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07D202" w14:textId="77777777" w:rsidR="006205AE" w:rsidRDefault="006205AE">
      <w:pPr>
        <w:jc w:val="center"/>
        <w:rPr>
          <w:rFonts w:ascii="Arial" w:hAnsi="Arial" w:cs="Arial"/>
          <w:b/>
          <w:lang w:val="en-GB"/>
        </w:rPr>
      </w:pPr>
      <w:bookmarkStart w:id="0" w:name="_GoBack"/>
      <w:bookmarkEnd w:id="0"/>
    </w:p>
    <w:p w14:paraId="10430A94" w14:textId="67813B6A" w:rsidR="00A30A23" w:rsidRDefault="00A30A23">
      <w:pPr>
        <w:jc w:val="center"/>
        <w:rPr>
          <w:rFonts w:ascii="Arial" w:hAnsi="Arial" w:cs="Arial"/>
          <w:b/>
          <w:lang w:val="en-GB"/>
        </w:rPr>
      </w:pPr>
      <w:r>
        <w:rPr>
          <w:rFonts w:ascii="Arial" w:hAnsi="Arial" w:cs="Arial"/>
          <w:b/>
          <w:lang w:val="en-GB"/>
        </w:rPr>
        <w:t>UN</w:t>
      </w:r>
      <w:r w:rsidR="0021304A">
        <w:rPr>
          <w:rFonts w:ascii="Arial" w:hAnsi="Arial" w:cs="Arial"/>
          <w:b/>
          <w:lang w:val="en-GB"/>
        </w:rPr>
        <w:t xml:space="preserve"> Environment</w:t>
      </w:r>
      <w:r>
        <w:rPr>
          <w:rFonts w:ascii="Arial" w:hAnsi="Arial" w:cs="Arial"/>
          <w:b/>
          <w:lang w:val="en-GB"/>
        </w:rPr>
        <w:t xml:space="preserve"> GEF PIR Fiscal Year </w:t>
      </w:r>
      <w:r w:rsidR="004F581C">
        <w:rPr>
          <w:rFonts w:ascii="Arial" w:hAnsi="Arial" w:cs="Arial"/>
          <w:b/>
          <w:lang w:val="en-GB"/>
        </w:rPr>
        <w:t>20</w:t>
      </w:r>
      <w:r w:rsidR="000800F2">
        <w:rPr>
          <w:rFonts w:ascii="Arial" w:hAnsi="Arial" w:cs="Arial"/>
          <w:b/>
          <w:lang w:val="en-GB"/>
        </w:rPr>
        <w:t>19</w:t>
      </w:r>
    </w:p>
    <w:p w14:paraId="31B50DA1" w14:textId="77777777" w:rsidR="005B7B8E" w:rsidRDefault="00A30A23" w:rsidP="005B7B8E">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w:t>
      </w:r>
      <w:r w:rsidR="0093248E">
        <w:rPr>
          <w:rFonts w:ascii="Arial" w:hAnsi="Arial" w:cs="Arial"/>
          <w:lang w:val="en-GB"/>
        </w:rPr>
        <w:t>018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93248E">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531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3"/>
        <w:gridCol w:w="135"/>
        <w:gridCol w:w="1336"/>
        <w:gridCol w:w="2116"/>
        <w:gridCol w:w="666"/>
        <w:gridCol w:w="3170"/>
      </w:tblGrid>
      <w:tr w:rsidR="005B7B8E" w:rsidRPr="000878D8" w14:paraId="6DF9B321" w14:textId="77777777" w:rsidTr="00DE57F1">
        <w:trPr>
          <w:trHeight w:val="413"/>
        </w:trPr>
        <w:tc>
          <w:tcPr>
            <w:tcW w:w="1819" w:type="pct"/>
            <w:gridSpan w:val="3"/>
            <w:shd w:val="clear" w:color="auto" w:fill="auto"/>
          </w:tcPr>
          <w:p w14:paraId="09D8B521" w14:textId="77777777" w:rsidR="005B7B8E" w:rsidRPr="000878D8" w:rsidRDefault="005B7B8E" w:rsidP="00DE57F1">
            <w:pPr>
              <w:numPr>
                <w:ilvl w:val="0"/>
                <w:numId w:val="20"/>
              </w:numPr>
              <w:rPr>
                <w:rFonts w:ascii="Roboto" w:hAnsi="Roboto"/>
                <w:b/>
                <w:bCs/>
                <w:sz w:val="20"/>
                <w:szCs w:val="20"/>
              </w:rPr>
            </w:pPr>
            <w:r w:rsidRPr="00482E0A">
              <w:rPr>
                <w:rFonts w:ascii="Roboto" w:hAnsi="Roboto"/>
                <w:b/>
                <w:bCs/>
                <w:sz w:val="28"/>
                <w:szCs w:val="20"/>
              </w:rPr>
              <w:t>Identification</w:t>
            </w:r>
          </w:p>
        </w:tc>
        <w:tc>
          <w:tcPr>
            <w:tcW w:w="1131" w:type="pct"/>
            <w:shd w:val="clear" w:color="auto" w:fill="auto"/>
          </w:tcPr>
          <w:p w14:paraId="59A96C15" w14:textId="77777777" w:rsidR="005B7B8E" w:rsidRPr="00AA0DD7" w:rsidRDefault="005B7B8E" w:rsidP="00DE57F1">
            <w:pPr>
              <w:rPr>
                <w:rFonts w:ascii="Arial" w:hAnsi="Arial" w:cs="Arial"/>
                <w:sz w:val="21"/>
                <w:szCs w:val="21"/>
              </w:rPr>
            </w:pPr>
            <w:r w:rsidRPr="00AA0DD7">
              <w:rPr>
                <w:rFonts w:ascii="Arial" w:hAnsi="Arial" w:cs="Arial"/>
                <w:sz w:val="21"/>
                <w:szCs w:val="21"/>
              </w:rPr>
              <w:t>GEF ID.: 5390</w:t>
            </w:r>
          </w:p>
          <w:p w14:paraId="53A44B34" w14:textId="77777777" w:rsidR="005B7B8E" w:rsidRPr="00AA0DD7" w:rsidRDefault="005B7B8E" w:rsidP="00DE57F1">
            <w:pPr>
              <w:rPr>
                <w:rFonts w:ascii="Arial" w:hAnsi="Arial" w:cs="Arial"/>
                <w:sz w:val="21"/>
                <w:szCs w:val="21"/>
              </w:rPr>
            </w:pPr>
            <w:r w:rsidRPr="00AA0DD7">
              <w:rPr>
                <w:rFonts w:ascii="Arial" w:hAnsi="Arial" w:cs="Arial"/>
                <w:sz w:val="21"/>
                <w:szCs w:val="21"/>
              </w:rPr>
              <w:t xml:space="preserve">                                     </w:t>
            </w:r>
          </w:p>
        </w:tc>
        <w:tc>
          <w:tcPr>
            <w:tcW w:w="2051" w:type="pct"/>
            <w:gridSpan w:val="2"/>
            <w:shd w:val="clear" w:color="auto" w:fill="auto"/>
          </w:tcPr>
          <w:p w14:paraId="60E5E11B" w14:textId="77777777" w:rsidR="005B7B8E" w:rsidRPr="00AA0DD7" w:rsidRDefault="005B7B8E" w:rsidP="00DE57F1">
            <w:pPr>
              <w:rPr>
                <w:rFonts w:ascii="Arial" w:hAnsi="Arial" w:cs="Arial"/>
                <w:sz w:val="21"/>
                <w:szCs w:val="21"/>
              </w:rPr>
            </w:pPr>
            <w:r w:rsidRPr="00AA0DD7">
              <w:rPr>
                <w:rFonts w:ascii="Arial" w:hAnsi="Arial" w:cs="Arial"/>
                <w:sz w:val="21"/>
                <w:szCs w:val="21"/>
              </w:rPr>
              <w:t>Umoja no.: GFL/5060-2711-4E04</w:t>
            </w:r>
          </w:p>
        </w:tc>
      </w:tr>
      <w:tr w:rsidR="005B7B8E" w:rsidRPr="000878D8" w14:paraId="2018CB2F" w14:textId="77777777" w:rsidTr="00DE57F1">
        <w:trPr>
          <w:trHeight w:val="413"/>
        </w:trPr>
        <w:tc>
          <w:tcPr>
            <w:tcW w:w="1819" w:type="pct"/>
            <w:gridSpan w:val="3"/>
            <w:tcBorders>
              <w:bottom w:val="single" w:sz="4" w:space="0" w:color="auto"/>
            </w:tcBorders>
            <w:shd w:val="clear" w:color="auto" w:fill="auto"/>
            <w:vAlign w:val="center"/>
          </w:tcPr>
          <w:p w14:paraId="1F59EF87" w14:textId="77777777" w:rsidR="005B7B8E" w:rsidRPr="00341979" w:rsidRDefault="005B7B8E" w:rsidP="00DE57F1">
            <w:pPr>
              <w:rPr>
                <w:rFonts w:ascii="Roboto" w:hAnsi="Roboto"/>
                <w:sz w:val="20"/>
                <w:szCs w:val="20"/>
              </w:rPr>
            </w:pPr>
            <w:bookmarkStart w:id="1" w:name="_Toc474299263"/>
            <w:bookmarkStart w:id="2" w:name="_Toc6129156"/>
            <w:r w:rsidRPr="00341979">
              <w:rPr>
                <w:rFonts w:ascii="Roboto" w:hAnsi="Roboto"/>
                <w:sz w:val="20"/>
                <w:szCs w:val="20"/>
              </w:rPr>
              <w:t>Project Number + Project Title</w:t>
            </w:r>
          </w:p>
        </w:tc>
        <w:tc>
          <w:tcPr>
            <w:tcW w:w="3181" w:type="pct"/>
            <w:gridSpan w:val="3"/>
            <w:shd w:val="clear" w:color="auto" w:fill="auto"/>
          </w:tcPr>
          <w:p w14:paraId="5846CF4E" w14:textId="77777777" w:rsidR="005B7B8E" w:rsidRPr="006130A7" w:rsidRDefault="005B7B8E" w:rsidP="00DE57F1">
            <w:pPr>
              <w:rPr>
                <w:rFonts w:ascii="Arial" w:hAnsi="Arial" w:cs="Arial"/>
                <w:b/>
                <w:bCs/>
                <w:sz w:val="20"/>
                <w:szCs w:val="20"/>
              </w:rPr>
            </w:pPr>
            <w:r w:rsidRPr="006130A7">
              <w:rPr>
                <w:rFonts w:ascii="Arial" w:hAnsi="Arial" w:cs="Arial"/>
                <w:b/>
                <w:bCs/>
                <w:sz w:val="20"/>
                <w:szCs w:val="20"/>
              </w:rPr>
              <w:t>Sustainable Pathways – Protected Areas and Renewable Energy </w:t>
            </w:r>
            <w:r>
              <w:rPr>
                <w:rFonts w:ascii="Arial" w:hAnsi="Arial" w:cs="Arial"/>
                <w:b/>
                <w:bCs/>
                <w:sz w:val="20"/>
                <w:szCs w:val="20"/>
              </w:rPr>
              <w:t>(SPPARE)</w:t>
            </w:r>
          </w:p>
          <w:p w14:paraId="2F8BC532" w14:textId="77777777" w:rsidR="005B7B8E" w:rsidRPr="00CC01D6" w:rsidRDefault="005B7B8E" w:rsidP="00DE57F1">
            <w:pPr>
              <w:rPr>
                <w:rFonts w:ascii="Arial" w:hAnsi="Arial" w:cs="Arial"/>
                <w:sz w:val="20"/>
                <w:szCs w:val="20"/>
              </w:rPr>
            </w:pPr>
          </w:p>
        </w:tc>
      </w:tr>
      <w:tr w:rsidR="005B7B8E" w:rsidRPr="000878D8" w14:paraId="44FDFA86" w14:textId="77777777" w:rsidTr="00DE57F1">
        <w:trPr>
          <w:trHeight w:val="104"/>
        </w:trPr>
        <w:tc>
          <w:tcPr>
            <w:tcW w:w="1033" w:type="pct"/>
            <w:vMerge w:val="restart"/>
            <w:tcBorders>
              <w:top w:val="single" w:sz="4" w:space="0" w:color="auto"/>
              <w:left w:val="single" w:sz="4" w:space="0" w:color="auto"/>
              <w:right w:val="nil"/>
            </w:tcBorders>
            <w:shd w:val="clear" w:color="auto" w:fill="auto"/>
            <w:vAlign w:val="center"/>
          </w:tcPr>
          <w:p w14:paraId="72379081" w14:textId="77777777" w:rsidR="005B7B8E" w:rsidRPr="00341979" w:rsidRDefault="005B7B8E" w:rsidP="00DE57F1">
            <w:pPr>
              <w:rPr>
                <w:rFonts w:ascii="Roboto" w:hAnsi="Roboto"/>
                <w:sz w:val="20"/>
                <w:szCs w:val="20"/>
              </w:rPr>
            </w:pPr>
            <w:r w:rsidRPr="00341979">
              <w:rPr>
                <w:rFonts w:ascii="Roboto" w:hAnsi="Roboto"/>
                <w:sz w:val="20"/>
                <w:szCs w:val="20"/>
              </w:rPr>
              <w:t>Duration months</w:t>
            </w:r>
          </w:p>
        </w:tc>
        <w:tc>
          <w:tcPr>
            <w:tcW w:w="786" w:type="pct"/>
            <w:gridSpan w:val="2"/>
            <w:tcBorders>
              <w:top w:val="single" w:sz="4" w:space="0" w:color="auto"/>
              <w:left w:val="nil"/>
              <w:right w:val="single" w:sz="4" w:space="0" w:color="auto"/>
            </w:tcBorders>
            <w:shd w:val="clear" w:color="auto" w:fill="auto"/>
            <w:vAlign w:val="center"/>
          </w:tcPr>
          <w:p w14:paraId="58AF9B2D" w14:textId="77777777" w:rsidR="005B7B8E" w:rsidRPr="00766D8E" w:rsidRDefault="005B7B8E" w:rsidP="00DE57F1">
            <w:pPr>
              <w:rPr>
                <w:rFonts w:ascii="Roboto" w:hAnsi="Roboto"/>
                <w:i/>
                <w:sz w:val="20"/>
                <w:szCs w:val="20"/>
              </w:rPr>
            </w:pPr>
            <w:r w:rsidRPr="00766D8E">
              <w:rPr>
                <w:rFonts w:ascii="Roboto" w:hAnsi="Roboto"/>
                <w:i/>
                <w:sz w:val="20"/>
                <w:szCs w:val="20"/>
              </w:rPr>
              <w:t>Planned</w:t>
            </w:r>
          </w:p>
        </w:tc>
        <w:tc>
          <w:tcPr>
            <w:tcW w:w="3181" w:type="pct"/>
            <w:gridSpan w:val="3"/>
            <w:tcBorders>
              <w:left w:val="single" w:sz="4" w:space="0" w:color="auto"/>
            </w:tcBorders>
            <w:shd w:val="clear" w:color="auto" w:fill="auto"/>
          </w:tcPr>
          <w:p w14:paraId="63E0DFFE" w14:textId="77777777" w:rsidR="005B7B8E" w:rsidRPr="00CC01D6" w:rsidRDefault="005B7B8E" w:rsidP="00DE57F1">
            <w:pPr>
              <w:rPr>
                <w:rFonts w:ascii="Arial" w:hAnsi="Arial" w:cs="Arial"/>
                <w:sz w:val="20"/>
                <w:szCs w:val="20"/>
              </w:rPr>
            </w:pPr>
            <w:r w:rsidRPr="00CC01D6">
              <w:rPr>
                <w:rFonts w:ascii="Arial" w:hAnsi="Arial" w:cs="Arial"/>
                <w:sz w:val="20"/>
                <w:szCs w:val="20"/>
              </w:rPr>
              <w:t>Ma</w:t>
            </w:r>
            <w:r>
              <w:rPr>
                <w:rFonts w:ascii="Arial" w:hAnsi="Arial" w:cs="Arial"/>
                <w:sz w:val="20"/>
                <w:szCs w:val="20"/>
              </w:rPr>
              <w:t>rch</w:t>
            </w:r>
            <w:r w:rsidRPr="00CC01D6">
              <w:rPr>
                <w:rFonts w:ascii="Arial" w:hAnsi="Arial" w:cs="Arial"/>
                <w:sz w:val="20"/>
                <w:szCs w:val="20"/>
              </w:rPr>
              <w:t xml:space="preserve"> 2015 – March 2019 </w:t>
            </w:r>
            <w:r>
              <w:rPr>
                <w:rFonts w:ascii="Arial" w:hAnsi="Arial" w:cs="Arial"/>
                <w:sz w:val="20"/>
                <w:szCs w:val="20"/>
              </w:rPr>
              <w:t>(</w:t>
            </w:r>
            <w:r w:rsidRPr="00CC01D6">
              <w:rPr>
                <w:rFonts w:ascii="Arial" w:hAnsi="Arial" w:cs="Arial"/>
                <w:sz w:val="20"/>
                <w:szCs w:val="20"/>
              </w:rPr>
              <w:t>48 months</w:t>
            </w:r>
            <w:r>
              <w:rPr>
                <w:rFonts w:ascii="Arial" w:hAnsi="Arial" w:cs="Arial"/>
                <w:sz w:val="20"/>
                <w:szCs w:val="20"/>
              </w:rPr>
              <w:t>)</w:t>
            </w:r>
          </w:p>
        </w:tc>
      </w:tr>
      <w:tr w:rsidR="005B7B8E" w:rsidRPr="000878D8" w14:paraId="5CC88D1B" w14:textId="77777777" w:rsidTr="00DE57F1">
        <w:trPr>
          <w:trHeight w:val="103"/>
        </w:trPr>
        <w:tc>
          <w:tcPr>
            <w:tcW w:w="1033" w:type="pct"/>
            <w:vMerge/>
            <w:tcBorders>
              <w:left w:val="single" w:sz="4" w:space="0" w:color="auto"/>
              <w:bottom w:val="single" w:sz="4" w:space="0" w:color="auto"/>
              <w:right w:val="nil"/>
            </w:tcBorders>
            <w:shd w:val="clear" w:color="auto" w:fill="auto"/>
            <w:vAlign w:val="center"/>
          </w:tcPr>
          <w:p w14:paraId="5E80CC0E" w14:textId="77777777" w:rsidR="005B7B8E" w:rsidRPr="00341979" w:rsidRDefault="005B7B8E" w:rsidP="00DE57F1">
            <w:pPr>
              <w:rPr>
                <w:rFonts w:ascii="Roboto" w:hAnsi="Roboto"/>
                <w:sz w:val="20"/>
                <w:szCs w:val="20"/>
              </w:rPr>
            </w:pPr>
          </w:p>
        </w:tc>
        <w:tc>
          <w:tcPr>
            <w:tcW w:w="786" w:type="pct"/>
            <w:gridSpan w:val="2"/>
            <w:tcBorders>
              <w:left w:val="nil"/>
              <w:bottom w:val="single" w:sz="4" w:space="0" w:color="auto"/>
              <w:right w:val="single" w:sz="4" w:space="0" w:color="auto"/>
            </w:tcBorders>
            <w:shd w:val="clear" w:color="auto" w:fill="auto"/>
            <w:vAlign w:val="center"/>
          </w:tcPr>
          <w:p w14:paraId="0E212C13" w14:textId="77777777" w:rsidR="005B7B8E" w:rsidRPr="00766D8E" w:rsidRDefault="005B7B8E" w:rsidP="00DE57F1">
            <w:pPr>
              <w:rPr>
                <w:rFonts w:ascii="Roboto" w:hAnsi="Roboto"/>
                <w:i/>
                <w:sz w:val="20"/>
                <w:szCs w:val="20"/>
              </w:rPr>
            </w:pPr>
            <w:r w:rsidRPr="00766D8E">
              <w:rPr>
                <w:rFonts w:ascii="Roboto" w:hAnsi="Roboto"/>
                <w:i/>
                <w:sz w:val="20"/>
                <w:szCs w:val="20"/>
              </w:rPr>
              <w:t>Extension(s)</w:t>
            </w:r>
          </w:p>
        </w:tc>
        <w:tc>
          <w:tcPr>
            <w:tcW w:w="1487" w:type="pct"/>
            <w:gridSpan w:val="2"/>
            <w:tcBorders>
              <w:left w:val="single" w:sz="4" w:space="0" w:color="auto"/>
            </w:tcBorders>
            <w:shd w:val="clear" w:color="auto" w:fill="auto"/>
          </w:tcPr>
          <w:p w14:paraId="29A49977" w14:textId="77777777" w:rsidR="005B7B8E" w:rsidRPr="00CC01D6" w:rsidRDefault="005B7B8E" w:rsidP="00DE57F1">
            <w:pPr>
              <w:rPr>
                <w:rFonts w:ascii="Arial" w:hAnsi="Arial" w:cs="Arial"/>
                <w:sz w:val="20"/>
                <w:szCs w:val="20"/>
              </w:rPr>
            </w:pPr>
            <w:r w:rsidRPr="00CC01D6">
              <w:rPr>
                <w:rFonts w:ascii="Arial" w:hAnsi="Arial" w:cs="Arial"/>
                <w:sz w:val="20"/>
                <w:szCs w:val="20"/>
              </w:rPr>
              <w:t>March 2019 – March 2020</w:t>
            </w:r>
          </w:p>
        </w:tc>
        <w:tc>
          <w:tcPr>
            <w:tcW w:w="1694" w:type="pct"/>
            <w:shd w:val="clear" w:color="auto" w:fill="auto"/>
          </w:tcPr>
          <w:p w14:paraId="2AA0256D" w14:textId="77777777" w:rsidR="005B7B8E" w:rsidRPr="00CC01D6" w:rsidRDefault="005B7B8E" w:rsidP="00DE57F1">
            <w:pPr>
              <w:rPr>
                <w:rFonts w:ascii="Arial" w:hAnsi="Arial" w:cs="Arial"/>
                <w:sz w:val="20"/>
                <w:szCs w:val="20"/>
              </w:rPr>
            </w:pPr>
            <w:r w:rsidRPr="00CC01D6">
              <w:rPr>
                <w:rFonts w:ascii="Arial" w:hAnsi="Arial" w:cs="Arial"/>
                <w:sz w:val="20"/>
                <w:szCs w:val="20"/>
              </w:rPr>
              <w:t>12 months</w:t>
            </w:r>
          </w:p>
        </w:tc>
      </w:tr>
      <w:tr w:rsidR="005B7B8E" w:rsidRPr="000878D8" w14:paraId="30934CF0" w14:textId="77777777" w:rsidTr="00DE57F1">
        <w:trPr>
          <w:trHeight w:val="413"/>
        </w:trPr>
        <w:tc>
          <w:tcPr>
            <w:tcW w:w="1819" w:type="pct"/>
            <w:gridSpan w:val="3"/>
            <w:tcBorders>
              <w:top w:val="single" w:sz="4" w:space="0" w:color="auto"/>
            </w:tcBorders>
            <w:shd w:val="clear" w:color="auto" w:fill="auto"/>
            <w:vAlign w:val="center"/>
          </w:tcPr>
          <w:p w14:paraId="14DA1BBA" w14:textId="77777777" w:rsidR="005B7B8E" w:rsidRPr="00341979" w:rsidRDefault="005B7B8E" w:rsidP="00DE57F1">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181" w:type="pct"/>
            <w:gridSpan w:val="3"/>
            <w:shd w:val="clear" w:color="auto" w:fill="auto"/>
          </w:tcPr>
          <w:p w14:paraId="0E667D06" w14:textId="77777777" w:rsidR="005B7B8E" w:rsidRDefault="005B7B8E" w:rsidP="00DE57F1">
            <w:pPr>
              <w:rPr>
                <w:rFonts w:ascii="Arial" w:hAnsi="Arial" w:cs="Arial"/>
                <w:sz w:val="20"/>
                <w:szCs w:val="20"/>
              </w:rPr>
            </w:pPr>
            <w:r>
              <w:rPr>
                <w:rFonts w:ascii="Arial" w:hAnsi="Arial" w:cs="Arial"/>
                <w:sz w:val="20"/>
                <w:szCs w:val="20"/>
              </w:rPr>
              <w:t xml:space="preserve">GEF Biodiversity and Land Degradation Unit, </w:t>
            </w:r>
          </w:p>
          <w:p w14:paraId="0CD7097A" w14:textId="77777777" w:rsidR="005B7B8E" w:rsidRPr="00CC01D6" w:rsidRDefault="005B7B8E" w:rsidP="00DE57F1">
            <w:pPr>
              <w:rPr>
                <w:rFonts w:ascii="Arial" w:hAnsi="Arial" w:cs="Arial"/>
                <w:sz w:val="20"/>
                <w:szCs w:val="20"/>
              </w:rPr>
            </w:pPr>
            <w:r>
              <w:rPr>
                <w:rFonts w:ascii="Arial" w:hAnsi="Arial" w:cs="Arial"/>
                <w:sz w:val="20"/>
                <w:szCs w:val="20"/>
              </w:rPr>
              <w:t>Ecosystems Division</w:t>
            </w:r>
          </w:p>
        </w:tc>
      </w:tr>
      <w:tr w:rsidR="005B7B8E" w:rsidRPr="000878D8" w14:paraId="621BA06E" w14:textId="77777777" w:rsidTr="00DE57F1">
        <w:trPr>
          <w:trHeight w:val="413"/>
        </w:trPr>
        <w:tc>
          <w:tcPr>
            <w:tcW w:w="1819" w:type="pct"/>
            <w:gridSpan w:val="3"/>
            <w:shd w:val="clear" w:color="auto" w:fill="auto"/>
            <w:vAlign w:val="center"/>
          </w:tcPr>
          <w:p w14:paraId="1DFB4ED5" w14:textId="77777777" w:rsidR="005B7B8E" w:rsidRPr="00341979" w:rsidRDefault="005B7B8E" w:rsidP="00DE57F1">
            <w:pPr>
              <w:rPr>
                <w:rFonts w:ascii="Roboto" w:hAnsi="Roboto"/>
                <w:sz w:val="20"/>
                <w:szCs w:val="20"/>
              </w:rPr>
            </w:pPr>
            <w:r w:rsidRPr="00341979">
              <w:rPr>
                <w:rFonts w:ascii="Roboto" w:hAnsi="Roboto"/>
                <w:sz w:val="20"/>
                <w:szCs w:val="20"/>
              </w:rPr>
              <w:t xml:space="preserve">Name of co-implementing Agency </w:t>
            </w:r>
          </w:p>
        </w:tc>
        <w:tc>
          <w:tcPr>
            <w:tcW w:w="3181" w:type="pct"/>
            <w:gridSpan w:val="3"/>
            <w:shd w:val="clear" w:color="auto" w:fill="auto"/>
          </w:tcPr>
          <w:p w14:paraId="4D0C0B55" w14:textId="77777777" w:rsidR="005B7B8E" w:rsidRPr="00CC01D6" w:rsidRDefault="005B7B8E" w:rsidP="00DE57F1">
            <w:pPr>
              <w:rPr>
                <w:rFonts w:ascii="Arial" w:hAnsi="Arial" w:cs="Arial"/>
                <w:sz w:val="20"/>
                <w:szCs w:val="20"/>
              </w:rPr>
            </w:pPr>
            <w:r>
              <w:rPr>
                <w:rFonts w:ascii="Arial" w:hAnsi="Arial" w:cs="Arial"/>
                <w:sz w:val="20"/>
                <w:szCs w:val="20"/>
              </w:rPr>
              <w:t>n</w:t>
            </w:r>
            <w:r w:rsidRPr="00CC01D6">
              <w:rPr>
                <w:rFonts w:ascii="Arial" w:hAnsi="Arial" w:cs="Arial"/>
                <w:sz w:val="20"/>
                <w:szCs w:val="20"/>
              </w:rPr>
              <w:t>/a</w:t>
            </w:r>
          </w:p>
        </w:tc>
      </w:tr>
      <w:tr w:rsidR="005B7B8E" w:rsidRPr="000878D8" w14:paraId="58EEDFAF" w14:textId="77777777" w:rsidTr="00DE57F1">
        <w:trPr>
          <w:trHeight w:val="413"/>
        </w:trPr>
        <w:tc>
          <w:tcPr>
            <w:tcW w:w="1819" w:type="pct"/>
            <w:gridSpan w:val="3"/>
            <w:shd w:val="clear" w:color="auto" w:fill="auto"/>
            <w:vAlign w:val="center"/>
          </w:tcPr>
          <w:p w14:paraId="58E69305" w14:textId="77777777" w:rsidR="005B7B8E" w:rsidRPr="00341979" w:rsidRDefault="005B7B8E" w:rsidP="00DE57F1">
            <w:pPr>
              <w:rPr>
                <w:rFonts w:ascii="Roboto" w:hAnsi="Roboto"/>
                <w:sz w:val="20"/>
                <w:szCs w:val="20"/>
              </w:rPr>
            </w:pPr>
            <w:r w:rsidRPr="00341979">
              <w:rPr>
                <w:rFonts w:ascii="Roboto" w:hAnsi="Roboto"/>
                <w:sz w:val="20"/>
                <w:szCs w:val="20"/>
              </w:rPr>
              <w:t>Executing Agency</w:t>
            </w:r>
            <w:r>
              <w:rPr>
                <w:rFonts w:ascii="Roboto" w:hAnsi="Roboto"/>
                <w:sz w:val="20"/>
                <w:szCs w:val="20"/>
              </w:rPr>
              <w:t>(ies)</w:t>
            </w:r>
          </w:p>
        </w:tc>
        <w:tc>
          <w:tcPr>
            <w:tcW w:w="3181" w:type="pct"/>
            <w:gridSpan w:val="3"/>
            <w:shd w:val="clear" w:color="auto" w:fill="auto"/>
          </w:tcPr>
          <w:p w14:paraId="20A318B6" w14:textId="77777777" w:rsidR="005B7B8E" w:rsidRDefault="005B7B8E" w:rsidP="00DE57F1">
            <w:pPr>
              <w:rPr>
                <w:rFonts w:ascii="Arial" w:hAnsi="Arial" w:cs="Arial"/>
                <w:sz w:val="20"/>
                <w:szCs w:val="20"/>
              </w:rPr>
            </w:pPr>
            <w:r w:rsidRPr="00CC01D6">
              <w:rPr>
                <w:rFonts w:ascii="Arial" w:hAnsi="Arial" w:cs="Arial"/>
                <w:sz w:val="20"/>
                <w:szCs w:val="20"/>
              </w:rPr>
              <w:t>Department of Environment – Ministry of Health, We</w:t>
            </w:r>
            <w:r>
              <w:rPr>
                <w:rFonts w:ascii="Arial" w:hAnsi="Arial" w:cs="Arial"/>
                <w:sz w:val="20"/>
                <w:szCs w:val="20"/>
              </w:rPr>
              <w:t>l</w:t>
            </w:r>
            <w:r w:rsidRPr="00CC01D6">
              <w:rPr>
                <w:rFonts w:ascii="Arial" w:hAnsi="Arial" w:cs="Arial"/>
                <w:sz w:val="20"/>
                <w:szCs w:val="20"/>
              </w:rPr>
              <w:t>lness and the Environment, Antigua and Barbuda</w:t>
            </w:r>
          </w:p>
          <w:p w14:paraId="2BF7B531" w14:textId="77777777" w:rsidR="005B7B8E" w:rsidRPr="00CC01D6" w:rsidRDefault="005B7B8E" w:rsidP="00DE57F1">
            <w:pPr>
              <w:rPr>
                <w:rFonts w:ascii="Arial" w:hAnsi="Arial" w:cs="Arial"/>
                <w:sz w:val="20"/>
                <w:szCs w:val="20"/>
              </w:rPr>
            </w:pPr>
          </w:p>
        </w:tc>
      </w:tr>
      <w:tr w:rsidR="005B7B8E" w:rsidRPr="000878D8" w14:paraId="025F7C6E" w14:textId="77777777" w:rsidTr="00DE57F1">
        <w:trPr>
          <w:trHeight w:val="1944"/>
        </w:trPr>
        <w:tc>
          <w:tcPr>
            <w:tcW w:w="1819" w:type="pct"/>
            <w:gridSpan w:val="3"/>
            <w:shd w:val="clear" w:color="auto" w:fill="auto"/>
          </w:tcPr>
          <w:p w14:paraId="5F080FF8" w14:textId="77777777" w:rsidR="005B7B8E" w:rsidRDefault="005B7B8E" w:rsidP="00DE57F1">
            <w:pPr>
              <w:rPr>
                <w:rFonts w:ascii="Roboto" w:hAnsi="Roboto"/>
                <w:sz w:val="20"/>
                <w:szCs w:val="20"/>
              </w:rPr>
            </w:pPr>
          </w:p>
          <w:p w14:paraId="53597D4D" w14:textId="77777777" w:rsidR="005B7B8E" w:rsidRPr="003266D0" w:rsidRDefault="005B7B8E" w:rsidP="00DE57F1">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181" w:type="pct"/>
            <w:gridSpan w:val="3"/>
            <w:shd w:val="clear" w:color="auto" w:fill="auto"/>
          </w:tcPr>
          <w:p w14:paraId="2B28D581"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Ministry of Finance and Corporate Governance</w:t>
            </w:r>
          </w:p>
          <w:p w14:paraId="58938A3B" w14:textId="77777777" w:rsidR="005B7B8E"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APUA Water Business Unit </w:t>
            </w:r>
          </w:p>
          <w:p w14:paraId="2F2AE781"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APUA Electricity Business Unit </w:t>
            </w:r>
          </w:p>
          <w:p w14:paraId="1C001330"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Ministry of Health and the Environment </w:t>
            </w:r>
          </w:p>
          <w:p w14:paraId="49ECCB50" w14:textId="77777777" w:rsidR="005B7B8E"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Abu Dhabi Fund for Development (ADFD)</w:t>
            </w:r>
          </w:p>
          <w:p w14:paraId="1C40A2B7"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International Renewable Energy Agency (IRENA) </w:t>
            </w:r>
          </w:p>
          <w:p w14:paraId="76AF1A79"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UNEP </w:t>
            </w:r>
          </w:p>
          <w:p w14:paraId="3697858D"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Her Majesty Prison </w:t>
            </w:r>
          </w:p>
          <w:p w14:paraId="6DEB33C8"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Fire Department </w:t>
            </w:r>
          </w:p>
          <w:p w14:paraId="732E7D62"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NGOs </w:t>
            </w:r>
          </w:p>
          <w:p w14:paraId="598D1103"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 xml:space="preserve">Ministry of Housing, Lands and Urban Renewal </w:t>
            </w:r>
          </w:p>
          <w:p w14:paraId="13D27609"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Ministry of Agriculture, Fisheries and Barbuda Affairs</w:t>
            </w:r>
          </w:p>
          <w:p w14:paraId="0C06F7DC" w14:textId="77777777" w:rsidR="005B7B8E" w:rsidRPr="00B30822" w:rsidRDefault="005B7B8E" w:rsidP="00DE57F1">
            <w:pPr>
              <w:pStyle w:val="ListParagraph"/>
              <w:numPr>
                <w:ilvl w:val="0"/>
                <w:numId w:val="29"/>
              </w:numPr>
              <w:ind w:left="376"/>
              <w:rPr>
                <w:rFonts w:ascii="Arial" w:hAnsi="Arial" w:cs="Arial"/>
                <w:sz w:val="20"/>
                <w:szCs w:val="20"/>
              </w:rPr>
            </w:pPr>
            <w:r w:rsidRPr="00B30822">
              <w:rPr>
                <w:rFonts w:ascii="Arial" w:hAnsi="Arial" w:cs="Arial"/>
                <w:sz w:val="20"/>
                <w:szCs w:val="20"/>
              </w:rPr>
              <w:t>Ministry of works</w:t>
            </w:r>
          </w:p>
        </w:tc>
      </w:tr>
      <w:tr w:rsidR="005B7B8E" w:rsidRPr="000878D8" w14:paraId="61C01E35" w14:textId="77777777" w:rsidTr="00DE57F1">
        <w:trPr>
          <w:trHeight w:val="350"/>
        </w:trPr>
        <w:tc>
          <w:tcPr>
            <w:tcW w:w="1819" w:type="pct"/>
            <w:gridSpan w:val="3"/>
            <w:shd w:val="clear" w:color="auto" w:fill="auto"/>
            <w:vAlign w:val="center"/>
          </w:tcPr>
          <w:p w14:paraId="243542B5" w14:textId="77777777" w:rsidR="005B7B8E" w:rsidRPr="003266D0" w:rsidRDefault="005B7B8E" w:rsidP="00DE57F1">
            <w:pPr>
              <w:rPr>
                <w:rFonts w:ascii="Roboto" w:hAnsi="Roboto"/>
                <w:bCs/>
                <w:sz w:val="20"/>
                <w:szCs w:val="20"/>
              </w:rPr>
            </w:pPr>
            <w:r w:rsidRPr="003266D0">
              <w:rPr>
                <w:rFonts w:ascii="Roboto" w:hAnsi="Roboto"/>
                <w:bCs/>
                <w:sz w:val="20"/>
                <w:szCs w:val="20"/>
              </w:rPr>
              <w:t>Project Type</w:t>
            </w:r>
          </w:p>
        </w:tc>
        <w:tc>
          <w:tcPr>
            <w:tcW w:w="3181" w:type="pct"/>
            <w:gridSpan w:val="3"/>
            <w:shd w:val="clear" w:color="auto" w:fill="auto"/>
          </w:tcPr>
          <w:p w14:paraId="2A4CDCD2" w14:textId="77777777" w:rsidR="005B7B8E" w:rsidRPr="00CC01D6" w:rsidRDefault="005B7B8E" w:rsidP="00DE57F1">
            <w:pPr>
              <w:rPr>
                <w:rFonts w:ascii="Arial" w:hAnsi="Arial" w:cs="Arial"/>
                <w:sz w:val="20"/>
                <w:szCs w:val="20"/>
              </w:rPr>
            </w:pPr>
            <w:r w:rsidRPr="00CC01D6">
              <w:rPr>
                <w:rFonts w:ascii="Arial" w:hAnsi="Arial" w:cs="Arial"/>
                <w:sz w:val="20"/>
                <w:szCs w:val="20"/>
              </w:rPr>
              <w:t>Full Size Project</w:t>
            </w:r>
          </w:p>
        </w:tc>
      </w:tr>
      <w:tr w:rsidR="005B7B8E" w:rsidRPr="000878D8" w14:paraId="33ADC3DE" w14:textId="77777777" w:rsidTr="00DE57F1">
        <w:trPr>
          <w:trHeight w:val="350"/>
        </w:trPr>
        <w:tc>
          <w:tcPr>
            <w:tcW w:w="1819" w:type="pct"/>
            <w:gridSpan w:val="3"/>
            <w:shd w:val="clear" w:color="auto" w:fill="auto"/>
            <w:vAlign w:val="center"/>
          </w:tcPr>
          <w:p w14:paraId="2253C0C1" w14:textId="77777777" w:rsidR="005B7B8E" w:rsidRPr="003266D0" w:rsidRDefault="005B7B8E" w:rsidP="00DE57F1">
            <w:pPr>
              <w:rPr>
                <w:rFonts w:ascii="Roboto" w:hAnsi="Roboto"/>
                <w:bCs/>
                <w:sz w:val="20"/>
                <w:szCs w:val="20"/>
              </w:rPr>
            </w:pPr>
            <w:r w:rsidRPr="003266D0">
              <w:rPr>
                <w:rFonts w:ascii="Roboto" w:hAnsi="Roboto"/>
                <w:bCs/>
                <w:sz w:val="20"/>
                <w:szCs w:val="20"/>
              </w:rPr>
              <w:t>Project Scope</w:t>
            </w:r>
          </w:p>
        </w:tc>
        <w:tc>
          <w:tcPr>
            <w:tcW w:w="3181" w:type="pct"/>
            <w:gridSpan w:val="3"/>
            <w:shd w:val="clear" w:color="auto" w:fill="auto"/>
          </w:tcPr>
          <w:p w14:paraId="02167C5E" w14:textId="77777777" w:rsidR="005B7B8E" w:rsidRPr="00CC01D6" w:rsidRDefault="005B7B8E" w:rsidP="00DE57F1">
            <w:pPr>
              <w:rPr>
                <w:rFonts w:ascii="Arial" w:hAnsi="Arial" w:cs="Arial"/>
                <w:sz w:val="20"/>
                <w:szCs w:val="20"/>
              </w:rPr>
            </w:pPr>
            <w:r w:rsidRPr="00CC01D6">
              <w:rPr>
                <w:rFonts w:ascii="Arial" w:hAnsi="Arial" w:cs="Arial"/>
                <w:sz w:val="20"/>
                <w:szCs w:val="20"/>
              </w:rPr>
              <w:t xml:space="preserve">National </w:t>
            </w:r>
          </w:p>
        </w:tc>
      </w:tr>
      <w:tr w:rsidR="005B7B8E" w:rsidRPr="000878D8" w14:paraId="30239FF8" w14:textId="77777777" w:rsidTr="00DE57F1">
        <w:trPr>
          <w:trHeight w:val="260"/>
        </w:trPr>
        <w:tc>
          <w:tcPr>
            <w:tcW w:w="1819" w:type="pct"/>
            <w:gridSpan w:val="3"/>
            <w:shd w:val="clear" w:color="auto" w:fill="auto"/>
            <w:vAlign w:val="center"/>
          </w:tcPr>
          <w:p w14:paraId="2C3FEB73" w14:textId="77777777" w:rsidR="005B7B8E" w:rsidRPr="003266D0" w:rsidRDefault="005B7B8E" w:rsidP="00DE57F1">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181" w:type="pct"/>
            <w:gridSpan w:val="3"/>
            <w:shd w:val="clear" w:color="auto" w:fill="auto"/>
          </w:tcPr>
          <w:p w14:paraId="2B38766B" w14:textId="77777777" w:rsidR="005B7B8E" w:rsidRPr="00CC01D6" w:rsidRDefault="005B7B8E" w:rsidP="00DE57F1">
            <w:pPr>
              <w:rPr>
                <w:rFonts w:ascii="Arial" w:hAnsi="Arial" w:cs="Arial"/>
                <w:sz w:val="20"/>
                <w:szCs w:val="20"/>
              </w:rPr>
            </w:pPr>
            <w:r w:rsidRPr="00CC01D6">
              <w:rPr>
                <w:rFonts w:ascii="Arial" w:hAnsi="Arial" w:cs="Arial"/>
                <w:sz w:val="20"/>
                <w:szCs w:val="20"/>
              </w:rPr>
              <w:t>Caribbean</w:t>
            </w:r>
          </w:p>
        </w:tc>
      </w:tr>
      <w:tr w:rsidR="005B7B8E" w:rsidRPr="000878D8" w14:paraId="722B468B" w14:textId="77777777" w:rsidTr="00DE57F1">
        <w:trPr>
          <w:trHeight w:val="260"/>
        </w:trPr>
        <w:tc>
          <w:tcPr>
            <w:tcW w:w="1819" w:type="pct"/>
            <w:gridSpan w:val="3"/>
            <w:shd w:val="clear" w:color="auto" w:fill="auto"/>
            <w:vAlign w:val="center"/>
          </w:tcPr>
          <w:p w14:paraId="61BCB04D" w14:textId="77777777" w:rsidR="005B7B8E" w:rsidRPr="003266D0" w:rsidRDefault="005B7B8E" w:rsidP="00DE57F1">
            <w:pPr>
              <w:rPr>
                <w:rFonts w:ascii="Roboto" w:hAnsi="Roboto"/>
                <w:sz w:val="20"/>
                <w:szCs w:val="20"/>
              </w:rPr>
            </w:pPr>
            <w:r w:rsidRPr="003266D0">
              <w:rPr>
                <w:rFonts w:ascii="Roboto" w:hAnsi="Roboto"/>
                <w:sz w:val="20"/>
                <w:szCs w:val="20"/>
              </w:rPr>
              <w:t>Names of Beneficiary Countries</w:t>
            </w:r>
          </w:p>
        </w:tc>
        <w:tc>
          <w:tcPr>
            <w:tcW w:w="3181" w:type="pct"/>
            <w:gridSpan w:val="3"/>
            <w:shd w:val="clear" w:color="auto" w:fill="auto"/>
          </w:tcPr>
          <w:p w14:paraId="1EC4778E" w14:textId="77777777" w:rsidR="005B7B8E" w:rsidRPr="00CC01D6" w:rsidRDefault="005B7B8E" w:rsidP="00DE57F1">
            <w:pPr>
              <w:rPr>
                <w:rFonts w:ascii="Arial" w:hAnsi="Arial" w:cs="Arial"/>
                <w:sz w:val="20"/>
                <w:szCs w:val="20"/>
              </w:rPr>
            </w:pPr>
            <w:r w:rsidRPr="00CC01D6">
              <w:rPr>
                <w:rFonts w:ascii="Arial" w:hAnsi="Arial" w:cs="Arial"/>
                <w:sz w:val="20"/>
                <w:szCs w:val="20"/>
              </w:rPr>
              <w:t>Antigua and Barbuda</w:t>
            </w:r>
          </w:p>
        </w:tc>
      </w:tr>
      <w:tr w:rsidR="005B7B8E" w:rsidRPr="000878D8" w14:paraId="780C7643" w14:textId="77777777" w:rsidTr="00DE57F1">
        <w:trPr>
          <w:trHeight w:val="413"/>
        </w:trPr>
        <w:tc>
          <w:tcPr>
            <w:tcW w:w="1819" w:type="pct"/>
            <w:gridSpan w:val="3"/>
            <w:shd w:val="clear" w:color="auto" w:fill="auto"/>
            <w:vAlign w:val="center"/>
          </w:tcPr>
          <w:p w14:paraId="013E3909" w14:textId="77777777" w:rsidR="005B7B8E" w:rsidRPr="003266D0" w:rsidRDefault="005B7B8E" w:rsidP="00DE57F1">
            <w:pPr>
              <w:rPr>
                <w:rFonts w:ascii="Roboto" w:hAnsi="Roboto"/>
                <w:bCs/>
                <w:sz w:val="20"/>
                <w:szCs w:val="20"/>
              </w:rPr>
            </w:pPr>
            <w:r w:rsidRPr="003266D0">
              <w:rPr>
                <w:rFonts w:ascii="Roboto" w:hAnsi="Roboto"/>
                <w:bCs/>
                <w:sz w:val="20"/>
                <w:szCs w:val="20"/>
              </w:rPr>
              <w:t>Programme of Work</w:t>
            </w:r>
          </w:p>
        </w:tc>
        <w:tc>
          <w:tcPr>
            <w:tcW w:w="3181" w:type="pct"/>
            <w:gridSpan w:val="3"/>
            <w:shd w:val="clear" w:color="auto" w:fill="auto"/>
          </w:tcPr>
          <w:p w14:paraId="4B1ECF88" w14:textId="77777777" w:rsidR="005B7B8E" w:rsidRPr="00CC01D6" w:rsidRDefault="005B7B8E" w:rsidP="00DE57F1">
            <w:pPr>
              <w:rPr>
                <w:rFonts w:ascii="Arial" w:hAnsi="Arial" w:cs="Arial"/>
                <w:sz w:val="20"/>
                <w:szCs w:val="20"/>
              </w:rPr>
            </w:pPr>
            <w:r w:rsidRPr="00CC01D6">
              <w:rPr>
                <w:rFonts w:ascii="Arial" w:hAnsi="Arial" w:cs="Arial"/>
                <w:sz w:val="20"/>
                <w:szCs w:val="20"/>
              </w:rPr>
              <w:t>UNEP Programme of work (2014-2015) Ecosystem</w:t>
            </w:r>
            <w:r>
              <w:rPr>
                <w:rFonts w:ascii="Arial" w:hAnsi="Arial" w:cs="Arial"/>
                <w:sz w:val="20"/>
                <w:szCs w:val="20"/>
              </w:rPr>
              <w:t xml:space="preserve"> M</w:t>
            </w:r>
            <w:r w:rsidRPr="00CC01D6">
              <w:rPr>
                <w:rFonts w:ascii="Arial" w:hAnsi="Arial" w:cs="Arial"/>
                <w:sz w:val="20"/>
                <w:szCs w:val="20"/>
              </w:rPr>
              <w:t xml:space="preserve">anagement </w:t>
            </w:r>
            <w:r>
              <w:rPr>
                <w:rFonts w:ascii="Arial" w:hAnsi="Arial" w:cs="Arial"/>
                <w:sz w:val="20"/>
                <w:szCs w:val="20"/>
              </w:rPr>
              <w:t xml:space="preserve">and </w:t>
            </w:r>
            <w:r w:rsidRPr="00CC01D6">
              <w:rPr>
                <w:rFonts w:ascii="Arial" w:hAnsi="Arial" w:cs="Arial"/>
                <w:sz w:val="20"/>
                <w:szCs w:val="20"/>
              </w:rPr>
              <w:t xml:space="preserve">UNEP Programme of work (2014-2015) Climate Change  </w:t>
            </w:r>
          </w:p>
        </w:tc>
      </w:tr>
      <w:tr w:rsidR="005B7B8E" w:rsidRPr="000878D8" w14:paraId="7F7A2989" w14:textId="77777777" w:rsidTr="00DE57F1">
        <w:trPr>
          <w:trHeight w:val="413"/>
        </w:trPr>
        <w:tc>
          <w:tcPr>
            <w:tcW w:w="1819" w:type="pct"/>
            <w:gridSpan w:val="3"/>
            <w:shd w:val="clear" w:color="auto" w:fill="auto"/>
            <w:vAlign w:val="center"/>
          </w:tcPr>
          <w:p w14:paraId="1121D630" w14:textId="77777777" w:rsidR="005B7B8E" w:rsidRPr="003266D0" w:rsidRDefault="005B7B8E" w:rsidP="00DE57F1">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181" w:type="pct"/>
            <w:gridSpan w:val="3"/>
            <w:shd w:val="clear" w:color="auto" w:fill="auto"/>
          </w:tcPr>
          <w:p w14:paraId="5A22AE00" w14:textId="77777777" w:rsidR="005B7B8E" w:rsidRPr="00CC01D6" w:rsidRDefault="005B7B8E" w:rsidP="00DE57F1">
            <w:pPr>
              <w:rPr>
                <w:rFonts w:ascii="Arial" w:hAnsi="Arial" w:cs="Arial"/>
                <w:sz w:val="20"/>
                <w:szCs w:val="20"/>
              </w:rPr>
            </w:pPr>
            <w:r>
              <w:rPr>
                <w:rFonts w:ascii="Arial" w:hAnsi="Arial" w:cs="Arial"/>
                <w:sz w:val="20"/>
                <w:szCs w:val="20"/>
              </w:rPr>
              <w:t xml:space="preserve">Biodiversity, </w:t>
            </w:r>
            <w:r w:rsidRPr="00CC01D6">
              <w:rPr>
                <w:rFonts w:ascii="Arial" w:hAnsi="Arial" w:cs="Arial"/>
                <w:sz w:val="20"/>
                <w:szCs w:val="20"/>
              </w:rPr>
              <w:t>Climate Change</w:t>
            </w:r>
          </w:p>
        </w:tc>
      </w:tr>
      <w:tr w:rsidR="005B7B8E" w:rsidRPr="000878D8" w14:paraId="2D81B7AF" w14:textId="77777777" w:rsidTr="00DE57F1">
        <w:trPr>
          <w:trHeight w:val="998"/>
        </w:trPr>
        <w:tc>
          <w:tcPr>
            <w:tcW w:w="1819" w:type="pct"/>
            <w:gridSpan w:val="3"/>
            <w:shd w:val="clear" w:color="auto" w:fill="auto"/>
            <w:vAlign w:val="center"/>
          </w:tcPr>
          <w:p w14:paraId="0C98706C" w14:textId="77777777" w:rsidR="005B7B8E" w:rsidRPr="003266D0" w:rsidRDefault="005B7B8E" w:rsidP="00DE57F1">
            <w:pPr>
              <w:rPr>
                <w:rFonts w:ascii="Roboto" w:hAnsi="Roboto"/>
                <w:sz w:val="20"/>
                <w:szCs w:val="20"/>
              </w:rPr>
            </w:pPr>
            <w:r w:rsidRPr="003266D0">
              <w:rPr>
                <w:rFonts w:ascii="Roboto" w:hAnsi="Roboto"/>
                <w:sz w:val="20"/>
                <w:szCs w:val="20"/>
              </w:rPr>
              <w:t xml:space="preserve">UNDAF linkages </w:t>
            </w:r>
          </w:p>
        </w:tc>
        <w:tc>
          <w:tcPr>
            <w:tcW w:w="3181" w:type="pct"/>
            <w:gridSpan w:val="3"/>
            <w:shd w:val="clear" w:color="auto" w:fill="auto"/>
          </w:tcPr>
          <w:p w14:paraId="4F1D9841" w14:textId="77777777" w:rsidR="005B7B8E" w:rsidRDefault="005B7B8E" w:rsidP="00DE57F1">
            <w:pPr>
              <w:pStyle w:val="NormalWeb"/>
              <w:rPr>
                <w:rFonts w:ascii="Arial" w:hAnsi="Arial" w:cs="Arial"/>
              </w:rPr>
            </w:pPr>
            <w:r w:rsidRPr="00F91F39">
              <w:rPr>
                <w:rFonts w:ascii="Arial" w:hAnsi="Arial" w:cs="Arial"/>
              </w:rPr>
              <w:t>Outcome 1: Environment, energy, climate change and disaster risk reduction (Component 2, 3 and 4)</w:t>
            </w:r>
          </w:p>
          <w:p w14:paraId="3D66D838" w14:textId="77777777" w:rsidR="005B7B8E" w:rsidRPr="0064233D" w:rsidRDefault="005B7B8E" w:rsidP="00DE57F1">
            <w:pPr>
              <w:pStyle w:val="NormalWeb"/>
              <w:rPr>
                <w:sz w:val="24"/>
                <w:szCs w:val="24"/>
                <w:lang w:eastAsia="en-GB"/>
              </w:rPr>
            </w:pPr>
            <w:r w:rsidRPr="00F91F39">
              <w:rPr>
                <w:rFonts w:ascii="Arial" w:hAnsi="Arial" w:cs="Arial"/>
              </w:rPr>
              <w:t>Outcome 2: Enabling environment of effective economic and social governance and enhanced security (Component 1)</w:t>
            </w:r>
          </w:p>
        </w:tc>
      </w:tr>
      <w:tr w:rsidR="005B7B8E" w:rsidRPr="000878D8" w14:paraId="2EBDC693" w14:textId="77777777" w:rsidTr="00DE57F1">
        <w:trPr>
          <w:trHeight w:val="413"/>
        </w:trPr>
        <w:tc>
          <w:tcPr>
            <w:tcW w:w="1819" w:type="pct"/>
            <w:gridSpan w:val="3"/>
            <w:shd w:val="clear" w:color="auto" w:fill="auto"/>
            <w:vAlign w:val="center"/>
          </w:tcPr>
          <w:p w14:paraId="64707828" w14:textId="77777777" w:rsidR="005B7B8E" w:rsidRPr="003266D0" w:rsidRDefault="005B7B8E" w:rsidP="00DE57F1">
            <w:pPr>
              <w:rPr>
                <w:rFonts w:ascii="Roboto" w:hAnsi="Roboto"/>
                <w:sz w:val="20"/>
                <w:szCs w:val="20"/>
              </w:rPr>
            </w:pPr>
            <w:r w:rsidRPr="003266D0">
              <w:rPr>
                <w:rFonts w:ascii="Roboto" w:hAnsi="Roboto"/>
                <w:sz w:val="20"/>
                <w:szCs w:val="20"/>
              </w:rPr>
              <w:t>Link to relevant SDG target(s) and SDG indicator(s)</w:t>
            </w:r>
          </w:p>
        </w:tc>
        <w:tc>
          <w:tcPr>
            <w:tcW w:w="3181" w:type="pct"/>
            <w:gridSpan w:val="3"/>
            <w:shd w:val="clear" w:color="auto" w:fill="auto"/>
          </w:tcPr>
          <w:p w14:paraId="49BE9097" w14:textId="77777777" w:rsidR="005B7B8E" w:rsidRPr="00F91F39" w:rsidRDefault="005B7B8E" w:rsidP="00DE57F1">
            <w:pPr>
              <w:rPr>
                <w:rFonts w:ascii="Arial" w:hAnsi="Arial" w:cs="Arial"/>
                <w:sz w:val="20"/>
                <w:szCs w:val="20"/>
              </w:rPr>
            </w:pPr>
            <w:r w:rsidRPr="00F91F39">
              <w:rPr>
                <w:rFonts w:ascii="Arial" w:hAnsi="Arial" w:cs="Arial"/>
                <w:sz w:val="20"/>
                <w:szCs w:val="20"/>
              </w:rPr>
              <w:t>SDG 7.2 (7.2.1), 7.b (7.b.1), 13.3 (3.3.2), 13.b (13.b.1), 15.8 (15.8.1), 15.9 (15.9.1), 15.b (15.b.1)</w:t>
            </w:r>
          </w:p>
        </w:tc>
      </w:tr>
      <w:tr w:rsidR="005B7B8E" w:rsidRPr="000878D8" w14:paraId="398E05ED" w14:textId="77777777" w:rsidTr="00DE57F1">
        <w:trPr>
          <w:trHeight w:val="413"/>
        </w:trPr>
        <w:tc>
          <w:tcPr>
            <w:tcW w:w="1819" w:type="pct"/>
            <w:gridSpan w:val="3"/>
            <w:shd w:val="clear" w:color="auto" w:fill="auto"/>
            <w:vAlign w:val="center"/>
          </w:tcPr>
          <w:p w14:paraId="4177C773" w14:textId="77777777" w:rsidR="005B7B8E" w:rsidRPr="00341979" w:rsidRDefault="005B7B8E" w:rsidP="00DE57F1">
            <w:pPr>
              <w:rPr>
                <w:rFonts w:ascii="Roboto" w:hAnsi="Roboto"/>
                <w:sz w:val="20"/>
                <w:szCs w:val="20"/>
              </w:rPr>
            </w:pPr>
            <w:r w:rsidRPr="00341979">
              <w:rPr>
                <w:rFonts w:ascii="Roboto" w:hAnsi="Roboto"/>
                <w:sz w:val="20"/>
                <w:szCs w:val="20"/>
              </w:rPr>
              <w:t>GEF financing amount</w:t>
            </w:r>
          </w:p>
        </w:tc>
        <w:tc>
          <w:tcPr>
            <w:tcW w:w="3181" w:type="pct"/>
            <w:gridSpan w:val="3"/>
            <w:shd w:val="clear" w:color="auto" w:fill="auto"/>
          </w:tcPr>
          <w:p w14:paraId="2B2B5CA6" w14:textId="77777777" w:rsidR="005B7B8E" w:rsidRPr="00CC01D6" w:rsidRDefault="005B7B8E" w:rsidP="00DE57F1">
            <w:pPr>
              <w:rPr>
                <w:rFonts w:ascii="Arial" w:hAnsi="Arial" w:cs="Arial"/>
                <w:sz w:val="20"/>
                <w:szCs w:val="20"/>
              </w:rPr>
            </w:pPr>
            <w:r w:rsidRPr="00CC01D6">
              <w:rPr>
                <w:rFonts w:ascii="Arial" w:hAnsi="Arial" w:cs="Arial"/>
                <w:sz w:val="20"/>
                <w:szCs w:val="20"/>
              </w:rPr>
              <w:t>USD 2,639,726</w:t>
            </w:r>
          </w:p>
        </w:tc>
      </w:tr>
      <w:tr w:rsidR="005B7B8E" w:rsidRPr="000878D8" w14:paraId="7BB09562" w14:textId="77777777" w:rsidTr="00DE57F1">
        <w:trPr>
          <w:trHeight w:val="413"/>
        </w:trPr>
        <w:tc>
          <w:tcPr>
            <w:tcW w:w="1819" w:type="pct"/>
            <w:gridSpan w:val="3"/>
            <w:shd w:val="clear" w:color="auto" w:fill="auto"/>
            <w:vAlign w:val="center"/>
          </w:tcPr>
          <w:p w14:paraId="188622BA" w14:textId="77777777" w:rsidR="005B7B8E" w:rsidRPr="00341979" w:rsidRDefault="005B7B8E" w:rsidP="00DE57F1">
            <w:pPr>
              <w:rPr>
                <w:rFonts w:ascii="Roboto" w:hAnsi="Roboto"/>
                <w:sz w:val="20"/>
                <w:szCs w:val="20"/>
              </w:rPr>
            </w:pPr>
            <w:r w:rsidRPr="00341979">
              <w:rPr>
                <w:rFonts w:ascii="Roboto" w:hAnsi="Roboto"/>
                <w:sz w:val="20"/>
                <w:szCs w:val="20"/>
              </w:rPr>
              <w:t>Co-financing amount</w:t>
            </w:r>
          </w:p>
        </w:tc>
        <w:tc>
          <w:tcPr>
            <w:tcW w:w="3181" w:type="pct"/>
            <w:gridSpan w:val="3"/>
            <w:shd w:val="clear" w:color="auto" w:fill="auto"/>
          </w:tcPr>
          <w:p w14:paraId="6CEEF3F0" w14:textId="77777777" w:rsidR="005B7B8E" w:rsidRPr="00CC01D6" w:rsidRDefault="005B7B8E" w:rsidP="00DE57F1">
            <w:pPr>
              <w:rPr>
                <w:rFonts w:ascii="Arial" w:hAnsi="Arial" w:cs="Arial"/>
                <w:sz w:val="20"/>
                <w:szCs w:val="20"/>
              </w:rPr>
            </w:pPr>
            <w:r w:rsidRPr="00CC01D6">
              <w:rPr>
                <w:rFonts w:ascii="Arial" w:hAnsi="Arial" w:cs="Arial"/>
                <w:sz w:val="20"/>
                <w:szCs w:val="20"/>
              </w:rPr>
              <w:t>USD 7,980,000</w:t>
            </w:r>
          </w:p>
          <w:p w14:paraId="26112B23" w14:textId="77777777" w:rsidR="005B7B8E" w:rsidRPr="00CC01D6" w:rsidRDefault="005B7B8E" w:rsidP="00DE57F1">
            <w:pPr>
              <w:rPr>
                <w:rFonts w:ascii="Arial" w:hAnsi="Arial" w:cs="Arial"/>
                <w:sz w:val="20"/>
                <w:szCs w:val="20"/>
              </w:rPr>
            </w:pPr>
          </w:p>
        </w:tc>
      </w:tr>
      <w:tr w:rsidR="005B7B8E" w:rsidRPr="000878D8" w14:paraId="4C417F25" w14:textId="77777777" w:rsidTr="00DE57F1">
        <w:trPr>
          <w:trHeight w:val="413"/>
        </w:trPr>
        <w:tc>
          <w:tcPr>
            <w:tcW w:w="1819" w:type="pct"/>
            <w:gridSpan w:val="3"/>
            <w:shd w:val="clear" w:color="auto" w:fill="auto"/>
            <w:vAlign w:val="center"/>
          </w:tcPr>
          <w:p w14:paraId="405FCF3B" w14:textId="77777777" w:rsidR="005B7B8E" w:rsidRPr="00341979" w:rsidRDefault="005B7B8E" w:rsidP="00DE57F1">
            <w:pPr>
              <w:rPr>
                <w:rFonts w:ascii="Roboto" w:hAnsi="Roboto"/>
                <w:sz w:val="20"/>
                <w:szCs w:val="20"/>
              </w:rPr>
            </w:pPr>
            <w:r w:rsidRPr="00341979">
              <w:rPr>
                <w:rFonts w:ascii="Roboto" w:hAnsi="Roboto"/>
                <w:sz w:val="20"/>
                <w:szCs w:val="20"/>
              </w:rPr>
              <w:lastRenderedPageBreak/>
              <w:t>Date</w:t>
            </w:r>
            <w:r>
              <w:rPr>
                <w:rFonts w:ascii="Roboto" w:hAnsi="Roboto"/>
                <w:sz w:val="20"/>
                <w:szCs w:val="20"/>
              </w:rPr>
              <w:t xml:space="preserve"> of CEO Endorsement</w:t>
            </w:r>
          </w:p>
        </w:tc>
        <w:tc>
          <w:tcPr>
            <w:tcW w:w="3181" w:type="pct"/>
            <w:gridSpan w:val="3"/>
            <w:shd w:val="clear" w:color="auto" w:fill="auto"/>
          </w:tcPr>
          <w:p w14:paraId="369DE360" w14:textId="77777777" w:rsidR="005B7B8E" w:rsidRPr="00CC01D6" w:rsidRDefault="005B7B8E" w:rsidP="00DE57F1">
            <w:pPr>
              <w:rPr>
                <w:rFonts w:ascii="Arial" w:hAnsi="Arial" w:cs="Arial"/>
                <w:sz w:val="20"/>
                <w:szCs w:val="20"/>
              </w:rPr>
            </w:pPr>
            <w:r>
              <w:rPr>
                <w:rFonts w:ascii="Arial" w:hAnsi="Arial" w:cs="Arial"/>
                <w:sz w:val="20"/>
                <w:szCs w:val="20"/>
              </w:rPr>
              <w:t>4 February</w:t>
            </w:r>
            <w:r w:rsidRPr="00CC01D6">
              <w:rPr>
                <w:rFonts w:ascii="Arial" w:hAnsi="Arial" w:cs="Arial"/>
                <w:sz w:val="20"/>
                <w:szCs w:val="20"/>
              </w:rPr>
              <w:t xml:space="preserve"> 2015</w:t>
            </w:r>
          </w:p>
          <w:p w14:paraId="6228A4A7" w14:textId="77777777" w:rsidR="005B7B8E" w:rsidRPr="00CC01D6" w:rsidRDefault="005B7B8E" w:rsidP="00DE57F1">
            <w:pPr>
              <w:rPr>
                <w:rFonts w:ascii="Arial" w:hAnsi="Arial" w:cs="Arial"/>
                <w:sz w:val="20"/>
                <w:szCs w:val="20"/>
              </w:rPr>
            </w:pPr>
          </w:p>
        </w:tc>
      </w:tr>
      <w:tr w:rsidR="005B7B8E" w:rsidRPr="000878D8" w14:paraId="661C313A" w14:textId="77777777" w:rsidTr="00DE57F1">
        <w:trPr>
          <w:trHeight w:val="413"/>
        </w:trPr>
        <w:tc>
          <w:tcPr>
            <w:tcW w:w="1819" w:type="pct"/>
            <w:gridSpan w:val="3"/>
            <w:shd w:val="clear" w:color="auto" w:fill="auto"/>
            <w:vAlign w:val="center"/>
          </w:tcPr>
          <w:p w14:paraId="07B79E8A" w14:textId="77777777" w:rsidR="005B7B8E" w:rsidRPr="00341979" w:rsidRDefault="005B7B8E" w:rsidP="00DE57F1">
            <w:pPr>
              <w:rPr>
                <w:rFonts w:ascii="Roboto" w:hAnsi="Roboto"/>
                <w:sz w:val="20"/>
                <w:szCs w:val="20"/>
              </w:rPr>
            </w:pPr>
            <w:r>
              <w:rPr>
                <w:rFonts w:ascii="Roboto" w:hAnsi="Roboto"/>
                <w:sz w:val="20"/>
                <w:szCs w:val="20"/>
              </w:rPr>
              <w:t>Start of Implementation</w:t>
            </w:r>
          </w:p>
        </w:tc>
        <w:tc>
          <w:tcPr>
            <w:tcW w:w="3181" w:type="pct"/>
            <w:gridSpan w:val="3"/>
            <w:shd w:val="clear" w:color="auto" w:fill="auto"/>
          </w:tcPr>
          <w:p w14:paraId="2A49BD6C" w14:textId="77777777" w:rsidR="005B7B8E" w:rsidRPr="00CC01D6" w:rsidRDefault="005B7B8E" w:rsidP="00DE57F1">
            <w:pPr>
              <w:rPr>
                <w:rFonts w:ascii="Arial" w:hAnsi="Arial" w:cs="Arial"/>
                <w:sz w:val="20"/>
                <w:szCs w:val="20"/>
              </w:rPr>
            </w:pPr>
            <w:r>
              <w:rPr>
                <w:rFonts w:ascii="Arial" w:hAnsi="Arial" w:cs="Arial"/>
                <w:sz w:val="20"/>
                <w:szCs w:val="20"/>
              </w:rPr>
              <w:t>23 March 2015</w:t>
            </w:r>
            <w:r w:rsidRPr="00CC01D6">
              <w:rPr>
                <w:rFonts w:ascii="Arial" w:hAnsi="Arial" w:cs="Arial"/>
                <w:sz w:val="20"/>
                <w:szCs w:val="20"/>
              </w:rPr>
              <w:t> </w:t>
            </w:r>
          </w:p>
          <w:p w14:paraId="69F48EEE" w14:textId="77777777" w:rsidR="005B7B8E" w:rsidRPr="00CC01D6" w:rsidRDefault="005B7B8E" w:rsidP="00DE57F1">
            <w:pPr>
              <w:rPr>
                <w:rFonts w:ascii="Arial" w:hAnsi="Arial" w:cs="Arial"/>
                <w:sz w:val="20"/>
                <w:szCs w:val="20"/>
              </w:rPr>
            </w:pPr>
          </w:p>
        </w:tc>
      </w:tr>
      <w:tr w:rsidR="005B7B8E" w:rsidRPr="000878D8" w14:paraId="603C3179" w14:textId="77777777" w:rsidTr="00DE57F1">
        <w:trPr>
          <w:trHeight w:val="413"/>
        </w:trPr>
        <w:tc>
          <w:tcPr>
            <w:tcW w:w="1819" w:type="pct"/>
            <w:gridSpan w:val="3"/>
            <w:shd w:val="clear" w:color="auto" w:fill="auto"/>
            <w:vAlign w:val="center"/>
          </w:tcPr>
          <w:p w14:paraId="62996612" w14:textId="77777777" w:rsidR="005B7B8E" w:rsidRPr="00341979" w:rsidRDefault="005B7B8E" w:rsidP="00DE57F1">
            <w:pPr>
              <w:rPr>
                <w:rFonts w:ascii="Roboto" w:hAnsi="Roboto"/>
                <w:sz w:val="20"/>
                <w:szCs w:val="20"/>
              </w:rPr>
            </w:pPr>
            <w:r w:rsidRPr="00341979">
              <w:rPr>
                <w:rFonts w:ascii="Roboto" w:hAnsi="Roboto"/>
                <w:sz w:val="20"/>
                <w:szCs w:val="20"/>
              </w:rPr>
              <w:t>Date of first disbursement</w:t>
            </w:r>
          </w:p>
        </w:tc>
        <w:tc>
          <w:tcPr>
            <w:tcW w:w="3181" w:type="pct"/>
            <w:gridSpan w:val="3"/>
            <w:shd w:val="clear" w:color="auto" w:fill="auto"/>
          </w:tcPr>
          <w:p w14:paraId="31ED9EE0" w14:textId="77777777" w:rsidR="005B7B8E" w:rsidRPr="00CC01D6" w:rsidRDefault="005B7B8E" w:rsidP="00DE57F1">
            <w:pPr>
              <w:rPr>
                <w:rFonts w:ascii="Arial" w:hAnsi="Arial" w:cs="Arial"/>
                <w:sz w:val="20"/>
                <w:szCs w:val="20"/>
              </w:rPr>
            </w:pPr>
            <w:r w:rsidRPr="00CC01D6">
              <w:rPr>
                <w:rFonts w:ascii="Arial" w:hAnsi="Arial" w:cs="Arial"/>
                <w:sz w:val="20"/>
                <w:szCs w:val="20"/>
              </w:rPr>
              <w:t>15 May 2015</w:t>
            </w:r>
          </w:p>
          <w:p w14:paraId="03F4C528" w14:textId="77777777" w:rsidR="005B7B8E" w:rsidRPr="00CC01D6" w:rsidRDefault="005B7B8E" w:rsidP="00DE57F1">
            <w:pPr>
              <w:rPr>
                <w:rFonts w:ascii="Arial" w:hAnsi="Arial" w:cs="Arial"/>
                <w:sz w:val="20"/>
                <w:szCs w:val="20"/>
              </w:rPr>
            </w:pPr>
          </w:p>
        </w:tc>
      </w:tr>
      <w:tr w:rsidR="005B7B8E" w:rsidRPr="000878D8" w14:paraId="72B8035E" w14:textId="77777777" w:rsidTr="00DE57F1">
        <w:trPr>
          <w:trHeight w:val="413"/>
        </w:trPr>
        <w:tc>
          <w:tcPr>
            <w:tcW w:w="1819" w:type="pct"/>
            <w:gridSpan w:val="3"/>
            <w:shd w:val="clear" w:color="auto" w:fill="auto"/>
            <w:vAlign w:val="center"/>
          </w:tcPr>
          <w:p w14:paraId="0042D3AA" w14:textId="77777777" w:rsidR="005B7B8E" w:rsidRPr="00341979" w:rsidRDefault="005B7B8E" w:rsidP="00DE57F1">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181" w:type="pct"/>
            <w:gridSpan w:val="3"/>
            <w:shd w:val="clear" w:color="auto" w:fill="auto"/>
          </w:tcPr>
          <w:p w14:paraId="1EBED908" w14:textId="77777777" w:rsidR="005B7B8E" w:rsidRPr="00CC01D6" w:rsidRDefault="005B7B8E" w:rsidP="00DE57F1">
            <w:pPr>
              <w:rPr>
                <w:rFonts w:ascii="Arial" w:hAnsi="Arial" w:cs="Arial"/>
                <w:sz w:val="20"/>
                <w:szCs w:val="20"/>
              </w:rPr>
            </w:pPr>
            <w:r w:rsidRPr="00CC01D6">
              <w:rPr>
                <w:rFonts w:ascii="Arial" w:hAnsi="Arial" w:cs="Arial"/>
                <w:sz w:val="20"/>
                <w:szCs w:val="20"/>
              </w:rPr>
              <w:t>1,043,149.17</w:t>
            </w:r>
          </w:p>
          <w:p w14:paraId="1A98CB32" w14:textId="77777777" w:rsidR="005B7B8E" w:rsidRPr="00CC01D6" w:rsidRDefault="005B7B8E" w:rsidP="00DE57F1">
            <w:pPr>
              <w:rPr>
                <w:rFonts w:ascii="Arial" w:hAnsi="Arial" w:cs="Arial"/>
                <w:sz w:val="20"/>
                <w:szCs w:val="20"/>
              </w:rPr>
            </w:pPr>
          </w:p>
        </w:tc>
      </w:tr>
      <w:tr w:rsidR="005B7B8E" w:rsidRPr="000878D8" w14:paraId="07776180" w14:textId="77777777" w:rsidTr="00DE57F1">
        <w:trPr>
          <w:trHeight w:val="413"/>
        </w:trPr>
        <w:tc>
          <w:tcPr>
            <w:tcW w:w="1819" w:type="pct"/>
            <w:gridSpan w:val="3"/>
            <w:shd w:val="clear" w:color="auto" w:fill="auto"/>
            <w:vAlign w:val="center"/>
          </w:tcPr>
          <w:p w14:paraId="186634EC" w14:textId="77777777" w:rsidR="005B7B8E" w:rsidRPr="00341979" w:rsidRDefault="005B7B8E" w:rsidP="00DE57F1">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p>
        </w:tc>
        <w:tc>
          <w:tcPr>
            <w:tcW w:w="3181" w:type="pct"/>
            <w:gridSpan w:val="3"/>
            <w:shd w:val="clear" w:color="auto" w:fill="auto"/>
          </w:tcPr>
          <w:p w14:paraId="2408FA4F" w14:textId="77777777" w:rsidR="005B7B8E" w:rsidRPr="00CC01D6" w:rsidRDefault="005B7B8E" w:rsidP="00DE57F1">
            <w:pPr>
              <w:rPr>
                <w:rFonts w:ascii="Arial" w:hAnsi="Arial" w:cs="Arial"/>
                <w:sz w:val="20"/>
                <w:szCs w:val="20"/>
              </w:rPr>
            </w:pPr>
            <w:r w:rsidRPr="00CC01D6">
              <w:rPr>
                <w:rFonts w:ascii="Arial" w:hAnsi="Arial" w:cs="Arial"/>
                <w:sz w:val="20"/>
                <w:szCs w:val="20"/>
              </w:rPr>
              <w:t>91</w:t>
            </w:r>
            <w:r>
              <w:rPr>
                <w:rFonts w:ascii="Arial" w:hAnsi="Arial" w:cs="Arial"/>
                <w:sz w:val="20"/>
                <w:szCs w:val="20"/>
              </w:rPr>
              <w:t>3,646.13</w:t>
            </w:r>
          </w:p>
        </w:tc>
      </w:tr>
      <w:tr w:rsidR="005B7B8E" w:rsidRPr="000878D8" w14:paraId="3AC66EE0" w14:textId="77777777" w:rsidTr="00DE57F1">
        <w:trPr>
          <w:trHeight w:val="413"/>
        </w:trPr>
        <w:tc>
          <w:tcPr>
            <w:tcW w:w="1819" w:type="pct"/>
            <w:gridSpan w:val="3"/>
            <w:shd w:val="clear" w:color="auto" w:fill="auto"/>
            <w:vAlign w:val="center"/>
          </w:tcPr>
          <w:p w14:paraId="09E412D7" w14:textId="77777777" w:rsidR="005B7B8E" w:rsidRPr="00341979" w:rsidRDefault="005B7B8E" w:rsidP="00DE57F1">
            <w:pPr>
              <w:rPr>
                <w:rFonts w:ascii="Roboto" w:hAnsi="Roboto"/>
                <w:sz w:val="20"/>
                <w:szCs w:val="20"/>
              </w:rPr>
            </w:pPr>
            <w:r>
              <w:rPr>
                <w:rFonts w:ascii="Roboto" w:hAnsi="Roboto"/>
                <w:sz w:val="20"/>
                <w:szCs w:val="20"/>
              </w:rPr>
              <w:t>Expected Mid-Term Date</w:t>
            </w:r>
          </w:p>
        </w:tc>
        <w:tc>
          <w:tcPr>
            <w:tcW w:w="3181" w:type="pct"/>
            <w:gridSpan w:val="3"/>
            <w:shd w:val="clear" w:color="auto" w:fill="auto"/>
          </w:tcPr>
          <w:p w14:paraId="0DB38372" w14:textId="77777777" w:rsidR="005B7B8E" w:rsidRPr="00CC01D6" w:rsidRDefault="005B7B8E" w:rsidP="00DE57F1">
            <w:pPr>
              <w:rPr>
                <w:rFonts w:ascii="Arial" w:hAnsi="Arial" w:cs="Arial"/>
                <w:sz w:val="20"/>
                <w:szCs w:val="20"/>
              </w:rPr>
            </w:pPr>
            <w:r w:rsidRPr="00CC01D6">
              <w:rPr>
                <w:rFonts w:ascii="Arial" w:hAnsi="Arial" w:cs="Arial"/>
                <w:sz w:val="20"/>
                <w:szCs w:val="20"/>
              </w:rPr>
              <w:t>October 2018</w:t>
            </w:r>
          </w:p>
        </w:tc>
      </w:tr>
      <w:tr w:rsidR="005B7B8E" w:rsidRPr="000878D8" w14:paraId="690595A3" w14:textId="77777777" w:rsidTr="00DE57F1">
        <w:trPr>
          <w:trHeight w:val="174"/>
        </w:trPr>
        <w:tc>
          <w:tcPr>
            <w:tcW w:w="1105" w:type="pct"/>
            <w:gridSpan w:val="2"/>
            <w:vMerge w:val="restart"/>
            <w:tcBorders>
              <w:bottom w:val="single" w:sz="4" w:space="0" w:color="auto"/>
              <w:right w:val="single" w:sz="4" w:space="0" w:color="auto"/>
            </w:tcBorders>
            <w:shd w:val="clear" w:color="auto" w:fill="auto"/>
            <w:vAlign w:val="center"/>
          </w:tcPr>
          <w:p w14:paraId="699865A2" w14:textId="77777777" w:rsidR="005B7B8E" w:rsidRPr="00341979" w:rsidRDefault="005B7B8E" w:rsidP="00DE57F1">
            <w:pPr>
              <w:rPr>
                <w:rFonts w:ascii="Roboto" w:hAnsi="Roboto"/>
                <w:sz w:val="20"/>
                <w:szCs w:val="20"/>
              </w:rPr>
            </w:pPr>
            <w:r w:rsidRPr="00341979">
              <w:rPr>
                <w:rFonts w:ascii="Roboto" w:hAnsi="Roboto"/>
                <w:sz w:val="20"/>
                <w:szCs w:val="20"/>
              </w:rPr>
              <w:t>Completion Date</w:t>
            </w:r>
          </w:p>
        </w:tc>
        <w:tc>
          <w:tcPr>
            <w:tcW w:w="713" w:type="pct"/>
            <w:tcBorders>
              <w:left w:val="single" w:sz="4" w:space="0" w:color="auto"/>
              <w:bottom w:val="single" w:sz="4" w:space="0" w:color="auto"/>
              <w:right w:val="single" w:sz="4" w:space="0" w:color="auto"/>
            </w:tcBorders>
            <w:shd w:val="clear" w:color="auto" w:fill="auto"/>
            <w:vAlign w:val="center"/>
          </w:tcPr>
          <w:p w14:paraId="167FE506" w14:textId="77777777" w:rsidR="005B7B8E" w:rsidRPr="00766D8E" w:rsidRDefault="005B7B8E" w:rsidP="00DE57F1">
            <w:pPr>
              <w:rPr>
                <w:rFonts w:ascii="Roboto" w:hAnsi="Roboto"/>
                <w:i/>
                <w:sz w:val="20"/>
                <w:szCs w:val="20"/>
              </w:rPr>
            </w:pPr>
            <w:r w:rsidRPr="00766D8E">
              <w:rPr>
                <w:rFonts w:ascii="Roboto" w:hAnsi="Roboto"/>
                <w:i/>
                <w:sz w:val="20"/>
                <w:szCs w:val="20"/>
              </w:rPr>
              <w:t>Planned</w:t>
            </w:r>
          </w:p>
        </w:tc>
        <w:tc>
          <w:tcPr>
            <w:tcW w:w="3181" w:type="pct"/>
            <w:gridSpan w:val="3"/>
            <w:tcBorders>
              <w:left w:val="single" w:sz="4" w:space="0" w:color="auto"/>
              <w:bottom w:val="single" w:sz="4" w:space="0" w:color="auto"/>
            </w:tcBorders>
            <w:shd w:val="clear" w:color="auto" w:fill="auto"/>
          </w:tcPr>
          <w:p w14:paraId="4381E39B" w14:textId="77777777" w:rsidR="005B7B8E" w:rsidRPr="00CC01D6" w:rsidRDefault="005B7B8E" w:rsidP="00DE57F1">
            <w:pPr>
              <w:rPr>
                <w:rFonts w:ascii="Arial" w:hAnsi="Arial" w:cs="Arial"/>
                <w:sz w:val="20"/>
                <w:szCs w:val="20"/>
              </w:rPr>
            </w:pPr>
            <w:r w:rsidRPr="00CC01D6">
              <w:rPr>
                <w:rFonts w:ascii="Arial" w:hAnsi="Arial" w:cs="Arial"/>
                <w:sz w:val="20"/>
                <w:szCs w:val="20"/>
              </w:rPr>
              <w:t>March 2019</w:t>
            </w:r>
          </w:p>
        </w:tc>
      </w:tr>
      <w:tr w:rsidR="005B7B8E" w:rsidRPr="000878D8" w14:paraId="408CFA62" w14:textId="77777777" w:rsidTr="00DE57F1">
        <w:trPr>
          <w:trHeight w:val="228"/>
        </w:trPr>
        <w:tc>
          <w:tcPr>
            <w:tcW w:w="1105" w:type="pct"/>
            <w:gridSpan w:val="2"/>
            <w:vMerge/>
            <w:tcBorders>
              <w:top w:val="single" w:sz="4" w:space="0" w:color="auto"/>
              <w:bottom w:val="single" w:sz="4" w:space="0" w:color="auto"/>
              <w:right w:val="single" w:sz="4" w:space="0" w:color="auto"/>
            </w:tcBorders>
            <w:shd w:val="clear" w:color="auto" w:fill="auto"/>
            <w:vAlign w:val="center"/>
          </w:tcPr>
          <w:p w14:paraId="164A7060" w14:textId="77777777" w:rsidR="005B7B8E" w:rsidRPr="00341979" w:rsidRDefault="005B7B8E" w:rsidP="00DE57F1">
            <w:pPr>
              <w:rPr>
                <w:rFonts w:ascii="Roboto" w:hAnsi="Roboto"/>
                <w:sz w:val="20"/>
                <w:szCs w:val="20"/>
              </w:rPr>
            </w:pPr>
          </w:p>
        </w:tc>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40C5C467" w14:textId="77777777" w:rsidR="005B7B8E" w:rsidRPr="00766D8E" w:rsidRDefault="005B7B8E" w:rsidP="00DE57F1">
            <w:pPr>
              <w:rPr>
                <w:rFonts w:ascii="Roboto" w:hAnsi="Roboto"/>
                <w:i/>
                <w:sz w:val="20"/>
                <w:szCs w:val="20"/>
              </w:rPr>
            </w:pPr>
            <w:r w:rsidRPr="00766D8E">
              <w:rPr>
                <w:rFonts w:ascii="Roboto" w:hAnsi="Roboto"/>
                <w:i/>
                <w:sz w:val="20"/>
                <w:szCs w:val="20"/>
              </w:rPr>
              <w:t>Revised</w:t>
            </w:r>
          </w:p>
        </w:tc>
        <w:tc>
          <w:tcPr>
            <w:tcW w:w="3181" w:type="pct"/>
            <w:gridSpan w:val="3"/>
            <w:tcBorders>
              <w:top w:val="single" w:sz="4" w:space="0" w:color="auto"/>
              <w:left w:val="single" w:sz="4" w:space="0" w:color="auto"/>
              <w:bottom w:val="single" w:sz="4" w:space="0" w:color="auto"/>
            </w:tcBorders>
            <w:shd w:val="clear" w:color="auto" w:fill="auto"/>
          </w:tcPr>
          <w:p w14:paraId="7E0C7FBA" w14:textId="77777777" w:rsidR="005B7B8E" w:rsidRPr="00CC01D6" w:rsidRDefault="005B7B8E" w:rsidP="00DE57F1">
            <w:pPr>
              <w:rPr>
                <w:rFonts w:ascii="Arial" w:hAnsi="Arial" w:cs="Arial"/>
                <w:sz w:val="20"/>
                <w:szCs w:val="20"/>
              </w:rPr>
            </w:pPr>
            <w:r w:rsidRPr="00CC01D6">
              <w:rPr>
                <w:rFonts w:ascii="Arial" w:hAnsi="Arial" w:cs="Arial"/>
                <w:sz w:val="20"/>
                <w:szCs w:val="20"/>
              </w:rPr>
              <w:t>March 2020</w:t>
            </w:r>
          </w:p>
        </w:tc>
      </w:tr>
      <w:tr w:rsidR="005B7B8E" w:rsidRPr="000878D8" w14:paraId="512E4CCC" w14:textId="77777777" w:rsidTr="00DE57F1">
        <w:trPr>
          <w:trHeight w:val="413"/>
        </w:trPr>
        <w:tc>
          <w:tcPr>
            <w:tcW w:w="1819" w:type="pct"/>
            <w:gridSpan w:val="3"/>
            <w:tcBorders>
              <w:top w:val="single" w:sz="4" w:space="0" w:color="auto"/>
            </w:tcBorders>
            <w:shd w:val="clear" w:color="auto" w:fill="auto"/>
            <w:vAlign w:val="center"/>
          </w:tcPr>
          <w:p w14:paraId="7B6E4628" w14:textId="77777777" w:rsidR="005B7B8E" w:rsidRDefault="005B7B8E" w:rsidP="00DE57F1">
            <w:pPr>
              <w:rPr>
                <w:rFonts w:ascii="Roboto" w:hAnsi="Roboto"/>
                <w:sz w:val="20"/>
                <w:szCs w:val="20"/>
              </w:rPr>
            </w:pPr>
            <w:r>
              <w:rPr>
                <w:rFonts w:ascii="Roboto" w:hAnsi="Roboto"/>
                <w:sz w:val="20"/>
                <w:szCs w:val="20"/>
              </w:rPr>
              <w:t>Expected Terminal Evaluation Date</w:t>
            </w:r>
          </w:p>
        </w:tc>
        <w:tc>
          <w:tcPr>
            <w:tcW w:w="3181" w:type="pct"/>
            <w:gridSpan w:val="3"/>
            <w:tcBorders>
              <w:top w:val="single" w:sz="4" w:space="0" w:color="auto"/>
            </w:tcBorders>
            <w:shd w:val="clear" w:color="auto" w:fill="auto"/>
          </w:tcPr>
          <w:p w14:paraId="50867473" w14:textId="77777777" w:rsidR="005B7B8E" w:rsidRPr="00CC01D6" w:rsidRDefault="005B7B8E" w:rsidP="00DE57F1">
            <w:pPr>
              <w:rPr>
                <w:rFonts w:ascii="Arial" w:hAnsi="Arial" w:cs="Arial"/>
                <w:sz w:val="20"/>
                <w:szCs w:val="20"/>
              </w:rPr>
            </w:pPr>
            <w:r>
              <w:rPr>
                <w:rFonts w:ascii="Arial" w:hAnsi="Arial" w:cs="Arial"/>
                <w:sz w:val="20"/>
                <w:szCs w:val="20"/>
              </w:rPr>
              <w:t>2</w:t>
            </w:r>
            <w:r w:rsidRPr="00EA567C">
              <w:rPr>
                <w:rFonts w:ascii="Arial" w:hAnsi="Arial" w:cs="Arial"/>
                <w:sz w:val="20"/>
                <w:szCs w:val="20"/>
                <w:vertAlign w:val="superscript"/>
              </w:rPr>
              <w:t>nd</w:t>
            </w:r>
            <w:r>
              <w:rPr>
                <w:rFonts w:ascii="Arial" w:hAnsi="Arial" w:cs="Arial"/>
                <w:sz w:val="20"/>
                <w:szCs w:val="20"/>
              </w:rPr>
              <w:t xml:space="preserve"> quarter </w:t>
            </w:r>
            <w:r w:rsidRPr="00CC01D6">
              <w:rPr>
                <w:rFonts w:ascii="Arial" w:hAnsi="Arial" w:cs="Arial"/>
                <w:sz w:val="20"/>
                <w:szCs w:val="20"/>
              </w:rPr>
              <w:t>20</w:t>
            </w:r>
            <w:r>
              <w:rPr>
                <w:rFonts w:ascii="Arial" w:hAnsi="Arial" w:cs="Arial"/>
                <w:sz w:val="20"/>
                <w:szCs w:val="20"/>
              </w:rPr>
              <w:t>20</w:t>
            </w:r>
          </w:p>
        </w:tc>
      </w:tr>
      <w:tr w:rsidR="005B7B8E" w:rsidRPr="000878D8" w14:paraId="3AA1FFAB" w14:textId="77777777" w:rsidTr="00DE57F1">
        <w:trPr>
          <w:trHeight w:val="413"/>
        </w:trPr>
        <w:tc>
          <w:tcPr>
            <w:tcW w:w="1819" w:type="pct"/>
            <w:gridSpan w:val="3"/>
            <w:tcBorders>
              <w:top w:val="single" w:sz="4" w:space="0" w:color="auto"/>
            </w:tcBorders>
            <w:shd w:val="clear" w:color="auto" w:fill="auto"/>
            <w:vAlign w:val="center"/>
          </w:tcPr>
          <w:p w14:paraId="784512F6" w14:textId="77777777" w:rsidR="005B7B8E" w:rsidRPr="00341979" w:rsidRDefault="005B7B8E" w:rsidP="00DE57F1">
            <w:pPr>
              <w:rPr>
                <w:rFonts w:ascii="Roboto" w:hAnsi="Roboto"/>
                <w:sz w:val="20"/>
                <w:szCs w:val="20"/>
              </w:rPr>
            </w:pPr>
            <w:r>
              <w:rPr>
                <w:rFonts w:ascii="Roboto" w:hAnsi="Roboto"/>
                <w:sz w:val="20"/>
                <w:szCs w:val="20"/>
              </w:rPr>
              <w:t>Expected Financial Closure Date</w:t>
            </w:r>
          </w:p>
        </w:tc>
        <w:tc>
          <w:tcPr>
            <w:tcW w:w="3181" w:type="pct"/>
            <w:gridSpan w:val="3"/>
            <w:tcBorders>
              <w:top w:val="single" w:sz="4" w:space="0" w:color="auto"/>
            </w:tcBorders>
            <w:shd w:val="clear" w:color="auto" w:fill="auto"/>
          </w:tcPr>
          <w:p w14:paraId="0CF553F1" w14:textId="77777777" w:rsidR="005B7B8E" w:rsidRPr="00CC01D6" w:rsidRDefault="005B7B8E" w:rsidP="00DE57F1">
            <w:pPr>
              <w:rPr>
                <w:rFonts w:ascii="Arial" w:hAnsi="Arial" w:cs="Arial"/>
                <w:sz w:val="20"/>
                <w:szCs w:val="20"/>
              </w:rPr>
            </w:pPr>
            <w:r>
              <w:rPr>
                <w:rFonts w:ascii="Arial" w:hAnsi="Arial" w:cs="Arial"/>
                <w:sz w:val="20"/>
                <w:szCs w:val="20"/>
              </w:rPr>
              <w:t>30 April</w:t>
            </w:r>
            <w:r w:rsidRPr="00CC01D6">
              <w:rPr>
                <w:rFonts w:ascii="Arial" w:hAnsi="Arial" w:cs="Arial"/>
                <w:sz w:val="20"/>
                <w:szCs w:val="20"/>
              </w:rPr>
              <w:t xml:space="preserve"> 202</w:t>
            </w:r>
            <w:r>
              <w:rPr>
                <w:rFonts w:ascii="Arial" w:hAnsi="Arial" w:cs="Arial"/>
                <w:sz w:val="20"/>
                <w:szCs w:val="20"/>
              </w:rPr>
              <w:t>1</w:t>
            </w:r>
          </w:p>
        </w:tc>
      </w:tr>
      <w:bookmarkEnd w:id="1"/>
      <w:bookmarkEnd w:id="2"/>
    </w:tbl>
    <w:p w14:paraId="73DA2905" w14:textId="77777777" w:rsidR="005B7B8E" w:rsidRDefault="005B7B8E" w:rsidP="005B7B8E">
      <w:pPr>
        <w:ind w:left="360"/>
        <w:rPr>
          <w:rFonts w:ascii="Arial" w:hAnsi="Arial" w:cs="Arial"/>
          <w:b/>
          <w:sz w:val="22"/>
          <w:szCs w:val="22"/>
          <w:lang w:val="en-GB"/>
        </w:rPr>
      </w:pPr>
    </w:p>
    <w:p w14:paraId="04D96FC7" w14:textId="2B031E7B" w:rsidR="009B465A" w:rsidRDefault="009B465A" w:rsidP="005B7B8E">
      <w:pPr>
        <w:ind w:left="360"/>
        <w:jc w:val="center"/>
        <w:rPr>
          <w:rFonts w:ascii="Arial" w:hAnsi="Arial" w:cs="Arial"/>
          <w:b/>
          <w:sz w:val="22"/>
          <w:szCs w:val="22"/>
          <w:lang w:val="en-GB"/>
        </w:rPr>
      </w:pPr>
    </w:p>
    <w:p w14:paraId="24A1D194"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6EF1DBA7" w14:textId="77777777" w:rsidR="00ED259E" w:rsidRDefault="00ED259E" w:rsidP="00ED259E">
      <w:pPr>
        <w:rPr>
          <w:rFonts w:ascii="Arial" w:hAnsi="Arial" w:cs="Arial"/>
          <w:b/>
          <w:sz w:val="22"/>
          <w:szCs w:val="22"/>
        </w:rPr>
      </w:pPr>
    </w:p>
    <w:p w14:paraId="4F847B0C" w14:textId="77777777" w:rsidR="009B465A" w:rsidRPr="009B465A" w:rsidRDefault="009B465A"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ED259E" w:rsidRPr="00E32596" w14:paraId="4535A242" w14:textId="77777777" w:rsidTr="006165AC">
        <w:tc>
          <w:tcPr>
            <w:tcW w:w="4678" w:type="dxa"/>
            <w:shd w:val="clear" w:color="auto" w:fill="D9D9D9"/>
          </w:tcPr>
          <w:p w14:paraId="69D049AE" w14:textId="77777777" w:rsidR="00ED259E" w:rsidRDefault="00ED259E" w:rsidP="006165AC">
            <w:pPr>
              <w:rPr>
                <w:rFonts w:ascii="Roboto" w:hAnsi="Roboto"/>
                <w:i/>
                <w:iCs/>
                <w:color w:val="4472C4"/>
                <w:sz w:val="20"/>
                <w:szCs w:val="20"/>
              </w:rPr>
            </w:pPr>
            <w:r w:rsidRPr="004B6962">
              <w:rPr>
                <w:rFonts w:ascii="-webkit-standard" w:hAnsi="-webkit-standard"/>
                <w:b/>
                <w:color w:val="000000"/>
                <w:sz w:val="22"/>
                <w:szCs w:val="20"/>
              </w:rPr>
              <w:t>UN Environment Subprogramme(s)</w:t>
            </w:r>
            <w:r>
              <w:rPr>
                <w:rFonts w:ascii="-webkit-standard" w:hAnsi="-webkit-standard"/>
                <w:b/>
                <w:color w:val="000000"/>
                <w:sz w:val="22"/>
                <w:szCs w:val="20"/>
              </w:rPr>
              <w:t xml:space="preserve"> </w:t>
            </w:r>
            <w:r>
              <w:rPr>
                <w:rFonts w:ascii="-webkit-standard" w:hAnsi="-webkit-standard"/>
                <w:b/>
                <w:color w:val="000000"/>
                <w:sz w:val="22"/>
                <w:szCs w:val="20"/>
              </w:rPr>
              <w:br/>
            </w:r>
            <w:r w:rsidRPr="003876AA">
              <w:rPr>
                <w:rFonts w:ascii="Roboto" w:hAnsi="Roboto"/>
                <w:i/>
                <w:iCs/>
                <w:color w:val="4472C4"/>
                <w:sz w:val="20"/>
                <w:szCs w:val="20"/>
              </w:rPr>
              <w:t xml:space="preserve">Insert </w:t>
            </w:r>
            <w:r w:rsidR="004B6962">
              <w:rPr>
                <w:rFonts w:ascii="Roboto" w:hAnsi="Roboto"/>
                <w:i/>
                <w:iCs/>
                <w:color w:val="4472C4"/>
                <w:sz w:val="20"/>
                <w:szCs w:val="20"/>
              </w:rPr>
              <w:t xml:space="preserve">the </w:t>
            </w:r>
            <w:r w:rsidRPr="003876AA">
              <w:rPr>
                <w:rFonts w:ascii="Roboto" w:hAnsi="Roboto"/>
                <w:i/>
                <w:iCs/>
                <w:color w:val="4472C4"/>
                <w:sz w:val="20"/>
                <w:szCs w:val="20"/>
              </w:rPr>
              <w:t>Subprogramme(s) and biennia of the PoW to which the project contributes</w:t>
            </w:r>
          </w:p>
          <w:p w14:paraId="122AFEC0" w14:textId="77777777" w:rsidR="00ED6F81" w:rsidRDefault="00ED6F81" w:rsidP="006165AC">
            <w:pPr>
              <w:rPr>
                <w:rFonts w:ascii="Roboto" w:hAnsi="Roboto"/>
                <w:b/>
                <w:i/>
                <w:iCs/>
                <w:color w:val="4472C4"/>
                <w:sz w:val="22"/>
                <w:szCs w:val="20"/>
              </w:rPr>
            </w:pPr>
          </w:p>
          <w:p w14:paraId="5EE053AA" w14:textId="77777777" w:rsidR="0077069D" w:rsidRDefault="0077069D" w:rsidP="0077069D">
            <w:pPr>
              <w:rPr>
                <w:rFonts w:ascii="Arial" w:hAnsi="Arial" w:cs="Arial"/>
                <w:bCs/>
                <w:sz w:val="20"/>
                <w:szCs w:val="20"/>
              </w:rPr>
            </w:pPr>
          </w:p>
          <w:p w14:paraId="320922E6" w14:textId="77777777" w:rsidR="0077069D" w:rsidRDefault="0077069D" w:rsidP="0077069D">
            <w:pPr>
              <w:rPr>
                <w:rFonts w:ascii="Arial" w:hAnsi="Arial" w:cs="Arial"/>
                <w:bCs/>
                <w:sz w:val="20"/>
                <w:szCs w:val="20"/>
              </w:rPr>
            </w:pPr>
          </w:p>
          <w:p w14:paraId="01C5AB6C" w14:textId="77777777" w:rsidR="0077069D" w:rsidRDefault="0077069D" w:rsidP="0077069D">
            <w:pPr>
              <w:rPr>
                <w:rFonts w:ascii="Arial" w:hAnsi="Arial" w:cs="Arial"/>
                <w:bCs/>
                <w:sz w:val="20"/>
                <w:szCs w:val="20"/>
              </w:rPr>
            </w:pPr>
          </w:p>
          <w:p w14:paraId="3BECA7FC" w14:textId="174E0143" w:rsidR="0077069D" w:rsidRDefault="0077069D" w:rsidP="0077069D">
            <w:pPr>
              <w:rPr>
                <w:rFonts w:ascii="Arial" w:hAnsi="Arial" w:cs="Arial"/>
                <w:bCs/>
                <w:sz w:val="20"/>
                <w:szCs w:val="20"/>
              </w:rPr>
            </w:pPr>
            <w:r w:rsidRPr="0077069D">
              <w:rPr>
                <w:rFonts w:ascii="Arial" w:hAnsi="Arial" w:cs="Arial"/>
                <w:bCs/>
                <w:sz w:val="20"/>
                <w:szCs w:val="20"/>
              </w:rPr>
              <w:t>Subprogramme 1</w:t>
            </w:r>
            <w:r>
              <w:rPr>
                <w:rFonts w:ascii="Arial" w:hAnsi="Arial" w:cs="Arial"/>
                <w:bCs/>
                <w:sz w:val="20"/>
                <w:szCs w:val="20"/>
              </w:rPr>
              <w:t xml:space="preserve">: </w:t>
            </w:r>
            <w:r w:rsidRPr="0077069D">
              <w:rPr>
                <w:rFonts w:ascii="Arial" w:hAnsi="Arial" w:cs="Arial"/>
                <w:bCs/>
                <w:sz w:val="20"/>
                <w:szCs w:val="20"/>
              </w:rPr>
              <w:t>Climate change</w:t>
            </w:r>
          </w:p>
          <w:p w14:paraId="5CFDCE9A" w14:textId="77777777" w:rsidR="0077069D" w:rsidRDefault="0077069D" w:rsidP="00ED6F81">
            <w:pPr>
              <w:rPr>
                <w:rFonts w:ascii="Arial" w:hAnsi="Arial" w:cs="Arial"/>
                <w:bCs/>
                <w:sz w:val="20"/>
                <w:szCs w:val="20"/>
              </w:rPr>
            </w:pPr>
          </w:p>
          <w:p w14:paraId="5AE8D343" w14:textId="77777777" w:rsidR="0077069D" w:rsidRDefault="0077069D" w:rsidP="00ED6F81">
            <w:pPr>
              <w:rPr>
                <w:rFonts w:ascii="Arial" w:hAnsi="Arial" w:cs="Arial"/>
                <w:bCs/>
                <w:sz w:val="20"/>
                <w:szCs w:val="20"/>
              </w:rPr>
            </w:pPr>
          </w:p>
          <w:p w14:paraId="1CB40B3D" w14:textId="77777777" w:rsidR="0077069D" w:rsidRDefault="0077069D" w:rsidP="00ED6F81">
            <w:pPr>
              <w:rPr>
                <w:rFonts w:ascii="Arial" w:hAnsi="Arial" w:cs="Arial"/>
                <w:bCs/>
                <w:sz w:val="20"/>
                <w:szCs w:val="20"/>
              </w:rPr>
            </w:pPr>
          </w:p>
          <w:p w14:paraId="5BAAAF2D" w14:textId="77777777" w:rsidR="0077069D" w:rsidRDefault="0077069D" w:rsidP="00ED6F81">
            <w:pPr>
              <w:rPr>
                <w:rFonts w:ascii="Arial" w:hAnsi="Arial" w:cs="Arial"/>
                <w:bCs/>
                <w:sz w:val="20"/>
                <w:szCs w:val="20"/>
              </w:rPr>
            </w:pPr>
          </w:p>
          <w:p w14:paraId="6A6DFA46" w14:textId="77777777" w:rsidR="0077069D" w:rsidRDefault="0077069D" w:rsidP="00ED6F81">
            <w:pPr>
              <w:rPr>
                <w:rFonts w:ascii="Arial" w:hAnsi="Arial" w:cs="Arial"/>
                <w:bCs/>
                <w:sz w:val="20"/>
                <w:szCs w:val="20"/>
              </w:rPr>
            </w:pPr>
          </w:p>
          <w:p w14:paraId="369711FE" w14:textId="77777777" w:rsidR="0077069D" w:rsidRDefault="0077069D" w:rsidP="00ED6F81">
            <w:pPr>
              <w:rPr>
                <w:rFonts w:ascii="Arial" w:hAnsi="Arial" w:cs="Arial"/>
                <w:bCs/>
                <w:sz w:val="20"/>
                <w:szCs w:val="20"/>
              </w:rPr>
            </w:pPr>
          </w:p>
          <w:p w14:paraId="1AC6AFA1" w14:textId="77777777" w:rsidR="0077069D" w:rsidRDefault="0077069D" w:rsidP="00ED6F81">
            <w:pPr>
              <w:rPr>
                <w:rFonts w:ascii="Arial" w:hAnsi="Arial" w:cs="Arial"/>
                <w:bCs/>
                <w:sz w:val="20"/>
                <w:szCs w:val="20"/>
              </w:rPr>
            </w:pPr>
          </w:p>
          <w:p w14:paraId="365E94A9" w14:textId="77777777" w:rsidR="0077069D" w:rsidRDefault="0077069D" w:rsidP="00ED6F81">
            <w:pPr>
              <w:rPr>
                <w:rFonts w:ascii="Arial" w:hAnsi="Arial" w:cs="Arial"/>
                <w:bCs/>
                <w:sz w:val="20"/>
                <w:szCs w:val="20"/>
              </w:rPr>
            </w:pPr>
          </w:p>
          <w:p w14:paraId="10ACED8B" w14:textId="77777777" w:rsidR="0077069D" w:rsidRDefault="0077069D" w:rsidP="00ED6F81">
            <w:pPr>
              <w:rPr>
                <w:rFonts w:ascii="Arial" w:hAnsi="Arial" w:cs="Arial"/>
                <w:bCs/>
                <w:sz w:val="20"/>
                <w:szCs w:val="20"/>
              </w:rPr>
            </w:pPr>
          </w:p>
          <w:p w14:paraId="07207703" w14:textId="77777777" w:rsidR="0077069D" w:rsidRDefault="0077069D" w:rsidP="00ED6F81">
            <w:pPr>
              <w:rPr>
                <w:rFonts w:ascii="Arial" w:hAnsi="Arial" w:cs="Arial"/>
                <w:bCs/>
                <w:sz w:val="20"/>
                <w:szCs w:val="20"/>
              </w:rPr>
            </w:pPr>
          </w:p>
          <w:p w14:paraId="3A75D9E7" w14:textId="77777777" w:rsidR="0077069D" w:rsidRDefault="0077069D" w:rsidP="00ED6F81">
            <w:pPr>
              <w:rPr>
                <w:rFonts w:ascii="Arial" w:hAnsi="Arial" w:cs="Arial"/>
                <w:bCs/>
                <w:sz w:val="20"/>
                <w:szCs w:val="20"/>
              </w:rPr>
            </w:pPr>
          </w:p>
          <w:p w14:paraId="7F6C6FD3" w14:textId="77777777" w:rsidR="00BE7C2B" w:rsidRDefault="00BE7C2B" w:rsidP="00ED6F81">
            <w:pPr>
              <w:rPr>
                <w:rFonts w:ascii="Arial" w:hAnsi="Arial" w:cs="Arial"/>
                <w:bCs/>
                <w:sz w:val="20"/>
                <w:szCs w:val="20"/>
              </w:rPr>
            </w:pPr>
          </w:p>
          <w:p w14:paraId="0363621A" w14:textId="77777777" w:rsidR="00BE7C2B" w:rsidRDefault="00BE7C2B" w:rsidP="00ED6F81">
            <w:pPr>
              <w:rPr>
                <w:rFonts w:ascii="Arial" w:hAnsi="Arial" w:cs="Arial"/>
                <w:bCs/>
                <w:sz w:val="20"/>
                <w:szCs w:val="20"/>
              </w:rPr>
            </w:pPr>
          </w:p>
          <w:p w14:paraId="0D90D4C1" w14:textId="77777777" w:rsidR="00BE7C2B" w:rsidRDefault="00BE7C2B" w:rsidP="00ED6F81">
            <w:pPr>
              <w:rPr>
                <w:rFonts w:ascii="Arial" w:hAnsi="Arial" w:cs="Arial"/>
                <w:bCs/>
                <w:sz w:val="20"/>
                <w:szCs w:val="20"/>
              </w:rPr>
            </w:pPr>
          </w:p>
          <w:p w14:paraId="66C8E182" w14:textId="77777777" w:rsidR="00BE7C2B" w:rsidRDefault="00BE7C2B" w:rsidP="00ED6F81">
            <w:pPr>
              <w:rPr>
                <w:rFonts w:ascii="Arial" w:hAnsi="Arial" w:cs="Arial"/>
                <w:bCs/>
                <w:sz w:val="20"/>
                <w:szCs w:val="20"/>
              </w:rPr>
            </w:pPr>
          </w:p>
          <w:p w14:paraId="167BBEEE" w14:textId="083EA83D" w:rsidR="00ED6F81" w:rsidRPr="00C70656" w:rsidRDefault="00ED6F81" w:rsidP="00ED6F81">
            <w:pPr>
              <w:rPr>
                <w:rFonts w:ascii="Arial" w:hAnsi="Arial" w:cs="Arial"/>
                <w:bCs/>
                <w:sz w:val="20"/>
                <w:szCs w:val="20"/>
              </w:rPr>
            </w:pPr>
            <w:r w:rsidRPr="00C70656">
              <w:rPr>
                <w:rFonts w:ascii="Arial" w:hAnsi="Arial" w:cs="Arial"/>
                <w:bCs/>
                <w:sz w:val="20"/>
                <w:szCs w:val="20"/>
              </w:rPr>
              <w:t>Subprogramme 3: Healthy and productive ecosystems</w:t>
            </w:r>
          </w:p>
          <w:p w14:paraId="24586643" w14:textId="77777777" w:rsidR="00ED6F81" w:rsidRPr="00C70656" w:rsidRDefault="00ED6F81" w:rsidP="00ED6F81">
            <w:pPr>
              <w:rPr>
                <w:rFonts w:ascii="Arial" w:hAnsi="Arial" w:cs="Arial"/>
                <w:bCs/>
                <w:sz w:val="20"/>
                <w:szCs w:val="20"/>
              </w:rPr>
            </w:pPr>
          </w:p>
          <w:p w14:paraId="28714C0F" w14:textId="6E57DBD9" w:rsidR="00ED6F81" w:rsidRPr="00894029" w:rsidRDefault="00ED6F81" w:rsidP="00ED6F81">
            <w:pPr>
              <w:rPr>
                <w:rFonts w:ascii="Arial" w:hAnsi="Arial" w:cs="Arial"/>
                <w:b/>
                <w:i/>
                <w:iCs/>
                <w:color w:val="4472C4"/>
                <w:sz w:val="22"/>
                <w:szCs w:val="20"/>
              </w:rPr>
            </w:pPr>
            <w:r w:rsidRPr="00894029">
              <w:rPr>
                <w:rFonts w:ascii="Arial" w:hAnsi="Arial" w:cs="Arial"/>
                <w:bCs/>
                <w:i/>
                <w:iCs/>
                <w:sz w:val="20"/>
                <w:szCs w:val="20"/>
              </w:rPr>
              <w:t>PoW biennia: 2018‒2019 (although prior biennia over the project history are valid)</w:t>
            </w:r>
          </w:p>
        </w:tc>
        <w:tc>
          <w:tcPr>
            <w:tcW w:w="4392" w:type="dxa"/>
            <w:shd w:val="clear" w:color="auto" w:fill="auto"/>
          </w:tcPr>
          <w:p w14:paraId="4B398330" w14:textId="0B2571AD" w:rsidR="00ED259E" w:rsidRDefault="00970DC2" w:rsidP="006165AC">
            <w:pPr>
              <w:rPr>
                <w:rFonts w:ascii="Roboto" w:hAnsi="Roboto"/>
                <w:i/>
                <w:iCs/>
                <w:color w:val="4472C4"/>
                <w:sz w:val="20"/>
                <w:szCs w:val="20"/>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r w:rsidR="00ED259E" w:rsidRPr="003876AA">
              <w:rPr>
                <w:rFonts w:ascii="Roboto" w:hAnsi="Roboto"/>
                <w:i/>
                <w:iCs/>
                <w:color w:val="4472C4"/>
                <w:sz w:val="20"/>
                <w:szCs w:val="20"/>
              </w:rPr>
              <w:t xml:space="preserve">Insert </w:t>
            </w:r>
            <w:r w:rsidR="004B6962">
              <w:rPr>
                <w:rFonts w:ascii="Roboto" w:hAnsi="Roboto"/>
                <w:i/>
                <w:iCs/>
                <w:color w:val="4472C4"/>
                <w:sz w:val="20"/>
                <w:szCs w:val="20"/>
              </w:rPr>
              <w:t>the</w:t>
            </w:r>
            <w:r w:rsidR="00ED259E" w:rsidRPr="003876AA">
              <w:rPr>
                <w:rFonts w:ascii="Roboto" w:hAnsi="Roboto"/>
                <w:i/>
                <w:iCs/>
                <w:color w:val="4472C4"/>
                <w:sz w:val="20"/>
                <w:szCs w:val="20"/>
              </w:rPr>
              <w:t xml:space="preserve"> Subprogramme</w:t>
            </w:r>
            <w:r w:rsidR="004B6962">
              <w:rPr>
                <w:rFonts w:ascii="Roboto" w:hAnsi="Roboto"/>
                <w:i/>
                <w:iCs/>
                <w:color w:val="4472C4"/>
                <w:sz w:val="20"/>
                <w:szCs w:val="20"/>
              </w:rPr>
              <w:t>’s</w:t>
            </w:r>
            <w:r w:rsidR="00ED259E" w:rsidRPr="003876AA">
              <w:rPr>
                <w:rFonts w:ascii="Roboto" w:hAnsi="Roboto"/>
                <w:i/>
                <w:iCs/>
                <w:color w:val="4472C4"/>
                <w:sz w:val="20"/>
                <w:szCs w:val="20"/>
              </w:rPr>
              <w:t xml:space="preserve"> Expected Accomplishment(s</w:t>
            </w:r>
            <w:r w:rsidR="004B6962">
              <w:rPr>
                <w:rFonts w:ascii="Roboto" w:hAnsi="Roboto"/>
                <w:i/>
                <w:iCs/>
                <w:color w:val="4472C4"/>
                <w:sz w:val="20"/>
                <w:szCs w:val="20"/>
              </w:rPr>
              <w:t xml:space="preserve">) </w:t>
            </w:r>
            <w:r w:rsidR="00ED259E" w:rsidRPr="003876AA">
              <w:rPr>
                <w:rFonts w:ascii="Roboto" w:hAnsi="Roboto"/>
                <w:i/>
                <w:iCs/>
                <w:color w:val="4472C4"/>
                <w:sz w:val="20"/>
                <w:szCs w:val="20"/>
              </w:rPr>
              <w:t>and Indicator(s) to which the project contributes</w:t>
            </w:r>
            <w:r w:rsidR="0077069D">
              <w:rPr>
                <w:rFonts w:ascii="Roboto" w:hAnsi="Roboto"/>
                <w:i/>
                <w:iCs/>
                <w:color w:val="4472C4"/>
                <w:sz w:val="20"/>
                <w:szCs w:val="20"/>
              </w:rPr>
              <w:t xml:space="preserve"> (NOTE: against 2018-19 biennia)</w:t>
            </w:r>
          </w:p>
          <w:p w14:paraId="2F7E3CD8" w14:textId="77777777" w:rsidR="00ED6F81" w:rsidRDefault="00ED6F81" w:rsidP="006165AC">
            <w:pPr>
              <w:rPr>
                <w:rFonts w:ascii="Roboto" w:hAnsi="Roboto"/>
                <w:b/>
                <w:i/>
                <w:iCs/>
                <w:color w:val="4472C4"/>
                <w:sz w:val="22"/>
                <w:szCs w:val="20"/>
              </w:rPr>
            </w:pPr>
          </w:p>
          <w:p w14:paraId="7828963D" w14:textId="3994D407" w:rsidR="0077069D" w:rsidRPr="0077069D" w:rsidRDefault="0077069D" w:rsidP="0077069D">
            <w:pPr>
              <w:rPr>
                <w:rFonts w:ascii="Arial" w:hAnsi="Arial" w:cs="Arial"/>
                <w:bCs/>
                <w:sz w:val="20"/>
                <w:szCs w:val="20"/>
              </w:rPr>
            </w:pPr>
            <w:r w:rsidRPr="0077069D">
              <w:rPr>
                <w:rFonts w:ascii="Arial" w:hAnsi="Arial" w:cs="Arial"/>
                <w:bCs/>
                <w:sz w:val="20"/>
                <w:szCs w:val="20"/>
              </w:rPr>
              <w:t xml:space="preserve">Expected Accomplishment </w:t>
            </w:r>
            <w:r>
              <w:rPr>
                <w:rFonts w:ascii="Arial" w:hAnsi="Arial" w:cs="Arial"/>
                <w:bCs/>
                <w:sz w:val="20"/>
                <w:szCs w:val="20"/>
              </w:rPr>
              <w:t>1</w:t>
            </w:r>
            <w:r w:rsidRPr="0077069D">
              <w:rPr>
                <w:rFonts w:ascii="Arial" w:hAnsi="Arial" w:cs="Arial"/>
                <w:bCs/>
                <w:sz w:val="20"/>
                <w:szCs w:val="20"/>
              </w:rPr>
              <w:t>(b) Countries increasingly adopt</w:t>
            </w:r>
            <w:r>
              <w:rPr>
                <w:rFonts w:ascii="Arial" w:hAnsi="Arial" w:cs="Arial"/>
                <w:bCs/>
                <w:sz w:val="20"/>
                <w:szCs w:val="20"/>
              </w:rPr>
              <w:t xml:space="preserve"> </w:t>
            </w:r>
            <w:r w:rsidRPr="0077069D">
              <w:rPr>
                <w:rFonts w:ascii="Arial" w:hAnsi="Arial" w:cs="Arial"/>
                <w:bCs/>
                <w:sz w:val="20"/>
                <w:szCs w:val="20"/>
              </w:rPr>
              <w:t>and/or implement low greenhouse</w:t>
            </w:r>
            <w:r>
              <w:rPr>
                <w:rFonts w:ascii="Arial" w:hAnsi="Arial" w:cs="Arial"/>
                <w:bCs/>
                <w:sz w:val="20"/>
                <w:szCs w:val="20"/>
              </w:rPr>
              <w:t xml:space="preserve"> </w:t>
            </w:r>
            <w:r w:rsidRPr="0077069D">
              <w:rPr>
                <w:rFonts w:ascii="Arial" w:hAnsi="Arial" w:cs="Arial"/>
                <w:bCs/>
                <w:sz w:val="20"/>
                <w:szCs w:val="20"/>
              </w:rPr>
              <w:t>gas emission development</w:t>
            </w:r>
          </w:p>
          <w:p w14:paraId="5D9455F5" w14:textId="3F1E00A1" w:rsidR="0077069D" w:rsidRDefault="0077069D" w:rsidP="0077069D">
            <w:pPr>
              <w:rPr>
                <w:rFonts w:ascii="Arial" w:hAnsi="Arial" w:cs="Arial"/>
                <w:bCs/>
                <w:sz w:val="20"/>
                <w:szCs w:val="20"/>
              </w:rPr>
            </w:pPr>
            <w:r w:rsidRPr="0077069D">
              <w:rPr>
                <w:rFonts w:ascii="Arial" w:hAnsi="Arial" w:cs="Arial"/>
                <w:bCs/>
                <w:sz w:val="20"/>
                <w:szCs w:val="20"/>
              </w:rPr>
              <w:t>strategies and invest in clean</w:t>
            </w:r>
            <w:r>
              <w:rPr>
                <w:rFonts w:ascii="Arial" w:hAnsi="Arial" w:cs="Arial"/>
                <w:bCs/>
                <w:sz w:val="20"/>
                <w:szCs w:val="20"/>
              </w:rPr>
              <w:t xml:space="preserve"> </w:t>
            </w:r>
            <w:r w:rsidRPr="0077069D">
              <w:rPr>
                <w:rFonts w:ascii="Arial" w:hAnsi="Arial" w:cs="Arial"/>
                <w:bCs/>
                <w:sz w:val="20"/>
                <w:szCs w:val="20"/>
              </w:rPr>
              <w:t>technologies</w:t>
            </w:r>
          </w:p>
          <w:p w14:paraId="223E698D" w14:textId="1F81F29F" w:rsidR="0077069D" w:rsidRPr="00894029" w:rsidRDefault="0077069D" w:rsidP="0077069D">
            <w:pPr>
              <w:rPr>
                <w:rFonts w:ascii="Arial" w:hAnsi="Arial" w:cs="Arial"/>
                <w:bCs/>
                <w:sz w:val="20"/>
                <w:szCs w:val="20"/>
                <w:u w:val="single"/>
              </w:rPr>
            </w:pPr>
            <w:r w:rsidRPr="00894029">
              <w:rPr>
                <w:rFonts w:ascii="Arial" w:hAnsi="Arial" w:cs="Arial"/>
                <w:bCs/>
                <w:sz w:val="20"/>
                <w:szCs w:val="20"/>
                <w:u w:val="single"/>
              </w:rPr>
              <w:t>Relevant indicators:</w:t>
            </w:r>
          </w:p>
          <w:p w14:paraId="21D5DED7" w14:textId="4B235038" w:rsidR="0077069D" w:rsidRPr="0077069D" w:rsidRDefault="0077069D" w:rsidP="0077069D">
            <w:pPr>
              <w:rPr>
                <w:rFonts w:ascii="Arial" w:hAnsi="Arial" w:cs="Arial"/>
                <w:bCs/>
                <w:sz w:val="20"/>
                <w:szCs w:val="20"/>
              </w:rPr>
            </w:pPr>
            <w:r w:rsidRPr="0077069D">
              <w:rPr>
                <w:rFonts w:ascii="Arial" w:hAnsi="Arial" w:cs="Arial"/>
                <w:bCs/>
                <w:sz w:val="20"/>
                <w:szCs w:val="20"/>
              </w:rPr>
              <w:t>(i) Increase in the number of</w:t>
            </w:r>
            <w:r>
              <w:rPr>
                <w:rFonts w:ascii="Arial" w:hAnsi="Arial" w:cs="Arial"/>
                <w:bCs/>
                <w:sz w:val="20"/>
                <w:szCs w:val="20"/>
              </w:rPr>
              <w:t xml:space="preserve"> </w:t>
            </w:r>
            <w:r w:rsidRPr="0077069D">
              <w:rPr>
                <w:rFonts w:ascii="Arial" w:hAnsi="Arial" w:cs="Arial"/>
                <w:bCs/>
                <w:sz w:val="20"/>
                <w:szCs w:val="20"/>
              </w:rPr>
              <w:t>countries supported by UNEP that</w:t>
            </w:r>
            <w:r>
              <w:rPr>
                <w:rFonts w:ascii="Arial" w:hAnsi="Arial" w:cs="Arial"/>
                <w:bCs/>
                <w:sz w:val="20"/>
                <w:szCs w:val="20"/>
              </w:rPr>
              <w:t xml:space="preserve"> </w:t>
            </w:r>
            <w:r w:rsidRPr="0077069D">
              <w:rPr>
                <w:rFonts w:ascii="Arial" w:hAnsi="Arial" w:cs="Arial"/>
                <w:bCs/>
                <w:sz w:val="20"/>
                <w:szCs w:val="20"/>
              </w:rPr>
              <w:t>make progress in adopting and/or</w:t>
            </w:r>
            <w:r>
              <w:rPr>
                <w:rFonts w:ascii="Arial" w:hAnsi="Arial" w:cs="Arial"/>
                <w:bCs/>
                <w:sz w:val="20"/>
                <w:szCs w:val="20"/>
              </w:rPr>
              <w:t xml:space="preserve"> </w:t>
            </w:r>
            <w:r w:rsidRPr="0077069D">
              <w:rPr>
                <w:rFonts w:ascii="Arial" w:hAnsi="Arial" w:cs="Arial"/>
                <w:bCs/>
                <w:sz w:val="20"/>
                <w:szCs w:val="20"/>
              </w:rPr>
              <w:t xml:space="preserve">implementing low </w:t>
            </w:r>
            <w:r>
              <w:rPr>
                <w:rFonts w:ascii="Arial" w:hAnsi="Arial" w:cs="Arial"/>
                <w:bCs/>
                <w:sz w:val="20"/>
                <w:szCs w:val="20"/>
              </w:rPr>
              <w:t>g</w:t>
            </w:r>
            <w:r w:rsidRPr="0077069D">
              <w:rPr>
                <w:rFonts w:ascii="Arial" w:hAnsi="Arial" w:cs="Arial"/>
                <w:bCs/>
                <w:sz w:val="20"/>
                <w:szCs w:val="20"/>
              </w:rPr>
              <w:t>reenhouse gas</w:t>
            </w:r>
            <w:r>
              <w:rPr>
                <w:rFonts w:ascii="Arial" w:hAnsi="Arial" w:cs="Arial"/>
                <w:bCs/>
                <w:sz w:val="20"/>
                <w:szCs w:val="20"/>
              </w:rPr>
              <w:t xml:space="preserve"> </w:t>
            </w:r>
            <w:r w:rsidRPr="0077069D">
              <w:rPr>
                <w:rFonts w:ascii="Arial" w:hAnsi="Arial" w:cs="Arial"/>
                <w:bCs/>
                <w:sz w:val="20"/>
                <w:szCs w:val="20"/>
              </w:rPr>
              <w:t>emission development plans,</w:t>
            </w:r>
          </w:p>
          <w:p w14:paraId="77B4C9CC" w14:textId="0FDC3563" w:rsidR="0077069D" w:rsidRDefault="0077069D" w:rsidP="0077069D">
            <w:pPr>
              <w:rPr>
                <w:rFonts w:ascii="Arial" w:hAnsi="Arial" w:cs="Arial"/>
                <w:bCs/>
                <w:sz w:val="20"/>
                <w:szCs w:val="20"/>
              </w:rPr>
            </w:pPr>
            <w:r w:rsidRPr="0077069D">
              <w:rPr>
                <w:rFonts w:ascii="Arial" w:hAnsi="Arial" w:cs="Arial"/>
                <w:bCs/>
                <w:sz w:val="20"/>
                <w:szCs w:val="20"/>
              </w:rPr>
              <w:t>strategies and/or policies</w:t>
            </w:r>
          </w:p>
          <w:p w14:paraId="25D5C7B7" w14:textId="34A6F70B" w:rsidR="00BE7C2B" w:rsidRPr="00BE7C2B" w:rsidRDefault="00BE7C2B" w:rsidP="00BE7C2B">
            <w:pPr>
              <w:rPr>
                <w:rFonts w:ascii="Arial" w:hAnsi="Arial" w:cs="Arial"/>
                <w:bCs/>
                <w:sz w:val="20"/>
                <w:szCs w:val="20"/>
              </w:rPr>
            </w:pPr>
            <w:r w:rsidRPr="00BE7C2B">
              <w:rPr>
                <w:rFonts w:ascii="Arial" w:hAnsi="Arial" w:cs="Arial"/>
                <w:bCs/>
                <w:sz w:val="20"/>
                <w:szCs w:val="20"/>
              </w:rPr>
              <w:t>(ii) Increase in climate finance</w:t>
            </w:r>
            <w:r>
              <w:rPr>
                <w:rFonts w:ascii="Arial" w:hAnsi="Arial" w:cs="Arial"/>
                <w:bCs/>
                <w:sz w:val="20"/>
                <w:szCs w:val="20"/>
              </w:rPr>
              <w:t xml:space="preserve"> </w:t>
            </w:r>
            <w:r w:rsidRPr="00BE7C2B">
              <w:rPr>
                <w:rFonts w:ascii="Arial" w:hAnsi="Arial" w:cs="Arial"/>
                <w:bCs/>
                <w:sz w:val="20"/>
                <w:szCs w:val="20"/>
              </w:rPr>
              <w:t>invested by countries or</w:t>
            </w:r>
            <w:r>
              <w:rPr>
                <w:rFonts w:ascii="Arial" w:hAnsi="Arial" w:cs="Arial"/>
                <w:bCs/>
                <w:sz w:val="20"/>
                <w:szCs w:val="20"/>
              </w:rPr>
              <w:t xml:space="preserve"> </w:t>
            </w:r>
            <w:r w:rsidRPr="00BE7C2B">
              <w:rPr>
                <w:rFonts w:ascii="Arial" w:hAnsi="Arial" w:cs="Arial"/>
                <w:bCs/>
                <w:sz w:val="20"/>
                <w:szCs w:val="20"/>
              </w:rPr>
              <w:t>institutions for clean energy,</w:t>
            </w:r>
          </w:p>
          <w:p w14:paraId="0DF8BFA7" w14:textId="7AA136B4" w:rsidR="00BE7C2B" w:rsidRDefault="00BE7C2B" w:rsidP="00BE7C2B">
            <w:pPr>
              <w:rPr>
                <w:rFonts w:ascii="Arial" w:hAnsi="Arial" w:cs="Arial"/>
                <w:bCs/>
                <w:sz w:val="20"/>
                <w:szCs w:val="20"/>
              </w:rPr>
            </w:pPr>
            <w:r w:rsidRPr="00BE7C2B">
              <w:rPr>
                <w:rFonts w:ascii="Arial" w:hAnsi="Arial" w:cs="Arial"/>
                <w:bCs/>
                <w:sz w:val="20"/>
                <w:szCs w:val="20"/>
              </w:rPr>
              <w:t>energy efficiency and/or amount of</w:t>
            </w:r>
            <w:r>
              <w:rPr>
                <w:rFonts w:ascii="Arial" w:hAnsi="Arial" w:cs="Arial"/>
                <w:bCs/>
                <w:sz w:val="20"/>
                <w:szCs w:val="20"/>
              </w:rPr>
              <w:t xml:space="preserve"> </w:t>
            </w:r>
            <w:r w:rsidRPr="00BE7C2B">
              <w:rPr>
                <w:rFonts w:ascii="Arial" w:hAnsi="Arial" w:cs="Arial"/>
                <w:bCs/>
                <w:sz w:val="20"/>
                <w:szCs w:val="20"/>
              </w:rPr>
              <w:t>decarbonized assets</w:t>
            </w:r>
          </w:p>
          <w:p w14:paraId="40DA0537" w14:textId="77777777" w:rsidR="0077069D" w:rsidRDefault="0077069D" w:rsidP="00ED6F81">
            <w:pPr>
              <w:rPr>
                <w:rFonts w:ascii="Arial" w:hAnsi="Arial" w:cs="Arial"/>
                <w:bCs/>
                <w:sz w:val="20"/>
                <w:szCs w:val="20"/>
              </w:rPr>
            </w:pPr>
          </w:p>
          <w:p w14:paraId="2FC82A55" w14:textId="77777777" w:rsidR="0077069D" w:rsidRDefault="0077069D" w:rsidP="00ED6F81">
            <w:pPr>
              <w:rPr>
                <w:rFonts w:ascii="Arial" w:hAnsi="Arial" w:cs="Arial"/>
                <w:bCs/>
                <w:sz w:val="20"/>
                <w:szCs w:val="20"/>
              </w:rPr>
            </w:pPr>
          </w:p>
          <w:p w14:paraId="18F0F207" w14:textId="6B2CDF50" w:rsidR="00ED6F81" w:rsidRPr="00C70656" w:rsidRDefault="00ED6F81" w:rsidP="00ED6F81">
            <w:pPr>
              <w:rPr>
                <w:rFonts w:ascii="Arial" w:hAnsi="Arial" w:cs="Arial"/>
                <w:bCs/>
                <w:sz w:val="20"/>
                <w:szCs w:val="20"/>
              </w:rPr>
            </w:pPr>
            <w:r w:rsidRPr="005A0B7A">
              <w:rPr>
                <w:rFonts w:ascii="Arial" w:hAnsi="Arial" w:cs="Arial"/>
                <w:bCs/>
                <w:sz w:val="20"/>
                <w:szCs w:val="20"/>
              </w:rPr>
              <w:t xml:space="preserve">Expected Accomplishment </w:t>
            </w:r>
            <w:r w:rsidRPr="00C70656">
              <w:rPr>
                <w:rFonts w:ascii="Arial" w:hAnsi="Arial" w:cs="Arial"/>
                <w:bCs/>
                <w:sz w:val="20"/>
                <w:szCs w:val="20"/>
              </w:rPr>
              <w:t>3(a) The health and productivity of</w:t>
            </w:r>
            <w:r>
              <w:rPr>
                <w:rFonts w:ascii="Arial" w:hAnsi="Arial" w:cs="Arial"/>
                <w:bCs/>
                <w:sz w:val="20"/>
                <w:szCs w:val="20"/>
              </w:rPr>
              <w:t xml:space="preserve"> </w:t>
            </w:r>
            <w:r w:rsidRPr="00C70656">
              <w:rPr>
                <w:rFonts w:ascii="Arial" w:hAnsi="Arial" w:cs="Arial"/>
                <w:bCs/>
                <w:sz w:val="20"/>
                <w:szCs w:val="20"/>
              </w:rPr>
              <w:t>marine, freshwater and terrestrial ecosystems are institutionalized in education, monitoring and cross-sector and transboundary collaboration frameworks at the national and international levels</w:t>
            </w:r>
          </w:p>
          <w:p w14:paraId="6E81BBED" w14:textId="77777777" w:rsidR="00ED6F81" w:rsidRPr="00C70656" w:rsidRDefault="00ED6F81" w:rsidP="00ED6F81">
            <w:pPr>
              <w:rPr>
                <w:rFonts w:ascii="Arial" w:hAnsi="Arial" w:cs="Arial"/>
                <w:bCs/>
                <w:sz w:val="20"/>
                <w:szCs w:val="20"/>
              </w:rPr>
            </w:pPr>
          </w:p>
          <w:p w14:paraId="02135495" w14:textId="77777777" w:rsidR="00ED6F81" w:rsidRPr="00894029" w:rsidRDefault="00ED6F81" w:rsidP="00ED6F81">
            <w:pPr>
              <w:rPr>
                <w:rFonts w:ascii="Arial" w:hAnsi="Arial" w:cs="Arial"/>
                <w:bCs/>
                <w:sz w:val="20"/>
                <w:szCs w:val="20"/>
                <w:u w:val="single"/>
              </w:rPr>
            </w:pPr>
            <w:r w:rsidRPr="00894029">
              <w:rPr>
                <w:rFonts w:ascii="Arial" w:hAnsi="Arial" w:cs="Arial"/>
                <w:bCs/>
                <w:sz w:val="20"/>
                <w:szCs w:val="20"/>
                <w:u w:val="single"/>
              </w:rPr>
              <w:t>Relevant indicators:</w:t>
            </w:r>
          </w:p>
          <w:p w14:paraId="3AA097BE" w14:textId="77777777" w:rsidR="00ED6F81" w:rsidRPr="00C70656" w:rsidRDefault="00ED6F81" w:rsidP="00ED6F81">
            <w:pPr>
              <w:rPr>
                <w:rFonts w:ascii="Arial" w:hAnsi="Arial" w:cs="Arial"/>
                <w:bCs/>
                <w:sz w:val="20"/>
                <w:szCs w:val="20"/>
              </w:rPr>
            </w:pPr>
            <w:r w:rsidRPr="00C70656">
              <w:rPr>
                <w:rFonts w:ascii="Arial" w:hAnsi="Arial" w:cs="Arial"/>
                <w:bCs/>
                <w:sz w:val="20"/>
                <w:szCs w:val="20"/>
              </w:rPr>
              <w:lastRenderedPageBreak/>
              <w:t>(i) Increase in the number of countries and transboundary collaboration frameworks that have made progress to monitor and</w:t>
            </w:r>
          </w:p>
          <w:p w14:paraId="3DEA3608" w14:textId="77777777" w:rsidR="00ED6F81" w:rsidRPr="00C70656" w:rsidRDefault="00ED6F81" w:rsidP="00ED6F81">
            <w:pPr>
              <w:rPr>
                <w:rFonts w:ascii="Arial" w:hAnsi="Arial" w:cs="Arial"/>
                <w:bCs/>
                <w:sz w:val="20"/>
                <w:szCs w:val="20"/>
              </w:rPr>
            </w:pPr>
            <w:r w:rsidRPr="00C70656">
              <w:rPr>
                <w:rFonts w:ascii="Arial" w:hAnsi="Arial" w:cs="Arial"/>
                <w:bCs/>
                <w:sz w:val="20"/>
                <w:szCs w:val="20"/>
              </w:rPr>
              <w:t>maintain the health and productivity of marine and terrestrial ecosystems</w:t>
            </w:r>
          </w:p>
          <w:p w14:paraId="5D27B1DD" w14:textId="77777777" w:rsidR="00ED6F81" w:rsidRPr="00C70656" w:rsidRDefault="00ED6F81" w:rsidP="00ED6F81">
            <w:pPr>
              <w:rPr>
                <w:rFonts w:ascii="Arial" w:hAnsi="Arial" w:cs="Arial"/>
                <w:bCs/>
                <w:sz w:val="20"/>
                <w:szCs w:val="20"/>
              </w:rPr>
            </w:pPr>
            <w:r w:rsidRPr="00C70656">
              <w:rPr>
                <w:rFonts w:ascii="Arial" w:hAnsi="Arial" w:cs="Arial"/>
                <w:bCs/>
                <w:sz w:val="20"/>
                <w:szCs w:val="20"/>
              </w:rPr>
              <w:t>(ii) Increase in the number of countries and transboundary collaboration frameworks that demonstrate enhanced knowledge of the value and role of ecosystem services</w:t>
            </w:r>
          </w:p>
          <w:p w14:paraId="56DF46C6" w14:textId="77777777" w:rsidR="00ED6F81" w:rsidRPr="00C70656" w:rsidRDefault="00ED6F81" w:rsidP="00ED6F81">
            <w:pPr>
              <w:rPr>
                <w:rFonts w:ascii="Arial" w:hAnsi="Arial" w:cs="Arial"/>
                <w:bCs/>
                <w:sz w:val="20"/>
                <w:szCs w:val="20"/>
              </w:rPr>
            </w:pPr>
          </w:p>
          <w:p w14:paraId="4EAAEB73" w14:textId="0BEDE73E" w:rsidR="00ED6F81" w:rsidRPr="00C70656" w:rsidRDefault="00ED6F81" w:rsidP="00ED6F81">
            <w:pPr>
              <w:rPr>
                <w:rFonts w:ascii="Arial" w:hAnsi="Arial" w:cs="Arial"/>
                <w:bCs/>
                <w:sz w:val="20"/>
                <w:szCs w:val="20"/>
              </w:rPr>
            </w:pPr>
            <w:r w:rsidRPr="005A0B7A">
              <w:rPr>
                <w:rFonts w:ascii="Arial" w:hAnsi="Arial" w:cs="Arial"/>
                <w:bCs/>
                <w:sz w:val="20"/>
                <w:szCs w:val="20"/>
              </w:rPr>
              <w:t xml:space="preserve">Expected Accomplishment </w:t>
            </w:r>
            <w:r w:rsidRPr="00C70656">
              <w:rPr>
                <w:rFonts w:ascii="Arial" w:hAnsi="Arial" w:cs="Arial"/>
                <w:bCs/>
                <w:sz w:val="20"/>
                <w:szCs w:val="20"/>
              </w:rPr>
              <w:t>EA3(b)</w:t>
            </w:r>
            <w:r>
              <w:rPr>
                <w:rFonts w:ascii="Arial" w:hAnsi="Arial" w:cs="Arial"/>
                <w:bCs/>
                <w:sz w:val="20"/>
                <w:szCs w:val="20"/>
              </w:rPr>
              <w:t xml:space="preserve"> </w:t>
            </w:r>
            <w:r w:rsidRPr="00C70656">
              <w:rPr>
                <w:rFonts w:ascii="Arial" w:hAnsi="Arial" w:cs="Arial"/>
                <w:bCs/>
                <w:sz w:val="20"/>
                <w:szCs w:val="20"/>
              </w:rPr>
              <w:t>Policymakers in the public and</w:t>
            </w:r>
            <w:r>
              <w:rPr>
                <w:rFonts w:ascii="Arial" w:hAnsi="Arial" w:cs="Arial"/>
                <w:bCs/>
                <w:sz w:val="20"/>
                <w:szCs w:val="20"/>
              </w:rPr>
              <w:t xml:space="preserve"> </w:t>
            </w:r>
            <w:r w:rsidRPr="00C70656">
              <w:rPr>
                <w:rFonts w:ascii="Arial" w:hAnsi="Arial" w:cs="Arial"/>
                <w:bCs/>
                <w:sz w:val="20"/>
                <w:szCs w:val="20"/>
              </w:rPr>
              <w:t xml:space="preserve">private sectors test the inclusion of the health and </w:t>
            </w:r>
            <w:r w:rsidR="00BE7C2B">
              <w:rPr>
                <w:rFonts w:ascii="Arial" w:hAnsi="Arial" w:cs="Arial"/>
                <w:bCs/>
                <w:sz w:val="20"/>
                <w:szCs w:val="20"/>
              </w:rPr>
              <w:t>p</w:t>
            </w:r>
            <w:r w:rsidRPr="00C70656">
              <w:rPr>
                <w:rFonts w:ascii="Arial" w:hAnsi="Arial" w:cs="Arial"/>
                <w:bCs/>
                <w:sz w:val="20"/>
                <w:szCs w:val="20"/>
              </w:rPr>
              <w:t>roductivity of ecosystems in economic decision-making</w:t>
            </w:r>
          </w:p>
          <w:p w14:paraId="387979B0" w14:textId="77777777" w:rsidR="00ED6F81" w:rsidRPr="00894029" w:rsidRDefault="00ED6F81" w:rsidP="00ED6F81">
            <w:pPr>
              <w:rPr>
                <w:rFonts w:ascii="Arial" w:hAnsi="Arial" w:cs="Arial"/>
                <w:bCs/>
                <w:sz w:val="20"/>
                <w:szCs w:val="20"/>
                <w:u w:val="single"/>
              </w:rPr>
            </w:pPr>
            <w:r w:rsidRPr="00894029">
              <w:rPr>
                <w:rFonts w:ascii="Arial" w:hAnsi="Arial" w:cs="Arial"/>
                <w:bCs/>
                <w:sz w:val="20"/>
                <w:szCs w:val="20"/>
                <w:u w:val="single"/>
              </w:rPr>
              <w:t xml:space="preserve">Relevant indicators: </w:t>
            </w:r>
          </w:p>
          <w:p w14:paraId="1D7FA6FB" w14:textId="0448DA83" w:rsidR="00ED6F81" w:rsidRPr="00E32596" w:rsidRDefault="00ED6F81" w:rsidP="00BE7C2B">
            <w:pPr>
              <w:rPr>
                <w:rFonts w:ascii="Arial" w:hAnsi="Arial" w:cs="Arial"/>
                <w:b/>
                <w:sz w:val="22"/>
                <w:szCs w:val="20"/>
              </w:rPr>
            </w:pPr>
            <w:r w:rsidRPr="00C70656">
              <w:rPr>
                <w:rFonts w:ascii="Arial" w:hAnsi="Arial" w:cs="Arial"/>
                <w:bCs/>
                <w:sz w:val="20"/>
                <w:szCs w:val="20"/>
              </w:rPr>
              <w:t>(i) Increase in the number of public sector institutions that test the incorporation of the health and</w:t>
            </w:r>
            <w:r w:rsidR="00BE7C2B">
              <w:rPr>
                <w:rFonts w:ascii="Arial" w:hAnsi="Arial" w:cs="Arial"/>
                <w:bCs/>
                <w:sz w:val="20"/>
                <w:szCs w:val="20"/>
              </w:rPr>
              <w:t xml:space="preserve"> </w:t>
            </w:r>
            <w:r w:rsidRPr="00C70656">
              <w:rPr>
                <w:rFonts w:ascii="Arial" w:hAnsi="Arial" w:cs="Arial"/>
                <w:bCs/>
                <w:sz w:val="20"/>
                <w:szCs w:val="20"/>
              </w:rPr>
              <w:t>productivity of marine and terrestrial ecosystems in economic decision-making</w:t>
            </w:r>
          </w:p>
        </w:tc>
      </w:tr>
      <w:tr w:rsidR="00ED259E" w:rsidRPr="00E32596" w14:paraId="1D5BBF52" w14:textId="77777777" w:rsidTr="006165AC">
        <w:trPr>
          <w:trHeight w:val="516"/>
        </w:trPr>
        <w:tc>
          <w:tcPr>
            <w:tcW w:w="9070" w:type="dxa"/>
            <w:gridSpan w:val="2"/>
            <w:shd w:val="clear" w:color="auto" w:fill="auto"/>
          </w:tcPr>
          <w:p w14:paraId="2FCDAC32" w14:textId="77777777" w:rsidR="00ED259E" w:rsidRDefault="00ED259E" w:rsidP="006165AC">
            <w:pPr>
              <w:rPr>
                <w:rFonts w:ascii="Arial" w:hAnsi="Arial" w:cs="Arial"/>
                <w:i/>
                <w:color w:val="4472C4"/>
                <w:sz w:val="18"/>
                <w:szCs w:val="20"/>
                <w:lang w:val="en-GB"/>
              </w:rPr>
            </w:pPr>
            <w:r w:rsidRPr="00E32596">
              <w:rPr>
                <w:rFonts w:ascii="Arial" w:hAnsi="Arial" w:cs="Arial"/>
                <w:i/>
                <w:iCs/>
                <w:color w:val="4472C4"/>
                <w:sz w:val="18"/>
                <w:szCs w:val="20"/>
              </w:rPr>
              <w:lastRenderedPageBreak/>
              <w:t xml:space="preserve">Describe any progress made towards </w:t>
            </w:r>
            <w:r>
              <w:rPr>
                <w:rFonts w:ascii="Arial" w:hAnsi="Arial" w:cs="Arial"/>
                <w:i/>
                <w:iCs/>
                <w:color w:val="4472C4"/>
                <w:sz w:val="18"/>
                <w:szCs w:val="20"/>
              </w:rPr>
              <w:t>delivering the stated PoW Expected Accomplishment</w:t>
            </w:r>
            <w:r w:rsidR="004B6962">
              <w:rPr>
                <w:rFonts w:ascii="Arial" w:hAnsi="Arial" w:cs="Arial"/>
                <w:i/>
                <w:iCs/>
                <w:color w:val="4472C4"/>
                <w:sz w:val="18"/>
                <w:szCs w:val="20"/>
              </w:rPr>
              <w:t>s</w:t>
            </w:r>
            <w:r>
              <w:rPr>
                <w:rFonts w:ascii="Arial" w:hAnsi="Arial" w:cs="Arial"/>
                <w:i/>
                <w:iCs/>
                <w:color w:val="4472C4"/>
                <w:sz w:val="18"/>
                <w:szCs w:val="20"/>
              </w:rPr>
              <w:t xml:space="preserve"> and Indicators. </w:t>
            </w:r>
            <w:r w:rsidRPr="00E32596">
              <w:rPr>
                <w:rFonts w:ascii="Arial" w:hAnsi="Arial" w:cs="Arial"/>
                <w:i/>
                <w:iCs/>
                <w:color w:val="4472C4"/>
                <w:sz w:val="18"/>
                <w:szCs w:val="20"/>
              </w:rPr>
              <w:t xml:space="preserve">State key changes since previous reporting period. </w:t>
            </w:r>
            <w:r w:rsidR="004B6962" w:rsidRPr="004B6962">
              <w:rPr>
                <w:rFonts w:ascii="Arial" w:hAnsi="Arial" w:cs="Arial"/>
                <w:i/>
                <w:color w:val="4472C4"/>
                <w:sz w:val="18"/>
                <w:szCs w:val="20"/>
                <w:highlight w:val="lightGray"/>
                <w:lang w:val="en-GB"/>
              </w:rPr>
              <w:t xml:space="preserve">[Section to be shared with </w:t>
            </w:r>
            <w:r w:rsidR="004B6962">
              <w:rPr>
                <w:rFonts w:ascii="Arial" w:hAnsi="Arial" w:cs="Arial"/>
                <w:i/>
                <w:color w:val="4472C4"/>
                <w:sz w:val="18"/>
                <w:szCs w:val="20"/>
                <w:highlight w:val="lightGray"/>
                <w:lang w:val="en-GB"/>
              </w:rPr>
              <w:t>relevant</w:t>
            </w:r>
            <w:r w:rsidR="00D02BFB">
              <w:rPr>
                <w:rFonts w:ascii="Arial" w:hAnsi="Arial" w:cs="Arial"/>
                <w:i/>
                <w:color w:val="4472C4"/>
                <w:sz w:val="18"/>
                <w:szCs w:val="20"/>
                <w:highlight w:val="lightGray"/>
                <w:lang w:val="en-GB"/>
              </w:rPr>
              <w:t xml:space="preserve"> Regional </w:t>
            </w:r>
            <w:r w:rsidR="00431A56">
              <w:rPr>
                <w:rFonts w:ascii="Arial" w:hAnsi="Arial" w:cs="Arial"/>
                <w:i/>
                <w:color w:val="4472C4"/>
                <w:sz w:val="18"/>
                <w:szCs w:val="20"/>
                <w:highlight w:val="lightGray"/>
                <w:lang w:val="en-GB"/>
              </w:rPr>
              <w:t xml:space="preserve">and Global </w:t>
            </w:r>
            <w:r w:rsidR="004B6962">
              <w:rPr>
                <w:rFonts w:ascii="Arial" w:hAnsi="Arial" w:cs="Arial"/>
                <w:i/>
                <w:color w:val="4472C4"/>
                <w:sz w:val="18"/>
                <w:szCs w:val="20"/>
                <w:highlight w:val="lightGray"/>
                <w:lang w:val="en-GB"/>
              </w:rPr>
              <w:t>SubProgramme Coordinators</w:t>
            </w:r>
            <w:r w:rsidR="004B6962" w:rsidRPr="004B6962">
              <w:rPr>
                <w:rFonts w:ascii="Arial" w:hAnsi="Arial" w:cs="Arial"/>
                <w:i/>
                <w:color w:val="4472C4"/>
                <w:sz w:val="18"/>
                <w:szCs w:val="20"/>
                <w:highlight w:val="lightGray"/>
                <w:lang w:val="en-GB"/>
              </w:rPr>
              <w:t>]</w:t>
            </w:r>
          </w:p>
          <w:p w14:paraId="2B607762" w14:textId="77777777" w:rsidR="00ED6F81" w:rsidRDefault="00ED6F81" w:rsidP="006165AC">
            <w:pPr>
              <w:rPr>
                <w:rFonts w:ascii="Arial" w:hAnsi="Arial" w:cs="Arial"/>
                <w:i/>
                <w:iCs/>
                <w:color w:val="4472C4"/>
                <w:sz w:val="18"/>
                <w:szCs w:val="20"/>
              </w:rPr>
            </w:pPr>
          </w:p>
          <w:p w14:paraId="28E47D77" w14:textId="5426E2F7" w:rsidR="00ED6F81" w:rsidRPr="00F91F39" w:rsidRDefault="0077069D" w:rsidP="00F37259">
            <w:pPr>
              <w:rPr>
                <w:rFonts w:ascii="Arial" w:hAnsi="Arial" w:cs="Arial"/>
                <w:sz w:val="18"/>
                <w:szCs w:val="20"/>
              </w:rPr>
            </w:pPr>
            <w:r w:rsidRPr="00F91F39">
              <w:rPr>
                <w:rFonts w:ascii="Arial" w:hAnsi="Arial" w:cs="Arial"/>
                <w:sz w:val="18"/>
                <w:szCs w:val="20"/>
              </w:rPr>
              <w:t xml:space="preserve">The project is </w:t>
            </w:r>
            <w:r w:rsidR="00B621BC" w:rsidRPr="00F91F39">
              <w:rPr>
                <w:rFonts w:ascii="Arial" w:hAnsi="Arial" w:cs="Arial"/>
                <w:sz w:val="18"/>
                <w:szCs w:val="20"/>
              </w:rPr>
              <w:t xml:space="preserve">designed to demonstrate </w:t>
            </w:r>
            <w:r w:rsidR="002A36BC" w:rsidRPr="00F91F39">
              <w:rPr>
                <w:rFonts w:ascii="Arial" w:hAnsi="Arial" w:cs="Arial"/>
                <w:sz w:val="18"/>
                <w:szCs w:val="20"/>
              </w:rPr>
              <w:t>how financial</w:t>
            </w:r>
            <w:r w:rsidR="00B621BC" w:rsidRPr="00F91F39">
              <w:rPr>
                <w:rFonts w:ascii="Arial" w:hAnsi="Arial" w:cs="Arial"/>
                <w:sz w:val="18"/>
                <w:szCs w:val="20"/>
              </w:rPr>
              <w:t xml:space="preserve"> flows from investments in</w:t>
            </w:r>
            <w:r w:rsidR="00002B7B" w:rsidRPr="00F91F39">
              <w:rPr>
                <w:rFonts w:ascii="Arial" w:hAnsi="Arial" w:cs="Arial"/>
                <w:sz w:val="18"/>
                <w:szCs w:val="20"/>
              </w:rPr>
              <w:t>,</w:t>
            </w:r>
            <w:r w:rsidR="00B621BC" w:rsidRPr="00F91F39">
              <w:rPr>
                <w:rFonts w:ascii="Arial" w:hAnsi="Arial" w:cs="Arial"/>
                <w:sz w:val="18"/>
                <w:szCs w:val="20"/>
              </w:rPr>
              <w:t xml:space="preserve"> </w:t>
            </w:r>
            <w:r w:rsidR="00002B7B" w:rsidRPr="00F91F39">
              <w:rPr>
                <w:rFonts w:ascii="Arial" w:hAnsi="Arial" w:cs="Arial"/>
                <w:sz w:val="18"/>
                <w:szCs w:val="20"/>
              </w:rPr>
              <w:t xml:space="preserve">and sale of </w:t>
            </w:r>
            <w:r w:rsidR="00B621BC" w:rsidRPr="00F91F39">
              <w:rPr>
                <w:rFonts w:ascii="Arial" w:hAnsi="Arial" w:cs="Arial"/>
                <w:sz w:val="18"/>
                <w:szCs w:val="20"/>
              </w:rPr>
              <w:t>renewable energy can be ploughed back into protecting critical ecosystems</w:t>
            </w:r>
            <w:r w:rsidR="002A36BC" w:rsidRPr="00F91F39">
              <w:rPr>
                <w:rFonts w:ascii="Arial" w:hAnsi="Arial" w:cs="Arial"/>
                <w:sz w:val="18"/>
                <w:szCs w:val="20"/>
              </w:rPr>
              <w:t xml:space="preserve"> under a </w:t>
            </w:r>
            <w:r w:rsidR="00002B7B" w:rsidRPr="00F91F39">
              <w:rPr>
                <w:rFonts w:ascii="Arial" w:hAnsi="Arial" w:cs="Arial"/>
                <w:sz w:val="18"/>
                <w:szCs w:val="20"/>
              </w:rPr>
              <w:t>sustainable</w:t>
            </w:r>
            <w:r w:rsidR="002A36BC" w:rsidRPr="00F91F39">
              <w:rPr>
                <w:rFonts w:ascii="Arial" w:hAnsi="Arial" w:cs="Arial"/>
                <w:sz w:val="18"/>
                <w:szCs w:val="20"/>
              </w:rPr>
              <w:t xml:space="preserve"> financing model embodied within the Sustainable Island Resource Framework (SIRF) </w:t>
            </w:r>
            <w:r w:rsidR="002A36BC" w:rsidRPr="00F91F39">
              <w:rPr>
                <w:rFonts w:ascii="Arial" w:hAnsi="Arial" w:cs="Arial"/>
                <w:sz w:val="18"/>
                <w:szCs w:val="18"/>
              </w:rPr>
              <w:t>Fund.</w:t>
            </w:r>
            <w:r w:rsidR="00F37259" w:rsidRPr="00F91F39">
              <w:rPr>
                <w:rFonts w:ascii="Arial" w:hAnsi="Arial" w:cs="Arial"/>
                <w:sz w:val="18"/>
                <w:szCs w:val="18"/>
              </w:rPr>
              <w:t xml:space="preserve">  </w:t>
            </w:r>
            <w:r w:rsidR="002A36BC" w:rsidRPr="00F91F39">
              <w:rPr>
                <w:rFonts w:ascii="Arial" w:hAnsi="Arial" w:cs="Arial"/>
                <w:sz w:val="18"/>
                <w:szCs w:val="18"/>
              </w:rPr>
              <w:t>The project advanced steps toward operationalization of the SIRF Fund and the establishment</w:t>
            </w:r>
            <w:r w:rsidR="002A36BC" w:rsidRPr="00F91F39">
              <w:rPr>
                <w:rFonts w:ascii="Arial" w:hAnsi="Arial" w:cs="Arial"/>
                <w:sz w:val="18"/>
                <w:szCs w:val="20"/>
              </w:rPr>
              <w:t xml:space="preserve"> of wind generation </w:t>
            </w:r>
            <w:r w:rsidR="00002B7B" w:rsidRPr="00F91F39">
              <w:rPr>
                <w:rFonts w:ascii="Arial" w:hAnsi="Arial" w:cs="Arial"/>
                <w:sz w:val="18"/>
                <w:szCs w:val="20"/>
              </w:rPr>
              <w:t>and PV infrastructure</w:t>
            </w:r>
            <w:r w:rsidR="002A36BC" w:rsidRPr="00F91F39">
              <w:rPr>
                <w:rFonts w:ascii="Arial" w:hAnsi="Arial" w:cs="Arial"/>
                <w:sz w:val="18"/>
                <w:szCs w:val="20"/>
              </w:rPr>
              <w:t xml:space="preserve">.  In this period contracts have been </w:t>
            </w:r>
            <w:r w:rsidR="00002B7B" w:rsidRPr="00F91F39">
              <w:rPr>
                <w:rFonts w:ascii="Arial" w:hAnsi="Arial" w:cs="Arial"/>
                <w:sz w:val="18"/>
                <w:szCs w:val="20"/>
              </w:rPr>
              <w:t>awarded</w:t>
            </w:r>
            <w:r w:rsidR="002A36BC" w:rsidRPr="00F91F39">
              <w:rPr>
                <w:rFonts w:ascii="Arial" w:hAnsi="Arial" w:cs="Arial"/>
                <w:sz w:val="18"/>
                <w:szCs w:val="20"/>
              </w:rPr>
              <w:t xml:space="preserve"> to commence installations. Related, the GEF resources have been used to lever </w:t>
            </w:r>
            <w:r w:rsidR="00002B7B" w:rsidRPr="00F91F39">
              <w:rPr>
                <w:rFonts w:ascii="Arial" w:hAnsi="Arial" w:cs="Arial"/>
                <w:sz w:val="18"/>
                <w:szCs w:val="20"/>
              </w:rPr>
              <w:t>additional</w:t>
            </w:r>
            <w:r w:rsidR="002A36BC" w:rsidRPr="00F91F39">
              <w:rPr>
                <w:rFonts w:ascii="Arial" w:hAnsi="Arial" w:cs="Arial"/>
                <w:sz w:val="18"/>
                <w:szCs w:val="20"/>
              </w:rPr>
              <w:t xml:space="preserve"> </w:t>
            </w:r>
            <w:r w:rsidR="00002B7B" w:rsidRPr="00F91F39">
              <w:rPr>
                <w:rFonts w:ascii="Arial" w:hAnsi="Arial" w:cs="Arial"/>
                <w:sz w:val="18"/>
                <w:szCs w:val="20"/>
              </w:rPr>
              <w:t>significant</w:t>
            </w:r>
            <w:r w:rsidR="002A36BC" w:rsidRPr="00F91F39">
              <w:rPr>
                <w:rFonts w:ascii="Arial" w:hAnsi="Arial" w:cs="Arial"/>
                <w:sz w:val="18"/>
                <w:szCs w:val="20"/>
              </w:rPr>
              <w:t xml:space="preserve"> external </w:t>
            </w:r>
            <w:r w:rsidR="00002B7B" w:rsidRPr="00F91F39">
              <w:rPr>
                <w:rFonts w:ascii="Arial" w:hAnsi="Arial" w:cs="Arial"/>
                <w:sz w:val="18"/>
                <w:szCs w:val="20"/>
              </w:rPr>
              <w:t>funding</w:t>
            </w:r>
            <w:r w:rsidR="002A36BC" w:rsidRPr="00F91F39">
              <w:rPr>
                <w:rFonts w:ascii="Arial" w:hAnsi="Arial" w:cs="Arial"/>
                <w:sz w:val="18"/>
                <w:szCs w:val="20"/>
              </w:rPr>
              <w:t xml:space="preserve"> </w:t>
            </w:r>
            <w:r w:rsidR="00002B7B" w:rsidRPr="00F91F39">
              <w:rPr>
                <w:rFonts w:ascii="Arial" w:hAnsi="Arial" w:cs="Arial"/>
                <w:sz w:val="18"/>
                <w:szCs w:val="20"/>
              </w:rPr>
              <w:t>for the</w:t>
            </w:r>
            <w:r w:rsidR="002A36BC" w:rsidRPr="00F91F39">
              <w:rPr>
                <w:rFonts w:ascii="Arial" w:hAnsi="Arial" w:cs="Arial"/>
                <w:sz w:val="18"/>
                <w:szCs w:val="20"/>
              </w:rPr>
              <w:t xml:space="preserve"> RE </w:t>
            </w:r>
            <w:r w:rsidR="00002B7B" w:rsidRPr="00F91F39">
              <w:rPr>
                <w:rFonts w:ascii="Arial" w:hAnsi="Arial" w:cs="Arial"/>
                <w:sz w:val="18"/>
                <w:szCs w:val="20"/>
              </w:rPr>
              <w:t>installations and will be undertaken soon</w:t>
            </w:r>
            <w:r w:rsidR="002A36BC" w:rsidRPr="00F91F39">
              <w:rPr>
                <w:rFonts w:ascii="Arial" w:hAnsi="Arial" w:cs="Arial"/>
                <w:sz w:val="18"/>
                <w:szCs w:val="20"/>
              </w:rPr>
              <w:t xml:space="preserve">.  The </w:t>
            </w:r>
            <w:r w:rsidR="00002B7B" w:rsidRPr="00F91F39">
              <w:rPr>
                <w:rFonts w:ascii="Arial" w:hAnsi="Arial" w:cs="Arial"/>
                <w:sz w:val="18"/>
                <w:szCs w:val="20"/>
              </w:rPr>
              <w:t>project</w:t>
            </w:r>
            <w:r w:rsidR="002A36BC" w:rsidRPr="00F91F39">
              <w:rPr>
                <w:rFonts w:ascii="Arial" w:hAnsi="Arial" w:cs="Arial"/>
                <w:sz w:val="18"/>
                <w:szCs w:val="20"/>
              </w:rPr>
              <w:t xml:space="preserve"> will invest in recreational tourism </w:t>
            </w:r>
            <w:r w:rsidR="00002B7B" w:rsidRPr="00F91F39">
              <w:rPr>
                <w:rFonts w:ascii="Arial" w:hAnsi="Arial" w:cs="Arial"/>
                <w:sz w:val="18"/>
                <w:szCs w:val="20"/>
              </w:rPr>
              <w:t xml:space="preserve">infrastructure as part of the Boggy Peak National Park, the </w:t>
            </w:r>
            <w:r w:rsidR="002A36BC" w:rsidRPr="00F91F39">
              <w:rPr>
                <w:rFonts w:ascii="Arial" w:hAnsi="Arial" w:cs="Arial"/>
                <w:sz w:val="18"/>
                <w:szCs w:val="20"/>
              </w:rPr>
              <w:t xml:space="preserve">revenue from which will be </w:t>
            </w:r>
            <w:r w:rsidR="00002B7B" w:rsidRPr="00F91F39">
              <w:rPr>
                <w:rFonts w:ascii="Arial" w:hAnsi="Arial" w:cs="Arial"/>
                <w:sz w:val="18"/>
                <w:szCs w:val="20"/>
              </w:rPr>
              <w:t xml:space="preserve">also be </w:t>
            </w:r>
            <w:r w:rsidR="002A36BC" w:rsidRPr="00F91F39">
              <w:rPr>
                <w:rFonts w:ascii="Arial" w:hAnsi="Arial" w:cs="Arial"/>
                <w:sz w:val="18"/>
                <w:szCs w:val="20"/>
              </w:rPr>
              <w:t xml:space="preserve">cycled through the SIRF Fund in a model </w:t>
            </w:r>
            <w:r w:rsidR="00002B7B" w:rsidRPr="00F91F39">
              <w:rPr>
                <w:rFonts w:ascii="Arial" w:hAnsi="Arial" w:cs="Arial"/>
                <w:sz w:val="18"/>
                <w:szCs w:val="20"/>
              </w:rPr>
              <w:t>to fund</w:t>
            </w:r>
            <w:r w:rsidR="002A36BC" w:rsidRPr="00F91F39">
              <w:rPr>
                <w:rFonts w:ascii="Arial" w:hAnsi="Arial" w:cs="Arial"/>
                <w:sz w:val="18"/>
                <w:szCs w:val="20"/>
              </w:rPr>
              <w:t xml:space="preserve"> </w:t>
            </w:r>
            <w:r w:rsidR="00002B7B" w:rsidRPr="00F91F39">
              <w:rPr>
                <w:rFonts w:ascii="Arial" w:hAnsi="Arial" w:cs="Arial"/>
                <w:sz w:val="18"/>
                <w:szCs w:val="20"/>
              </w:rPr>
              <w:t>biodiversity</w:t>
            </w:r>
            <w:r w:rsidR="002A36BC" w:rsidRPr="00F91F39">
              <w:rPr>
                <w:rFonts w:ascii="Arial" w:hAnsi="Arial" w:cs="Arial"/>
                <w:sz w:val="18"/>
                <w:szCs w:val="20"/>
              </w:rPr>
              <w:t xml:space="preserve"> conservation</w:t>
            </w:r>
            <w:r w:rsidR="00002B7B" w:rsidRPr="00F91F39">
              <w:rPr>
                <w:rFonts w:ascii="Arial" w:hAnsi="Arial" w:cs="Arial"/>
                <w:sz w:val="18"/>
                <w:szCs w:val="20"/>
              </w:rPr>
              <w:t xml:space="preserve"> in the country</w:t>
            </w:r>
            <w:r w:rsidR="002A36BC" w:rsidRPr="00F91F39">
              <w:rPr>
                <w:rFonts w:ascii="Arial" w:hAnsi="Arial" w:cs="Arial"/>
                <w:sz w:val="18"/>
                <w:szCs w:val="20"/>
              </w:rPr>
              <w:t>.</w:t>
            </w:r>
            <w:r w:rsidR="00F37259" w:rsidRPr="00F91F39">
              <w:rPr>
                <w:rFonts w:ascii="Arial" w:hAnsi="Arial" w:cs="Arial"/>
                <w:sz w:val="18"/>
                <w:szCs w:val="20"/>
              </w:rPr>
              <w:t xml:space="preserve">  Contracts are soon to be </w:t>
            </w:r>
            <w:r w:rsidR="00002B7B" w:rsidRPr="00F91F39">
              <w:rPr>
                <w:rFonts w:ascii="Arial" w:hAnsi="Arial" w:cs="Arial"/>
                <w:sz w:val="18"/>
                <w:szCs w:val="20"/>
              </w:rPr>
              <w:t>awarded</w:t>
            </w:r>
            <w:r w:rsidR="00F37259" w:rsidRPr="00F91F39">
              <w:rPr>
                <w:rFonts w:ascii="Arial" w:hAnsi="Arial" w:cs="Arial"/>
                <w:sz w:val="18"/>
                <w:szCs w:val="20"/>
              </w:rPr>
              <w:t xml:space="preserve"> to initiate </w:t>
            </w:r>
            <w:r w:rsidR="00002B7B" w:rsidRPr="00F91F39">
              <w:rPr>
                <w:rFonts w:ascii="Arial" w:hAnsi="Arial" w:cs="Arial"/>
                <w:sz w:val="18"/>
                <w:szCs w:val="20"/>
              </w:rPr>
              <w:t>construction</w:t>
            </w:r>
            <w:r w:rsidR="00F37259" w:rsidRPr="00F91F39">
              <w:rPr>
                <w:rFonts w:ascii="Arial" w:hAnsi="Arial" w:cs="Arial"/>
                <w:sz w:val="18"/>
                <w:szCs w:val="20"/>
              </w:rPr>
              <w:t xml:space="preserve"> of </w:t>
            </w:r>
            <w:r w:rsidR="00002B7B" w:rsidRPr="00F91F39">
              <w:rPr>
                <w:rFonts w:ascii="Arial" w:hAnsi="Arial" w:cs="Arial"/>
                <w:sz w:val="18"/>
                <w:szCs w:val="20"/>
              </w:rPr>
              <w:t>an</w:t>
            </w:r>
            <w:r w:rsidR="00F37259" w:rsidRPr="00F91F39">
              <w:rPr>
                <w:rFonts w:ascii="Arial" w:hAnsi="Arial" w:cs="Arial"/>
                <w:sz w:val="18"/>
                <w:szCs w:val="20"/>
              </w:rPr>
              <w:t xml:space="preserve"> </w:t>
            </w:r>
            <w:r w:rsidR="00002B7B" w:rsidRPr="00F91F39">
              <w:rPr>
                <w:rFonts w:ascii="Arial" w:hAnsi="Arial" w:cs="Arial"/>
                <w:sz w:val="18"/>
                <w:szCs w:val="20"/>
              </w:rPr>
              <w:t>interpretive</w:t>
            </w:r>
            <w:r w:rsidR="00F37259" w:rsidRPr="00F91F39">
              <w:rPr>
                <w:rFonts w:ascii="Arial" w:hAnsi="Arial" w:cs="Arial"/>
                <w:sz w:val="18"/>
                <w:szCs w:val="20"/>
              </w:rPr>
              <w:t xml:space="preserve"> centre and trail system</w:t>
            </w:r>
            <w:r w:rsidR="00002B7B" w:rsidRPr="00F91F39">
              <w:rPr>
                <w:rFonts w:ascii="Arial" w:hAnsi="Arial" w:cs="Arial"/>
                <w:sz w:val="18"/>
                <w:szCs w:val="20"/>
              </w:rPr>
              <w:t xml:space="preserve"> in the national park</w:t>
            </w:r>
            <w:r w:rsidR="00F37259" w:rsidRPr="00F91F39">
              <w:rPr>
                <w:rFonts w:ascii="Arial" w:hAnsi="Arial" w:cs="Arial"/>
                <w:sz w:val="18"/>
                <w:szCs w:val="20"/>
              </w:rPr>
              <w:t xml:space="preserve">.   </w:t>
            </w:r>
            <w:r w:rsidR="00002B7B" w:rsidRPr="00F91F39">
              <w:rPr>
                <w:rFonts w:ascii="Arial" w:hAnsi="Arial" w:cs="Arial"/>
                <w:sz w:val="18"/>
                <w:szCs w:val="20"/>
              </w:rPr>
              <w:t xml:space="preserve">Linked to the investment in the interpretive center and trail system is the strengthening of management of the ecosystem assets in Boggy Peak National Park with engagement of the landowners and stakeholders. </w:t>
            </w:r>
            <w:r w:rsidR="00A81D73" w:rsidRPr="00F91F39">
              <w:rPr>
                <w:rFonts w:ascii="Arial" w:hAnsi="Arial" w:cs="Arial"/>
                <w:sz w:val="18"/>
                <w:szCs w:val="20"/>
              </w:rPr>
              <w:t xml:space="preserve">The project also made some progress </w:t>
            </w:r>
            <w:r w:rsidR="00002B7B" w:rsidRPr="00F91F39">
              <w:rPr>
                <w:rFonts w:ascii="Arial" w:hAnsi="Arial" w:cs="Arial"/>
                <w:sz w:val="18"/>
                <w:szCs w:val="20"/>
              </w:rPr>
              <w:t xml:space="preserve">in </w:t>
            </w:r>
            <w:r w:rsidR="00A81D73" w:rsidRPr="00F91F39">
              <w:rPr>
                <w:rFonts w:ascii="Arial" w:hAnsi="Arial" w:cs="Arial"/>
                <w:sz w:val="18"/>
                <w:szCs w:val="20"/>
              </w:rPr>
              <w:t xml:space="preserve">preparatory actions toward </w:t>
            </w:r>
            <w:r w:rsidR="00002B7B" w:rsidRPr="00F91F39">
              <w:rPr>
                <w:rFonts w:ascii="Arial" w:hAnsi="Arial" w:cs="Arial"/>
                <w:sz w:val="18"/>
                <w:szCs w:val="20"/>
              </w:rPr>
              <w:t>landscape</w:t>
            </w:r>
            <w:r w:rsidR="00A81D73" w:rsidRPr="00F91F39">
              <w:rPr>
                <w:rFonts w:ascii="Arial" w:hAnsi="Arial" w:cs="Arial"/>
                <w:sz w:val="18"/>
                <w:szCs w:val="20"/>
              </w:rPr>
              <w:t xml:space="preserve"> </w:t>
            </w:r>
            <w:r w:rsidR="00002B7B" w:rsidRPr="00F91F39">
              <w:rPr>
                <w:rFonts w:ascii="Arial" w:hAnsi="Arial" w:cs="Arial"/>
                <w:sz w:val="18"/>
                <w:szCs w:val="20"/>
              </w:rPr>
              <w:t>restoration</w:t>
            </w:r>
            <w:r w:rsidR="00A81D73" w:rsidRPr="00F91F39">
              <w:rPr>
                <w:rFonts w:ascii="Arial" w:hAnsi="Arial" w:cs="Arial"/>
                <w:sz w:val="18"/>
                <w:szCs w:val="20"/>
              </w:rPr>
              <w:t xml:space="preserve"> through </w:t>
            </w:r>
            <w:r w:rsidR="00002B7B" w:rsidRPr="00F91F39">
              <w:rPr>
                <w:rFonts w:ascii="Arial" w:hAnsi="Arial" w:cs="Arial"/>
                <w:sz w:val="18"/>
                <w:szCs w:val="20"/>
              </w:rPr>
              <w:t>removal</w:t>
            </w:r>
            <w:r w:rsidR="00A81D73" w:rsidRPr="00F91F39">
              <w:rPr>
                <w:rFonts w:ascii="Arial" w:hAnsi="Arial" w:cs="Arial"/>
                <w:sz w:val="18"/>
                <w:szCs w:val="20"/>
              </w:rPr>
              <w:t xml:space="preserve"> </w:t>
            </w:r>
            <w:r w:rsidR="00002B7B" w:rsidRPr="00F91F39">
              <w:rPr>
                <w:rFonts w:ascii="Arial" w:hAnsi="Arial" w:cs="Arial"/>
                <w:sz w:val="18"/>
                <w:szCs w:val="20"/>
              </w:rPr>
              <w:t>of invasive</w:t>
            </w:r>
            <w:r w:rsidR="00A81D73" w:rsidRPr="00F91F39">
              <w:rPr>
                <w:rFonts w:ascii="Arial" w:hAnsi="Arial" w:cs="Arial"/>
                <w:sz w:val="18"/>
                <w:szCs w:val="20"/>
              </w:rPr>
              <w:t xml:space="preserve"> species that have high fire hazard potential.  </w:t>
            </w:r>
          </w:p>
          <w:p w14:paraId="359E84DC" w14:textId="12E9A826" w:rsidR="0077069D" w:rsidRPr="00CE1533" w:rsidRDefault="0077069D" w:rsidP="006165AC">
            <w:pPr>
              <w:rPr>
                <w:rFonts w:ascii="Arial" w:hAnsi="Arial" w:cs="Arial"/>
                <w:i/>
                <w:iCs/>
                <w:color w:val="4472C4"/>
                <w:sz w:val="18"/>
                <w:szCs w:val="20"/>
              </w:rPr>
            </w:pPr>
          </w:p>
        </w:tc>
      </w:tr>
    </w:tbl>
    <w:p w14:paraId="63C766A2" w14:textId="77777777" w:rsidR="00ED259E" w:rsidRDefault="00ED259E" w:rsidP="0096136C"/>
    <w:p w14:paraId="73B93761"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96136C" w:rsidRPr="00E32596" w14:paraId="00531C6D" w14:textId="77777777" w:rsidTr="00E32596">
        <w:tc>
          <w:tcPr>
            <w:tcW w:w="4678" w:type="dxa"/>
            <w:shd w:val="clear" w:color="auto" w:fill="D9D9D9"/>
          </w:tcPr>
          <w:p w14:paraId="238E7EF9"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2CA9DE51" w14:textId="77777777" w:rsidR="0096136C" w:rsidRPr="00E32596" w:rsidRDefault="0096136C" w:rsidP="00CD2DFC">
            <w:pPr>
              <w:rPr>
                <w:rFonts w:ascii="Arial" w:hAnsi="Arial" w:cs="Arial"/>
                <w:b/>
                <w:color w:val="4472C4"/>
                <w:sz w:val="22"/>
                <w:szCs w:val="20"/>
              </w:rPr>
            </w:pPr>
            <w:r w:rsidRPr="00E32596">
              <w:rPr>
                <w:rFonts w:ascii="Roboto" w:hAnsi="Roboto"/>
                <w:i/>
                <w:iCs/>
                <w:color w:val="4472C4"/>
                <w:sz w:val="20"/>
                <w:szCs w:val="20"/>
              </w:rPr>
              <w:t>Insert core indicato</w:t>
            </w:r>
            <w:r w:rsidR="00CE1533">
              <w:rPr>
                <w:rFonts w:ascii="Roboto" w:hAnsi="Roboto"/>
                <w:i/>
                <w:iCs/>
                <w:color w:val="4472C4"/>
                <w:sz w:val="20"/>
                <w:szCs w:val="20"/>
              </w:rPr>
              <w:t>r</w:t>
            </w:r>
            <w:r w:rsidR="009E72F7">
              <w:rPr>
                <w:rFonts w:ascii="Roboto" w:hAnsi="Roboto"/>
                <w:i/>
                <w:iCs/>
                <w:color w:val="4472C4"/>
                <w:sz w:val="20"/>
                <w:szCs w:val="20"/>
              </w:rPr>
              <w:t>(s)</w:t>
            </w:r>
            <w:r w:rsidRPr="00E32596">
              <w:rPr>
                <w:rFonts w:ascii="Roboto" w:hAnsi="Roboto"/>
                <w:i/>
                <w:iCs/>
                <w:color w:val="4472C4"/>
                <w:sz w:val="20"/>
                <w:szCs w:val="20"/>
              </w:rPr>
              <w:t xml:space="preserve"> from Core Indicator Worksheet to which the project contributes</w:t>
            </w:r>
          </w:p>
        </w:tc>
        <w:tc>
          <w:tcPr>
            <w:tcW w:w="4392" w:type="dxa"/>
            <w:shd w:val="clear" w:color="auto" w:fill="auto"/>
          </w:tcPr>
          <w:p w14:paraId="0BC28453" w14:textId="77777777" w:rsidR="0096136C" w:rsidRDefault="0096136C" w:rsidP="00CD2DFC">
            <w:pPr>
              <w:rPr>
                <w:rFonts w:ascii="Roboto" w:hAnsi="Roboto"/>
                <w:i/>
                <w:iCs/>
                <w:color w:val="4472C4"/>
                <w:sz w:val="20"/>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p w14:paraId="405B0EC9" w14:textId="77777777" w:rsidR="00CC01D6" w:rsidRPr="00CC01D6" w:rsidRDefault="00CC01D6" w:rsidP="00CD2DFC">
            <w:pPr>
              <w:rPr>
                <w:rFonts w:ascii="Arial" w:hAnsi="Arial" w:cs="Arial"/>
                <w:sz w:val="20"/>
                <w:szCs w:val="20"/>
              </w:rPr>
            </w:pPr>
            <w:r w:rsidRPr="00CC01D6">
              <w:rPr>
                <w:rFonts w:ascii="Arial" w:hAnsi="Arial" w:cs="Arial"/>
                <w:sz w:val="20"/>
                <w:szCs w:val="20"/>
              </w:rPr>
              <w:t>N/A</w:t>
            </w:r>
          </w:p>
        </w:tc>
      </w:tr>
      <w:tr w:rsidR="0096136C" w:rsidRPr="00E32596" w14:paraId="683E1D3E" w14:textId="77777777" w:rsidTr="00E32596">
        <w:tc>
          <w:tcPr>
            <w:tcW w:w="4678" w:type="dxa"/>
            <w:shd w:val="clear" w:color="auto" w:fill="D9D9D9"/>
          </w:tcPr>
          <w:p w14:paraId="0F762830" w14:textId="77777777" w:rsidR="0096136C" w:rsidRPr="00E32596" w:rsidRDefault="0096136C" w:rsidP="00CD2DFC">
            <w:pPr>
              <w:rPr>
                <w:rFonts w:ascii="Arial" w:hAnsi="Arial" w:cs="Arial"/>
                <w:b/>
                <w:color w:val="4472C4"/>
                <w:sz w:val="22"/>
                <w:szCs w:val="20"/>
              </w:rPr>
            </w:pPr>
          </w:p>
        </w:tc>
        <w:tc>
          <w:tcPr>
            <w:tcW w:w="4392" w:type="dxa"/>
            <w:shd w:val="clear" w:color="auto" w:fill="auto"/>
          </w:tcPr>
          <w:p w14:paraId="42F081D2"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1FB128F8" w14:textId="77777777" w:rsidR="0096136C" w:rsidRDefault="0096136C" w:rsidP="00CD2DFC">
            <w:pPr>
              <w:rPr>
                <w:rFonts w:ascii="Roboto" w:hAnsi="Roboto"/>
                <w:i/>
                <w:iCs/>
                <w:color w:val="4472C4"/>
                <w:sz w:val="20"/>
                <w:szCs w:val="20"/>
              </w:rPr>
            </w:pPr>
            <w:r w:rsidRPr="00E32596">
              <w:rPr>
                <w:rFonts w:ascii="Roboto" w:hAnsi="Roboto"/>
                <w:i/>
                <w:iCs/>
                <w:color w:val="4472C4"/>
                <w:sz w:val="20"/>
                <w:szCs w:val="20"/>
              </w:rPr>
              <w:t>[add figure approved at CEO endorsement/ approval]</w:t>
            </w:r>
          </w:p>
          <w:p w14:paraId="6A7D6950" w14:textId="77777777" w:rsidR="00CC01D6" w:rsidRPr="00CC01D6" w:rsidRDefault="00CC01D6" w:rsidP="00CD2DFC">
            <w:pPr>
              <w:rPr>
                <w:rFonts w:ascii="Arial" w:hAnsi="Arial" w:cs="Arial"/>
                <w:sz w:val="20"/>
                <w:szCs w:val="20"/>
              </w:rPr>
            </w:pPr>
            <w:r w:rsidRPr="00CC01D6">
              <w:rPr>
                <w:rFonts w:ascii="Arial" w:hAnsi="Arial" w:cs="Arial"/>
                <w:sz w:val="20"/>
                <w:szCs w:val="20"/>
              </w:rPr>
              <w:t>N/A</w:t>
            </w:r>
          </w:p>
        </w:tc>
      </w:tr>
      <w:tr w:rsidR="0096136C" w:rsidRPr="00E32596" w14:paraId="493F467E" w14:textId="77777777" w:rsidTr="00E32596">
        <w:trPr>
          <w:trHeight w:val="516"/>
        </w:trPr>
        <w:tc>
          <w:tcPr>
            <w:tcW w:w="9070" w:type="dxa"/>
            <w:gridSpan w:val="2"/>
            <w:shd w:val="clear" w:color="auto" w:fill="auto"/>
          </w:tcPr>
          <w:p w14:paraId="31F4C50A" w14:textId="77777777" w:rsidR="00CC01D6" w:rsidRDefault="0096136C" w:rsidP="00CD2DFC">
            <w:pPr>
              <w:rPr>
                <w:rFonts w:ascii="Arial" w:hAnsi="Arial" w:cs="Arial"/>
                <w:i/>
                <w:iCs/>
                <w:color w:val="4F81BD"/>
                <w:sz w:val="18"/>
                <w:szCs w:val="18"/>
              </w:rPr>
            </w:pPr>
            <w:r w:rsidRPr="00AA1BB0">
              <w:rPr>
                <w:rFonts w:ascii="Arial" w:hAnsi="Arial" w:cs="Arial"/>
                <w:i/>
                <w:iCs/>
                <w:color w:val="4F81BD"/>
                <w:sz w:val="18"/>
                <w:szCs w:val="20"/>
              </w:rPr>
              <w:t>Describe any progress made towards meeting the indicative expected results as per the</w:t>
            </w:r>
            <w:r w:rsidR="00ED259E">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sidR="00ED259E">
              <w:rPr>
                <w:rFonts w:ascii="Arial" w:hAnsi="Arial" w:cs="Arial"/>
                <w:i/>
                <w:iCs/>
                <w:color w:val="4F81BD"/>
                <w:sz w:val="18"/>
                <w:szCs w:val="20"/>
              </w:rPr>
              <w:t xml:space="preserve">.  Describe any </w:t>
            </w:r>
            <w:r w:rsidR="00CE1533" w:rsidRPr="00AA1BB0">
              <w:rPr>
                <w:rFonts w:ascii="Arial" w:hAnsi="Arial" w:cs="Arial"/>
                <w:i/>
                <w:iCs/>
                <w:color w:val="4F81BD"/>
                <w:sz w:val="18"/>
                <w:szCs w:val="18"/>
              </w:rPr>
              <w:t>key changes since previous reporting period</w:t>
            </w:r>
          </w:p>
          <w:p w14:paraId="1637F198" w14:textId="77777777" w:rsidR="00CC01D6" w:rsidRDefault="00CC01D6" w:rsidP="00CD2DFC">
            <w:pPr>
              <w:rPr>
                <w:rFonts w:ascii="Arial" w:hAnsi="Arial" w:cs="Arial"/>
                <w:i/>
                <w:iCs/>
                <w:color w:val="4F81BD"/>
                <w:sz w:val="18"/>
                <w:szCs w:val="18"/>
              </w:rPr>
            </w:pPr>
          </w:p>
          <w:p w14:paraId="7B3C0957" w14:textId="77777777" w:rsidR="002240E5" w:rsidRPr="00CC01D6" w:rsidRDefault="00CC01D6" w:rsidP="00CD2DFC">
            <w:pPr>
              <w:rPr>
                <w:rFonts w:ascii="Arial" w:hAnsi="Arial" w:cs="Arial"/>
                <w:sz w:val="20"/>
                <w:szCs w:val="20"/>
              </w:rPr>
            </w:pPr>
            <w:r w:rsidRPr="00CC01D6">
              <w:rPr>
                <w:rFonts w:ascii="Arial" w:hAnsi="Arial" w:cs="Arial"/>
                <w:sz w:val="20"/>
                <w:szCs w:val="20"/>
              </w:rPr>
              <w:t>N/A</w:t>
            </w:r>
            <w:r w:rsidR="00122EC3" w:rsidRPr="00CC01D6">
              <w:rPr>
                <w:rFonts w:ascii="Arial" w:hAnsi="Arial" w:cs="Arial"/>
                <w:sz w:val="20"/>
                <w:szCs w:val="20"/>
              </w:rPr>
              <w:t>.</w:t>
            </w:r>
          </w:p>
        </w:tc>
      </w:tr>
    </w:tbl>
    <w:p w14:paraId="1B801B3B" w14:textId="77777777" w:rsidR="00C94BEE" w:rsidRDefault="00C94BEE" w:rsidP="00C94BEE">
      <w:pPr>
        <w:rPr>
          <w:rFonts w:ascii="Arial" w:hAnsi="Arial" w:cs="Arial"/>
          <w:b/>
          <w:sz w:val="20"/>
          <w:szCs w:val="20"/>
          <w:lang w:val="en-GB"/>
        </w:rPr>
      </w:pPr>
    </w:p>
    <w:p w14:paraId="1CA1568A" w14:textId="77777777" w:rsidR="005603A4" w:rsidRPr="009B465A" w:rsidRDefault="009B465A"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FB5D01" w14:paraId="5009590C" w14:textId="77777777" w:rsidTr="00A66F04">
        <w:tc>
          <w:tcPr>
            <w:tcW w:w="2268" w:type="dxa"/>
            <w:shd w:val="clear" w:color="auto" w:fill="F3F3F3"/>
          </w:tcPr>
          <w:p w14:paraId="7481B722" w14:textId="77777777" w:rsidR="00C94BEE" w:rsidRPr="008512E0" w:rsidRDefault="00C94BEE" w:rsidP="00A66F04">
            <w:pPr>
              <w:rPr>
                <w:rFonts w:ascii="Arial" w:hAnsi="Arial" w:cs="Arial"/>
                <w:b/>
                <w:sz w:val="20"/>
                <w:szCs w:val="20"/>
                <w:lang w:val="en-GB"/>
              </w:rPr>
            </w:pPr>
            <w:r w:rsidRPr="008512E0">
              <w:rPr>
                <w:rFonts w:ascii="Arial" w:hAnsi="Arial" w:cs="Arial"/>
                <w:b/>
                <w:sz w:val="20"/>
                <w:szCs w:val="20"/>
                <w:lang w:val="en-GB"/>
              </w:rPr>
              <w:lastRenderedPageBreak/>
              <w:t xml:space="preserve">Planned linkages with UNDAF </w:t>
            </w:r>
          </w:p>
        </w:tc>
        <w:tc>
          <w:tcPr>
            <w:tcW w:w="6771" w:type="dxa"/>
          </w:tcPr>
          <w:p w14:paraId="2F5B8CBD" w14:textId="77777777" w:rsidR="00C94BEE" w:rsidRPr="008512E0" w:rsidRDefault="00C94BEE" w:rsidP="00A66F04">
            <w:pPr>
              <w:rPr>
                <w:rFonts w:ascii="Arial" w:hAnsi="Arial" w:cs="Arial"/>
                <w:i/>
                <w:color w:val="4472C4"/>
                <w:sz w:val="20"/>
                <w:szCs w:val="20"/>
              </w:rPr>
            </w:pPr>
            <w:r w:rsidRPr="008512E0">
              <w:rPr>
                <w:rFonts w:ascii="Arial" w:hAnsi="Arial" w:cs="Arial"/>
                <w:i/>
                <w:color w:val="4472C4"/>
                <w:sz w:val="18"/>
                <w:szCs w:val="20"/>
                <w:lang w:val="en-GB"/>
              </w:rPr>
              <w:t xml:space="preserve">Describe progress towards the </w:t>
            </w:r>
            <w:r w:rsidRPr="008512E0">
              <w:rPr>
                <w:rFonts w:ascii="Arial" w:hAnsi="Arial" w:cs="Arial"/>
                <w:i/>
                <w:color w:val="4472C4"/>
                <w:sz w:val="20"/>
                <w:szCs w:val="20"/>
              </w:rPr>
              <w:t>UNDAF strategic objective to which the project contributes</w:t>
            </w:r>
            <w:r w:rsidR="004B6962" w:rsidRPr="008512E0">
              <w:rPr>
                <w:rFonts w:ascii="Arial" w:hAnsi="Arial" w:cs="Arial"/>
                <w:i/>
                <w:color w:val="4472C4"/>
                <w:sz w:val="20"/>
                <w:szCs w:val="20"/>
              </w:rPr>
              <w:t xml:space="preserve">. </w:t>
            </w:r>
          </w:p>
          <w:p w14:paraId="6632EC06" w14:textId="77777777" w:rsidR="00C94BEE" w:rsidRDefault="00C94BEE" w:rsidP="00A66F04">
            <w:pPr>
              <w:rPr>
                <w:rFonts w:ascii="Arial" w:hAnsi="Arial" w:cs="Arial"/>
                <w:i/>
                <w:color w:val="4472C4"/>
                <w:sz w:val="18"/>
                <w:szCs w:val="20"/>
                <w:lang w:val="en-GB"/>
              </w:rPr>
            </w:pPr>
            <w:r w:rsidRPr="008512E0">
              <w:rPr>
                <w:rFonts w:ascii="Arial" w:hAnsi="Arial" w:cs="Arial"/>
                <w:i/>
                <w:color w:val="4472C4"/>
                <w:sz w:val="18"/>
                <w:szCs w:val="20"/>
                <w:lang w:val="en-GB"/>
              </w:rPr>
              <w:t>[Section to be shared with Monitoring Unit within PPD</w:t>
            </w:r>
            <w:r w:rsidR="004B6962" w:rsidRPr="008512E0">
              <w:rPr>
                <w:rFonts w:ascii="Arial" w:hAnsi="Arial" w:cs="Arial"/>
                <w:i/>
                <w:color w:val="4472C4"/>
                <w:sz w:val="18"/>
                <w:szCs w:val="20"/>
                <w:lang w:val="en-GB"/>
              </w:rPr>
              <w:t>]</w:t>
            </w:r>
            <w:r w:rsidRPr="008512E0">
              <w:rPr>
                <w:rFonts w:ascii="Arial" w:hAnsi="Arial" w:cs="Arial"/>
                <w:i/>
                <w:color w:val="4472C4"/>
                <w:sz w:val="18"/>
                <w:szCs w:val="20"/>
                <w:lang w:val="en-GB"/>
              </w:rPr>
              <w:t xml:space="preserve"> </w:t>
            </w:r>
          </w:p>
          <w:p w14:paraId="4A959951" w14:textId="77777777" w:rsidR="008512E0" w:rsidRDefault="008512E0" w:rsidP="00A66F04">
            <w:pPr>
              <w:rPr>
                <w:rFonts w:ascii="Arial" w:hAnsi="Arial" w:cs="Arial"/>
                <w:i/>
                <w:color w:val="4472C4"/>
                <w:sz w:val="18"/>
                <w:szCs w:val="20"/>
                <w:lang w:val="en-GB"/>
              </w:rPr>
            </w:pPr>
          </w:p>
          <w:p w14:paraId="56E89F7B" w14:textId="3578E8DE" w:rsidR="008512E0" w:rsidRDefault="00002B7B" w:rsidP="00A66F04">
            <w:pPr>
              <w:rPr>
                <w:rFonts w:ascii="Arial" w:hAnsi="Arial" w:cs="Arial"/>
                <w:iCs/>
                <w:sz w:val="18"/>
                <w:szCs w:val="20"/>
                <w:lang w:val="en-GB"/>
              </w:rPr>
            </w:pPr>
            <w:r w:rsidRPr="00002B7B">
              <w:rPr>
                <w:rFonts w:ascii="Arial" w:hAnsi="Arial" w:cs="Arial"/>
                <w:iCs/>
                <w:sz w:val="18"/>
                <w:szCs w:val="20"/>
                <w:lang w:val="en-GB"/>
              </w:rPr>
              <w:t>The UNDP Sub-regional country programme for Barbados and the Organization of Eastern Caribbean States (2017-2021) under sub-regional priority 3 ‘Sustainable ecosystems and natural resources’ seeks that legal and regulatory frameworks, policies and institutions enabled to ensure the conservation, sustainable use, and access and benefit sharing of natural resources, biodiversity and ecosystems, in line with international conventions and national legislation</w:t>
            </w:r>
            <w:r w:rsidR="001F3AD3">
              <w:rPr>
                <w:rFonts w:ascii="Arial" w:hAnsi="Arial" w:cs="Arial"/>
                <w:iCs/>
                <w:sz w:val="18"/>
                <w:szCs w:val="20"/>
                <w:lang w:val="en-GB"/>
              </w:rPr>
              <w:t>.</w:t>
            </w:r>
          </w:p>
          <w:p w14:paraId="68278AEB" w14:textId="652BA869" w:rsidR="00002B7B" w:rsidRPr="00CC01D6" w:rsidRDefault="00002B7B" w:rsidP="00A66F04">
            <w:pPr>
              <w:rPr>
                <w:rFonts w:ascii="Arial" w:hAnsi="Arial" w:cs="Arial"/>
                <w:iCs/>
                <w:sz w:val="20"/>
                <w:szCs w:val="20"/>
                <w:lang w:val="en-GB"/>
              </w:rPr>
            </w:pPr>
          </w:p>
        </w:tc>
      </w:tr>
    </w:tbl>
    <w:p w14:paraId="11AA0EFC"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FB5D01" w14:paraId="4274DE9C" w14:textId="77777777" w:rsidTr="00A66F04">
        <w:tc>
          <w:tcPr>
            <w:tcW w:w="2268" w:type="dxa"/>
            <w:shd w:val="clear" w:color="auto" w:fill="F3F3F3"/>
          </w:tcPr>
          <w:p w14:paraId="440D830F" w14:textId="77777777" w:rsidR="00C94BEE" w:rsidRPr="007A343B" w:rsidRDefault="00C94BEE" w:rsidP="00A66F04">
            <w:pPr>
              <w:rPr>
                <w:rFonts w:ascii="Arial" w:hAnsi="Arial" w:cs="Arial"/>
                <w:b/>
                <w:sz w:val="20"/>
                <w:szCs w:val="20"/>
                <w:lang w:val="en-GB"/>
              </w:rPr>
            </w:pPr>
            <w:r w:rsidRPr="007A343B">
              <w:rPr>
                <w:rFonts w:ascii="Arial" w:hAnsi="Arial" w:cs="Arial"/>
                <w:b/>
                <w:sz w:val="20"/>
                <w:szCs w:val="20"/>
                <w:lang w:val="en-GB"/>
              </w:rPr>
              <w:t xml:space="preserve">Planned contribution to </w:t>
            </w:r>
            <w:r w:rsidRPr="007A343B">
              <w:rPr>
                <w:rFonts w:ascii="Arial" w:hAnsi="Arial" w:cs="Arial"/>
                <w:b/>
                <w:sz w:val="20"/>
                <w:szCs w:val="20"/>
              </w:rPr>
              <w:t>relevant SDG target(s) and SDG indicator(s)</w:t>
            </w:r>
          </w:p>
        </w:tc>
        <w:tc>
          <w:tcPr>
            <w:tcW w:w="6771" w:type="dxa"/>
          </w:tcPr>
          <w:p w14:paraId="5569A20D" w14:textId="77777777" w:rsidR="007A343B" w:rsidRPr="00CC01D6" w:rsidRDefault="007A343B" w:rsidP="007A343B">
            <w:pPr>
              <w:rPr>
                <w:rFonts w:ascii="Arial" w:hAnsi="Arial" w:cs="Arial"/>
                <w:b/>
                <w:bCs/>
                <w:i/>
                <w:sz w:val="20"/>
                <w:szCs w:val="20"/>
                <w:lang w:val="en-GB"/>
              </w:rPr>
            </w:pPr>
            <w:r w:rsidRPr="00CC01D6">
              <w:rPr>
                <w:rFonts w:ascii="Arial" w:hAnsi="Arial" w:cs="Arial"/>
                <w:b/>
                <w:bCs/>
                <w:i/>
                <w:sz w:val="20"/>
                <w:szCs w:val="20"/>
                <w:lang w:val="en-GB"/>
              </w:rPr>
              <w:t>SDG 7 – Renewable Energy</w:t>
            </w:r>
          </w:p>
          <w:p w14:paraId="507AB120" w14:textId="77777777" w:rsidR="007A343B" w:rsidRPr="00CC01D6" w:rsidRDefault="007A343B" w:rsidP="007A343B">
            <w:pPr>
              <w:rPr>
                <w:rFonts w:ascii="Arial" w:hAnsi="Arial" w:cs="Arial"/>
                <w:b/>
                <w:bCs/>
                <w:i/>
                <w:sz w:val="20"/>
                <w:szCs w:val="20"/>
                <w:lang w:val="en-GB"/>
              </w:rPr>
            </w:pPr>
            <w:r w:rsidRPr="00CC01D6">
              <w:rPr>
                <w:rFonts w:ascii="Arial" w:hAnsi="Arial" w:cs="Arial"/>
                <w:b/>
                <w:bCs/>
                <w:i/>
                <w:sz w:val="20"/>
                <w:szCs w:val="20"/>
                <w:lang w:val="en-GB"/>
              </w:rPr>
              <w:t>Targets and indicators:</w:t>
            </w:r>
          </w:p>
          <w:p w14:paraId="0DEA01C1" w14:textId="77777777" w:rsidR="007A343B" w:rsidRPr="00CC01D6" w:rsidRDefault="007A343B" w:rsidP="007A343B">
            <w:pPr>
              <w:pStyle w:val="NormalWeb"/>
              <w:rPr>
                <w:rFonts w:ascii="Arial" w:hAnsi="Arial" w:cs="Arial"/>
              </w:rPr>
            </w:pPr>
            <w:r w:rsidRPr="00CC01D6">
              <w:rPr>
                <w:rFonts w:ascii="Arial" w:hAnsi="Arial" w:cs="Arial"/>
              </w:rPr>
              <w:t xml:space="preserve">7.2 By 2030, increase substantially the share of renewable energy in the global energy mix </w:t>
            </w:r>
          </w:p>
          <w:p w14:paraId="6551F685" w14:textId="77777777" w:rsidR="007A343B" w:rsidRPr="00CC01D6" w:rsidRDefault="007A343B" w:rsidP="007A343B">
            <w:pPr>
              <w:pStyle w:val="NormalWeb"/>
              <w:rPr>
                <w:rFonts w:ascii="Arial" w:hAnsi="Arial" w:cs="Arial"/>
                <w:lang w:eastAsia="en-GB"/>
              </w:rPr>
            </w:pPr>
            <w:r w:rsidRPr="00CC01D6">
              <w:rPr>
                <w:rFonts w:ascii="Arial" w:hAnsi="Arial" w:cs="Arial"/>
              </w:rPr>
              <w:t xml:space="preserve">Indicator 7.2.1 Renewable energy share in the total final energy consumption </w:t>
            </w:r>
          </w:p>
          <w:p w14:paraId="146B2901" w14:textId="77777777" w:rsidR="007A343B" w:rsidRPr="00CC01D6" w:rsidRDefault="007A343B" w:rsidP="007A343B">
            <w:pPr>
              <w:pStyle w:val="NormalWeb"/>
              <w:rPr>
                <w:rFonts w:ascii="Arial" w:hAnsi="Arial" w:cs="Arial"/>
              </w:rPr>
            </w:pPr>
            <w:r w:rsidRPr="00CC01D6">
              <w:rPr>
                <w:rFonts w:ascii="Arial" w:hAnsi="Arial" w:cs="Arial"/>
              </w:rPr>
              <w:t xml:space="preserve">7.b By 2030, expand infrastructure and upgrade technology for supplying modern and sustainable energy services for all in developing countries, in particular least developed countries, small island developing States and landlocked developing countries, in accordance with their respective programmes of support </w:t>
            </w:r>
          </w:p>
          <w:p w14:paraId="6E10D949" w14:textId="77777777" w:rsidR="007A343B" w:rsidRPr="00CC01D6" w:rsidRDefault="007A343B" w:rsidP="007A343B">
            <w:pPr>
              <w:pStyle w:val="NormalWeb"/>
              <w:rPr>
                <w:rFonts w:ascii="Arial" w:hAnsi="Arial" w:cs="Arial"/>
                <w:lang w:eastAsia="en-GB"/>
              </w:rPr>
            </w:pPr>
            <w:r w:rsidRPr="00CC01D6">
              <w:rPr>
                <w:rFonts w:ascii="Arial" w:hAnsi="Arial" w:cs="Arial"/>
              </w:rPr>
              <w:t xml:space="preserve">Indicator: 7.b.1 Investments in energy efficiency as a percentage of GDP and the amount of foreign direct investment in financial transfer for infrastructure and technology to sustainable development services </w:t>
            </w:r>
          </w:p>
          <w:p w14:paraId="176CC221" w14:textId="77777777" w:rsidR="007A343B" w:rsidRPr="00CC01D6" w:rsidRDefault="007A343B" w:rsidP="00A66F04">
            <w:pPr>
              <w:rPr>
                <w:rFonts w:ascii="Arial" w:hAnsi="Arial" w:cs="Arial"/>
                <w:b/>
                <w:bCs/>
                <w:sz w:val="20"/>
                <w:szCs w:val="20"/>
              </w:rPr>
            </w:pPr>
            <w:r w:rsidRPr="00CC01D6">
              <w:rPr>
                <w:rFonts w:ascii="Arial" w:hAnsi="Arial" w:cs="Arial"/>
                <w:b/>
                <w:bCs/>
                <w:sz w:val="20"/>
                <w:szCs w:val="20"/>
              </w:rPr>
              <w:t>SDG 13 – Climate Action</w:t>
            </w:r>
          </w:p>
          <w:p w14:paraId="42602229" w14:textId="77777777" w:rsidR="007A343B" w:rsidRPr="00CC01D6" w:rsidRDefault="007A343B" w:rsidP="00A66F04">
            <w:pPr>
              <w:rPr>
                <w:rFonts w:ascii="Arial" w:hAnsi="Arial" w:cs="Arial"/>
                <w:b/>
                <w:bCs/>
                <w:i/>
                <w:sz w:val="20"/>
                <w:szCs w:val="20"/>
                <w:lang w:val="en-GB"/>
              </w:rPr>
            </w:pPr>
            <w:r w:rsidRPr="00CC01D6">
              <w:rPr>
                <w:rFonts w:ascii="Arial" w:hAnsi="Arial" w:cs="Arial"/>
                <w:b/>
                <w:bCs/>
                <w:i/>
                <w:sz w:val="20"/>
                <w:szCs w:val="20"/>
                <w:lang w:val="en-GB"/>
              </w:rPr>
              <w:t>Targets and indicators:</w:t>
            </w:r>
          </w:p>
          <w:p w14:paraId="7D0B653E" w14:textId="77777777" w:rsidR="00305357" w:rsidRPr="00CC01D6" w:rsidRDefault="00305357" w:rsidP="00305357">
            <w:pPr>
              <w:pStyle w:val="NormalWeb"/>
              <w:rPr>
                <w:rFonts w:ascii="Arial" w:hAnsi="Arial" w:cs="Arial"/>
                <w:lang w:eastAsia="en-GB"/>
              </w:rPr>
            </w:pPr>
            <w:r w:rsidRPr="00CC01D6">
              <w:rPr>
                <w:rFonts w:ascii="Arial" w:hAnsi="Arial" w:cs="Arial"/>
              </w:rPr>
              <w:t xml:space="preserve">13.3 Improve education, awareness-raising and human and institutional capacity on climate change mitigation, adaptation, impact reduction and early warning </w:t>
            </w:r>
          </w:p>
          <w:p w14:paraId="3938005F" w14:textId="77777777" w:rsidR="00305357" w:rsidRPr="00CC01D6" w:rsidRDefault="00305357" w:rsidP="00305357">
            <w:pPr>
              <w:pStyle w:val="NormalWeb"/>
              <w:rPr>
                <w:rFonts w:ascii="Arial" w:hAnsi="Arial" w:cs="Arial"/>
                <w:lang w:eastAsia="en-GB"/>
              </w:rPr>
            </w:pPr>
            <w:r w:rsidRPr="00CC01D6">
              <w:rPr>
                <w:rFonts w:ascii="Arial" w:hAnsi="Arial" w:cs="Arial"/>
              </w:rPr>
              <w:t xml:space="preserve">Indicator 13.3.2 Number of countries that have communicated the strengthening of institutional, systemic and individual capacity-building to implement adaptation, mitigation and technology transfer, and development actions </w:t>
            </w:r>
          </w:p>
          <w:p w14:paraId="3473184D" w14:textId="77777777" w:rsidR="00305357" w:rsidRPr="00CC01D6" w:rsidRDefault="00305357" w:rsidP="00305357">
            <w:pPr>
              <w:pStyle w:val="NormalWeb"/>
              <w:rPr>
                <w:rFonts w:ascii="Arial" w:hAnsi="Arial" w:cs="Arial"/>
                <w:lang w:eastAsia="en-GB"/>
              </w:rPr>
            </w:pPr>
            <w:r w:rsidRPr="00CC01D6">
              <w:rPr>
                <w:rFonts w:ascii="Arial" w:hAnsi="Arial" w:cs="Arial"/>
              </w:rPr>
              <w:t xml:space="preserve">13.b Promote mechanisms for raising capacity for effective climate change-related planning and management in least developed countries and small island developing States, including focusing on women, youth and local and marginalized communities </w:t>
            </w:r>
          </w:p>
          <w:p w14:paraId="3E780901" w14:textId="77777777" w:rsidR="007A343B" w:rsidRPr="00CC01D6" w:rsidRDefault="00305357" w:rsidP="00305357">
            <w:pPr>
              <w:pStyle w:val="NormalWeb"/>
              <w:rPr>
                <w:rFonts w:ascii="Arial" w:hAnsi="Arial" w:cs="Arial"/>
                <w:lang w:eastAsia="en-GB"/>
              </w:rPr>
            </w:pPr>
            <w:r w:rsidRPr="00CC01D6">
              <w:rPr>
                <w:rFonts w:ascii="Arial" w:hAnsi="Arial" w:cs="Arial"/>
              </w:rPr>
              <w:t xml:space="preserve">Indicator 13.b.1 Number of least developed countries and small island developing States that are receiving specialized support, and amount of support, including finance, technology and capacity-building, for mechanisms for raising capacities for effective climate change-related </w:t>
            </w:r>
            <w:r w:rsidRPr="00CC01D6">
              <w:rPr>
                <w:rFonts w:ascii="Arial" w:hAnsi="Arial" w:cs="Arial"/>
              </w:rPr>
              <w:lastRenderedPageBreak/>
              <w:t xml:space="preserve">planning and management, including focusing on women, youth and local and marginalized communities </w:t>
            </w:r>
          </w:p>
          <w:p w14:paraId="1DFE4CB3" w14:textId="77777777" w:rsidR="007A343B" w:rsidRPr="00CC01D6" w:rsidRDefault="007A343B" w:rsidP="00A66F04">
            <w:pPr>
              <w:rPr>
                <w:rFonts w:ascii="Arial" w:hAnsi="Arial" w:cs="Arial"/>
                <w:b/>
                <w:bCs/>
                <w:sz w:val="20"/>
                <w:szCs w:val="20"/>
              </w:rPr>
            </w:pPr>
            <w:r w:rsidRPr="00CC01D6">
              <w:rPr>
                <w:rFonts w:ascii="Arial" w:hAnsi="Arial" w:cs="Arial"/>
                <w:b/>
                <w:bCs/>
                <w:sz w:val="20"/>
                <w:szCs w:val="20"/>
              </w:rPr>
              <w:t>SDG 15 – Life on Land</w:t>
            </w:r>
          </w:p>
          <w:p w14:paraId="3FD120A1" w14:textId="77777777" w:rsidR="007A343B" w:rsidRPr="00CC01D6" w:rsidRDefault="007A343B" w:rsidP="007A343B">
            <w:pPr>
              <w:rPr>
                <w:rFonts w:ascii="Arial" w:hAnsi="Arial" w:cs="Arial"/>
                <w:b/>
                <w:bCs/>
                <w:i/>
                <w:sz w:val="20"/>
                <w:szCs w:val="20"/>
                <w:lang w:val="en-GB"/>
              </w:rPr>
            </w:pPr>
            <w:r w:rsidRPr="00CC01D6">
              <w:rPr>
                <w:rFonts w:ascii="Arial" w:hAnsi="Arial" w:cs="Arial"/>
                <w:b/>
                <w:bCs/>
                <w:i/>
                <w:sz w:val="20"/>
                <w:szCs w:val="20"/>
                <w:lang w:val="en-GB"/>
              </w:rPr>
              <w:t>Targets and indicators:</w:t>
            </w:r>
          </w:p>
          <w:p w14:paraId="55E089E4" w14:textId="77777777" w:rsidR="002B39E2" w:rsidRPr="00CC01D6" w:rsidRDefault="002B39E2" w:rsidP="00322720">
            <w:pPr>
              <w:pStyle w:val="NormalWeb"/>
              <w:rPr>
                <w:rFonts w:ascii="Arial" w:hAnsi="Arial" w:cs="Arial"/>
                <w:lang w:eastAsia="en-GB"/>
              </w:rPr>
            </w:pPr>
            <w:r w:rsidRPr="00CC01D6">
              <w:rPr>
                <w:rFonts w:ascii="Arial" w:hAnsi="Arial" w:cs="Arial"/>
              </w:rPr>
              <w:t xml:space="preserve">15.8 By 2020, introduce measures to prevent the introduction and significantly reduce the impact of invasive alien species on land and water ecosystems and control or eradicate the priority species </w:t>
            </w:r>
          </w:p>
          <w:p w14:paraId="2216DB0D" w14:textId="77777777" w:rsidR="002B39E2" w:rsidRPr="00CC01D6" w:rsidRDefault="002B39E2" w:rsidP="00322720">
            <w:pPr>
              <w:pStyle w:val="NormalWeb"/>
              <w:rPr>
                <w:rFonts w:ascii="Arial" w:hAnsi="Arial" w:cs="Arial"/>
                <w:lang w:eastAsia="en-GB"/>
              </w:rPr>
            </w:pPr>
            <w:r w:rsidRPr="00CC01D6">
              <w:rPr>
                <w:rFonts w:ascii="Arial" w:hAnsi="Arial" w:cs="Arial"/>
              </w:rPr>
              <w:t xml:space="preserve">Indicator 15.8.1 Proportion of countries adopting relevant national legislation and adequately resourcing the prevention or control of invasive alien species </w:t>
            </w:r>
          </w:p>
          <w:p w14:paraId="61DE58CA" w14:textId="77777777" w:rsidR="002B39E2" w:rsidRPr="00CC01D6" w:rsidRDefault="002B39E2" w:rsidP="00322720">
            <w:pPr>
              <w:pStyle w:val="NormalWeb"/>
              <w:rPr>
                <w:rFonts w:ascii="Arial" w:hAnsi="Arial" w:cs="Arial"/>
                <w:lang w:eastAsia="en-GB"/>
              </w:rPr>
            </w:pPr>
            <w:r w:rsidRPr="00CC01D6">
              <w:rPr>
                <w:rFonts w:ascii="Arial" w:hAnsi="Arial" w:cs="Arial"/>
              </w:rPr>
              <w:t xml:space="preserve">15.9 By 2020, integrate ecosystem and biodiversity values into national and local planning, development processes, poverty reduction strategies and accounts </w:t>
            </w:r>
          </w:p>
          <w:p w14:paraId="2A0119C5" w14:textId="77777777" w:rsidR="002B39E2" w:rsidRPr="00CC01D6" w:rsidRDefault="002B39E2" w:rsidP="00322720">
            <w:pPr>
              <w:pStyle w:val="NormalWeb"/>
              <w:rPr>
                <w:rFonts w:ascii="Arial" w:hAnsi="Arial" w:cs="Arial"/>
                <w:lang w:eastAsia="en-GB"/>
              </w:rPr>
            </w:pPr>
            <w:r w:rsidRPr="00CC01D6">
              <w:rPr>
                <w:rFonts w:ascii="Arial" w:hAnsi="Arial" w:cs="Arial"/>
              </w:rPr>
              <w:t xml:space="preserve">Indicator 15.9.1 Progress towards national targets established in accordance with Aichi Biodiversity Target 2 of the Strategic Plan for Biodiversity 2011-2020 </w:t>
            </w:r>
          </w:p>
          <w:p w14:paraId="074672FC" w14:textId="77777777" w:rsidR="002B39E2" w:rsidRPr="00CC01D6" w:rsidRDefault="002B39E2" w:rsidP="00322720">
            <w:pPr>
              <w:pStyle w:val="NormalWeb"/>
              <w:rPr>
                <w:rFonts w:ascii="Arial" w:hAnsi="Arial" w:cs="Arial"/>
                <w:lang w:eastAsia="en-GB"/>
              </w:rPr>
            </w:pPr>
            <w:r w:rsidRPr="00CC01D6">
              <w:rPr>
                <w:rFonts w:ascii="Arial" w:hAnsi="Arial" w:cs="Arial"/>
              </w:rPr>
              <w:t xml:space="preserve">15.a Mobilize and significantly increase financial resources from all sources to conserve and sustainably use biodiversity and ecosystems </w:t>
            </w:r>
          </w:p>
          <w:p w14:paraId="34B5EDE9" w14:textId="77777777" w:rsidR="007A343B" w:rsidRPr="00CC01D6" w:rsidRDefault="002B39E2" w:rsidP="00CC01D6">
            <w:pPr>
              <w:pStyle w:val="NormalWeb"/>
              <w:rPr>
                <w:rFonts w:ascii="Arial" w:hAnsi="Arial" w:cs="Arial"/>
                <w:lang w:eastAsia="en-GB"/>
              </w:rPr>
            </w:pPr>
            <w:r w:rsidRPr="00CC01D6">
              <w:rPr>
                <w:rFonts w:ascii="Arial" w:hAnsi="Arial" w:cs="Arial"/>
              </w:rPr>
              <w:t>Indicator</w:t>
            </w:r>
            <w:r w:rsidR="00CC01D6">
              <w:rPr>
                <w:rFonts w:ascii="Arial" w:hAnsi="Arial" w:cs="Arial"/>
              </w:rPr>
              <w:t xml:space="preserve"> </w:t>
            </w:r>
            <w:r w:rsidRPr="00CC01D6">
              <w:rPr>
                <w:rFonts w:ascii="Arial" w:hAnsi="Arial" w:cs="Arial"/>
              </w:rPr>
              <w:t xml:space="preserve">15.a.1 Official development assistance and public expenditure on conservation and sustainable use of biodiversity and ecosystems </w:t>
            </w:r>
          </w:p>
        </w:tc>
      </w:tr>
    </w:tbl>
    <w:p w14:paraId="188CCDC8" w14:textId="77777777" w:rsidR="00C94BEE" w:rsidRDefault="00C94BEE" w:rsidP="00CD2DFC">
      <w:pPr>
        <w:rPr>
          <w:rFonts w:ascii="Roboto" w:hAnsi="Roboto"/>
          <w:color w:val="0070C0"/>
          <w:sz w:val="20"/>
          <w:szCs w:val="20"/>
        </w:rPr>
      </w:pPr>
    </w:p>
    <w:p w14:paraId="6CBF3397" w14:textId="77777777" w:rsidR="00C94BEE" w:rsidRPr="00C94BEE" w:rsidRDefault="00C94BEE" w:rsidP="00CD2DFC">
      <w:pPr>
        <w:rPr>
          <w:rFonts w:ascii="Roboto" w:hAnsi="Roboto"/>
          <w:color w:val="0070C0"/>
          <w:sz w:val="20"/>
          <w:szCs w:val="20"/>
        </w:rPr>
      </w:pPr>
    </w:p>
    <w:p w14:paraId="7E2B220F" w14:textId="77777777" w:rsidR="00A30A23" w:rsidRPr="00ED259E" w:rsidRDefault="00CD2DFC" w:rsidP="00017771">
      <w:pPr>
        <w:jc w:val="center"/>
        <w:rPr>
          <w:rFonts w:ascii="Arial" w:hAnsi="Arial" w:cs="Arial"/>
          <w:i/>
          <w:color w:val="4472C4"/>
          <w:sz w:val="20"/>
          <w:szCs w:val="20"/>
          <w:lang w:val="en-GB"/>
        </w:rPr>
      </w:pPr>
      <w:r w:rsidRPr="00E32596">
        <w:rPr>
          <w:rFonts w:ascii="Roboto" w:hAnsi="Roboto"/>
          <w:i/>
          <w:iCs/>
          <w:color w:val="4472C4"/>
          <w:sz w:val="20"/>
          <w:szCs w:val="20"/>
        </w:rPr>
        <w:t>[</w:t>
      </w:r>
      <w:r w:rsidR="006E7AB8" w:rsidRPr="006E7AB8">
        <w:rPr>
          <w:rFonts w:ascii="Roboto" w:hAnsi="Roboto"/>
          <w:i/>
          <w:iCs/>
          <w:color w:val="4472C4"/>
          <w:sz w:val="20"/>
          <w:szCs w:val="20"/>
        </w:rPr>
        <w:t xml:space="preserve">complete the fiscal year </w:t>
      </w:r>
      <w:r w:rsidR="004B6962">
        <w:rPr>
          <w:rFonts w:ascii="Roboto" w:hAnsi="Roboto"/>
          <w:i/>
          <w:iCs/>
          <w:color w:val="4472C4"/>
          <w:sz w:val="20"/>
          <w:szCs w:val="20"/>
        </w:rPr>
        <w:t xml:space="preserve">and </w:t>
      </w:r>
      <w:r w:rsidRPr="00E32596">
        <w:rPr>
          <w:rFonts w:ascii="Roboto" w:hAnsi="Roboto"/>
          <w:i/>
          <w:iCs/>
          <w:color w:val="4472C4"/>
          <w:sz w:val="20"/>
          <w:szCs w:val="20"/>
        </w:rPr>
        <w:t>select</w:t>
      </w:r>
      <w:r w:rsidR="00017771" w:rsidRPr="00E32596">
        <w:rPr>
          <w:rFonts w:ascii="Roboto" w:hAnsi="Roboto"/>
          <w:i/>
          <w:iCs/>
          <w:color w:val="4472C4"/>
          <w:sz w:val="20"/>
          <w:szCs w:val="20"/>
        </w:rPr>
        <w:t xml:space="preserve">: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sidR="00ED259E">
        <w:rPr>
          <w:rFonts w:ascii="Roboto" w:hAnsi="Roboto"/>
          <w:i/>
          <w:color w:val="4472C4"/>
          <w:sz w:val="20"/>
          <w:szCs w:val="20"/>
        </w:rPr>
        <w:t xml:space="preserve">.  </w:t>
      </w:r>
      <w:r w:rsidR="00ED259E" w:rsidRPr="00E32596">
        <w:rPr>
          <w:rFonts w:ascii="Roboto" w:hAnsi="Roboto"/>
          <w:i/>
          <w:iCs/>
          <w:color w:val="4472C4"/>
          <w:sz w:val="20"/>
          <w:szCs w:val="20"/>
        </w:rPr>
        <w:t>Add more columns if needed</w:t>
      </w:r>
      <w:r w:rsidR="00ED259E"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tblGrid>
      <w:tr w:rsidR="002919A7" w:rsidRPr="00E32596" w14:paraId="0779036A" w14:textId="77777777" w:rsidTr="00472506">
        <w:tc>
          <w:tcPr>
            <w:tcW w:w="2410" w:type="dxa"/>
            <w:vMerge w:val="restart"/>
            <w:shd w:val="clear" w:color="auto" w:fill="D9D9D9"/>
          </w:tcPr>
          <w:p w14:paraId="57C6A38A" w14:textId="77777777" w:rsidR="002919A7" w:rsidRPr="00E32596" w:rsidRDefault="002919A7">
            <w:pPr>
              <w:rPr>
                <w:rFonts w:ascii="Arial" w:hAnsi="Arial" w:cs="Arial"/>
                <w:b/>
                <w:sz w:val="22"/>
                <w:szCs w:val="22"/>
                <w:lang w:val="en-GB"/>
              </w:rPr>
            </w:pPr>
            <w:r>
              <w:rPr>
                <w:rFonts w:ascii="Arial" w:hAnsi="Arial" w:cs="Arial"/>
                <w:b/>
                <w:sz w:val="20"/>
                <w:szCs w:val="20"/>
                <w:lang w:val="en-GB"/>
              </w:rPr>
              <w:t>Implementation Status</w:t>
            </w:r>
          </w:p>
        </w:tc>
        <w:tc>
          <w:tcPr>
            <w:tcW w:w="1332" w:type="dxa"/>
            <w:shd w:val="clear" w:color="auto" w:fill="auto"/>
          </w:tcPr>
          <w:p w14:paraId="7A7CDC57" w14:textId="77777777" w:rsidR="002919A7" w:rsidRPr="00E32596" w:rsidRDefault="002919A7" w:rsidP="0031604A">
            <w:pPr>
              <w:rPr>
                <w:rFonts w:ascii="Arial" w:hAnsi="Arial" w:cs="Arial"/>
                <w:sz w:val="22"/>
                <w:szCs w:val="22"/>
                <w:lang w:val="en-GB"/>
              </w:rPr>
            </w:pPr>
            <w:r w:rsidRPr="00E32596">
              <w:rPr>
                <w:rFonts w:ascii="Arial" w:hAnsi="Arial" w:cs="Arial"/>
                <w:sz w:val="22"/>
                <w:szCs w:val="22"/>
                <w:lang w:val="en-GB"/>
              </w:rPr>
              <w:t>FY 2</w:t>
            </w:r>
            <w:r>
              <w:rPr>
                <w:rFonts w:ascii="Arial" w:hAnsi="Arial" w:cs="Arial"/>
                <w:sz w:val="22"/>
                <w:szCs w:val="22"/>
                <w:lang w:val="en-GB"/>
              </w:rPr>
              <w:t>016</w:t>
            </w:r>
          </w:p>
        </w:tc>
        <w:tc>
          <w:tcPr>
            <w:tcW w:w="1332" w:type="dxa"/>
            <w:shd w:val="clear" w:color="auto" w:fill="auto"/>
          </w:tcPr>
          <w:p w14:paraId="231DF56F" w14:textId="77777777" w:rsidR="002919A7" w:rsidRPr="00E32596" w:rsidRDefault="002919A7">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17</w:t>
            </w:r>
          </w:p>
        </w:tc>
        <w:tc>
          <w:tcPr>
            <w:tcW w:w="1332" w:type="dxa"/>
            <w:shd w:val="clear" w:color="auto" w:fill="auto"/>
          </w:tcPr>
          <w:p w14:paraId="4F5D78AB" w14:textId="77777777" w:rsidR="002919A7" w:rsidRPr="00E32596" w:rsidRDefault="002919A7">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332" w:type="dxa"/>
          </w:tcPr>
          <w:p w14:paraId="4FEB0DB0" w14:textId="77777777" w:rsidR="002919A7" w:rsidRPr="00E32596" w:rsidRDefault="00287B76">
            <w:pPr>
              <w:rPr>
                <w:rFonts w:ascii="Arial" w:hAnsi="Arial" w:cs="Arial"/>
                <w:sz w:val="22"/>
                <w:szCs w:val="22"/>
                <w:lang w:val="en-GB"/>
              </w:rPr>
            </w:pPr>
            <w:r>
              <w:rPr>
                <w:rFonts w:ascii="Arial" w:hAnsi="Arial" w:cs="Arial"/>
                <w:sz w:val="22"/>
                <w:szCs w:val="22"/>
                <w:lang w:val="en-GB"/>
              </w:rPr>
              <w:t>FY 2019</w:t>
            </w:r>
          </w:p>
        </w:tc>
      </w:tr>
      <w:tr w:rsidR="002919A7" w:rsidRPr="00E32596" w14:paraId="1D460FF9" w14:textId="77777777" w:rsidTr="00472506">
        <w:tc>
          <w:tcPr>
            <w:tcW w:w="2410" w:type="dxa"/>
            <w:vMerge/>
            <w:shd w:val="clear" w:color="auto" w:fill="D9D9D9"/>
          </w:tcPr>
          <w:p w14:paraId="4884B141" w14:textId="77777777" w:rsidR="002919A7" w:rsidRPr="00E32596" w:rsidRDefault="002919A7">
            <w:pPr>
              <w:rPr>
                <w:rFonts w:ascii="Arial" w:hAnsi="Arial" w:cs="Arial"/>
                <w:b/>
                <w:sz w:val="22"/>
                <w:szCs w:val="22"/>
                <w:lang w:val="en-GB"/>
              </w:rPr>
            </w:pPr>
          </w:p>
        </w:tc>
        <w:tc>
          <w:tcPr>
            <w:tcW w:w="1332" w:type="dxa"/>
            <w:shd w:val="clear" w:color="auto" w:fill="auto"/>
          </w:tcPr>
          <w:p w14:paraId="2590E9D9" w14:textId="77777777" w:rsidR="002919A7" w:rsidRPr="001D624D" w:rsidRDefault="002919A7">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332" w:type="dxa"/>
            <w:shd w:val="clear" w:color="auto" w:fill="auto"/>
          </w:tcPr>
          <w:p w14:paraId="4367FE80" w14:textId="77777777" w:rsidR="002919A7" w:rsidRPr="008522DD" w:rsidRDefault="002919A7">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shd w:val="clear" w:color="auto" w:fill="auto"/>
          </w:tcPr>
          <w:p w14:paraId="079B5815" w14:textId="77777777" w:rsidR="002919A7" w:rsidRPr="00E32596" w:rsidRDefault="002919A7">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332" w:type="dxa"/>
          </w:tcPr>
          <w:p w14:paraId="6D8EE076" w14:textId="77777777" w:rsidR="002919A7" w:rsidRDefault="00287B76">
            <w:pPr>
              <w:rPr>
                <w:rFonts w:ascii="Arial" w:hAnsi="Arial" w:cs="Arial"/>
                <w:color w:val="000000"/>
                <w:sz w:val="18"/>
                <w:szCs w:val="22"/>
                <w:lang w:val="en-GB"/>
              </w:rPr>
            </w:pPr>
            <w:r>
              <w:rPr>
                <w:rFonts w:ascii="Arial" w:hAnsi="Arial" w:cs="Arial"/>
                <w:color w:val="000000"/>
                <w:sz w:val="18"/>
                <w:szCs w:val="22"/>
                <w:lang w:val="en-GB"/>
              </w:rPr>
              <w:t>Final PIR</w:t>
            </w:r>
          </w:p>
        </w:tc>
      </w:tr>
    </w:tbl>
    <w:p w14:paraId="23DF75BC" w14:textId="77777777" w:rsidR="00CD2DFC" w:rsidRDefault="00CD2DFC">
      <w:pPr>
        <w:ind w:left="360"/>
        <w:rPr>
          <w:rFonts w:ascii="Arial" w:hAnsi="Arial" w:cs="Arial"/>
          <w:b/>
          <w:sz w:val="22"/>
          <w:szCs w:val="22"/>
          <w:lang w:val="en-GB"/>
        </w:rPr>
      </w:pPr>
    </w:p>
    <w:p w14:paraId="4EB48291" w14:textId="77777777" w:rsidR="00CD2DFC" w:rsidRPr="00E32596" w:rsidRDefault="00CD2DFC">
      <w:pPr>
        <w:ind w:left="360"/>
        <w:rPr>
          <w:rFonts w:ascii="Arial" w:hAnsi="Arial" w:cs="Arial"/>
          <w:b/>
          <w:color w:val="4472C4"/>
          <w:sz w:val="22"/>
          <w:szCs w:val="22"/>
          <w:lang w:val="en-GB"/>
        </w:rPr>
      </w:pPr>
      <w:r w:rsidRPr="00E32596">
        <w:rPr>
          <w:rFonts w:ascii="Roboto" w:hAnsi="Roboto"/>
          <w:i/>
          <w:iCs/>
          <w:color w:val="4472C4"/>
          <w:sz w:val="20"/>
          <w:szCs w:val="20"/>
        </w:rPr>
        <w:t>[</w:t>
      </w:r>
      <w:r w:rsidR="00CD7B25" w:rsidRPr="00E32596">
        <w:rPr>
          <w:rFonts w:ascii="Roboto" w:hAnsi="Roboto"/>
          <w:i/>
          <w:iCs/>
          <w:color w:val="4472C4"/>
          <w:sz w:val="20"/>
          <w:szCs w:val="20"/>
        </w:rPr>
        <w:t>complete the fiscal year</w:t>
      </w:r>
      <w:r w:rsidR="00CD7B25">
        <w:rPr>
          <w:rFonts w:ascii="Roboto" w:hAnsi="Roboto"/>
          <w:i/>
          <w:iCs/>
          <w:color w:val="4472C4"/>
          <w:sz w:val="20"/>
          <w:szCs w:val="20"/>
        </w:rPr>
        <w:t xml:space="preserve"> in the first line</w:t>
      </w:r>
      <w:r w:rsidR="00CD7B25" w:rsidRPr="00E32596">
        <w:rPr>
          <w:rFonts w:ascii="Roboto" w:hAnsi="Roboto"/>
          <w:i/>
          <w:iCs/>
          <w:color w:val="4472C4"/>
          <w:sz w:val="20"/>
          <w:szCs w:val="20"/>
        </w:rPr>
        <w:t xml:space="preserve">; </w:t>
      </w:r>
      <w:r w:rsidRPr="00E32596">
        <w:rPr>
          <w:rFonts w:ascii="Roboto" w:hAnsi="Roboto"/>
          <w:i/>
          <w:iCs/>
          <w:color w:val="4472C4"/>
          <w:sz w:val="20"/>
          <w:szCs w:val="20"/>
        </w:rPr>
        <w:t>select</w:t>
      </w:r>
      <w:r w:rsidR="00017771" w:rsidRPr="00E32596">
        <w:rPr>
          <w:rFonts w:ascii="Roboto" w:hAnsi="Roboto"/>
          <w:i/>
          <w:iCs/>
          <w:color w:val="4472C4"/>
          <w:sz w:val="20"/>
          <w:szCs w:val="20"/>
        </w:rPr>
        <w:t xml:space="preserve"> </w:t>
      </w:r>
      <w:r w:rsidR="00017771" w:rsidRPr="00E32596">
        <w:rPr>
          <w:rFonts w:ascii="Roboto" w:hAnsi="Roboto"/>
          <w:b/>
          <w:i/>
          <w:iCs/>
          <w:color w:val="4472C4"/>
          <w:sz w:val="20"/>
          <w:szCs w:val="20"/>
        </w:rPr>
        <w:t xml:space="preserve">HS; </w:t>
      </w:r>
      <w:r w:rsidR="00ED259E">
        <w:rPr>
          <w:rFonts w:ascii="Roboto" w:hAnsi="Roboto"/>
          <w:b/>
          <w:i/>
          <w:iCs/>
          <w:color w:val="4472C4"/>
          <w:sz w:val="20"/>
          <w:szCs w:val="20"/>
        </w:rPr>
        <w:t xml:space="preserve">S; </w:t>
      </w:r>
      <w:r w:rsidR="00017771" w:rsidRPr="00E32596">
        <w:rPr>
          <w:rFonts w:ascii="Roboto" w:hAnsi="Roboto"/>
          <w:b/>
          <w:i/>
          <w:iCs/>
          <w:color w:val="4472C4"/>
          <w:sz w:val="20"/>
          <w:szCs w:val="20"/>
        </w:rPr>
        <w:t>MS; MU; U; HU; unknown; not rated</w:t>
      </w:r>
      <w:r w:rsidR="00017771" w:rsidRPr="00E32596">
        <w:rPr>
          <w:rFonts w:ascii="Roboto" w:hAnsi="Roboto"/>
          <w:i/>
          <w:iCs/>
          <w:color w:val="4472C4"/>
          <w:sz w:val="20"/>
          <w:szCs w:val="20"/>
        </w:rPr>
        <w:t xml:space="preserve"> to rate</w:t>
      </w:r>
      <w:r w:rsidR="00CD7B25">
        <w:rPr>
          <w:rFonts w:ascii="Roboto" w:hAnsi="Roboto"/>
          <w:i/>
          <w:iCs/>
          <w:color w:val="4472C4"/>
          <w:sz w:val="20"/>
          <w:szCs w:val="20"/>
        </w:rPr>
        <w:t xml:space="preserve"> the progress towards the development objective for</w:t>
      </w:r>
      <w:r w:rsidR="00017771" w:rsidRPr="00E32596">
        <w:rPr>
          <w:rFonts w:ascii="Roboto" w:hAnsi="Roboto"/>
          <w:i/>
          <w:iCs/>
          <w:color w:val="4472C4"/>
          <w:sz w:val="20"/>
          <w:szCs w:val="20"/>
        </w:rPr>
        <w:t xml:space="preserve"> the fiscal year you are reporting</w:t>
      </w:r>
      <w:r w:rsidR="00CD7B25">
        <w:rPr>
          <w:rFonts w:ascii="Roboto" w:hAnsi="Roboto"/>
          <w:i/>
          <w:iCs/>
          <w:color w:val="4472C4"/>
          <w:sz w:val="20"/>
          <w:szCs w:val="20"/>
        </w:rPr>
        <w:t xml:space="preserve"> in the second line</w:t>
      </w:r>
      <w:r w:rsidR="00017771" w:rsidRPr="00E32596">
        <w:rPr>
          <w:rFonts w:ascii="Roboto" w:hAnsi="Roboto"/>
          <w:i/>
          <w:iCs/>
          <w:color w:val="4472C4"/>
          <w:sz w:val="20"/>
          <w:szCs w:val="20"/>
        </w:rPr>
        <w:t xml:space="preserve">. Add more columns if needed] </w:t>
      </w:r>
    </w:p>
    <w:tbl>
      <w:tblPr>
        <w:tblW w:w="911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0"/>
        <w:gridCol w:w="1833"/>
        <w:gridCol w:w="1418"/>
        <w:gridCol w:w="1417"/>
        <w:gridCol w:w="2023"/>
      </w:tblGrid>
      <w:tr w:rsidR="00287B76" w:rsidRPr="002919A7" w14:paraId="4E36DBF8" w14:textId="77777777" w:rsidTr="00287B76">
        <w:trPr>
          <w:trHeight w:val="139"/>
        </w:trPr>
        <w:tc>
          <w:tcPr>
            <w:tcW w:w="2420" w:type="dxa"/>
            <w:vMerge w:val="restart"/>
            <w:shd w:val="clear" w:color="auto" w:fill="BFBFBF"/>
          </w:tcPr>
          <w:p w14:paraId="7E01C346" w14:textId="77777777" w:rsidR="00287B76" w:rsidRPr="00287B76" w:rsidRDefault="00287B76" w:rsidP="00E32596">
            <w:pPr>
              <w:rPr>
                <w:rFonts w:ascii="Arial" w:hAnsi="Arial" w:cs="Arial"/>
                <w:b/>
                <w:sz w:val="20"/>
                <w:szCs w:val="20"/>
                <w:lang w:val="en-GB"/>
              </w:rPr>
            </w:pPr>
            <w:r w:rsidRPr="00287B76">
              <w:rPr>
                <w:rFonts w:ascii="Arial" w:hAnsi="Arial" w:cs="Arial"/>
                <w:b/>
                <w:sz w:val="20"/>
                <w:szCs w:val="20"/>
                <w:lang w:val="en-GB"/>
              </w:rPr>
              <w:t>Development Objective Rating FY</w:t>
            </w:r>
          </w:p>
          <w:p w14:paraId="24AD4307" w14:textId="77777777" w:rsidR="00287B76" w:rsidRPr="00287B76" w:rsidRDefault="00287B76" w:rsidP="00E32596">
            <w:pPr>
              <w:rPr>
                <w:rFonts w:ascii="Arial" w:hAnsi="Arial" w:cs="Arial"/>
                <w:sz w:val="22"/>
                <w:szCs w:val="22"/>
                <w:lang w:val="en-GB"/>
              </w:rPr>
            </w:pPr>
          </w:p>
        </w:tc>
        <w:tc>
          <w:tcPr>
            <w:tcW w:w="1833" w:type="dxa"/>
            <w:shd w:val="clear" w:color="auto" w:fill="auto"/>
          </w:tcPr>
          <w:p w14:paraId="25F11AEB" w14:textId="77777777" w:rsidR="00287B76" w:rsidRPr="00287B76" w:rsidRDefault="00287B76" w:rsidP="0031604A">
            <w:pPr>
              <w:rPr>
                <w:rFonts w:ascii="Arial" w:hAnsi="Arial" w:cs="Arial"/>
                <w:sz w:val="22"/>
                <w:szCs w:val="22"/>
                <w:lang w:val="en-GB"/>
              </w:rPr>
            </w:pPr>
            <w:r w:rsidRPr="00287B76">
              <w:rPr>
                <w:rFonts w:ascii="Arial" w:hAnsi="Arial" w:cs="Arial"/>
                <w:sz w:val="22"/>
                <w:szCs w:val="22"/>
                <w:lang w:val="en-GB"/>
              </w:rPr>
              <w:t>FY 2016</w:t>
            </w:r>
          </w:p>
        </w:tc>
        <w:tc>
          <w:tcPr>
            <w:tcW w:w="1418" w:type="dxa"/>
            <w:shd w:val="clear" w:color="auto" w:fill="auto"/>
          </w:tcPr>
          <w:p w14:paraId="2DA265C4" w14:textId="77777777" w:rsidR="00287B76" w:rsidRPr="00287B76" w:rsidRDefault="00287B76" w:rsidP="0031604A">
            <w:pPr>
              <w:rPr>
                <w:rFonts w:ascii="Arial" w:hAnsi="Arial" w:cs="Arial"/>
                <w:b/>
                <w:sz w:val="22"/>
                <w:szCs w:val="22"/>
                <w:lang w:val="en-GB"/>
              </w:rPr>
            </w:pPr>
            <w:r w:rsidRPr="00287B76">
              <w:rPr>
                <w:rFonts w:ascii="Arial" w:hAnsi="Arial" w:cs="Arial"/>
                <w:sz w:val="22"/>
                <w:szCs w:val="22"/>
                <w:lang w:val="en-GB"/>
              </w:rPr>
              <w:t>FY 201</w:t>
            </w:r>
            <w:r>
              <w:rPr>
                <w:rFonts w:ascii="Arial" w:hAnsi="Arial" w:cs="Arial"/>
                <w:sz w:val="22"/>
                <w:szCs w:val="22"/>
                <w:lang w:val="en-GB"/>
              </w:rPr>
              <w:t>7</w:t>
            </w:r>
          </w:p>
        </w:tc>
        <w:tc>
          <w:tcPr>
            <w:tcW w:w="1417" w:type="dxa"/>
            <w:shd w:val="clear" w:color="auto" w:fill="auto"/>
          </w:tcPr>
          <w:p w14:paraId="4A26D31D" w14:textId="77777777" w:rsidR="00287B76" w:rsidRPr="00287B76" w:rsidRDefault="00287B76" w:rsidP="00E32596">
            <w:pPr>
              <w:rPr>
                <w:rFonts w:ascii="Arial" w:hAnsi="Arial" w:cs="Arial"/>
                <w:b/>
                <w:sz w:val="22"/>
                <w:szCs w:val="22"/>
                <w:lang w:val="en-GB"/>
              </w:rPr>
            </w:pPr>
            <w:r w:rsidRPr="00287B76">
              <w:rPr>
                <w:rFonts w:ascii="Arial" w:hAnsi="Arial" w:cs="Arial"/>
                <w:sz w:val="22"/>
                <w:szCs w:val="22"/>
                <w:lang w:val="en-GB"/>
              </w:rPr>
              <w:t>FY 20</w:t>
            </w:r>
            <w:r>
              <w:rPr>
                <w:rFonts w:ascii="Arial" w:hAnsi="Arial" w:cs="Arial"/>
                <w:sz w:val="22"/>
                <w:szCs w:val="22"/>
                <w:lang w:val="en-GB"/>
              </w:rPr>
              <w:t>18</w:t>
            </w:r>
          </w:p>
        </w:tc>
        <w:tc>
          <w:tcPr>
            <w:tcW w:w="2023" w:type="dxa"/>
            <w:shd w:val="clear" w:color="auto" w:fill="auto"/>
          </w:tcPr>
          <w:p w14:paraId="4E7DE13E" w14:textId="77777777" w:rsidR="00287B76" w:rsidRPr="00287B76" w:rsidRDefault="00287B76" w:rsidP="00E32596">
            <w:pPr>
              <w:rPr>
                <w:rFonts w:ascii="Arial" w:hAnsi="Arial" w:cs="Arial"/>
                <w:b/>
                <w:sz w:val="22"/>
                <w:szCs w:val="22"/>
                <w:lang w:val="en-GB"/>
              </w:rPr>
            </w:pPr>
            <w:r w:rsidRPr="00287B76">
              <w:rPr>
                <w:rFonts w:ascii="Arial" w:hAnsi="Arial" w:cs="Arial"/>
                <w:sz w:val="22"/>
                <w:szCs w:val="22"/>
                <w:lang w:val="en-GB"/>
              </w:rPr>
              <w:t>FY 2</w:t>
            </w:r>
            <w:r>
              <w:rPr>
                <w:rFonts w:ascii="Arial" w:hAnsi="Arial" w:cs="Arial"/>
                <w:sz w:val="22"/>
                <w:szCs w:val="22"/>
                <w:lang w:val="en-GB"/>
              </w:rPr>
              <w:t>019</w:t>
            </w:r>
          </w:p>
        </w:tc>
      </w:tr>
      <w:tr w:rsidR="00287B76" w:rsidRPr="002919A7" w14:paraId="79C86F13" w14:textId="77777777" w:rsidTr="00287B76">
        <w:trPr>
          <w:trHeight w:val="255"/>
        </w:trPr>
        <w:tc>
          <w:tcPr>
            <w:tcW w:w="2420" w:type="dxa"/>
            <w:vMerge/>
            <w:shd w:val="clear" w:color="auto" w:fill="BFBFBF"/>
          </w:tcPr>
          <w:p w14:paraId="29A187C5" w14:textId="77777777" w:rsidR="00287B76" w:rsidRPr="00287B76" w:rsidRDefault="00287B76" w:rsidP="00E32596">
            <w:pPr>
              <w:rPr>
                <w:rFonts w:ascii="Arial" w:hAnsi="Arial" w:cs="Arial"/>
                <w:b/>
                <w:sz w:val="22"/>
                <w:szCs w:val="22"/>
                <w:lang w:val="en-GB"/>
              </w:rPr>
            </w:pPr>
          </w:p>
        </w:tc>
        <w:tc>
          <w:tcPr>
            <w:tcW w:w="1833" w:type="dxa"/>
            <w:shd w:val="clear" w:color="auto" w:fill="auto"/>
          </w:tcPr>
          <w:p w14:paraId="34E25FC4" w14:textId="0648B3BD" w:rsidR="00287B76" w:rsidRPr="00434AC2" w:rsidRDefault="00434AC2" w:rsidP="00E32596">
            <w:pPr>
              <w:rPr>
                <w:rFonts w:ascii="Arial" w:hAnsi="Arial" w:cs="Arial"/>
                <w:b/>
                <w:color w:val="D9D9D9"/>
                <w:sz w:val="22"/>
                <w:szCs w:val="22"/>
                <w:lang w:val="en-GB"/>
              </w:rPr>
            </w:pPr>
            <w:r w:rsidRPr="00CA3103">
              <w:rPr>
                <w:rFonts w:ascii="Arial" w:hAnsi="Arial" w:cs="Arial"/>
                <w:b/>
                <w:bCs/>
                <w:color w:val="000000"/>
                <w:sz w:val="22"/>
                <w:szCs w:val="22"/>
                <w:lang w:val="en-GB"/>
              </w:rPr>
              <w:t>S</w:t>
            </w:r>
          </w:p>
        </w:tc>
        <w:tc>
          <w:tcPr>
            <w:tcW w:w="1418" w:type="dxa"/>
            <w:shd w:val="clear" w:color="auto" w:fill="auto"/>
          </w:tcPr>
          <w:p w14:paraId="6B80BBD1" w14:textId="04B5A8C5" w:rsidR="00287B76" w:rsidRPr="002F1062" w:rsidRDefault="00434AC2" w:rsidP="00E32596">
            <w:pPr>
              <w:rPr>
                <w:rFonts w:ascii="Arial" w:hAnsi="Arial" w:cs="Arial"/>
                <w:b/>
                <w:color w:val="D9D9D9"/>
                <w:sz w:val="22"/>
                <w:szCs w:val="22"/>
                <w:lang w:val="en-GB"/>
              </w:rPr>
            </w:pPr>
            <w:r w:rsidRPr="00D70E90">
              <w:rPr>
                <w:rFonts w:ascii="Arial" w:hAnsi="Arial" w:cs="Arial"/>
                <w:b/>
                <w:sz w:val="22"/>
                <w:szCs w:val="22"/>
                <w:lang w:val="en-GB"/>
              </w:rPr>
              <w:t>MS</w:t>
            </w:r>
          </w:p>
        </w:tc>
        <w:tc>
          <w:tcPr>
            <w:tcW w:w="1417" w:type="dxa"/>
            <w:shd w:val="clear" w:color="auto" w:fill="auto"/>
          </w:tcPr>
          <w:p w14:paraId="44B2240E" w14:textId="48184CBB" w:rsidR="00287B76" w:rsidRPr="00FA7983" w:rsidRDefault="00434AC2" w:rsidP="00E32596">
            <w:pPr>
              <w:rPr>
                <w:rFonts w:ascii="Arial" w:hAnsi="Arial" w:cs="Arial"/>
                <w:b/>
                <w:sz w:val="22"/>
                <w:szCs w:val="22"/>
                <w:lang w:val="en-GB"/>
              </w:rPr>
            </w:pPr>
            <w:r w:rsidRPr="00FA7983">
              <w:rPr>
                <w:rFonts w:ascii="Arial" w:hAnsi="Arial" w:cs="Arial"/>
                <w:b/>
                <w:sz w:val="22"/>
                <w:szCs w:val="22"/>
                <w:lang w:val="en-GB"/>
              </w:rPr>
              <w:t>U</w:t>
            </w:r>
          </w:p>
        </w:tc>
        <w:tc>
          <w:tcPr>
            <w:tcW w:w="2023" w:type="dxa"/>
            <w:shd w:val="clear" w:color="auto" w:fill="auto"/>
          </w:tcPr>
          <w:p w14:paraId="011E12EB" w14:textId="35A22E0F" w:rsidR="00287B76" w:rsidRPr="00434AC2" w:rsidRDefault="00CA3103" w:rsidP="00E32596">
            <w:pPr>
              <w:rPr>
                <w:rFonts w:ascii="Arial" w:hAnsi="Arial" w:cs="Arial"/>
                <w:b/>
                <w:sz w:val="22"/>
                <w:szCs w:val="22"/>
                <w:lang w:val="en-GB"/>
              </w:rPr>
            </w:pPr>
            <w:r>
              <w:rPr>
                <w:rFonts w:ascii="Arial" w:hAnsi="Arial" w:cs="Arial"/>
                <w:b/>
                <w:bCs/>
                <w:color w:val="000000"/>
                <w:sz w:val="22"/>
                <w:szCs w:val="22"/>
                <w:lang w:val="en-GB"/>
              </w:rPr>
              <w:t>MS</w:t>
            </w:r>
          </w:p>
        </w:tc>
      </w:tr>
      <w:tr w:rsidR="00CD2DFC" w:rsidRPr="00E32596" w14:paraId="6F2459F8" w14:textId="77777777" w:rsidTr="00287B76">
        <w:trPr>
          <w:trHeight w:val="499"/>
        </w:trPr>
        <w:tc>
          <w:tcPr>
            <w:tcW w:w="9111" w:type="dxa"/>
            <w:gridSpan w:val="5"/>
            <w:shd w:val="clear" w:color="auto" w:fill="auto"/>
          </w:tcPr>
          <w:p w14:paraId="195A2477" w14:textId="77777777" w:rsidR="00052475" w:rsidRDefault="0052579E" w:rsidP="00BD2351">
            <w:pPr>
              <w:rPr>
                <w:rFonts w:ascii="Arial" w:hAnsi="Arial" w:cs="Arial"/>
                <w:b/>
                <w:i/>
                <w:color w:val="4472C4"/>
                <w:sz w:val="18"/>
                <w:szCs w:val="18"/>
                <w:lang w:val="en-GB"/>
              </w:rPr>
            </w:pPr>
            <w:r w:rsidRPr="00E32596">
              <w:rPr>
                <w:rFonts w:ascii="Arial" w:hAnsi="Arial" w:cs="Arial"/>
                <w:i/>
                <w:iCs/>
                <w:color w:val="4472C4"/>
                <w:sz w:val="18"/>
                <w:szCs w:val="20"/>
              </w:rPr>
              <w:t>Describe</w:t>
            </w:r>
            <w:r w:rsidR="00052475" w:rsidRPr="00E32596">
              <w:rPr>
                <w:rFonts w:ascii="Arial" w:hAnsi="Arial" w:cs="Arial"/>
                <w:i/>
                <w:iCs/>
                <w:color w:val="4472C4"/>
                <w:sz w:val="18"/>
                <w:szCs w:val="20"/>
              </w:rPr>
              <w:t xml:space="preserve"> progress made towards </w:t>
            </w:r>
            <w:r w:rsidR="00FE682C">
              <w:rPr>
                <w:rFonts w:ascii="Arial" w:hAnsi="Arial" w:cs="Arial"/>
                <w:i/>
                <w:iCs/>
                <w:color w:val="4472C4"/>
                <w:sz w:val="18"/>
                <w:szCs w:val="20"/>
              </w:rPr>
              <w:t>achieving the project results as per table 3.1</w:t>
            </w:r>
            <w:r w:rsidR="00052475" w:rsidRPr="00E32596">
              <w:rPr>
                <w:rFonts w:ascii="Arial" w:hAnsi="Arial" w:cs="Arial"/>
                <w:i/>
                <w:iCs/>
                <w:color w:val="4472C4"/>
                <w:sz w:val="18"/>
                <w:szCs w:val="20"/>
              </w:rPr>
              <w:t xml:space="preserve">. State key changes since previous reporting period. </w:t>
            </w:r>
            <w:r w:rsidR="005D6B08">
              <w:rPr>
                <w:rFonts w:ascii="Arial" w:hAnsi="Arial" w:cs="Arial"/>
                <w:b/>
                <w:i/>
                <w:color w:val="4472C4"/>
                <w:sz w:val="18"/>
                <w:szCs w:val="18"/>
                <w:lang w:val="en-GB"/>
              </w:rPr>
              <w:t>The information here must be consistent with the assessment and justification provided under 3.1.</w:t>
            </w:r>
            <w:r w:rsidR="001242E5">
              <w:rPr>
                <w:rFonts w:ascii="Arial" w:hAnsi="Arial" w:cs="Arial"/>
                <w:b/>
                <w:i/>
                <w:color w:val="4472C4"/>
                <w:sz w:val="18"/>
                <w:szCs w:val="18"/>
                <w:lang w:val="en-GB"/>
              </w:rPr>
              <w:t xml:space="preserve"> THIS IS THE SAME DESCRIPTION AS IN THE ‘PROGRESS RATING BOX IN SECTION 3”</w:t>
            </w:r>
          </w:p>
          <w:p w14:paraId="3235B249" w14:textId="77777777" w:rsidR="001242E5" w:rsidRDefault="001242E5" w:rsidP="00BD2351">
            <w:pPr>
              <w:rPr>
                <w:rFonts w:ascii="Arial" w:hAnsi="Arial" w:cs="Arial"/>
                <w:i/>
                <w:iCs/>
                <w:color w:val="4472C4"/>
                <w:sz w:val="18"/>
                <w:szCs w:val="20"/>
              </w:rPr>
            </w:pPr>
          </w:p>
          <w:p w14:paraId="65016EDA" w14:textId="5985D49C" w:rsidR="00FF4334" w:rsidRDefault="002724D2" w:rsidP="002724D2">
            <w:pPr>
              <w:rPr>
                <w:rFonts w:ascii="Arial" w:hAnsi="Arial" w:cs="Arial"/>
                <w:bCs/>
                <w:iCs/>
                <w:color w:val="000000"/>
                <w:sz w:val="18"/>
                <w:szCs w:val="18"/>
                <w:lang w:val="en-GB"/>
              </w:rPr>
            </w:pPr>
            <w:r w:rsidRPr="002724D2">
              <w:rPr>
                <w:rFonts w:ascii="Arial" w:hAnsi="Arial" w:cs="Arial"/>
                <w:bCs/>
                <w:iCs/>
                <w:color w:val="000000"/>
                <w:sz w:val="18"/>
                <w:szCs w:val="18"/>
                <w:lang w:val="en-GB"/>
              </w:rPr>
              <w:t xml:space="preserve">The most </w:t>
            </w:r>
            <w:r w:rsidR="00EC04FB">
              <w:rPr>
                <w:rFonts w:ascii="Arial" w:hAnsi="Arial" w:cs="Arial"/>
                <w:bCs/>
                <w:iCs/>
                <w:color w:val="000000"/>
                <w:sz w:val="18"/>
                <w:szCs w:val="18"/>
                <w:lang w:val="en-GB"/>
              </w:rPr>
              <w:t xml:space="preserve">important development, </w:t>
            </w:r>
            <w:r w:rsidRPr="002724D2">
              <w:rPr>
                <w:rFonts w:ascii="Arial" w:hAnsi="Arial" w:cs="Arial"/>
                <w:bCs/>
                <w:iCs/>
                <w:color w:val="000000"/>
                <w:sz w:val="18"/>
                <w:szCs w:val="18"/>
                <w:lang w:val="en-GB"/>
              </w:rPr>
              <w:t>which has positively impacted project implementation in the last year</w:t>
            </w:r>
            <w:r w:rsidR="00EC04FB">
              <w:rPr>
                <w:rFonts w:ascii="Arial" w:hAnsi="Arial" w:cs="Arial"/>
                <w:bCs/>
                <w:iCs/>
                <w:color w:val="000000"/>
                <w:sz w:val="18"/>
                <w:szCs w:val="18"/>
                <w:lang w:val="en-GB"/>
              </w:rPr>
              <w:t xml:space="preserve">, </w:t>
            </w:r>
            <w:r w:rsidRPr="002724D2">
              <w:rPr>
                <w:rFonts w:ascii="Arial" w:hAnsi="Arial" w:cs="Arial"/>
                <w:bCs/>
                <w:iCs/>
                <w:color w:val="000000"/>
                <w:sz w:val="18"/>
                <w:szCs w:val="18"/>
                <w:lang w:val="en-GB"/>
              </w:rPr>
              <w:t>has been the hiring of a new Project Team to increase productivity and address the recommendations made in the latest Mid-Term Report. A project coordinator was hired in Q1-2019, as a well as one project technical officer for Component 2 and 4</w:t>
            </w:r>
            <w:r w:rsidR="00434AC2">
              <w:rPr>
                <w:rFonts w:ascii="Arial" w:hAnsi="Arial" w:cs="Arial"/>
                <w:bCs/>
                <w:iCs/>
                <w:color w:val="000000"/>
                <w:sz w:val="18"/>
                <w:szCs w:val="18"/>
                <w:lang w:val="en-GB"/>
              </w:rPr>
              <w:t xml:space="preserve"> in Q</w:t>
            </w:r>
            <w:r w:rsidR="0008597A">
              <w:rPr>
                <w:rFonts w:ascii="Arial" w:hAnsi="Arial" w:cs="Arial"/>
                <w:bCs/>
                <w:iCs/>
                <w:color w:val="000000"/>
                <w:sz w:val="18"/>
                <w:szCs w:val="18"/>
                <w:lang w:val="en-GB"/>
              </w:rPr>
              <w:t>1 and Q2, respectively.</w:t>
            </w:r>
            <w:r w:rsidRPr="002724D2">
              <w:rPr>
                <w:rFonts w:ascii="Arial" w:hAnsi="Arial" w:cs="Arial"/>
                <w:bCs/>
                <w:iCs/>
                <w:color w:val="000000"/>
                <w:sz w:val="18"/>
                <w:szCs w:val="18"/>
                <w:lang w:val="en-GB"/>
              </w:rPr>
              <w:t xml:space="preserve"> In Q2-2019 the team also welcomed a Renewable Energy technical Officer responsible for Component 3 of SPPARE, as well as an in-house civil engineer hired to help on aspects of SPPARE component 2 and 3, among other DoE projects. </w:t>
            </w:r>
            <w:r w:rsidR="0008597A">
              <w:rPr>
                <w:rFonts w:ascii="Arial" w:hAnsi="Arial" w:cs="Arial"/>
                <w:bCs/>
                <w:iCs/>
                <w:color w:val="000000"/>
                <w:sz w:val="18"/>
                <w:szCs w:val="18"/>
                <w:lang w:val="en-GB"/>
              </w:rPr>
              <w:t>Both technical officers and the in-house civil engineer are being guided by the project coordinator (PC)</w:t>
            </w:r>
            <w:r w:rsidR="00FF4334">
              <w:rPr>
                <w:rFonts w:ascii="Arial" w:hAnsi="Arial" w:cs="Arial"/>
                <w:bCs/>
                <w:iCs/>
                <w:color w:val="000000"/>
                <w:sz w:val="18"/>
                <w:szCs w:val="18"/>
                <w:lang w:val="en-GB"/>
              </w:rPr>
              <w:t xml:space="preserve"> with assistance from </w:t>
            </w:r>
            <w:r w:rsidR="0008597A" w:rsidRPr="002724D2">
              <w:rPr>
                <w:rFonts w:ascii="Arial" w:hAnsi="Arial" w:cs="Arial"/>
                <w:bCs/>
                <w:iCs/>
                <w:color w:val="000000"/>
                <w:sz w:val="18"/>
                <w:szCs w:val="18"/>
                <w:lang w:val="en-GB"/>
              </w:rPr>
              <w:t>the DoE’s biodiversity technical office</w:t>
            </w:r>
            <w:r w:rsidR="0008597A">
              <w:rPr>
                <w:rFonts w:ascii="Arial" w:hAnsi="Arial" w:cs="Arial"/>
                <w:bCs/>
                <w:iCs/>
                <w:color w:val="000000"/>
                <w:sz w:val="18"/>
                <w:szCs w:val="18"/>
                <w:lang w:val="en-GB"/>
              </w:rPr>
              <w:t xml:space="preserve">r </w:t>
            </w:r>
            <w:r w:rsidR="0008597A" w:rsidRPr="002724D2">
              <w:rPr>
                <w:rFonts w:ascii="Arial" w:hAnsi="Arial" w:cs="Arial"/>
                <w:bCs/>
                <w:iCs/>
                <w:color w:val="000000"/>
                <w:sz w:val="18"/>
                <w:szCs w:val="18"/>
                <w:lang w:val="en-GB"/>
              </w:rPr>
              <w:t>and deputy technical officer</w:t>
            </w:r>
            <w:r w:rsidR="00FF4334">
              <w:rPr>
                <w:rFonts w:ascii="Arial" w:hAnsi="Arial" w:cs="Arial"/>
                <w:bCs/>
                <w:iCs/>
                <w:color w:val="000000"/>
                <w:sz w:val="18"/>
                <w:szCs w:val="18"/>
                <w:lang w:val="en-GB"/>
              </w:rPr>
              <w:t xml:space="preserve">, and </w:t>
            </w:r>
            <w:r w:rsidR="0008597A">
              <w:rPr>
                <w:rFonts w:ascii="Arial" w:hAnsi="Arial" w:cs="Arial"/>
                <w:bCs/>
                <w:iCs/>
                <w:color w:val="000000"/>
                <w:sz w:val="18"/>
                <w:szCs w:val="18"/>
                <w:lang w:val="en-GB"/>
              </w:rPr>
              <w:t>with oversight by the Project Manager (PM)</w:t>
            </w:r>
            <w:r w:rsidR="00FF4334">
              <w:rPr>
                <w:rFonts w:ascii="Arial" w:hAnsi="Arial" w:cs="Arial"/>
                <w:bCs/>
                <w:iCs/>
                <w:color w:val="000000"/>
                <w:sz w:val="18"/>
                <w:szCs w:val="18"/>
                <w:lang w:val="en-GB"/>
              </w:rPr>
              <w:t>. Due to a large number of synergies existing between the SPPARE project and the GEF-funded Pathway to 2020 project, project PCs have been collaborating to achieve objectives more efficiently, including the formulation of a joint TOR for protected areas business plan</w:t>
            </w:r>
            <w:r w:rsidR="00A516CD">
              <w:rPr>
                <w:rFonts w:ascii="Arial" w:hAnsi="Arial" w:cs="Arial"/>
                <w:bCs/>
                <w:iCs/>
                <w:color w:val="000000"/>
                <w:sz w:val="18"/>
                <w:szCs w:val="18"/>
                <w:lang w:val="en-GB"/>
              </w:rPr>
              <w:t xml:space="preserve"> </w:t>
            </w:r>
            <w:r w:rsidR="00F91F39">
              <w:rPr>
                <w:rFonts w:ascii="Arial" w:hAnsi="Arial" w:cs="Arial"/>
                <w:bCs/>
                <w:iCs/>
                <w:color w:val="000000"/>
                <w:sz w:val="18"/>
                <w:szCs w:val="18"/>
                <w:lang w:val="en-GB"/>
              </w:rPr>
              <w:t>consultant</w:t>
            </w:r>
            <w:r w:rsidR="00FF4334">
              <w:rPr>
                <w:rFonts w:ascii="Arial" w:hAnsi="Arial" w:cs="Arial"/>
                <w:bCs/>
                <w:iCs/>
                <w:color w:val="000000"/>
                <w:sz w:val="18"/>
                <w:szCs w:val="18"/>
                <w:lang w:val="en-GB"/>
              </w:rPr>
              <w:t xml:space="preserve">. Similarly, the </w:t>
            </w:r>
            <w:r w:rsidR="00F91F39">
              <w:rPr>
                <w:rFonts w:ascii="Arial" w:hAnsi="Arial" w:cs="Arial"/>
                <w:bCs/>
                <w:iCs/>
                <w:color w:val="000000"/>
                <w:sz w:val="18"/>
                <w:szCs w:val="18"/>
                <w:lang w:val="en-GB"/>
              </w:rPr>
              <w:t>Biannual</w:t>
            </w:r>
            <w:r w:rsidR="00FF4334">
              <w:rPr>
                <w:rFonts w:ascii="Arial" w:hAnsi="Arial" w:cs="Arial"/>
                <w:bCs/>
                <w:iCs/>
                <w:color w:val="000000"/>
                <w:sz w:val="18"/>
                <w:szCs w:val="18"/>
                <w:lang w:val="en-GB"/>
              </w:rPr>
              <w:t xml:space="preserve"> </w:t>
            </w:r>
            <w:r w:rsidR="00742945">
              <w:rPr>
                <w:rFonts w:ascii="Arial" w:hAnsi="Arial" w:cs="Arial"/>
                <w:bCs/>
                <w:iCs/>
                <w:color w:val="000000"/>
                <w:sz w:val="18"/>
                <w:szCs w:val="18"/>
                <w:lang w:val="en-GB"/>
              </w:rPr>
              <w:t xml:space="preserve">Update </w:t>
            </w:r>
            <w:r w:rsidR="009A533A">
              <w:rPr>
                <w:rFonts w:ascii="Arial" w:hAnsi="Arial" w:cs="Arial"/>
                <w:bCs/>
                <w:iCs/>
                <w:color w:val="000000"/>
                <w:sz w:val="18"/>
                <w:szCs w:val="18"/>
                <w:lang w:val="en-GB"/>
              </w:rPr>
              <w:t xml:space="preserve">Report </w:t>
            </w:r>
            <w:r w:rsidR="00742945">
              <w:rPr>
                <w:rFonts w:ascii="Arial" w:hAnsi="Arial" w:cs="Arial"/>
                <w:bCs/>
                <w:iCs/>
                <w:color w:val="000000"/>
                <w:sz w:val="18"/>
                <w:szCs w:val="18"/>
                <w:lang w:val="en-GB"/>
              </w:rPr>
              <w:t>ha</w:t>
            </w:r>
            <w:r w:rsidR="00EB5A01">
              <w:rPr>
                <w:rFonts w:ascii="Arial" w:hAnsi="Arial" w:cs="Arial"/>
                <w:bCs/>
                <w:iCs/>
                <w:color w:val="000000"/>
                <w:sz w:val="18"/>
                <w:szCs w:val="18"/>
                <w:lang w:val="en-GB"/>
              </w:rPr>
              <w:t xml:space="preserve">s </w:t>
            </w:r>
            <w:r w:rsidR="0004511B">
              <w:rPr>
                <w:rFonts w:ascii="Arial" w:hAnsi="Arial" w:cs="Arial"/>
                <w:bCs/>
                <w:iCs/>
                <w:color w:val="000000"/>
                <w:sz w:val="18"/>
                <w:szCs w:val="18"/>
                <w:lang w:val="en-GB"/>
              </w:rPr>
              <w:t xml:space="preserve">similar objectives </w:t>
            </w:r>
            <w:r w:rsidR="0004511B">
              <w:rPr>
                <w:rFonts w:ascii="Arial" w:hAnsi="Arial" w:cs="Arial"/>
                <w:bCs/>
                <w:iCs/>
                <w:color w:val="000000"/>
                <w:sz w:val="18"/>
                <w:szCs w:val="18"/>
                <w:lang w:val="en-GB"/>
              </w:rPr>
              <w:lastRenderedPageBreak/>
              <w:t>relating to the carbon sequestration and mitigation objectives (component 3 &amp; 4) of SPPARE, and thus the carbon sequestration data collection and training consultancy (forest Finest consultancy) was shared between projects. Such collaborative approaches ensure the project outcomes are met in the most efficient and effective way forward.</w:t>
            </w:r>
          </w:p>
          <w:p w14:paraId="59E0587F" w14:textId="77777777" w:rsidR="002724D2" w:rsidRPr="002724D2" w:rsidRDefault="002724D2" w:rsidP="002724D2">
            <w:pPr>
              <w:rPr>
                <w:rFonts w:ascii="Arial" w:hAnsi="Arial" w:cs="Arial"/>
                <w:bCs/>
                <w:iCs/>
                <w:color w:val="000000"/>
                <w:sz w:val="18"/>
                <w:szCs w:val="18"/>
                <w:lang w:val="en-GB"/>
              </w:rPr>
            </w:pPr>
          </w:p>
          <w:p w14:paraId="0B19E3BA" w14:textId="48870AB6" w:rsidR="00BA6093" w:rsidRDefault="00BA6093" w:rsidP="00BA6093">
            <w:pPr>
              <w:rPr>
                <w:rFonts w:ascii="Arial" w:hAnsi="Arial" w:cs="Arial"/>
                <w:bCs/>
                <w:iCs/>
                <w:color w:val="000000"/>
                <w:sz w:val="18"/>
                <w:szCs w:val="18"/>
                <w:lang w:val="en-GB"/>
              </w:rPr>
            </w:pPr>
            <w:r>
              <w:rPr>
                <w:rFonts w:ascii="Arial" w:hAnsi="Arial" w:cs="Arial"/>
                <w:bCs/>
                <w:iCs/>
                <w:color w:val="000000"/>
                <w:sz w:val="18"/>
                <w:szCs w:val="18"/>
                <w:lang w:val="en-GB"/>
              </w:rPr>
              <w:t xml:space="preserve">The </w:t>
            </w:r>
            <w:r w:rsidRPr="002724D2">
              <w:rPr>
                <w:rFonts w:ascii="Arial" w:hAnsi="Arial" w:cs="Arial"/>
                <w:bCs/>
                <w:iCs/>
                <w:color w:val="000000"/>
                <w:sz w:val="18"/>
                <w:szCs w:val="18"/>
                <w:lang w:val="en-GB"/>
              </w:rPr>
              <w:t>Environmental Management and Protection Act (E</w:t>
            </w:r>
            <w:r>
              <w:rPr>
                <w:rFonts w:ascii="Arial" w:hAnsi="Arial" w:cs="Arial"/>
                <w:bCs/>
                <w:iCs/>
                <w:color w:val="000000"/>
                <w:sz w:val="18"/>
                <w:szCs w:val="18"/>
                <w:lang w:val="en-GB"/>
              </w:rPr>
              <w:t>PM</w:t>
            </w:r>
            <w:r w:rsidRPr="002724D2">
              <w:rPr>
                <w:rFonts w:ascii="Arial" w:hAnsi="Arial" w:cs="Arial"/>
                <w:bCs/>
                <w:iCs/>
                <w:color w:val="000000"/>
                <w:sz w:val="18"/>
                <w:szCs w:val="18"/>
                <w:lang w:val="en-GB"/>
              </w:rPr>
              <w:t>A) 2019</w:t>
            </w:r>
            <w:r>
              <w:rPr>
                <w:rFonts w:ascii="Arial" w:hAnsi="Arial" w:cs="Arial"/>
                <w:bCs/>
                <w:iCs/>
                <w:color w:val="000000"/>
                <w:sz w:val="18"/>
                <w:szCs w:val="18"/>
                <w:lang w:val="en-GB"/>
              </w:rPr>
              <w:t xml:space="preserve"> has been gazetted and a consultant has been hired to develop a business plan for the </w:t>
            </w:r>
            <w:r w:rsidR="00C333DA">
              <w:rPr>
                <w:rFonts w:ascii="Arial" w:hAnsi="Arial" w:cs="Arial"/>
                <w:bCs/>
                <w:iCs/>
                <w:color w:val="000000"/>
                <w:sz w:val="18"/>
                <w:szCs w:val="18"/>
                <w:lang w:val="en-GB"/>
              </w:rPr>
              <w:t xml:space="preserve">SIRF </w:t>
            </w:r>
            <w:r>
              <w:rPr>
                <w:rFonts w:ascii="Arial" w:hAnsi="Arial" w:cs="Arial"/>
                <w:bCs/>
                <w:iCs/>
                <w:color w:val="000000"/>
                <w:sz w:val="18"/>
                <w:szCs w:val="18"/>
                <w:lang w:val="en-GB"/>
              </w:rPr>
              <w:t xml:space="preserve">fund. The EPMA outlines </w:t>
            </w:r>
            <w:r w:rsidRPr="002724D2">
              <w:rPr>
                <w:rFonts w:ascii="Arial" w:hAnsi="Arial" w:cs="Arial"/>
                <w:bCs/>
                <w:iCs/>
                <w:color w:val="000000"/>
                <w:sz w:val="18"/>
                <w:szCs w:val="18"/>
                <w:lang w:val="en-GB"/>
              </w:rPr>
              <w:t>the SIRF fund board’s composition and responsibilities</w:t>
            </w:r>
            <w:r w:rsidR="00C333DA">
              <w:rPr>
                <w:rFonts w:ascii="Arial" w:hAnsi="Arial" w:cs="Arial"/>
                <w:bCs/>
                <w:iCs/>
                <w:color w:val="000000"/>
                <w:sz w:val="18"/>
                <w:szCs w:val="18"/>
                <w:lang w:val="en-GB"/>
              </w:rPr>
              <w:t xml:space="preserve">; the latter includes </w:t>
            </w:r>
            <w:r w:rsidRPr="002724D2">
              <w:rPr>
                <w:rFonts w:ascii="Arial" w:hAnsi="Arial" w:cs="Arial"/>
                <w:bCs/>
                <w:iCs/>
                <w:color w:val="000000"/>
                <w:sz w:val="18"/>
                <w:szCs w:val="18"/>
                <w:lang w:val="en-GB"/>
              </w:rPr>
              <w:t xml:space="preserve">the approval of the SIRF fund business plan currently being drafted (finalised by Q4-2019). This will ensure money is allocated towards the newly establish protected area so that project outcomes survive past the project’s completion date. The development of the Boggy Peak business plan will ensure the SIRF fund board is aware of the finances needed for park management as well as the revenue expected to be generated from the park. </w:t>
            </w:r>
            <w:r w:rsidR="00C333DA">
              <w:rPr>
                <w:rFonts w:ascii="Arial" w:hAnsi="Arial" w:cs="Arial"/>
                <w:bCs/>
                <w:iCs/>
                <w:color w:val="000000"/>
                <w:sz w:val="18"/>
                <w:szCs w:val="18"/>
                <w:lang w:val="en-GB"/>
              </w:rPr>
              <w:t xml:space="preserve">A consultant has </w:t>
            </w:r>
            <w:r w:rsidR="00F91F39">
              <w:rPr>
                <w:rFonts w:ascii="Arial" w:hAnsi="Arial" w:cs="Arial"/>
                <w:bCs/>
                <w:iCs/>
                <w:color w:val="000000"/>
                <w:sz w:val="18"/>
                <w:szCs w:val="18"/>
                <w:lang w:val="en-GB"/>
              </w:rPr>
              <w:t>been</w:t>
            </w:r>
            <w:r w:rsidR="00C333DA">
              <w:rPr>
                <w:rFonts w:ascii="Arial" w:hAnsi="Arial" w:cs="Arial"/>
                <w:bCs/>
                <w:iCs/>
                <w:color w:val="000000"/>
                <w:sz w:val="18"/>
                <w:szCs w:val="18"/>
                <w:lang w:val="en-GB"/>
              </w:rPr>
              <w:t xml:space="preserve"> engaged for the development of said business plan.</w:t>
            </w:r>
          </w:p>
          <w:p w14:paraId="233566CA" w14:textId="77777777" w:rsidR="00BA6093" w:rsidRDefault="00BA6093" w:rsidP="002724D2">
            <w:pPr>
              <w:rPr>
                <w:rFonts w:ascii="Arial" w:hAnsi="Arial" w:cs="Arial"/>
                <w:bCs/>
                <w:iCs/>
                <w:color w:val="000000"/>
                <w:sz w:val="18"/>
                <w:szCs w:val="18"/>
                <w:lang w:val="en-GB"/>
              </w:rPr>
            </w:pPr>
          </w:p>
          <w:p w14:paraId="0EAFED89" w14:textId="69DABF68" w:rsidR="002724D2" w:rsidRDefault="002724D2" w:rsidP="002724D2">
            <w:pPr>
              <w:rPr>
                <w:rFonts w:ascii="Arial" w:hAnsi="Arial" w:cs="Arial"/>
                <w:bCs/>
                <w:iCs/>
                <w:color w:val="000000"/>
                <w:sz w:val="18"/>
                <w:szCs w:val="18"/>
                <w:lang w:val="en-GB"/>
              </w:rPr>
            </w:pPr>
            <w:r w:rsidRPr="002724D2">
              <w:rPr>
                <w:rFonts w:ascii="Arial" w:hAnsi="Arial" w:cs="Arial"/>
                <w:bCs/>
                <w:iCs/>
                <w:color w:val="000000"/>
                <w:sz w:val="18"/>
                <w:szCs w:val="18"/>
                <w:lang w:val="en-GB"/>
              </w:rPr>
              <w:t xml:space="preserve">The </w:t>
            </w:r>
            <w:r w:rsidR="00C333DA">
              <w:rPr>
                <w:rFonts w:ascii="Arial" w:hAnsi="Arial" w:cs="Arial"/>
                <w:bCs/>
                <w:iCs/>
                <w:color w:val="000000"/>
                <w:sz w:val="18"/>
                <w:szCs w:val="18"/>
                <w:lang w:val="en-GB"/>
              </w:rPr>
              <w:t>EPMA</w:t>
            </w:r>
            <w:r w:rsidRPr="002724D2">
              <w:rPr>
                <w:rFonts w:ascii="Arial" w:hAnsi="Arial" w:cs="Arial"/>
                <w:bCs/>
                <w:iCs/>
                <w:color w:val="000000"/>
                <w:sz w:val="18"/>
                <w:szCs w:val="18"/>
                <w:lang w:val="en-GB"/>
              </w:rPr>
              <w:t xml:space="preserve"> 2019 will </w:t>
            </w:r>
            <w:r w:rsidR="00C333DA">
              <w:rPr>
                <w:rFonts w:ascii="Arial" w:hAnsi="Arial" w:cs="Arial"/>
                <w:bCs/>
                <w:iCs/>
                <w:color w:val="000000"/>
                <w:sz w:val="18"/>
                <w:szCs w:val="18"/>
                <w:lang w:val="en-GB"/>
              </w:rPr>
              <w:t xml:space="preserve">also </w:t>
            </w:r>
            <w:r w:rsidRPr="002724D2">
              <w:rPr>
                <w:rFonts w:ascii="Arial" w:hAnsi="Arial" w:cs="Arial"/>
                <w:bCs/>
                <w:iCs/>
                <w:color w:val="000000"/>
                <w:sz w:val="18"/>
                <w:szCs w:val="18"/>
                <w:lang w:val="en-GB"/>
              </w:rPr>
              <w:t>positively impact the project going forward by establishing the necessary legislative framework for land protection and protected area financing through the SIRF fund. The team has changed the workplan to address the necessary steps involved in protecting Boggy Peak</w:t>
            </w:r>
            <w:r w:rsidR="00CC01D6">
              <w:rPr>
                <w:rFonts w:ascii="Arial" w:hAnsi="Arial" w:cs="Arial"/>
                <w:bCs/>
                <w:iCs/>
                <w:color w:val="000000"/>
                <w:sz w:val="18"/>
                <w:szCs w:val="18"/>
                <w:lang w:val="en-GB"/>
              </w:rPr>
              <w:t xml:space="preserve"> under the EPMA</w:t>
            </w:r>
            <w:r w:rsidRPr="002724D2">
              <w:rPr>
                <w:rFonts w:ascii="Arial" w:hAnsi="Arial" w:cs="Arial"/>
                <w:bCs/>
                <w:iCs/>
                <w:color w:val="000000"/>
                <w:sz w:val="18"/>
                <w:szCs w:val="18"/>
                <w:lang w:val="en-GB"/>
              </w:rPr>
              <w:t>, including extensive engagement with the general public and in-person discussion with landowners within the park boundaries. The development of the legislation required to regulate activity within the park is now unnecessary as the EPMA 2019 calls for the</w:t>
            </w:r>
            <w:r w:rsidR="00850118">
              <w:rPr>
                <w:rFonts w:ascii="Arial" w:hAnsi="Arial" w:cs="Arial"/>
                <w:bCs/>
                <w:iCs/>
                <w:color w:val="000000"/>
                <w:sz w:val="18"/>
                <w:szCs w:val="18"/>
                <w:lang w:val="en-GB"/>
              </w:rPr>
              <w:t xml:space="preserve"> protected</w:t>
            </w:r>
            <w:r w:rsidRPr="002724D2">
              <w:rPr>
                <w:rFonts w:ascii="Arial" w:hAnsi="Arial" w:cs="Arial"/>
                <w:bCs/>
                <w:iCs/>
                <w:color w:val="000000"/>
                <w:sz w:val="18"/>
                <w:szCs w:val="18"/>
                <w:lang w:val="en-GB"/>
              </w:rPr>
              <w:t xml:space="preserve"> area</w:t>
            </w:r>
            <w:r w:rsidR="00850118">
              <w:rPr>
                <w:rFonts w:ascii="Arial" w:hAnsi="Arial" w:cs="Arial"/>
                <w:bCs/>
                <w:iCs/>
                <w:color w:val="000000"/>
                <w:sz w:val="18"/>
                <w:szCs w:val="18"/>
                <w:lang w:val="en-GB"/>
              </w:rPr>
              <w:t>’s</w:t>
            </w:r>
            <w:r w:rsidRPr="002724D2">
              <w:rPr>
                <w:rFonts w:ascii="Arial" w:hAnsi="Arial" w:cs="Arial"/>
                <w:bCs/>
                <w:iCs/>
                <w:color w:val="000000"/>
                <w:sz w:val="18"/>
                <w:szCs w:val="18"/>
                <w:lang w:val="en-GB"/>
              </w:rPr>
              <w:t xml:space="preserve"> management plan to be this regulatory document. Financing the protected area will be a direct result of the team’s effort to establish the necessary park infrastructure, including the interpretation centre and a network of trails. The latter was not identified as an activity in the original workplan but was deemed necessary to meet the desired goal of charging an entrance fee into the park. The green card system concept, including the consultants required for the implementation of these works, is awaiting the completion of the infrastructure to be put in place.</w:t>
            </w:r>
            <w:r w:rsidR="00C333DA">
              <w:rPr>
                <w:rFonts w:ascii="Arial" w:hAnsi="Arial" w:cs="Arial"/>
                <w:bCs/>
                <w:iCs/>
                <w:color w:val="000000"/>
                <w:sz w:val="18"/>
                <w:szCs w:val="18"/>
                <w:lang w:val="en-GB"/>
              </w:rPr>
              <w:t xml:space="preserve"> The team has been in correspondence with the developers of the green card system however, so that the consultancy can begin when the infrastructure is taking shape (Q1-2020).</w:t>
            </w:r>
            <w:r w:rsidRPr="002724D2">
              <w:rPr>
                <w:rFonts w:ascii="Arial" w:hAnsi="Arial" w:cs="Arial"/>
                <w:bCs/>
                <w:iCs/>
                <w:color w:val="000000"/>
                <w:sz w:val="18"/>
                <w:szCs w:val="18"/>
                <w:lang w:val="en-GB"/>
              </w:rPr>
              <w:t xml:space="preserve"> </w:t>
            </w:r>
          </w:p>
          <w:p w14:paraId="455F0DF5" w14:textId="77777777" w:rsidR="00287DBD" w:rsidRDefault="00287DBD" w:rsidP="002724D2">
            <w:pPr>
              <w:rPr>
                <w:rFonts w:ascii="Arial" w:hAnsi="Arial" w:cs="Arial"/>
                <w:bCs/>
                <w:iCs/>
                <w:color w:val="000000"/>
                <w:sz w:val="18"/>
                <w:szCs w:val="18"/>
                <w:lang w:val="en-GB"/>
              </w:rPr>
            </w:pPr>
          </w:p>
          <w:p w14:paraId="232439A1" w14:textId="1E291A7C" w:rsidR="002724D2" w:rsidRDefault="00287DBD" w:rsidP="002724D2">
            <w:pPr>
              <w:rPr>
                <w:rFonts w:ascii="Arial" w:hAnsi="Arial" w:cs="Arial"/>
                <w:bCs/>
                <w:iCs/>
                <w:color w:val="000000"/>
                <w:sz w:val="18"/>
                <w:szCs w:val="18"/>
                <w:lang w:val="en-GB"/>
              </w:rPr>
            </w:pPr>
            <w:r>
              <w:rPr>
                <w:rFonts w:ascii="Arial" w:hAnsi="Arial" w:cs="Arial"/>
                <w:bCs/>
                <w:iCs/>
                <w:color w:val="000000"/>
                <w:sz w:val="18"/>
                <w:szCs w:val="18"/>
                <w:lang w:val="en-GB"/>
              </w:rPr>
              <w:t>W</w:t>
            </w:r>
            <w:r w:rsidR="002724D2" w:rsidRPr="002724D2">
              <w:rPr>
                <w:rFonts w:ascii="Arial" w:hAnsi="Arial" w:cs="Arial"/>
                <w:bCs/>
                <w:iCs/>
                <w:color w:val="000000"/>
                <w:sz w:val="18"/>
                <w:szCs w:val="18"/>
                <w:lang w:val="en-GB"/>
              </w:rPr>
              <w:t xml:space="preserve">ind turbines and solar PV systems from Vergnet and GreenTech Solar suppliers are in the process of being shipped for installation. While major setbacks have resulted from a lack of collaboration and information sharing from other government departments, the Minister and Prime Minister have recently expressed long-term goals for the transition from fossil fuels to renewable energy. We expect this change in priority at the higher level will influence government stakeholders to better collaborate with the project team on this initiative. Furthermore, the team has sought assistance from the US National Renewable Energy Lab (NREL) for third party assistance in the review of technical documents and methodologies for RE technology installation. The project team </w:t>
            </w:r>
            <w:r w:rsidR="008512E0">
              <w:rPr>
                <w:rFonts w:ascii="Arial" w:hAnsi="Arial" w:cs="Arial"/>
                <w:bCs/>
                <w:iCs/>
                <w:color w:val="000000"/>
                <w:sz w:val="18"/>
                <w:szCs w:val="18"/>
                <w:lang w:val="en-GB"/>
              </w:rPr>
              <w:t>endeavours</w:t>
            </w:r>
            <w:r w:rsidR="002724D2" w:rsidRPr="002724D2">
              <w:rPr>
                <w:rFonts w:ascii="Arial" w:hAnsi="Arial" w:cs="Arial"/>
                <w:bCs/>
                <w:iCs/>
                <w:color w:val="000000"/>
                <w:sz w:val="18"/>
                <w:szCs w:val="18"/>
                <w:lang w:val="en-GB"/>
              </w:rPr>
              <w:t xml:space="preserve"> to have sites selected </w:t>
            </w:r>
            <w:r w:rsidR="008512E0">
              <w:rPr>
                <w:rFonts w:ascii="Arial" w:hAnsi="Arial" w:cs="Arial"/>
                <w:bCs/>
                <w:iCs/>
                <w:color w:val="000000"/>
                <w:sz w:val="18"/>
                <w:szCs w:val="18"/>
                <w:lang w:val="en-GB"/>
              </w:rPr>
              <w:t xml:space="preserve">ready </w:t>
            </w:r>
            <w:r w:rsidR="002724D2" w:rsidRPr="002724D2">
              <w:rPr>
                <w:rFonts w:ascii="Arial" w:hAnsi="Arial" w:cs="Arial"/>
                <w:bCs/>
                <w:iCs/>
                <w:color w:val="000000"/>
                <w:sz w:val="18"/>
                <w:szCs w:val="18"/>
                <w:lang w:val="en-GB"/>
              </w:rPr>
              <w:t>by mid Q4-2019 for all turbines and solar panels to be installed by the end of Q1-2020. The lack of activity towards achieving this project goal in the project</w:t>
            </w:r>
            <w:r w:rsidR="00850118">
              <w:rPr>
                <w:rFonts w:ascii="Arial" w:hAnsi="Arial" w:cs="Arial"/>
                <w:bCs/>
                <w:iCs/>
                <w:color w:val="000000"/>
                <w:sz w:val="18"/>
                <w:szCs w:val="18"/>
                <w:lang w:val="en-GB"/>
              </w:rPr>
              <w:t>’s</w:t>
            </w:r>
            <w:r w:rsidR="002724D2" w:rsidRPr="002724D2">
              <w:rPr>
                <w:rFonts w:ascii="Arial" w:hAnsi="Arial" w:cs="Arial"/>
                <w:bCs/>
                <w:iCs/>
                <w:color w:val="000000"/>
                <w:sz w:val="18"/>
                <w:szCs w:val="18"/>
                <w:lang w:val="en-GB"/>
              </w:rPr>
              <w:t xml:space="preserve"> first 3 years will likely result in many post-installation project activities, such as </w:t>
            </w:r>
            <w:r w:rsidR="008512E0">
              <w:rPr>
                <w:rFonts w:ascii="Arial" w:hAnsi="Arial" w:cs="Arial"/>
                <w:bCs/>
                <w:iCs/>
                <w:color w:val="000000"/>
                <w:sz w:val="18"/>
                <w:szCs w:val="18"/>
                <w:lang w:val="en-GB"/>
              </w:rPr>
              <w:t xml:space="preserve">power purchase agreement </w:t>
            </w:r>
            <w:r w:rsidR="002724D2" w:rsidRPr="002724D2">
              <w:rPr>
                <w:rFonts w:ascii="Arial" w:hAnsi="Arial" w:cs="Arial"/>
                <w:bCs/>
                <w:iCs/>
                <w:color w:val="000000"/>
                <w:sz w:val="18"/>
                <w:szCs w:val="18"/>
                <w:lang w:val="en-GB"/>
              </w:rPr>
              <w:t xml:space="preserve">negotiations with APUA and thus revenue </w:t>
            </w:r>
            <w:r w:rsidR="008512E0">
              <w:rPr>
                <w:rFonts w:ascii="Arial" w:hAnsi="Arial" w:cs="Arial"/>
                <w:bCs/>
                <w:iCs/>
                <w:color w:val="000000"/>
                <w:sz w:val="18"/>
                <w:szCs w:val="18"/>
                <w:lang w:val="en-GB"/>
              </w:rPr>
              <w:t>from RE</w:t>
            </w:r>
            <w:r w:rsidR="002724D2" w:rsidRPr="002724D2">
              <w:rPr>
                <w:rFonts w:ascii="Arial" w:hAnsi="Arial" w:cs="Arial"/>
                <w:bCs/>
                <w:iCs/>
                <w:color w:val="000000"/>
                <w:sz w:val="18"/>
                <w:szCs w:val="18"/>
                <w:lang w:val="en-GB"/>
              </w:rPr>
              <w:t xml:space="preserve"> into the SIRF fun</w:t>
            </w:r>
            <w:r w:rsidR="008512E0">
              <w:rPr>
                <w:rFonts w:ascii="Arial" w:hAnsi="Arial" w:cs="Arial"/>
                <w:bCs/>
                <w:iCs/>
                <w:color w:val="000000"/>
                <w:sz w:val="18"/>
                <w:szCs w:val="18"/>
                <w:lang w:val="en-GB"/>
              </w:rPr>
              <w:t xml:space="preserve">d. </w:t>
            </w:r>
            <w:r w:rsidR="002724D2" w:rsidRPr="002724D2">
              <w:rPr>
                <w:rFonts w:ascii="Arial" w:hAnsi="Arial" w:cs="Arial"/>
                <w:bCs/>
                <w:iCs/>
                <w:color w:val="000000"/>
                <w:sz w:val="18"/>
                <w:szCs w:val="18"/>
                <w:lang w:val="en-GB"/>
              </w:rPr>
              <w:t xml:space="preserve">Nonetheless, </w:t>
            </w:r>
            <w:r w:rsidR="008512E0">
              <w:rPr>
                <w:rFonts w:ascii="Arial" w:hAnsi="Arial" w:cs="Arial"/>
                <w:bCs/>
                <w:iCs/>
                <w:color w:val="000000"/>
                <w:sz w:val="18"/>
                <w:szCs w:val="18"/>
                <w:lang w:val="en-GB"/>
              </w:rPr>
              <w:t>the project team will ensure</w:t>
            </w:r>
            <w:r w:rsidR="002724D2" w:rsidRPr="002724D2">
              <w:rPr>
                <w:rFonts w:ascii="Arial" w:hAnsi="Arial" w:cs="Arial"/>
                <w:bCs/>
                <w:iCs/>
                <w:color w:val="000000"/>
                <w:sz w:val="18"/>
                <w:szCs w:val="18"/>
                <w:lang w:val="en-GB"/>
              </w:rPr>
              <w:t xml:space="preserve"> the institutional and regulatory instruments</w:t>
            </w:r>
            <w:r w:rsidR="008512E0">
              <w:rPr>
                <w:rFonts w:ascii="Arial" w:hAnsi="Arial" w:cs="Arial"/>
                <w:bCs/>
                <w:iCs/>
                <w:color w:val="000000"/>
                <w:sz w:val="18"/>
                <w:szCs w:val="18"/>
                <w:lang w:val="en-GB"/>
              </w:rPr>
              <w:t xml:space="preserve"> necessary</w:t>
            </w:r>
            <w:r w:rsidR="002724D2" w:rsidRPr="002724D2">
              <w:rPr>
                <w:rFonts w:ascii="Arial" w:hAnsi="Arial" w:cs="Arial"/>
                <w:bCs/>
                <w:iCs/>
                <w:color w:val="000000"/>
                <w:sz w:val="18"/>
                <w:szCs w:val="18"/>
                <w:lang w:val="en-GB"/>
              </w:rPr>
              <w:t xml:space="preserve"> for </w:t>
            </w:r>
            <w:r>
              <w:rPr>
                <w:rFonts w:ascii="Arial" w:hAnsi="Arial" w:cs="Arial"/>
                <w:bCs/>
                <w:iCs/>
                <w:color w:val="000000"/>
                <w:sz w:val="18"/>
                <w:szCs w:val="18"/>
                <w:lang w:val="en-GB"/>
              </w:rPr>
              <w:t>the DOE to generate revenue</w:t>
            </w:r>
            <w:r w:rsidR="008512E0">
              <w:rPr>
                <w:rFonts w:ascii="Arial" w:hAnsi="Arial" w:cs="Arial"/>
                <w:bCs/>
                <w:iCs/>
                <w:color w:val="000000"/>
                <w:sz w:val="18"/>
                <w:szCs w:val="18"/>
                <w:lang w:val="en-GB"/>
              </w:rPr>
              <w:t xml:space="preserve"> </w:t>
            </w:r>
            <w:r w:rsidR="002724D2" w:rsidRPr="002724D2">
              <w:rPr>
                <w:rFonts w:ascii="Arial" w:hAnsi="Arial" w:cs="Arial"/>
                <w:bCs/>
                <w:iCs/>
                <w:color w:val="000000"/>
                <w:sz w:val="18"/>
                <w:szCs w:val="18"/>
                <w:lang w:val="en-GB"/>
              </w:rPr>
              <w:t>post-project will be in place.</w:t>
            </w:r>
          </w:p>
          <w:p w14:paraId="3FC39268" w14:textId="77777777" w:rsidR="002724D2" w:rsidRPr="002724D2" w:rsidRDefault="002724D2" w:rsidP="002724D2">
            <w:pPr>
              <w:rPr>
                <w:rFonts w:ascii="Arial" w:hAnsi="Arial" w:cs="Arial"/>
                <w:bCs/>
                <w:iCs/>
                <w:color w:val="000000"/>
                <w:sz w:val="18"/>
                <w:szCs w:val="18"/>
                <w:lang w:val="en-GB"/>
              </w:rPr>
            </w:pPr>
          </w:p>
          <w:p w14:paraId="4CD46D1B" w14:textId="77777777" w:rsidR="00850118" w:rsidRPr="00850118" w:rsidRDefault="002724D2" w:rsidP="002724D2">
            <w:pPr>
              <w:rPr>
                <w:rFonts w:ascii="Arial" w:hAnsi="Arial" w:cs="Arial"/>
                <w:bCs/>
                <w:iCs/>
                <w:color w:val="000000"/>
                <w:sz w:val="18"/>
                <w:szCs w:val="18"/>
                <w:lang w:val="en-GB"/>
              </w:rPr>
            </w:pPr>
            <w:r w:rsidRPr="002724D2">
              <w:rPr>
                <w:rFonts w:ascii="Arial" w:hAnsi="Arial" w:cs="Arial"/>
                <w:bCs/>
                <w:iCs/>
                <w:color w:val="000000"/>
                <w:sz w:val="18"/>
                <w:szCs w:val="18"/>
                <w:lang w:val="en-GB"/>
              </w:rPr>
              <w:t xml:space="preserve">The project goal of enhancing forest ecosystems through tree planting, invasive species control and wildfire prevention has largely been placed on hold in last several years, due to both drought and a lack of capacity to adequately monitor the initiative. The new team is working with multiple national and regional partners to merge these goals into one initiative in order to increase the likelihood of success. The department has sent a formal invitation to the Organization of Eastern Caribbean States (OECS) to partner on creating a wildfire prevention strategy template for member states and a national strategy for Antigua. An expert consultant </w:t>
            </w:r>
            <w:r w:rsidR="008512E0">
              <w:rPr>
                <w:rFonts w:ascii="Arial" w:hAnsi="Arial" w:cs="Arial"/>
                <w:bCs/>
                <w:iCs/>
                <w:color w:val="000000"/>
                <w:sz w:val="18"/>
                <w:szCs w:val="18"/>
                <w:lang w:val="en-GB"/>
              </w:rPr>
              <w:t xml:space="preserve">in wildfire prevention and forestry </w:t>
            </w:r>
            <w:r w:rsidRPr="002724D2">
              <w:rPr>
                <w:rFonts w:ascii="Arial" w:hAnsi="Arial" w:cs="Arial"/>
                <w:bCs/>
                <w:iCs/>
                <w:color w:val="000000"/>
                <w:sz w:val="18"/>
                <w:szCs w:val="18"/>
                <w:lang w:val="en-GB"/>
              </w:rPr>
              <w:t>has been identified to commence work in Q3-2019. Engagement with the fire department for wildfire prevention as well as the active involvement of schools in the tree planting and monitoring exercise will ensure that the overall project goal of restoring forests and increasing the carbon sequestration potential of the protected area are met. Carbon sequestration consultants have been hired (Q2-Q3- 2019) to quantitatively assess the mitigation and sequestration potential of the activities completed through the SPPARE project.</w:t>
            </w:r>
            <w:r w:rsidR="008512E0">
              <w:rPr>
                <w:rFonts w:ascii="Arial" w:hAnsi="Arial" w:cs="Arial"/>
                <w:bCs/>
                <w:iCs/>
                <w:color w:val="000000"/>
                <w:sz w:val="18"/>
                <w:szCs w:val="18"/>
                <w:lang w:val="en-GB"/>
              </w:rPr>
              <w:t xml:space="preserve"> The </w:t>
            </w:r>
            <w:r w:rsidR="00850118">
              <w:rPr>
                <w:rFonts w:ascii="Arial" w:hAnsi="Arial" w:cs="Arial"/>
                <w:bCs/>
                <w:iCs/>
                <w:color w:val="000000"/>
                <w:sz w:val="18"/>
                <w:szCs w:val="18"/>
                <w:lang w:val="en-GB"/>
              </w:rPr>
              <w:t xml:space="preserve">wildfire prevention strategy </w:t>
            </w:r>
            <w:r w:rsidR="008512E0">
              <w:rPr>
                <w:rFonts w:ascii="Arial" w:hAnsi="Arial" w:cs="Arial"/>
                <w:bCs/>
                <w:iCs/>
                <w:color w:val="000000"/>
                <w:sz w:val="18"/>
                <w:szCs w:val="18"/>
                <w:lang w:val="en-GB"/>
              </w:rPr>
              <w:t xml:space="preserve">consultancy </w:t>
            </w:r>
            <w:r w:rsidR="00850118">
              <w:rPr>
                <w:rFonts w:ascii="Arial" w:hAnsi="Arial" w:cs="Arial"/>
                <w:bCs/>
                <w:iCs/>
                <w:color w:val="000000"/>
                <w:sz w:val="18"/>
                <w:szCs w:val="18"/>
                <w:lang w:val="en-GB"/>
              </w:rPr>
              <w:t>is</w:t>
            </w:r>
            <w:r w:rsidR="008512E0">
              <w:rPr>
                <w:rFonts w:ascii="Arial" w:hAnsi="Arial" w:cs="Arial"/>
                <w:bCs/>
                <w:iCs/>
                <w:color w:val="000000"/>
                <w:sz w:val="18"/>
                <w:szCs w:val="18"/>
                <w:lang w:val="en-GB"/>
              </w:rPr>
              <w:t xml:space="preserve"> expected to start in Q3-2019, while the educational campaign and</w:t>
            </w:r>
            <w:r w:rsidR="00850118">
              <w:rPr>
                <w:rFonts w:ascii="Arial" w:hAnsi="Arial" w:cs="Arial"/>
                <w:bCs/>
                <w:iCs/>
                <w:color w:val="000000"/>
                <w:sz w:val="18"/>
                <w:szCs w:val="18"/>
                <w:lang w:val="en-GB"/>
              </w:rPr>
              <w:t xml:space="preserve"> lemongrass removal and</w:t>
            </w:r>
            <w:r w:rsidR="008512E0">
              <w:rPr>
                <w:rFonts w:ascii="Arial" w:hAnsi="Arial" w:cs="Arial"/>
                <w:bCs/>
                <w:iCs/>
                <w:color w:val="000000"/>
                <w:sz w:val="18"/>
                <w:szCs w:val="18"/>
                <w:lang w:val="en-GB"/>
              </w:rPr>
              <w:t xml:space="preserve"> tree planting exercise are expected to take place in tandem with the </w:t>
            </w:r>
            <w:r w:rsidR="00850118">
              <w:rPr>
                <w:rFonts w:ascii="Arial" w:hAnsi="Arial" w:cs="Arial"/>
                <w:bCs/>
                <w:iCs/>
                <w:color w:val="000000"/>
                <w:sz w:val="18"/>
                <w:szCs w:val="18"/>
                <w:lang w:val="en-GB"/>
              </w:rPr>
              <w:t>department’s</w:t>
            </w:r>
            <w:r w:rsidR="008512E0">
              <w:rPr>
                <w:rFonts w:ascii="Arial" w:hAnsi="Arial" w:cs="Arial"/>
                <w:bCs/>
                <w:iCs/>
                <w:color w:val="000000"/>
                <w:sz w:val="18"/>
                <w:szCs w:val="18"/>
                <w:lang w:val="en-GB"/>
              </w:rPr>
              <w:t xml:space="preserve"> arbour month in Q4 (annual tree-planting initiative).</w:t>
            </w:r>
          </w:p>
          <w:p w14:paraId="0C6A9009" w14:textId="77777777" w:rsidR="00850118" w:rsidRPr="00BD2351" w:rsidRDefault="00850118" w:rsidP="002724D2">
            <w:pPr>
              <w:rPr>
                <w:rFonts w:ascii="Arial" w:hAnsi="Arial" w:cs="Arial"/>
                <w:i/>
                <w:iCs/>
                <w:color w:val="4472C4"/>
                <w:sz w:val="18"/>
                <w:szCs w:val="20"/>
              </w:rPr>
            </w:pPr>
          </w:p>
        </w:tc>
      </w:tr>
    </w:tbl>
    <w:p w14:paraId="609C81D8" w14:textId="77777777" w:rsidR="00A30A23" w:rsidRDefault="00A30A23">
      <w:pPr>
        <w:rPr>
          <w:b/>
          <w:lang w:val="en-GB"/>
        </w:rPr>
      </w:pPr>
    </w:p>
    <w:p w14:paraId="6F2E13F5" w14:textId="77777777" w:rsidR="009537B3" w:rsidRPr="00E32596" w:rsidRDefault="009537B3"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sidR="00B45EC7">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00B45EC7">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sidR="00ED259E">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sidR="00B45EC7">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921"/>
        <w:gridCol w:w="1517"/>
        <w:gridCol w:w="1517"/>
        <w:gridCol w:w="1515"/>
      </w:tblGrid>
      <w:tr w:rsidR="00287B76" w:rsidRPr="002919A7" w14:paraId="38B12545" w14:textId="77777777" w:rsidTr="00287B76">
        <w:tc>
          <w:tcPr>
            <w:tcW w:w="2410" w:type="dxa"/>
            <w:vMerge w:val="restart"/>
            <w:shd w:val="clear" w:color="auto" w:fill="D9D9D9"/>
          </w:tcPr>
          <w:p w14:paraId="55C08BB3" w14:textId="77777777" w:rsidR="00287B76" w:rsidRPr="00287B76" w:rsidRDefault="00287B76" w:rsidP="00287B76">
            <w:pPr>
              <w:rPr>
                <w:rFonts w:ascii="Arial" w:hAnsi="Arial" w:cs="Arial"/>
                <w:b/>
                <w:sz w:val="20"/>
                <w:szCs w:val="20"/>
                <w:lang w:val="en-GB"/>
              </w:rPr>
            </w:pPr>
            <w:r w:rsidRPr="00287B76">
              <w:rPr>
                <w:rFonts w:ascii="Arial" w:hAnsi="Arial" w:cs="Arial"/>
                <w:b/>
                <w:sz w:val="20"/>
                <w:szCs w:val="20"/>
                <w:lang w:val="en-GB"/>
              </w:rPr>
              <w:t>Implementation Progress Rating</w:t>
            </w:r>
          </w:p>
          <w:p w14:paraId="56BC28DE" w14:textId="77777777" w:rsidR="00287B76" w:rsidRPr="00287B76" w:rsidRDefault="00287B76" w:rsidP="00287B76">
            <w:pPr>
              <w:rPr>
                <w:rFonts w:ascii="Arial" w:hAnsi="Arial" w:cs="Arial"/>
                <w:sz w:val="20"/>
                <w:szCs w:val="20"/>
                <w:lang w:val="en-GB"/>
              </w:rPr>
            </w:pPr>
          </w:p>
        </w:tc>
        <w:tc>
          <w:tcPr>
            <w:tcW w:w="1985" w:type="dxa"/>
            <w:shd w:val="clear" w:color="auto" w:fill="auto"/>
          </w:tcPr>
          <w:p w14:paraId="0B78BA7F" w14:textId="77777777" w:rsidR="00287B76" w:rsidRPr="00287B76" w:rsidRDefault="00287B76" w:rsidP="00287B76">
            <w:pPr>
              <w:rPr>
                <w:rFonts w:ascii="Arial" w:hAnsi="Arial" w:cs="Arial"/>
                <w:sz w:val="22"/>
                <w:szCs w:val="22"/>
                <w:lang w:val="en-GB"/>
              </w:rPr>
            </w:pPr>
            <w:r w:rsidRPr="00287B76">
              <w:rPr>
                <w:rFonts w:ascii="Arial" w:hAnsi="Arial" w:cs="Arial"/>
                <w:sz w:val="22"/>
                <w:szCs w:val="22"/>
                <w:lang w:val="en-GB"/>
              </w:rPr>
              <w:t>FY 2016</w:t>
            </w:r>
          </w:p>
        </w:tc>
        <w:tc>
          <w:tcPr>
            <w:tcW w:w="1559" w:type="dxa"/>
            <w:shd w:val="clear" w:color="auto" w:fill="auto"/>
          </w:tcPr>
          <w:p w14:paraId="3197588E" w14:textId="77777777" w:rsidR="00287B76" w:rsidRPr="00287B76" w:rsidRDefault="00287B76" w:rsidP="00287B76">
            <w:pPr>
              <w:rPr>
                <w:rFonts w:ascii="Arial" w:hAnsi="Arial" w:cs="Arial"/>
                <w:b/>
                <w:sz w:val="22"/>
                <w:szCs w:val="22"/>
                <w:lang w:val="en-GB"/>
              </w:rPr>
            </w:pPr>
            <w:r w:rsidRPr="00287B76">
              <w:rPr>
                <w:rFonts w:ascii="Arial" w:hAnsi="Arial" w:cs="Arial"/>
                <w:sz w:val="22"/>
                <w:szCs w:val="22"/>
                <w:lang w:val="en-GB"/>
              </w:rPr>
              <w:t>FY 201</w:t>
            </w:r>
            <w:r>
              <w:rPr>
                <w:rFonts w:ascii="Arial" w:hAnsi="Arial" w:cs="Arial"/>
                <w:sz w:val="22"/>
                <w:szCs w:val="22"/>
                <w:lang w:val="en-GB"/>
              </w:rPr>
              <w:t>7</w:t>
            </w:r>
          </w:p>
        </w:tc>
        <w:tc>
          <w:tcPr>
            <w:tcW w:w="1559" w:type="dxa"/>
            <w:shd w:val="clear" w:color="auto" w:fill="auto"/>
          </w:tcPr>
          <w:p w14:paraId="162CFED4" w14:textId="77777777" w:rsidR="00287B76" w:rsidRPr="00287B76" w:rsidRDefault="00287B76" w:rsidP="00287B76">
            <w:pPr>
              <w:rPr>
                <w:rFonts w:ascii="Arial" w:hAnsi="Arial" w:cs="Arial"/>
                <w:b/>
                <w:sz w:val="22"/>
                <w:szCs w:val="22"/>
                <w:lang w:val="en-GB"/>
              </w:rPr>
            </w:pPr>
            <w:r w:rsidRPr="00287B76">
              <w:rPr>
                <w:rFonts w:ascii="Arial" w:hAnsi="Arial" w:cs="Arial"/>
                <w:sz w:val="22"/>
                <w:szCs w:val="22"/>
                <w:lang w:val="en-GB"/>
              </w:rPr>
              <w:t>FY 20</w:t>
            </w:r>
            <w:r>
              <w:rPr>
                <w:rFonts w:ascii="Arial" w:hAnsi="Arial" w:cs="Arial"/>
                <w:sz w:val="22"/>
                <w:szCs w:val="22"/>
                <w:lang w:val="en-GB"/>
              </w:rPr>
              <w:t>18</w:t>
            </w:r>
          </w:p>
        </w:tc>
        <w:tc>
          <w:tcPr>
            <w:tcW w:w="1557" w:type="dxa"/>
            <w:shd w:val="clear" w:color="auto" w:fill="auto"/>
          </w:tcPr>
          <w:p w14:paraId="5738CA2E" w14:textId="77777777" w:rsidR="00287B76" w:rsidRPr="00287B76" w:rsidRDefault="00287B76" w:rsidP="00287B76">
            <w:pPr>
              <w:rPr>
                <w:rFonts w:ascii="Arial" w:hAnsi="Arial" w:cs="Arial"/>
                <w:b/>
                <w:sz w:val="22"/>
                <w:szCs w:val="22"/>
                <w:lang w:val="en-GB"/>
              </w:rPr>
            </w:pPr>
            <w:r w:rsidRPr="00287B76">
              <w:rPr>
                <w:rFonts w:ascii="Arial" w:hAnsi="Arial" w:cs="Arial"/>
                <w:sz w:val="22"/>
                <w:szCs w:val="22"/>
                <w:lang w:val="en-GB"/>
              </w:rPr>
              <w:t>FY 2</w:t>
            </w:r>
            <w:r>
              <w:rPr>
                <w:rFonts w:ascii="Arial" w:hAnsi="Arial" w:cs="Arial"/>
                <w:sz w:val="22"/>
                <w:szCs w:val="22"/>
                <w:lang w:val="en-GB"/>
              </w:rPr>
              <w:t>019</w:t>
            </w:r>
          </w:p>
        </w:tc>
      </w:tr>
      <w:tr w:rsidR="00287B76" w:rsidRPr="002919A7" w14:paraId="2EEE0FBF" w14:textId="77777777" w:rsidTr="00287B76">
        <w:tc>
          <w:tcPr>
            <w:tcW w:w="2410" w:type="dxa"/>
            <w:vMerge/>
            <w:shd w:val="clear" w:color="auto" w:fill="D9D9D9"/>
          </w:tcPr>
          <w:p w14:paraId="7EEFAABE" w14:textId="77777777" w:rsidR="00287B76" w:rsidRPr="00287B76" w:rsidRDefault="00287B76" w:rsidP="00E32596">
            <w:pPr>
              <w:rPr>
                <w:rFonts w:ascii="Arial" w:hAnsi="Arial" w:cs="Arial"/>
                <w:b/>
                <w:sz w:val="22"/>
                <w:szCs w:val="22"/>
                <w:lang w:val="en-GB"/>
              </w:rPr>
            </w:pPr>
          </w:p>
        </w:tc>
        <w:tc>
          <w:tcPr>
            <w:tcW w:w="1985" w:type="dxa"/>
            <w:shd w:val="clear" w:color="auto" w:fill="auto"/>
          </w:tcPr>
          <w:p w14:paraId="4B7643B1" w14:textId="6F3419E5" w:rsidR="00287B76" w:rsidRPr="008C4AC0" w:rsidRDefault="006E1AA6" w:rsidP="00E32596">
            <w:pPr>
              <w:rPr>
                <w:rFonts w:ascii="Arial" w:hAnsi="Arial" w:cs="Arial"/>
                <w:b/>
                <w:bCs/>
                <w:color w:val="000000"/>
                <w:sz w:val="22"/>
                <w:szCs w:val="22"/>
                <w:lang w:val="en-GB"/>
              </w:rPr>
            </w:pPr>
            <w:r w:rsidRPr="008C4AC0">
              <w:rPr>
                <w:rFonts w:ascii="Arial" w:hAnsi="Arial" w:cs="Arial"/>
                <w:b/>
                <w:bCs/>
                <w:color w:val="000000"/>
                <w:sz w:val="22"/>
                <w:szCs w:val="22"/>
                <w:lang w:val="en-GB"/>
              </w:rPr>
              <w:t>S</w:t>
            </w:r>
          </w:p>
        </w:tc>
        <w:tc>
          <w:tcPr>
            <w:tcW w:w="1559" w:type="dxa"/>
            <w:shd w:val="clear" w:color="auto" w:fill="auto"/>
          </w:tcPr>
          <w:p w14:paraId="130FC322" w14:textId="77777777" w:rsidR="00287B76" w:rsidRPr="00F36453" w:rsidRDefault="00287B76" w:rsidP="00E32596">
            <w:pPr>
              <w:rPr>
                <w:rFonts w:ascii="Arial" w:hAnsi="Arial" w:cs="Arial"/>
                <w:b/>
                <w:bCs/>
                <w:color w:val="D9D9D9"/>
                <w:sz w:val="22"/>
                <w:szCs w:val="22"/>
                <w:lang w:val="en-GB"/>
              </w:rPr>
            </w:pPr>
            <w:r w:rsidRPr="00CA3103">
              <w:rPr>
                <w:rFonts w:ascii="Arial" w:hAnsi="Arial" w:cs="Arial"/>
                <w:b/>
                <w:bCs/>
                <w:color w:val="000000"/>
                <w:sz w:val="22"/>
                <w:szCs w:val="22"/>
                <w:lang w:val="en-GB"/>
              </w:rPr>
              <w:t>MS</w:t>
            </w:r>
          </w:p>
        </w:tc>
        <w:tc>
          <w:tcPr>
            <w:tcW w:w="1559" w:type="dxa"/>
            <w:shd w:val="clear" w:color="auto" w:fill="auto"/>
          </w:tcPr>
          <w:p w14:paraId="5EBD9D0E" w14:textId="77777777" w:rsidR="00287B76" w:rsidRPr="00CA3103" w:rsidRDefault="00287B76" w:rsidP="00E32596">
            <w:pPr>
              <w:rPr>
                <w:rFonts w:ascii="Arial" w:hAnsi="Arial" w:cs="Arial"/>
                <w:b/>
                <w:bCs/>
                <w:sz w:val="22"/>
                <w:szCs w:val="22"/>
                <w:lang w:val="en-GB"/>
              </w:rPr>
            </w:pPr>
            <w:r w:rsidRPr="00CA3103">
              <w:rPr>
                <w:rFonts w:ascii="Arial" w:hAnsi="Arial" w:cs="Arial"/>
                <w:b/>
                <w:bCs/>
                <w:sz w:val="22"/>
                <w:szCs w:val="22"/>
                <w:lang w:val="en-GB"/>
              </w:rPr>
              <w:t>U</w:t>
            </w:r>
          </w:p>
        </w:tc>
        <w:tc>
          <w:tcPr>
            <w:tcW w:w="1557" w:type="dxa"/>
            <w:shd w:val="clear" w:color="auto" w:fill="auto"/>
          </w:tcPr>
          <w:p w14:paraId="2B3F1AA6" w14:textId="734F68A3" w:rsidR="00287B76" w:rsidRPr="00CA3103" w:rsidRDefault="0004511B" w:rsidP="00E32596">
            <w:pPr>
              <w:rPr>
                <w:rFonts w:ascii="Arial" w:hAnsi="Arial" w:cs="Arial"/>
                <w:b/>
                <w:bCs/>
                <w:sz w:val="22"/>
                <w:szCs w:val="22"/>
                <w:lang w:val="en-GB"/>
              </w:rPr>
            </w:pPr>
            <w:r>
              <w:rPr>
                <w:rFonts w:ascii="Arial" w:hAnsi="Arial" w:cs="Arial"/>
                <w:b/>
                <w:bCs/>
                <w:sz w:val="22"/>
                <w:szCs w:val="22"/>
                <w:lang w:val="en-GB"/>
              </w:rPr>
              <w:t>MS</w:t>
            </w:r>
          </w:p>
        </w:tc>
      </w:tr>
      <w:tr w:rsidR="00CD2DFC" w:rsidRPr="002919A7" w14:paraId="26361611" w14:textId="77777777" w:rsidTr="00E32596">
        <w:trPr>
          <w:trHeight w:val="516"/>
        </w:trPr>
        <w:tc>
          <w:tcPr>
            <w:tcW w:w="9070" w:type="dxa"/>
            <w:gridSpan w:val="5"/>
            <w:shd w:val="clear" w:color="auto" w:fill="auto"/>
          </w:tcPr>
          <w:p w14:paraId="7DDEEA20" w14:textId="77777777" w:rsidR="00D311BC" w:rsidRPr="00D311BC" w:rsidRDefault="00052475" w:rsidP="00F70992">
            <w:pPr>
              <w:rPr>
                <w:rFonts w:ascii="Arial" w:hAnsi="Arial" w:cs="Arial"/>
                <w:b/>
                <w:i/>
                <w:color w:val="4472C4"/>
                <w:sz w:val="18"/>
                <w:szCs w:val="18"/>
                <w:lang w:val="en-GB"/>
              </w:rPr>
            </w:pPr>
            <w:r w:rsidRPr="00287B76">
              <w:rPr>
                <w:rFonts w:ascii="Arial" w:hAnsi="Arial" w:cs="Arial"/>
                <w:i/>
                <w:color w:val="4472C4"/>
                <w:sz w:val="18"/>
                <w:szCs w:val="18"/>
                <w:u w:val="single"/>
                <w:lang w:val="en-GB"/>
              </w:rPr>
              <w:t xml:space="preserve">Describe </w:t>
            </w:r>
            <w:r w:rsidR="00122EC3" w:rsidRPr="00287B76">
              <w:rPr>
                <w:rFonts w:ascii="Arial" w:hAnsi="Arial" w:cs="Arial"/>
                <w:i/>
                <w:color w:val="4472C4"/>
                <w:sz w:val="18"/>
                <w:szCs w:val="18"/>
                <w:u w:val="single"/>
                <w:lang w:val="en-GB"/>
              </w:rPr>
              <w:t xml:space="preserve">annual implementation progress, including </w:t>
            </w:r>
            <w:r w:rsidRPr="00287B76">
              <w:rPr>
                <w:rFonts w:ascii="Arial" w:hAnsi="Arial" w:cs="Arial"/>
                <w:i/>
                <w:color w:val="4472C4"/>
                <w:sz w:val="18"/>
                <w:szCs w:val="18"/>
                <w:u w:val="single"/>
                <w:lang w:val="en-GB"/>
              </w:rPr>
              <w:t>any significant [expected and unexpected] environmental or other changes (</w:t>
            </w:r>
            <w:r w:rsidR="00555BBD" w:rsidRPr="00287B76">
              <w:rPr>
                <w:rFonts w:ascii="Arial" w:hAnsi="Arial" w:cs="Arial"/>
                <w:i/>
                <w:color w:val="4472C4"/>
                <w:sz w:val="18"/>
                <w:szCs w:val="18"/>
                <w:u w:val="single"/>
                <w:lang w:val="en-GB"/>
              </w:rPr>
              <w:t>R</w:t>
            </w:r>
            <w:r w:rsidRPr="00287B76">
              <w:rPr>
                <w:rFonts w:ascii="Arial" w:hAnsi="Arial" w:cs="Arial"/>
                <w:i/>
                <w:color w:val="4472C4"/>
                <w:sz w:val="18"/>
                <w:szCs w:val="18"/>
                <w:u w:val="single"/>
                <w:lang w:val="en-GB"/>
              </w:rPr>
              <w:t>esults) attributable to project implementation.</w:t>
            </w:r>
            <w:r w:rsidRPr="00287B76">
              <w:rPr>
                <w:rFonts w:ascii="Arial" w:hAnsi="Arial" w:cs="Arial"/>
                <w:i/>
                <w:color w:val="4472C4"/>
                <w:sz w:val="18"/>
                <w:szCs w:val="18"/>
                <w:lang w:val="en-GB"/>
              </w:rPr>
              <w:t xml:space="preserve"> Also, please discuss any major challenges to meet the objectives or specific project outcomes</w:t>
            </w:r>
            <w:r w:rsidR="0052579E" w:rsidRPr="00287B76">
              <w:rPr>
                <w:rFonts w:ascii="Arial" w:hAnsi="Arial" w:cs="Arial"/>
                <w:i/>
                <w:color w:val="4472C4"/>
                <w:sz w:val="18"/>
                <w:szCs w:val="18"/>
                <w:lang w:val="en-GB"/>
              </w:rPr>
              <w:t xml:space="preserve">.  </w:t>
            </w:r>
            <w:r w:rsidR="0039612A" w:rsidRPr="00287B76">
              <w:rPr>
                <w:rFonts w:ascii="Arial" w:hAnsi="Arial" w:cs="Arial"/>
                <w:i/>
                <w:color w:val="4472C4"/>
                <w:sz w:val="18"/>
                <w:szCs w:val="18"/>
                <w:lang w:val="en-GB"/>
              </w:rPr>
              <w:t>[section will be uploaded into the GEF Portal</w:t>
            </w:r>
            <w:r w:rsidR="00CD1282" w:rsidRPr="00287B76">
              <w:rPr>
                <w:rFonts w:ascii="Arial" w:hAnsi="Arial" w:cs="Arial"/>
                <w:i/>
                <w:color w:val="4472C4"/>
                <w:sz w:val="18"/>
                <w:szCs w:val="18"/>
                <w:lang w:val="en-GB"/>
              </w:rPr>
              <w:t xml:space="preserve"> ‘Information on Progress, challenges and outcomes on project implementation activities’</w:t>
            </w:r>
            <w:r w:rsidR="0039612A" w:rsidRPr="00287B76">
              <w:rPr>
                <w:rFonts w:ascii="Arial" w:hAnsi="Arial" w:cs="Arial"/>
                <w:i/>
                <w:color w:val="4472C4"/>
                <w:sz w:val="18"/>
                <w:szCs w:val="18"/>
                <w:lang w:val="en-GB"/>
              </w:rPr>
              <w:t xml:space="preserve"> </w:t>
            </w:r>
            <w:r w:rsidR="00122EC3" w:rsidRPr="00287B76">
              <w:rPr>
                <w:rFonts w:ascii="Arial" w:hAnsi="Arial" w:cs="Arial"/>
                <w:i/>
                <w:color w:val="4472C4"/>
                <w:sz w:val="18"/>
                <w:szCs w:val="18"/>
                <w:lang w:val="en-GB"/>
              </w:rPr>
              <w:t>and is the primary report that viewers can see before opening the detailed PIR</w:t>
            </w:r>
            <w:r w:rsidR="0039612A" w:rsidRPr="00287B76">
              <w:rPr>
                <w:rFonts w:ascii="Arial" w:hAnsi="Arial" w:cs="Arial"/>
                <w:i/>
                <w:color w:val="4472C4"/>
                <w:sz w:val="18"/>
                <w:szCs w:val="18"/>
                <w:lang w:val="en-GB"/>
              </w:rPr>
              <w:t>]</w:t>
            </w:r>
            <w:r w:rsidR="00122EC3" w:rsidRPr="00287B76">
              <w:rPr>
                <w:rFonts w:ascii="Arial" w:hAnsi="Arial" w:cs="Arial"/>
                <w:i/>
                <w:color w:val="4472C4"/>
                <w:sz w:val="18"/>
                <w:szCs w:val="18"/>
                <w:lang w:val="en-GB"/>
              </w:rPr>
              <w:t xml:space="preserve">.  </w:t>
            </w:r>
            <w:r w:rsidR="006F6E39" w:rsidRPr="00287B76">
              <w:rPr>
                <w:rFonts w:ascii="Arial" w:hAnsi="Arial" w:cs="Arial"/>
                <w:b/>
                <w:i/>
                <w:color w:val="4472C4"/>
                <w:sz w:val="18"/>
                <w:szCs w:val="18"/>
                <w:lang w:val="en-GB"/>
              </w:rPr>
              <w:t>Th</w:t>
            </w:r>
            <w:r w:rsidR="005D6B08" w:rsidRPr="00287B76">
              <w:rPr>
                <w:rFonts w:ascii="Arial" w:hAnsi="Arial" w:cs="Arial"/>
                <w:b/>
                <w:i/>
                <w:color w:val="4472C4"/>
                <w:sz w:val="18"/>
                <w:szCs w:val="18"/>
                <w:lang w:val="en-GB"/>
              </w:rPr>
              <w:t>e</w:t>
            </w:r>
            <w:r w:rsidR="00122EC3" w:rsidRPr="00287B76">
              <w:rPr>
                <w:rFonts w:ascii="Arial" w:hAnsi="Arial" w:cs="Arial"/>
                <w:b/>
                <w:i/>
                <w:color w:val="4472C4"/>
                <w:sz w:val="18"/>
                <w:szCs w:val="18"/>
                <w:lang w:val="en-GB"/>
              </w:rPr>
              <w:t xml:space="preserve"> information must be consistent with the assessment and</w:t>
            </w:r>
            <w:r w:rsidR="00F70992" w:rsidRPr="00287B76">
              <w:rPr>
                <w:rFonts w:ascii="Arial" w:hAnsi="Arial" w:cs="Arial"/>
                <w:b/>
                <w:i/>
                <w:color w:val="4472C4"/>
                <w:sz w:val="18"/>
                <w:szCs w:val="18"/>
                <w:lang w:val="en-GB"/>
              </w:rPr>
              <w:t xml:space="preserve"> justification </w:t>
            </w:r>
            <w:r w:rsidR="005D6B08" w:rsidRPr="00287B76">
              <w:rPr>
                <w:rFonts w:ascii="Arial" w:hAnsi="Arial" w:cs="Arial"/>
                <w:b/>
                <w:i/>
                <w:color w:val="4472C4"/>
                <w:sz w:val="18"/>
                <w:szCs w:val="18"/>
                <w:lang w:val="en-GB"/>
              </w:rPr>
              <w:t>provided under 3.2.</w:t>
            </w:r>
            <w:r w:rsidR="00373DD6" w:rsidRPr="00287B76">
              <w:rPr>
                <w:rFonts w:ascii="Arial" w:hAnsi="Arial" w:cs="Arial"/>
                <w:b/>
                <w:i/>
                <w:color w:val="4472C4"/>
                <w:sz w:val="18"/>
                <w:szCs w:val="18"/>
                <w:lang w:val="en-GB"/>
              </w:rPr>
              <w:t xml:space="preserve"> </w:t>
            </w:r>
          </w:p>
          <w:p w14:paraId="6BC8C25C" w14:textId="77777777" w:rsidR="001242E5" w:rsidRPr="00472506" w:rsidRDefault="001242E5" w:rsidP="00F70992">
            <w:pPr>
              <w:rPr>
                <w:rFonts w:ascii="Arial" w:hAnsi="Arial" w:cs="Arial"/>
                <w:b/>
                <w:i/>
                <w:color w:val="000000"/>
                <w:sz w:val="18"/>
                <w:szCs w:val="18"/>
                <w:lang w:val="en-GB"/>
              </w:rPr>
            </w:pPr>
          </w:p>
          <w:p w14:paraId="0FD543A1" w14:textId="77777777" w:rsidR="007C0039" w:rsidRPr="00472506" w:rsidRDefault="007C0039" w:rsidP="00F70992">
            <w:pPr>
              <w:rPr>
                <w:rFonts w:ascii="Arial" w:hAnsi="Arial" w:cs="Arial"/>
                <w:b/>
                <w:i/>
                <w:color w:val="000000"/>
                <w:sz w:val="18"/>
                <w:szCs w:val="18"/>
                <w:lang w:val="en-GB"/>
              </w:rPr>
            </w:pPr>
            <w:r w:rsidRPr="00472506">
              <w:rPr>
                <w:rFonts w:ascii="Arial" w:hAnsi="Arial" w:cs="Arial"/>
                <w:b/>
                <w:i/>
                <w:color w:val="000000"/>
                <w:sz w:val="18"/>
                <w:szCs w:val="18"/>
                <w:lang w:val="en-GB"/>
              </w:rPr>
              <w:t>Outcome 1 – Revenue for Protected Areas increased by $2 million annually</w:t>
            </w:r>
          </w:p>
          <w:p w14:paraId="039022E0" w14:textId="09BE3F46" w:rsidR="00287B76" w:rsidRPr="00472506" w:rsidRDefault="001242E5" w:rsidP="00F70992">
            <w:pPr>
              <w:rPr>
                <w:rFonts w:ascii="Arial" w:hAnsi="Arial" w:cs="Arial"/>
                <w:bCs/>
                <w:iCs/>
                <w:color w:val="000000"/>
                <w:sz w:val="18"/>
                <w:szCs w:val="18"/>
                <w:lang w:val="en-GB"/>
              </w:rPr>
            </w:pPr>
            <w:r>
              <w:rPr>
                <w:rFonts w:ascii="Arial" w:hAnsi="Arial" w:cs="Arial"/>
                <w:bCs/>
                <w:iCs/>
                <w:color w:val="000000"/>
                <w:sz w:val="18"/>
                <w:szCs w:val="18"/>
                <w:lang w:val="en-GB"/>
              </w:rPr>
              <w:t>The overall goal of this component is to develop the necessary</w:t>
            </w:r>
            <w:r w:rsidR="000D273A">
              <w:rPr>
                <w:rFonts w:ascii="Arial" w:hAnsi="Arial" w:cs="Arial"/>
                <w:bCs/>
                <w:iCs/>
                <w:color w:val="000000"/>
                <w:sz w:val="18"/>
                <w:szCs w:val="18"/>
                <w:lang w:val="en-GB"/>
              </w:rPr>
              <w:t xml:space="preserve"> guiding documents and</w:t>
            </w:r>
            <w:r>
              <w:rPr>
                <w:rFonts w:ascii="Arial" w:hAnsi="Arial" w:cs="Arial"/>
                <w:bCs/>
                <w:iCs/>
                <w:color w:val="000000"/>
                <w:sz w:val="18"/>
                <w:szCs w:val="18"/>
                <w:lang w:val="en-GB"/>
              </w:rPr>
              <w:t xml:space="preserve"> institutional</w:t>
            </w:r>
            <w:r w:rsidR="000D273A">
              <w:rPr>
                <w:rFonts w:ascii="Arial" w:hAnsi="Arial" w:cs="Arial"/>
                <w:bCs/>
                <w:iCs/>
                <w:color w:val="000000"/>
                <w:sz w:val="18"/>
                <w:szCs w:val="18"/>
                <w:lang w:val="en-GB"/>
              </w:rPr>
              <w:t xml:space="preserve"> structure to generate revenue for protected areas.</w:t>
            </w:r>
            <w:r>
              <w:rPr>
                <w:rFonts w:ascii="Arial" w:hAnsi="Arial" w:cs="Arial"/>
                <w:bCs/>
                <w:iCs/>
                <w:color w:val="000000"/>
                <w:sz w:val="18"/>
                <w:szCs w:val="18"/>
                <w:lang w:val="en-GB"/>
              </w:rPr>
              <w:t xml:space="preserve"> </w:t>
            </w:r>
            <w:r w:rsidR="00287B76" w:rsidRPr="00472506">
              <w:rPr>
                <w:rFonts w:ascii="Arial" w:hAnsi="Arial" w:cs="Arial"/>
                <w:bCs/>
                <w:iCs/>
                <w:color w:val="000000"/>
                <w:sz w:val="18"/>
                <w:szCs w:val="18"/>
                <w:lang w:val="en-GB"/>
              </w:rPr>
              <w:t xml:space="preserve">The Environmental </w:t>
            </w:r>
            <w:r w:rsidR="001D758A" w:rsidRPr="00472506">
              <w:rPr>
                <w:rFonts w:ascii="Arial" w:hAnsi="Arial" w:cs="Arial"/>
                <w:bCs/>
                <w:iCs/>
                <w:color w:val="000000"/>
                <w:sz w:val="18"/>
                <w:szCs w:val="18"/>
                <w:lang w:val="en-GB"/>
              </w:rPr>
              <w:t>P</w:t>
            </w:r>
            <w:r w:rsidR="00287B76" w:rsidRPr="00472506">
              <w:rPr>
                <w:rFonts w:ascii="Arial" w:hAnsi="Arial" w:cs="Arial"/>
                <w:bCs/>
                <w:iCs/>
                <w:color w:val="000000"/>
                <w:sz w:val="18"/>
                <w:szCs w:val="18"/>
                <w:lang w:val="en-GB"/>
              </w:rPr>
              <w:t xml:space="preserve">rotection and </w:t>
            </w:r>
            <w:r w:rsidR="001D758A" w:rsidRPr="00472506">
              <w:rPr>
                <w:rFonts w:ascii="Arial" w:hAnsi="Arial" w:cs="Arial"/>
                <w:bCs/>
                <w:iCs/>
                <w:color w:val="000000"/>
                <w:sz w:val="18"/>
                <w:szCs w:val="18"/>
                <w:lang w:val="en-GB"/>
              </w:rPr>
              <w:t>M</w:t>
            </w:r>
            <w:r w:rsidR="00287B76" w:rsidRPr="00472506">
              <w:rPr>
                <w:rFonts w:ascii="Arial" w:hAnsi="Arial" w:cs="Arial"/>
                <w:bCs/>
                <w:iCs/>
                <w:color w:val="000000"/>
                <w:sz w:val="18"/>
                <w:szCs w:val="18"/>
                <w:lang w:val="en-GB"/>
              </w:rPr>
              <w:t xml:space="preserve">anagement </w:t>
            </w:r>
            <w:r w:rsidR="001D758A" w:rsidRPr="00472506">
              <w:rPr>
                <w:rFonts w:ascii="Arial" w:hAnsi="Arial" w:cs="Arial"/>
                <w:bCs/>
                <w:iCs/>
                <w:color w:val="000000"/>
                <w:sz w:val="18"/>
                <w:szCs w:val="18"/>
                <w:lang w:val="en-GB"/>
              </w:rPr>
              <w:t>A</w:t>
            </w:r>
            <w:r w:rsidR="00287B76" w:rsidRPr="00472506">
              <w:rPr>
                <w:rFonts w:ascii="Arial" w:hAnsi="Arial" w:cs="Arial"/>
                <w:bCs/>
                <w:iCs/>
                <w:color w:val="000000"/>
                <w:sz w:val="18"/>
                <w:szCs w:val="18"/>
                <w:lang w:val="en-GB"/>
              </w:rPr>
              <w:t xml:space="preserve">ct </w:t>
            </w:r>
            <w:r w:rsidR="001D758A" w:rsidRPr="00472506">
              <w:rPr>
                <w:rFonts w:ascii="Arial" w:hAnsi="Arial" w:cs="Arial"/>
                <w:bCs/>
                <w:iCs/>
                <w:color w:val="000000"/>
                <w:sz w:val="18"/>
                <w:szCs w:val="18"/>
                <w:lang w:val="en-GB"/>
              </w:rPr>
              <w:t xml:space="preserve">(EMPA) </w:t>
            </w:r>
            <w:r w:rsidR="00287B76" w:rsidRPr="00472506">
              <w:rPr>
                <w:rFonts w:ascii="Arial" w:hAnsi="Arial" w:cs="Arial"/>
                <w:bCs/>
                <w:iCs/>
                <w:color w:val="000000"/>
                <w:sz w:val="18"/>
                <w:szCs w:val="18"/>
                <w:lang w:val="en-GB"/>
              </w:rPr>
              <w:t>2019 was gazetted</w:t>
            </w:r>
            <w:r w:rsidR="007718CF">
              <w:rPr>
                <w:rFonts w:ascii="Arial" w:hAnsi="Arial" w:cs="Arial"/>
                <w:bCs/>
                <w:iCs/>
                <w:color w:val="000000"/>
                <w:sz w:val="18"/>
                <w:szCs w:val="18"/>
                <w:lang w:val="en-GB"/>
              </w:rPr>
              <w:t xml:space="preserve"> in </w:t>
            </w:r>
            <w:r w:rsidR="00287DBD">
              <w:rPr>
                <w:rFonts w:ascii="Arial" w:hAnsi="Arial" w:cs="Arial"/>
                <w:bCs/>
                <w:iCs/>
                <w:color w:val="000000"/>
                <w:sz w:val="18"/>
                <w:szCs w:val="18"/>
                <w:lang w:val="en-GB"/>
              </w:rPr>
              <w:t>June</w:t>
            </w:r>
            <w:r w:rsidR="007718CF">
              <w:rPr>
                <w:rFonts w:ascii="Arial" w:hAnsi="Arial" w:cs="Arial"/>
                <w:bCs/>
                <w:iCs/>
                <w:color w:val="000000"/>
                <w:sz w:val="18"/>
                <w:szCs w:val="18"/>
                <w:lang w:val="en-GB"/>
              </w:rPr>
              <w:t xml:space="preserve"> 2019</w:t>
            </w:r>
            <w:r w:rsidR="00287B76" w:rsidRPr="00472506">
              <w:rPr>
                <w:rFonts w:ascii="Arial" w:hAnsi="Arial" w:cs="Arial"/>
                <w:bCs/>
                <w:iCs/>
                <w:color w:val="000000"/>
                <w:sz w:val="18"/>
                <w:szCs w:val="18"/>
                <w:lang w:val="en-GB"/>
              </w:rPr>
              <w:t>, allowing</w:t>
            </w:r>
            <w:r w:rsidR="001D758A" w:rsidRPr="00472506">
              <w:rPr>
                <w:rFonts w:ascii="Arial" w:hAnsi="Arial" w:cs="Arial"/>
                <w:bCs/>
                <w:iCs/>
                <w:color w:val="000000"/>
                <w:sz w:val="18"/>
                <w:szCs w:val="18"/>
                <w:lang w:val="en-GB"/>
              </w:rPr>
              <w:t xml:space="preserve"> for some </w:t>
            </w:r>
            <w:r w:rsidR="00287B76" w:rsidRPr="00472506">
              <w:rPr>
                <w:rFonts w:ascii="Arial" w:hAnsi="Arial" w:cs="Arial"/>
                <w:bCs/>
                <w:iCs/>
                <w:color w:val="000000"/>
                <w:sz w:val="18"/>
                <w:szCs w:val="18"/>
                <w:lang w:val="en-GB"/>
              </w:rPr>
              <w:t xml:space="preserve">project </w:t>
            </w:r>
            <w:r w:rsidR="001D758A" w:rsidRPr="00472506">
              <w:rPr>
                <w:rFonts w:ascii="Arial" w:hAnsi="Arial" w:cs="Arial"/>
                <w:bCs/>
                <w:iCs/>
                <w:color w:val="000000"/>
                <w:sz w:val="18"/>
                <w:szCs w:val="18"/>
                <w:lang w:val="en-GB"/>
              </w:rPr>
              <w:t xml:space="preserve">activities that were placed on hold </w:t>
            </w:r>
            <w:r w:rsidR="00287B76" w:rsidRPr="00472506">
              <w:rPr>
                <w:rFonts w:ascii="Arial" w:hAnsi="Arial" w:cs="Arial"/>
                <w:bCs/>
                <w:iCs/>
                <w:color w:val="000000"/>
                <w:sz w:val="18"/>
                <w:szCs w:val="18"/>
                <w:lang w:val="en-GB"/>
              </w:rPr>
              <w:t>to progress</w:t>
            </w:r>
            <w:r w:rsidR="001D758A" w:rsidRPr="00472506">
              <w:rPr>
                <w:rFonts w:ascii="Arial" w:hAnsi="Arial" w:cs="Arial"/>
                <w:bCs/>
                <w:iCs/>
                <w:color w:val="000000"/>
                <w:sz w:val="18"/>
                <w:szCs w:val="18"/>
                <w:lang w:val="en-GB"/>
              </w:rPr>
              <w:t xml:space="preserve">. </w:t>
            </w:r>
            <w:r w:rsidR="00B31096">
              <w:rPr>
                <w:rFonts w:ascii="Arial" w:hAnsi="Arial" w:cs="Arial"/>
                <w:bCs/>
                <w:iCs/>
                <w:color w:val="000000"/>
                <w:sz w:val="18"/>
                <w:szCs w:val="18"/>
                <w:lang w:val="en-GB"/>
              </w:rPr>
              <w:t xml:space="preserve">Specifically, this included </w:t>
            </w:r>
            <w:r w:rsidR="00287DBD">
              <w:rPr>
                <w:rFonts w:ascii="Arial" w:hAnsi="Arial" w:cs="Arial"/>
                <w:bCs/>
                <w:iCs/>
                <w:color w:val="000000"/>
                <w:sz w:val="18"/>
                <w:szCs w:val="18"/>
                <w:lang w:val="en-GB"/>
              </w:rPr>
              <w:t>the designation of the SIRFF board,</w:t>
            </w:r>
            <w:r w:rsidR="005119D1">
              <w:rPr>
                <w:rFonts w:ascii="Arial" w:hAnsi="Arial" w:cs="Arial"/>
                <w:bCs/>
                <w:iCs/>
                <w:color w:val="000000"/>
                <w:sz w:val="18"/>
                <w:szCs w:val="18"/>
                <w:lang w:val="en-GB"/>
              </w:rPr>
              <w:t xml:space="preserve"> the approval of the SIRFF business plan and</w:t>
            </w:r>
            <w:r w:rsidR="00287DBD">
              <w:rPr>
                <w:rFonts w:ascii="Arial" w:hAnsi="Arial" w:cs="Arial"/>
                <w:bCs/>
                <w:iCs/>
                <w:color w:val="000000"/>
                <w:sz w:val="18"/>
                <w:szCs w:val="18"/>
                <w:lang w:val="en-GB"/>
              </w:rPr>
              <w:t xml:space="preserve"> </w:t>
            </w:r>
            <w:r w:rsidR="005119D1">
              <w:rPr>
                <w:rFonts w:ascii="Arial" w:hAnsi="Arial" w:cs="Arial"/>
                <w:bCs/>
                <w:iCs/>
                <w:color w:val="000000"/>
                <w:sz w:val="18"/>
                <w:szCs w:val="18"/>
                <w:lang w:val="en-GB"/>
              </w:rPr>
              <w:t xml:space="preserve">the designation of Boggy Peak as a protected area. </w:t>
            </w:r>
            <w:r w:rsidR="001D758A" w:rsidRPr="00472506">
              <w:rPr>
                <w:rFonts w:ascii="Arial" w:hAnsi="Arial" w:cs="Arial"/>
                <w:bCs/>
                <w:iCs/>
                <w:color w:val="000000"/>
                <w:sz w:val="18"/>
                <w:szCs w:val="18"/>
                <w:lang w:val="en-GB"/>
              </w:rPr>
              <w:t>The SIRF</w:t>
            </w:r>
            <w:r w:rsidR="00927FAE">
              <w:rPr>
                <w:rFonts w:ascii="Arial" w:hAnsi="Arial" w:cs="Arial"/>
                <w:bCs/>
                <w:iCs/>
                <w:color w:val="000000"/>
                <w:sz w:val="18"/>
                <w:szCs w:val="18"/>
                <w:lang w:val="en-GB"/>
              </w:rPr>
              <w:t xml:space="preserve">F </w:t>
            </w:r>
            <w:r w:rsidR="00B31096">
              <w:rPr>
                <w:rFonts w:ascii="Arial" w:hAnsi="Arial" w:cs="Arial"/>
                <w:bCs/>
                <w:iCs/>
                <w:color w:val="000000"/>
                <w:sz w:val="18"/>
                <w:szCs w:val="18"/>
                <w:lang w:val="en-GB"/>
              </w:rPr>
              <w:t>B</w:t>
            </w:r>
            <w:r w:rsidR="00B31096" w:rsidRPr="00472506">
              <w:rPr>
                <w:rFonts w:ascii="Arial" w:hAnsi="Arial" w:cs="Arial"/>
                <w:bCs/>
                <w:iCs/>
                <w:color w:val="000000"/>
                <w:sz w:val="18"/>
                <w:szCs w:val="18"/>
                <w:lang w:val="en-GB"/>
              </w:rPr>
              <w:t xml:space="preserve">oard </w:t>
            </w:r>
            <w:r w:rsidR="001D758A" w:rsidRPr="00472506">
              <w:rPr>
                <w:rFonts w:ascii="Arial" w:hAnsi="Arial" w:cs="Arial"/>
                <w:bCs/>
                <w:iCs/>
                <w:color w:val="000000"/>
                <w:sz w:val="18"/>
                <w:szCs w:val="18"/>
                <w:lang w:val="en-GB"/>
              </w:rPr>
              <w:t>composition was amended and it is now expected that the board will hold their first meeting</w:t>
            </w:r>
            <w:r w:rsidR="00B31096">
              <w:rPr>
                <w:rFonts w:ascii="Arial" w:hAnsi="Arial" w:cs="Arial"/>
                <w:bCs/>
                <w:iCs/>
                <w:color w:val="000000"/>
                <w:sz w:val="18"/>
                <w:szCs w:val="18"/>
                <w:lang w:val="en-GB"/>
              </w:rPr>
              <w:t xml:space="preserve">  </w:t>
            </w:r>
            <w:r w:rsidR="001D758A" w:rsidRPr="00472506">
              <w:rPr>
                <w:rFonts w:ascii="Arial" w:hAnsi="Arial" w:cs="Arial"/>
                <w:bCs/>
                <w:iCs/>
                <w:color w:val="000000"/>
                <w:sz w:val="18"/>
                <w:szCs w:val="18"/>
                <w:lang w:val="en-GB"/>
              </w:rPr>
              <w:t>in Q3-2019. A consultant was hired in Q2-2019 to re-draft the SIRF fund business plan (previous version was not deemed satisfactory by the PM) which will be finalized and approved by the SIRF fund board in Q4-2019.</w:t>
            </w:r>
          </w:p>
          <w:p w14:paraId="4B96A55E" w14:textId="77777777" w:rsidR="00066B8C" w:rsidRPr="00472506" w:rsidRDefault="00066B8C" w:rsidP="00F70992">
            <w:pPr>
              <w:rPr>
                <w:rFonts w:ascii="Arial" w:hAnsi="Arial" w:cs="Arial"/>
                <w:bCs/>
                <w:iCs/>
                <w:color w:val="000000"/>
                <w:sz w:val="18"/>
                <w:szCs w:val="18"/>
                <w:lang w:val="en-GB"/>
              </w:rPr>
            </w:pPr>
          </w:p>
          <w:p w14:paraId="6D52F79D" w14:textId="2C332331" w:rsidR="007C0039" w:rsidRPr="00472506" w:rsidRDefault="00066B8C" w:rsidP="00F70992">
            <w:pPr>
              <w:rPr>
                <w:rFonts w:ascii="Arial" w:hAnsi="Arial" w:cs="Arial"/>
                <w:bCs/>
                <w:iCs/>
                <w:color w:val="000000"/>
                <w:sz w:val="18"/>
                <w:szCs w:val="18"/>
                <w:lang w:val="en-GB"/>
              </w:rPr>
            </w:pPr>
            <w:r w:rsidRPr="00472506">
              <w:rPr>
                <w:rFonts w:ascii="Arial" w:hAnsi="Arial" w:cs="Arial"/>
                <w:bCs/>
                <w:iCs/>
                <w:color w:val="000000"/>
                <w:sz w:val="18"/>
                <w:szCs w:val="18"/>
                <w:lang w:val="en-GB"/>
              </w:rPr>
              <w:t xml:space="preserve">Several synergies were identified between the SPPARE project and the GEF-funded Path to 2020 project, which commenced in Q1-2019. The project teams have met several times to discuss how activities align and how </w:t>
            </w:r>
            <w:r w:rsidR="007C0039" w:rsidRPr="00472506">
              <w:rPr>
                <w:rFonts w:ascii="Arial" w:hAnsi="Arial" w:cs="Arial"/>
                <w:bCs/>
                <w:iCs/>
                <w:color w:val="000000"/>
                <w:sz w:val="18"/>
                <w:szCs w:val="18"/>
                <w:lang w:val="en-GB"/>
              </w:rPr>
              <w:t>project consultancies</w:t>
            </w:r>
            <w:r w:rsidRPr="00472506">
              <w:rPr>
                <w:rFonts w:ascii="Arial" w:hAnsi="Arial" w:cs="Arial"/>
                <w:bCs/>
                <w:iCs/>
                <w:color w:val="000000"/>
                <w:sz w:val="18"/>
                <w:szCs w:val="18"/>
                <w:lang w:val="en-GB"/>
              </w:rPr>
              <w:t xml:space="preserve"> can be used to maximize the impact and efficiency of outcomes </w:t>
            </w:r>
            <w:r w:rsidR="007C0039" w:rsidRPr="00472506">
              <w:rPr>
                <w:rFonts w:ascii="Arial" w:hAnsi="Arial" w:cs="Arial"/>
                <w:bCs/>
                <w:iCs/>
                <w:color w:val="000000"/>
                <w:sz w:val="18"/>
                <w:szCs w:val="18"/>
                <w:lang w:val="en-GB"/>
              </w:rPr>
              <w:t xml:space="preserve">from </w:t>
            </w:r>
            <w:r w:rsidRPr="00472506">
              <w:rPr>
                <w:rFonts w:ascii="Arial" w:hAnsi="Arial" w:cs="Arial"/>
                <w:bCs/>
                <w:iCs/>
                <w:color w:val="000000"/>
                <w:sz w:val="18"/>
                <w:szCs w:val="18"/>
                <w:lang w:val="en-GB"/>
              </w:rPr>
              <w:t>both projects. The first being the need to establish a comprehensive management and business approach to Protected Area (PA) systems across Antigua. Project coordinators have merged the PA business plan consultant Terms of Reference in order to maximize the value of this consultancy, and to ensure that the business plan developed for Boggy Peak National Park (BPNP)</w:t>
            </w:r>
            <w:r w:rsidR="007C0039" w:rsidRPr="00472506">
              <w:rPr>
                <w:rFonts w:ascii="Arial" w:hAnsi="Arial" w:cs="Arial"/>
                <w:bCs/>
                <w:iCs/>
                <w:color w:val="000000"/>
                <w:sz w:val="18"/>
                <w:szCs w:val="18"/>
                <w:lang w:val="en-GB"/>
              </w:rPr>
              <w:t xml:space="preserve"> under the SPPARE project </w:t>
            </w:r>
            <w:r w:rsidRPr="00472506">
              <w:rPr>
                <w:rFonts w:ascii="Arial" w:hAnsi="Arial" w:cs="Arial"/>
                <w:bCs/>
                <w:iCs/>
                <w:color w:val="000000"/>
                <w:sz w:val="18"/>
                <w:szCs w:val="18"/>
                <w:lang w:val="en-GB"/>
              </w:rPr>
              <w:t>is consistent with the National P</w:t>
            </w:r>
            <w:r w:rsidR="007C0039" w:rsidRPr="00472506">
              <w:rPr>
                <w:rFonts w:ascii="Arial" w:hAnsi="Arial" w:cs="Arial"/>
                <w:bCs/>
                <w:iCs/>
                <w:color w:val="000000"/>
                <w:sz w:val="18"/>
                <w:szCs w:val="18"/>
                <w:lang w:val="en-GB"/>
              </w:rPr>
              <w:t>A</w:t>
            </w:r>
            <w:r w:rsidRPr="00472506">
              <w:rPr>
                <w:rFonts w:ascii="Arial" w:hAnsi="Arial" w:cs="Arial"/>
                <w:bCs/>
                <w:iCs/>
                <w:color w:val="000000"/>
                <w:sz w:val="18"/>
                <w:szCs w:val="18"/>
                <w:lang w:val="en-GB"/>
              </w:rPr>
              <w:t>s business plan</w:t>
            </w:r>
            <w:r w:rsidR="007C0039" w:rsidRPr="00472506">
              <w:rPr>
                <w:rFonts w:ascii="Arial" w:hAnsi="Arial" w:cs="Arial"/>
                <w:bCs/>
                <w:iCs/>
                <w:color w:val="000000"/>
                <w:sz w:val="18"/>
                <w:szCs w:val="18"/>
                <w:lang w:val="en-GB"/>
              </w:rPr>
              <w:t xml:space="preserve"> under the Path to 2020 project.</w:t>
            </w:r>
            <w:r w:rsidRPr="00472506">
              <w:rPr>
                <w:rFonts w:ascii="Arial" w:hAnsi="Arial" w:cs="Arial"/>
                <w:bCs/>
                <w:iCs/>
                <w:color w:val="000000"/>
                <w:sz w:val="18"/>
                <w:szCs w:val="18"/>
                <w:lang w:val="en-GB"/>
              </w:rPr>
              <w:t xml:space="preserve"> </w:t>
            </w:r>
            <w:r w:rsidR="00D6624B" w:rsidRPr="00472506">
              <w:rPr>
                <w:rFonts w:ascii="Arial" w:hAnsi="Arial" w:cs="Arial"/>
                <w:bCs/>
                <w:iCs/>
                <w:color w:val="000000"/>
                <w:sz w:val="18"/>
                <w:szCs w:val="18"/>
                <w:lang w:val="en-GB"/>
              </w:rPr>
              <w:t xml:space="preserve">A consultant has been </w:t>
            </w:r>
            <w:r w:rsidR="005119D1">
              <w:rPr>
                <w:rFonts w:ascii="Arial" w:hAnsi="Arial" w:cs="Arial"/>
                <w:bCs/>
                <w:iCs/>
                <w:color w:val="000000"/>
                <w:sz w:val="18"/>
                <w:szCs w:val="18"/>
                <w:lang w:val="en-GB"/>
              </w:rPr>
              <w:t xml:space="preserve">procured for </w:t>
            </w:r>
            <w:r w:rsidR="00D6624B" w:rsidRPr="00472506">
              <w:rPr>
                <w:rFonts w:ascii="Arial" w:hAnsi="Arial" w:cs="Arial"/>
                <w:bCs/>
                <w:iCs/>
                <w:color w:val="000000"/>
                <w:sz w:val="18"/>
                <w:szCs w:val="18"/>
                <w:lang w:val="en-GB"/>
              </w:rPr>
              <w:t xml:space="preserve">the position and is expected to commence work in Q3-2019. </w:t>
            </w:r>
          </w:p>
          <w:p w14:paraId="22F23487" w14:textId="77777777" w:rsidR="007C0039" w:rsidRPr="00472506" w:rsidRDefault="007C0039" w:rsidP="00F70992">
            <w:pPr>
              <w:rPr>
                <w:rFonts w:ascii="Arial" w:hAnsi="Arial" w:cs="Arial"/>
                <w:bCs/>
                <w:iCs/>
                <w:color w:val="000000"/>
                <w:sz w:val="18"/>
                <w:szCs w:val="18"/>
                <w:lang w:val="en-GB"/>
              </w:rPr>
            </w:pPr>
          </w:p>
          <w:p w14:paraId="40D5E780" w14:textId="51177BC4" w:rsidR="007C0039" w:rsidRPr="00472506" w:rsidRDefault="00454490" w:rsidP="00F70992">
            <w:pPr>
              <w:rPr>
                <w:rFonts w:ascii="Arial" w:hAnsi="Arial" w:cs="Arial"/>
                <w:bCs/>
                <w:iCs/>
                <w:color w:val="000000"/>
                <w:sz w:val="18"/>
                <w:szCs w:val="18"/>
              </w:rPr>
            </w:pPr>
            <w:r w:rsidRPr="00472506">
              <w:rPr>
                <w:rFonts w:ascii="Arial" w:hAnsi="Arial" w:cs="Arial"/>
                <w:bCs/>
                <w:iCs/>
                <w:color w:val="000000"/>
                <w:sz w:val="18"/>
                <w:szCs w:val="18"/>
                <w:lang w:val="en-GB"/>
              </w:rPr>
              <w:t>Foll</w:t>
            </w:r>
            <w:r w:rsidR="00A413E9" w:rsidRPr="00472506">
              <w:rPr>
                <w:rFonts w:ascii="Arial" w:hAnsi="Arial" w:cs="Arial"/>
                <w:bCs/>
                <w:iCs/>
                <w:color w:val="000000"/>
                <w:sz w:val="18"/>
                <w:szCs w:val="18"/>
                <w:lang w:val="en-GB"/>
              </w:rPr>
              <w:t xml:space="preserve">owing extensive issues with the board and fiduciary management, the Department of Environment requested to be removed as a board member on the </w:t>
            </w:r>
            <w:r w:rsidRPr="00472506">
              <w:rPr>
                <w:rFonts w:ascii="Arial" w:hAnsi="Arial" w:cs="Arial"/>
                <w:bCs/>
                <w:iCs/>
                <w:color w:val="000000"/>
                <w:sz w:val="18"/>
                <w:szCs w:val="18"/>
                <w:lang w:val="en-GB"/>
              </w:rPr>
              <w:t xml:space="preserve">Marine </w:t>
            </w:r>
            <w:r w:rsidR="007C0039" w:rsidRPr="00472506">
              <w:rPr>
                <w:rFonts w:ascii="Arial" w:hAnsi="Arial" w:cs="Arial"/>
                <w:bCs/>
                <w:iCs/>
                <w:color w:val="000000"/>
                <w:sz w:val="18"/>
                <w:szCs w:val="18"/>
                <w:lang w:val="en-GB"/>
              </w:rPr>
              <w:t xml:space="preserve">Ecosystems Protected Areas (MEPA) trust </w:t>
            </w:r>
            <w:r w:rsidR="00A413E9" w:rsidRPr="00472506">
              <w:rPr>
                <w:rFonts w:ascii="Arial" w:hAnsi="Arial" w:cs="Arial"/>
                <w:bCs/>
                <w:iCs/>
                <w:color w:val="000000"/>
                <w:sz w:val="18"/>
                <w:szCs w:val="18"/>
                <w:lang w:val="en-GB"/>
              </w:rPr>
              <w:t xml:space="preserve">fund </w:t>
            </w:r>
            <w:r w:rsidRPr="00472506">
              <w:rPr>
                <w:rFonts w:ascii="Arial" w:hAnsi="Arial" w:cs="Arial"/>
                <w:bCs/>
                <w:iCs/>
                <w:color w:val="000000"/>
                <w:sz w:val="18"/>
                <w:szCs w:val="18"/>
                <w:lang w:val="en-GB"/>
              </w:rPr>
              <w:t>board</w:t>
            </w:r>
            <w:r w:rsidR="00A413E9" w:rsidRPr="00472506">
              <w:rPr>
                <w:rFonts w:ascii="Arial" w:hAnsi="Arial" w:cs="Arial"/>
                <w:bCs/>
                <w:iCs/>
                <w:color w:val="000000"/>
                <w:sz w:val="18"/>
                <w:szCs w:val="18"/>
                <w:lang w:val="en-GB"/>
              </w:rPr>
              <w:t>. In the coming year, the DoE will resign as founding government partner for the MEPA trust, which will </w:t>
            </w:r>
            <w:r w:rsidR="00927FAE">
              <w:rPr>
                <w:rFonts w:ascii="Arial" w:hAnsi="Arial" w:cs="Arial"/>
                <w:bCs/>
                <w:iCs/>
                <w:color w:val="000000"/>
                <w:sz w:val="18"/>
                <w:szCs w:val="18"/>
                <w:lang w:val="en-GB"/>
              </w:rPr>
              <w:t xml:space="preserve">signal the completion of the </w:t>
            </w:r>
            <w:r w:rsidR="00A413E9" w:rsidRPr="00472506">
              <w:rPr>
                <w:rFonts w:ascii="Arial" w:hAnsi="Arial" w:cs="Arial"/>
                <w:bCs/>
                <w:iCs/>
                <w:color w:val="000000"/>
                <w:sz w:val="18"/>
                <w:szCs w:val="18"/>
                <w:lang w:val="en-GB"/>
              </w:rPr>
              <w:t>department’s responsibility to operationalize the fund</w:t>
            </w:r>
            <w:r w:rsidR="00927FAE">
              <w:rPr>
                <w:rFonts w:ascii="Arial" w:hAnsi="Arial" w:cs="Arial"/>
                <w:bCs/>
                <w:iCs/>
                <w:color w:val="000000"/>
                <w:sz w:val="18"/>
                <w:szCs w:val="18"/>
                <w:lang w:val="en-GB"/>
              </w:rPr>
              <w:t xml:space="preserve"> with the final step </w:t>
            </w:r>
            <w:r w:rsidR="004C2A5D">
              <w:rPr>
                <w:rFonts w:ascii="Arial" w:hAnsi="Arial" w:cs="Arial"/>
                <w:bCs/>
                <w:iCs/>
                <w:color w:val="000000"/>
                <w:sz w:val="18"/>
                <w:szCs w:val="18"/>
                <w:lang w:val="en-GB"/>
              </w:rPr>
              <w:t>being the</w:t>
            </w:r>
            <w:r w:rsidR="00927FAE">
              <w:rPr>
                <w:rFonts w:ascii="Arial" w:hAnsi="Arial" w:cs="Arial"/>
                <w:bCs/>
                <w:iCs/>
                <w:color w:val="000000"/>
                <w:sz w:val="18"/>
                <w:szCs w:val="18"/>
                <w:lang w:val="en-GB"/>
              </w:rPr>
              <w:t xml:space="preserve"> establish</w:t>
            </w:r>
            <w:r w:rsidR="004C2A5D">
              <w:rPr>
                <w:rFonts w:ascii="Arial" w:hAnsi="Arial" w:cs="Arial"/>
                <w:bCs/>
                <w:iCs/>
                <w:color w:val="000000"/>
                <w:sz w:val="18"/>
                <w:szCs w:val="18"/>
                <w:lang w:val="en-GB"/>
              </w:rPr>
              <w:t>ment of</w:t>
            </w:r>
            <w:r w:rsidR="00927FAE">
              <w:rPr>
                <w:rFonts w:ascii="Arial" w:hAnsi="Arial" w:cs="Arial"/>
                <w:bCs/>
                <w:iCs/>
                <w:color w:val="000000"/>
                <w:sz w:val="18"/>
                <w:szCs w:val="18"/>
                <w:lang w:val="en-GB"/>
              </w:rPr>
              <w:t xml:space="preserve"> the Permanent Board</w:t>
            </w:r>
            <w:r w:rsidR="00A413E9" w:rsidRPr="00472506">
              <w:rPr>
                <w:rFonts w:ascii="Arial" w:hAnsi="Arial" w:cs="Arial"/>
                <w:bCs/>
                <w:iCs/>
                <w:color w:val="000000"/>
                <w:sz w:val="18"/>
                <w:szCs w:val="18"/>
                <w:lang w:val="en-GB"/>
              </w:rPr>
              <w:t xml:space="preserve">. Disbursement to the MEPA trust </w:t>
            </w:r>
            <w:r w:rsidR="004C2A5D">
              <w:rPr>
                <w:rFonts w:ascii="Arial" w:hAnsi="Arial" w:cs="Arial"/>
                <w:bCs/>
                <w:iCs/>
                <w:color w:val="000000"/>
                <w:sz w:val="18"/>
                <w:szCs w:val="18"/>
                <w:lang w:val="en-GB"/>
              </w:rPr>
              <w:t>will</w:t>
            </w:r>
            <w:r w:rsidR="004C2A5D" w:rsidRPr="00472506">
              <w:rPr>
                <w:rFonts w:ascii="Arial" w:hAnsi="Arial" w:cs="Arial"/>
                <w:bCs/>
                <w:iCs/>
                <w:color w:val="000000"/>
                <w:sz w:val="18"/>
                <w:szCs w:val="18"/>
                <w:lang w:val="en-GB"/>
              </w:rPr>
              <w:t xml:space="preserve"> </w:t>
            </w:r>
            <w:r w:rsidR="00A413E9" w:rsidRPr="00472506">
              <w:rPr>
                <w:rFonts w:ascii="Arial" w:hAnsi="Arial" w:cs="Arial"/>
                <w:bCs/>
                <w:iCs/>
                <w:color w:val="000000"/>
                <w:sz w:val="18"/>
                <w:szCs w:val="18"/>
                <w:lang w:val="en-GB"/>
              </w:rPr>
              <w:t xml:space="preserve">take place </w:t>
            </w:r>
            <w:r w:rsidR="005F5C7C">
              <w:rPr>
                <w:rFonts w:ascii="Arial" w:hAnsi="Arial" w:cs="Arial"/>
                <w:bCs/>
                <w:iCs/>
                <w:color w:val="000000"/>
                <w:sz w:val="18"/>
                <w:szCs w:val="18"/>
                <w:lang w:val="en-GB"/>
              </w:rPr>
              <w:t xml:space="preserve">following </w:t>
            </w:r>
            <w:r w:rsidR="00A413E9" w:rsidRPr="00472506">
              <w:rPr>
                <w:rFonts w:ascii="Arial" w:hAnsi="Arial" w:cs="Arial"/>
                <w:bCs/>
                <w:iCs/>
                <w:color w:val="000000"/>
                <w:sz w:val="18"/>
                <w:szCs w:val="18"/>
                <w:lang w:val="en-GB"/>
              </w:rPr>
              <w:t xml:space="preserve">a fund evaluation and </w:t>
            </w:r>
            <w:r w:rsidR="005F5C7C">
              <w:rPr>
                <w:rFonts w:ascii="Arial" w:hAnsi="Arial" w:cs="Arial"/>
                <w:bCs/>
                <w:iCs/>
                <w:color w:val="000000"/>
                <w:sz w:val="18"/>
                <w:szCs w:val="18"/>
                <w:lang w:val="en-GB"/>
              </w:rPr>
              <w:t xml:space="preserve">the completion of </w:t>
            </w:r>
            <w:r w:rsidR="00A413E9" w:rsidRPr="00472506">
              <w:rPr>
                <w:rFonts w:ascii="Arial" w:hAnsi="Arial" w:cs="Arial"/>
                <w:bCs/>
                <w:iCs/>
                <w:color w:val="000000"/>
                <w:sz w:val="18"/>
                <w:szCs w:val="18"/>
                <w:lang w:val="en-GB"/>
              </w:rPr>
              <w:t>all relevant audits</w:t>
            </w:r>
            <w:r w:rsidR="005119D1">
              <w:rPr>
                <w:rFonts w:ascii="Arial" w:hAnsi="Arial" w:cs="Arial"/>
                <w:bCs/>
                <w:iCs/>
                <w:color w:val="000000"/>
                <w:sz w:val="18"/>
                <w:szCs w:val="18"/>
                <w:lang w:val="en-GB"/>
              </w:rPr>
              <w:t>.</w:t>
            </w:r>
            <w:r w:rsidR="00A413E9" w:rsidRPr="00472506">
              <w:rPr>
                <w:rFonts w:ascii="Arial" w:hAnsi="Arial" w:cs="Arial"/>
                <w:bCs/>
                <w:iCs/>
                <w:color w:val="000000"/>
                <w:sz w:val="18"/>
                <w:szCs w:val="18"/>
                <w:lang w:val="en-GB"/>
              </w:rPr>
              <w:t xml:space="preserve"> </w:t>
            </w:r>
          </w:p>
          <w:p w14:paraId="691EE5C6" w14:textId="77777777" w:rsidR="007C0039" w:rsidRPr="00472506" w:rsidRDefault="007C0039" w:rsidP="00F70992">
            <w:pPr>
              <w:rPr>
                <w:rFonts w:ascii="Arial" w:hAnsi="Arial" w:cs="Arial"/>
                <w:bCs/>
                <w:iCs/>
                <w:color w:val="000000"/>
                <w:sz w:val="18"/>
                <w:szCs w:val="18"/>
                <w:lang w:val="en-GB"/>
              </w:rPr>
            </w:pPr>
          </w:p>
          <w:p w14:paraId="6161D9AF" w14:textId="77777777" w:rsidR="007C0039" w:rsidRPr="007C0039" w:rsidRDefault="007C0039" w:rsidP="00F70992">
            <w:pPr>
              <w:rPr>
                <w:rFonts w:ascii="Arial" w:hAnsi="Arial" w:cs="Arial"/>
                <w:b/>
                <w:i/>
                <w:color w:val="000000"/>
                <w:sz w:val="18"/>
                <w:szCs w:val="18"/>
                <w:lang w:val="en-GB"/>
              </w:rPr>
            </w:pPr>
            <w:r w:rsidRPr="007C0039">
              <w:rPr>
                <w:rFonts w:ascii="Arial" w:hAnsi="Arial" w:cs="Arial"/>
                <w:b/>
                <w:i/>
                <w:color w:val="000000"/>
                <w:sz w:val="18"/>
                <w:szCs w:val="18"/>
                <w:lang w:val="en-GB"/>
              </w:rPr>
              <w:t xml:space="preserve">Outcome </w:t>
            </w:r>
            <w:r>
              <w:rPr>
                <w:rFonts w:ascii="Arial" w:hAnsi="Arial" w:cs="Arial"/>
                <w:b/>
                <w:i/>
                <w:color w:val="000000"/>
                <w:sz w:val="18"/>
                <w:szCs w:val="18"/>
                <w:lang w:val="en-GB"/>
              </w:rPr>
              <w:t>2 – Improved Management Effectiveness of New Protected Areas</w:t>
            </w:r>
          </w:p>
          <w:p w14:paraId="01E8F8FA" w14:textId="75E6C6D7" w:rsidR="00066B8C" w:rsidRPr="00472506" w:rsidRDefault="00A413E9" w:rsidP="00F70992">
            <w:pPr>
              <w:rPr>
                <w:rFonts w:ascii="Arial" w:hAnsi="Arial" w:cs="Arial"/>
                <w:bCs/>
                <w:iCs/>
                <w:color w:val="000000"/>
                <w:sz w:val="18"/>
                <w:szCs w:val="18"/>
                <w:lang w:val="en-GB"/>
              </w:rPr>
            </w:pPr>
            <w:r w:rsidRPr="00472506">
              <w:rPr>
                <w:rFonts w:ascii="Arial" w:hAnsi="Arial" w:cs="Arial"/>
                <w:bCs/>
                <w:iCs/>
                <w:color w:val="000000"/>
                <w:sz w:val="18"/>
                <w:szCs w:val="18"/>
                <w:lang w:val="en-GB"/>
              </w:rPr>
              <w:t xml:space="preserve">Similar to PA business plans, </w:t>
            </w:r>
            <w:r w:rsidR="007C0039" w:rsidRPr="00472506">
              <w:rPr>
                <w:rFonts w:ascii="Arial" w:hAnsi="Arial" w:cs="Arial"/>
                <w:bCs/>
                <w:iCs/>
                <w:color w:val="000000"/>
                <w:sz w:val="18"/>
                <w:szCs w:val="18"/>
                <w:lang w:val="en-GB"/>
              </w:rPr>
              <w:t>PA management plans should be relatively consistent across the country</w:t>
            </w:r>
            <w:r w:rsidRPr="00472506">
              <w:rPr>
                <w:rFonts w:ascii="Arial" w:hAnsi="Arial" w:cs="Arial"/>
                <w:bCs/>
                <w:iCs/>
                <w:color w:val="000000"/>
                <w:sz w:val="18"/>
                <w:szCs w:val="18"/>
                <w:lang w:val="en-GB"/>
              </w:rPr>
              <w:t xml:space="preserve">. Significant efforts have been made by the project team in Q1-Q2 2019 to improve the draft management plan for </w:t>
            </w:r>
            <w:r w:rsidR="006D3979" w:rsidRPr="00472506">
              <w:rPr>
                <w:rFonts w:ascii="Arial" w:hAnsi="Arial" w:cs="Arial"/>
                <w:bCs/>
                <w:iCs/>
                <w:color w:val="000000"/>
                <w:sz w:val="18"/>
                <w:szCs w:val="18"/>
                <w:lang w:val="en-GB"/>
              </w:rPr>
              <w:t xml:space="preserve">the </w:t>
            </w:r>
            <w:r w:rsidRPr="00472506">
              <w:rPr>
                <w:rFonts w:ascii="Arial" w:hAnsi="Arial" w:cs="Arial"/>
                <w:bCs/>
                <w:iCs/>
                <w:color w:val="000000"/>
                <w:sz w:val="18"/>
                <w:szCs w:val="18"/>
                <w:lang w:val="en-GB"/>
              </w:rPr>
              <w:t>BPNP</w:t>
            </w:r>
            <w:r w:rsidR="006D3979" w:rsidRPr="00472506">
              <w:rPr>
                <w:rFonts w:ascii="Arial" w:hAnsi="Arial" w:cs="Arial"/>
                <w:bCs/>
                <w:iCs/>
                <w:color w:val="000000"/>
                <w:sz w:val="18"/>
                <w:szCs w:val="18"/>
                <w:lang w:val="en-GB"/>
              </w:rPr>
              <w:t xml:space="preserve"> through: (1) </w:t>
            </w:r>
            <w:r w:rsidR="00D6624B" w:rsidRPr="00472506">
              <w:rPr>
                <w:rFonts w:ascii="Arial" w:hAnsi="Arial" w:cs="Arial"/>
                <w:bCs/>
                <w:iCs/>
                <w:color w:val="000000"/>
                <w:sz w:val="18"/>
                <w:szCs w:val="18"/>
                <w:lang w:val="en-GB"/>
              </w:rPr>
              <w:t xml:space="preserve">attending and successfully completing a </w:t>
            </w:r>
            <w:r w:rsidR="006D3979" w:rsidRPr="00472506">
              <w:rPr>
                <w:rFonts w:ascii="Arial" w:hAnsi="Arial" w:cs="Arial"/>
                <w:bCs/>
                <w:iCs/>
                <w:color w:val="000000"/>
                <w:sz w:val="18"/>
                <w:szCs w:val="18"/>
                <w:lang w:val="en-GB"/>
              </w:rPr>
              <w:t>PA management plan development workshop</w:t>
            </w:r>
            <w:r w:rsidR="005119D1">
              <w:rPr>
                <w:rFonts w:ascii="Arial" w:hAnsi="Arial" w:cs="Arial"/>
                <w:bCs/>
                <w:iCs/>
                <w:color w:val="000000"/>
                <w:sz w:val="18"/>
                <w:szCs w:val="18"/>
                <w:lang w:val="en-GB"/>
              </w:rPr>
              <w:t xml:space="preserve"> in February</w:t>
            </w:r>
            <w:r w:rsidR="006D3979" w:rsidRPr="00472506">
              <w:rPr>
                <w:rFonts w:ascii="Arial" w:hAnsi="Arial" w:cs="Arial"/>
                <w:bCs/>
                <w:iCs/>
                <w:color w:val="000000"/>
                <w:sz w:val="18"/>
                <w:szCs w:val="18"/>
                <w:lang w:val="en-GB"/>
              </w:rPr>
              <w:t xml:space="preserve">, (2) </w:t>
            </w:r>
            <w:r w:rsidR="00D6624B" w:rsidRPr="00472506">
              <w:rPr>
                <w:rFonts w:ascii="Arial" w:hAnsi="Arial" w:cs="Arial"/>
                <w:bCs/>
                <w:iCs/>
                <w:color w:val="000000"/>
                <w:sz w:val="18"/>
                <w:szCs w:val="18"/>
                <w:lang w:val="en-GB"/>
              </w:rPr>
              <w:t xml:space="preserve">the development </w:t>
            </w:r>
            <w:r w:rsidR="004C2A5D">
              <w:rPr>
                <w:rFonts w:ascii="Arial" w:hAnsi="Arial" w:cs="Arial"/>
                <w:bCs/>
                <w:iCs/>
                <w:color w:val="000000"/>
                <w:sz w:val="18"/>
                <w:szCs w:val="18"/>
                <w:lang w:val="en-GB"/>
              </w:rPr>
              <w:t>o</w:t>
            </w:r>
            <w:r w:rsidR="00D6624B" w:rsidRPr="00472506">
              <w:rPr>
                <w:rFonts w:ascii="Arial" w:hAnsi="Arial" w:cs="Arial"/>
                <w:bCs/>
                <w:iCs/>
                <w:color w:val="000000"/>
                <w:sz w:val="18"/>
                <w:szCs w:val="18"/>
                <w:lang w:val="en-GB"/>
              </w:rPr>
              <w:t xml:space="preserve">f a </w:t>
            </w:r>
            <w:r w:rsidR="006D3979" w:rsidRPr="00472506">
              <w:rPr>
                <w:rFonts w:ascii="Arial" w:hAnsi="Arial" w:cs="Arial"/>
                <w:bCs/>
                <w:iCs/>
                <w:color w:val="000000"/>
                <w:sz w:val="18"/>
                <w:szCs w:val="18"/>
                <w:lang w:val="en-GB"/>
              </w:rPr>
              <w:t>comprehensive stakeholder engagement plan</w:t>
            </w:r>
            <w:r w:rsidR="003D0A80">
              <w:rPr>
                <w:rFonts w:ascii="Arial" w:hAnsi="Arial" w:cs="Arial"/>
                <w:bCs/>
                <w:iCs/>
                <w:color w:val="000000"/>
                <w:sz w:val="18"/>
                <w:szCs w:val="18"/>
                <w:lang w:val="en-GB"/>
              </w:rPr>
              <w:t xml:space="preserve"> by</w:t>
            </w:r>
            <w:r w:rsidR="005119D1">
              <w:rPr>
                <w:rFonts w:ascii="Arial" w:hAnsi="Arial" w:cs="Arial"/>
                <w:bCs/>
                <w:iCs/>
                <w:color w:val="000000"/>
                <w:sz w:val="18"/>
                <w:szCs w:val="18"/>
                <w:lang w:val="en-GB"/>
              </w:rPr>
              <w:t xml:space="preserve"> March</w:t>
            </w:r>
            <w:r w:rsidR="006D3979" w:rsidRPr="00472506">
              <w:rPr>
                <w:rFonts w:ascii="Arial" w:hAnsi="Arial" w:cs="Arial"/>
                <w:bCs/>
                <w:iCs/>
                <w:color w:val="000000"/>
                <w:sz w:val="18"/>
                <w:szCs w:val="18"/>
                <w:lang w:val="en-GB"/>
              </w:rPr>
              <w:t xml:space="preserve">, (3) extensive engagement with community and government stakeholders via workshops and in-person meetings </w:t>
            </w:r>
            <w:r w:rsidR="003D0A80">
              <w:rPr>
                <w:rFonts w:ascii="Arial" w:hAnsi="Arial" w:cs="Arial"/>
                <w:bCs/>
                <w:iCs/>
                <w:color w:val="000000"/>
                <w:sz w:val="18"/>
                <w:szCs w:val="18"/>
                <w:lang w:val="en-GB"/>
              </w:rPr>
              <w:t xml:space="preserve">between </w:t>
            </w:r>
            <w:r w:rsidR="005119D1">
              <w:rPr>
                <w:rFonts w:ascii="Arial" w:hAnsi="Arial" w:cs="Arial"/>
                <w:bCs/>
                <w:iCs/>
                <w:color w:val="000000"/>
                <w:sz w:val="18"/>
                <w:szCs w:val="18"/>
                <w:lang w:val="en-GB"/>
              </w:rPr>
              <w:t>April and July</w:t>
            </w:r>
            <w:r w:rsidR="003D0A80">
              <w:rPr>
                <w:rFonts w:ascii="Arial" w:hAnsi="Arial" w:cs="Arial"/>
                <w:bCs/>
                <w:iCs/>
                <w:color w:val="000000"/>
                <w:sz w:val="18"/>
                <w:szCs w:val="18"/>
                <w:lang w:val="en-GB"/>
              </w:rPr>
              <w:t xml:space="preserve"> </w:t>
            </w:r>
            <w:r w:rsidR="006D3979" w:rsidRPr="00472506">
              <w:rPr>
                <w:rFonts w:ascii="Arial" w:hAnsi="Arial" w:cs="Arial"/>
                <w:bCs/>
                <w:iCs/>
                <w:color w:val="000000"/>
                <w:sz w:val="18"/>
                <w:szCs w:val="18"/>
                <w:lang w:val="en-GB"/>
              </w:rPr>
              <w:t xml:space="preserve">and (4) the integration of data collected through consultation and national/international online resources into the management plan. The outcome will be a management plan </w:t>
            </w:r>
            <w:r w:rsidR="00D6624B" w:rsidRPr="00472506">
              <w:rPr>
                <w:rFonts w:ascii="Arial" w:hAnsi="Arial" w:cs="Arial"/>
                <w:bCs/>
                <w:iCs/>
                <w:color w:val="000000"/>
                <w:sz w:val="18"/>
                <w:szCs w:val="18"/>
                <w:lang w:val="en-GB"/>
              </w:rPr>
              <w:t>organized according</w:t>
            </w:r>
            <w:r w:rsidR="006D3979" w:rsidRPr="00472506">
              <w:rPr>
                <w:rFonts w:ascii="Arial" w:hAnsi="Arial" w:cs="Arial"/>
                <w:bCs/>
                <w:iCs/>
                <w:color w:val="000000"/>
                <w:sz w:val="18"/>
                <w:szCs w:val="18"/>
                <w:lang w:val="en-GB"/>
              </w:rPr>
              <w:t xml:space="preserve"> </w:t>
            </w:r>
            <w:r w:rsidR="00D6624B" w:rsidRPr="00472506">
              <w:rPr>
                <w:rFonts w:ascii="Arial" w:hAnsi="Arial" w:cs="Arial"/>
                <w:bCs/>
                <w:iCs/>
                <w:color w:val="000000"/>
                <w:sz w:val="18"/>
                <w:szCs w:val="18"/>
                <w:lang w:val="en-GB"/>
              </w:rPr>
              <w:t>to</w:t>
            </w:r>
            <w:r w:rsidR="006D3979" w:rsidRPr="00472506">
              <w:rPr>
                <w:rFonts w:ascii="Arial" w:hAnsi="Arial" w:cs="Arial"/>
                <w:bCs/>
                <w:iCs/>
                <w:color w:val="000000"/>
                <w:sz w:val="18"/>
                <w:szCs w:val="18"/>
                <w:lang w:val="en-GB"/>
              </w:rPr>
              <w:t xml:space="preserve"> international standards</w:t>
            </w:r>
            <w:r w:rsidR="00D6624B" w:rsidRPr="00472506">
              <w:rPr>
                <w:rFonts w:ascii="Arial" w:hAnsi="Arial" w:cs="Arial"/>
                <w:bCs/>
                <w:iCs/>
                <w:color w:val="000000"/>
                <w:sz w:val="18"/>
                <w:szCs w:val="18"/>
                <w:lang w:val="en-GB"/>
              </w:rPr>
              <w:t xml:space="preserve"> and based on all relevant local knowledge and scientific data. The management plan draft will be reviewed by internal reviewing committees, the Technical Advisory Committee as well as by the PA business plan consultant (mentioned above in Outcome 1)</w:t>
            </w:r>
            <w:r w:rsidR="00081370">
              <w:rPr>
                <w:rFonts w:ascii="Arial" w:hAnsi="Arial" w:cs="Arial"/>
                <w:bCs/>
                <w:iCs/>
                <w:color w:val="000000"/>
                <w:sz w:val="18"/>
                <w:szCs w:val="18"/>
                <w:lang w:val="en-GB"/>
              </w:rPr>
              <w:t>. Consultations have been successful, with high attendance and participation, particularly during community workshops</w:t>
            </w:r>
            <w:r w:rsidR="005F5C7C">
              <w:rPr>
                <w:rFonts w:ascii="Arial" w:hAnsi="Arial" w:cs="Arial"/>
                <w:bCs/>
                <w:iCs/>
                <w:color w:val="000000"/>
                <w:sz w:val="18"/>
                <w:szCs w:val="18"/>
                <w:lang w:val="en-GB"/>
              </w:rPr>
              <w:t xml:space="preserve"> (see Annex 2 for a story highlighting this aspect of the project).</w:t>
            </w:r>
            <w:r w:rsidR="00081370">
              <w:rPr>
                <w:rFonts w:ascii="Arial" w:hAnsi="Arial" w:cs="Arial"/>
                <w:bCs/>
                <w:iCs/>
                <w:color w:val="000000"/>
                <w:sz w:val="18"/>
                <w:szCs w:val="18"/>
                <w:lang w:val="en-GB"/>
              </w:rPr>
              <w:t xml:space="preserve"> </w:t>
            </w:r>
          </w:p>
          <w:p w14:paraId="61A43F99" w14:textId="77777777" w:rsidR="00D6624B" w:rsidRPr="00472506" w:rsidRDefault="00D6624B" w:rsidP="00F70992">
            <w:pPr>
              <w:rPr>
                <w:rFonts w:ascii="Arial" w:hAnsi="Arial" w:cs="Arial"/>
                <w:bCs/>
                <w:iCs/>
                <w:color w:val="000000"/>
                <w:sz w:val="18"/>
                <w:szCs w:val="18"/>
                <w:lang w:val="en-GB"/>
              </w:rPr>
            </w:pPr>
          </w:p>
          <w:p w14:paraId="7528B3F0" w14:textId="17E630EC" w:rsidR="00D6624B" w:rsidRDefault="00D6624B" w:rsidP="00F70992">
            <w:pPr>
              <w:rPr>
                <w:rFonts w:ascii="Arial" w:hAnsi="Arial" w:cs="Arial"/>
                <w:bCs/>
                <w:iCs/>
                <w:color w:val="000000"/>
                <w:sz w:val="18"/>
                <w:szCs w:val="18"/>
                <w:lang w:val="en-GB"/>
              </w:rPr>
            </w:pPr>
            <w:r w:rsidRPr="00472506">
              <w:rPr>
                <w:rFonts w:ascii="Arial" w:hAnsi="Arial" w:cs="Arial"/>
                <w:bCs/>
                <w:iCs/>
                <w:color w:val="000000"/>
                <w:sz w:val="18"/>
                <w:szCs w:val="18"/>
                <w:lang w:val="en-GB"/>
              </w:rPr>
              <w:t xml:space="preserve">The building of the interpretation centre </w:t>
            </w:r>
            <w:r w:rsidR="00081370">
              <w:rPr>
                <w:rFonts w:ascii="Arial" w:hAnsi="Arial" w:cs="Arial"/>
                <w:bCs/>
                <w:iCs/>
                <w:color w:val="000000"/>
                <w:sz w:val="18"/>
                <w:szCs w:val="18"/>
                <w:lang w:val="en-GB"/>
              </w:rPr>
              <w:t>for the BPNP was revived in Q1-2019 after</w:t>
            </w:r>
            <w:r w:rsidR="00D311BC" w:rsidRPr="00472506">
              <w:rPr>
                <w:rFonts w:ascii="Arial" w:hAnsi="Arial" w:cs="Arial"/>
                <w:bCs/>
                <w:iCs/>
                <w:color w:val="000000"/>
                <w:sz w:val="18"/>
                <w:szCs w:val="18"/>
                <w:lang w:val="en-GB"/>
              </w:rPr>
              <w:t xml:space="preserve"> being placed on hold due to</w:t>
            </w:r>
            <w:r w:rsidRPr="00472506">
              <w:rPr>
                <w:rFonts w:ascii="Arial" w:hAnsi="Arial" w:cs="Arial"/>
                <w:bCs/>
                <w:iCs/>
                <w:color w:val="000000"/>
                <w:sz w:val="18"/>
                <w:szCs w:val="18"/>
                <w:lang w:val="en-GB"/>
              </w:rPr>
              <w:t xml:space="preserve"> issues in the</w:t>
            </w:r>
            <w:r w:rsidR="00081370">
              <w:rPr>
                <w:rFonts w:ascii="Arial" w:hAnsi="Arial" w:cs="Arial"/>
                <w:bCs/>
                <w:iCs/>
                <w:color w:val="000000"/>
                <w:sz w:val="18"/>
                <w:szCs w:val="18"/>
                <w:lang w:val="en-GB"/>
              </w:rPr>
              <w:t xml:space="preserve"> contractor procurement</w:t>
            </w:r>
            <w:r w:rsidRPr="00472506">
              <w:rPr>
                <w:rFonts w:ascii="Arial" w:hAnsi="Arial" w:cs="Arial"/>
                <w:bCs/>
                <w:iCs/>
                <w:color w:val="000000"/>
                <w:sz w:val="18"/>
                <w:szCs w:val="18"/>
                <w:lang w:val="en-GB"/>
              </w:rPr>
              <w:t xml:space="preserve"> process</w:t>
            </w:r>
            <w:r w:rsidR="00D311BC" w:rsidRPr="00472506">
              <w:rPr>
                <w:rFonts w:ascii="Arial" w:hAnsi="Arial" w:cs="Arial"/>
                <w:bCs/>
                <w:iCs/>
                <w:color w:val="000000"/>
                <w:sz w:val="18"/>
                <w:szCs w:val="18"/>
                <w:lang w:val="en-GB"/>
              </w:rPr>
              <w:t xml:space="preserve">. </w:t>
            </w:r>
            <w:r w:rsidR="00081370">
              <w:rPr>
                <w:rFonts w:ascii="Arial" w:hAnsi="Arial" w:cs="Arial"/>
                <w:bCs/>
                <w:iCs/>
                <w:color w:val="000000"/>
                <w:sz w:val="18"/>
                <w:szCs w:val="18"/>
                <w:lang w:val="en-GB"/>
              </w:rPr>
              <w:t>Following a failed tendering in process in 2017, the project team explored the possibility of contracting the National Housing Authority (NHA) to complete the works. Despite consistent communication with the project team, NHA failed to produce a proposal for the project tea</w:t>
            </w:r>
            <w:r w:rsidR="004C2A5D">
              <w:rPr>
                <w:rFonts w:ascii="Arial" w:hAnsi="Arial" w:cs="Arial"/>
                <w:bCs/>
                <w:iCs/>
                <w:color w:val="000000"/>
                <w:sz w:val="18"/>
                <w:szCs w:val="18"/>
                <w:lang w:val="en-GB"/>
              </w:rPr>
              <w:t xml:space="preserve">m. </w:t>
            </w:r>
            <w:r w:rsidR="00081370">
              <w:rPr>
                <w:rFonts w:ascii="Arial" w:hAnsi="Arial" w:cs="Arial"/>
                <w:bCs/>
                <w:iCs/>
                <w:color w:val="000000"/>
                <w:sz w:val="18"/>
                <w:szCs w:val="18"/>
                <w:lang w:val="en-GB"/>
              </w:rPr>
              <w:t>The project team thus sought help from the National Parks Authority, whom have had extensive experience in building interpretation centres in Antigua</w:t>
            </w:r>
            <w:r w:rsidR="002D0D66">
              <w:rPr>
                <w:rFonts w:ascii="Arial" w:hAnsi="Arial" w:cs="Arial"/>
                <w:bCs/>
                <w:iCs/>
                <w:color w:val="000000"/>
                <w:sz w:val="18"/>
                <w:szCs w:val="18"/>
                <w:lang w:val="en-GB"/>
              </w:rPr>
              <w:t xml:space="preserve"> from a historical perspective</w:t>
            </w:r>
            <w:r w:rsidR="00081370">
              <w:rPr>
                <w:rFonts w:ascii="Arial" w:hAnsi="Arial" w:cs="Arial"/>
                <w:bCs/>
                <w:iCs/>
                <w:color w:val="000000"/>
                <w:sz w:val="18"/>
                <w:szCs w:val="18"/>
                <w:lang w:val="en-GB"/>
              </w:rPr>
              <w:t xml:space="preserve">. They provided the team with two recommendations of contractors they had worked with before, both of which submitted proposals based on the original </w:t>
            </w:r>
            <w:r w:rsidR="0027024F">
              <w:rPr>
                <w:rFonts w:ascii="Arial" w:hAnsi="Arial" w:cs="Arial"/>
                <w:bCs/>
                <w:iCs/>
                <w:color w:val="000000"/>
                <w:sz w:val="18"/>
                <w:szCs w:val="18"/>
                <w:lang w:val="en-GB"/>
              </w:rPr>
              <w:t xml:space="preserve">drawings. </w:t>
            </w:r>
            <w:r w:rsidR="002D0D66">
              <w:rPr>
                <w:rFonts w:ascii="Arial" w:hAnsi="Arial" w:cs="Arial"/>
                <w:bCs/>
                <w:iCs/>
                <w:color w:val="000000"/>
                <w:sz w:val="18"/>
                <w:szCs w:val="18"/>
                <w:lang w:val="en-GB"/>
              </w:rPr>
              <w:t xml:space="preserve"> </w:t>
            </w:r>
            <w:r w:rsidR="0027024F">
              <w:rPr>
                <w:rFonts w:ascii="Arial" w:hAnsi="Arial" w:cs="Arial"/>
                <w:bCs/>
                <w:iCs/>
                <w:color w:val="000000"/>
                <w:sz w:val="18"/>
                <w:szCs w:val="18"/>
                <w:lang w:val="en-GB"/>
              </w:rPr>
              <w:t>An evaluation was conducted, and the contract was</w:t>
            </w:r>
            <w:r w:rsidR="009834B8">
              <w:rPr>
                <w:rFonts w:ascii="Arial" w:hAnsi="Arial" w:cs="Arial"/>
                <w:bCs/>
                <w:iCs/>
                <w:color w:val="000000"/>
                <w:sz w:val="18"/>
                <w:szCs w:val="18"/>
                <w:lang w:val="en-GB"/>
              </w:rPr>
              <w:t xml:space="preserve"> later</w:t>
            </w:r>
            <w:r w:rsidR="0027024F">
              <w:rPr>
                <w:rFonts w:ascii="Arial" w:hAnsi="Arial" w:cs="Arial"/>
                <w:bCs/>
                <w:iCs/>
                <w:color w:val="000000"/>
                <w:sz w:val="18"/>
                <w:szCs w:val="18"/>
                <w:lang w:val="en-GB"/>
              </w:rPr>
              <w:t xml:space="preserve"> awarded</w:t>
            </w:r>
            <w:r w:rsidR="003D0A80">
              <w:rPr>
                <w:rFonts w:ascii="Arial" w:hAnsi="Arial" w:cs="Arial"/>
                <w:bCs/>
                <w:iCs/>
                <w:color w:val="000000"/>
                <w:sz w:val="18"/>
                <w:szCs w:val="18"/>
                <w:lang w:val="en-GB"/>
              </w:rPr>
              <w:t xml:space="preserve"> </w:t>
            </w:r>
            <w:r w:rsidR="009834B8">
              <w:rPr>
                <w:rFonts w:ascii="Arial" w:hAnsi="Arial" w:cs="Arial"/>
                <w:bCs/>
                <w:iCs/>
                <w:color w:val="000000"/>
                <w:sz w:val="18"/>
                <w:szCs w:val="18"/>
                <w:lang w:val="en-GB"/>
              </w:rPr>
              <w:t>in July.</w:t>
            </w:r>
            <w:r w:rsidR="0027024F">
              <w:rPr>
                <w:rFonts w:ascii="Arial" w:hAnsi="Arial" w:cs="Arial"/>
                <w:bCs/>
                <w:iCs/>
                <w:color w:val="000000"/>
                <w:sz w:val="18"/>
                <w:szCs w:val="18"/>
                <w:lang w:val="en-GB"/>
              </w:rPr>
              <w:t xml:space="preserve"> The original building drawings are being revised </w:t>
            </w:r>
            <w:r w:rsidR="003D0A80">
              <w:rPr>
                <w:rFonts w:ascii="Arial" w:hAnsi="Arial" w:cs="Arial"/>
                <w:bCs/>
                <w:iCs/>
                <w:color w:val="000000"/>
                <w:sz w:val="18"/>
                <w:szCs w:val="18"/>
                <w:lang w:val="en-GB"/>
              </w:rPr>
              <w:t>to be in-line with</w:t>
            </w:r>
            <w:r w:rsidR="0027024F">
              <w:rPr>
                <w:rFonts w:ascii="Arial" w:hAnsi="Arial" w:cs="Arial"/>
                <w:bCs/>
                <w:iCs/>
                <w:color w:val="000000"/>
                <w:sz w:val="18"/>
                <w:szCs w:val="18"/>
                <w:lang w:val="en-GB"/>
              </w:rPr>
              <w:t xml:space="preserve"> the budget</w:t>
            </w:r>
            <w:r w:rsidR="003D0A80">
              <w:rPr>
                <w:rFonts w:ascii="Arial" w:hAnsi="Arial" w:cs="Arial"/>
                <w:bCs/>
                <w:iCs/>
                <w:color w:val="000000"/>
                <w:sz w:val="18"/>
                <w:szCs w:val="18"/>
                <w:lang w:val="en-GB"/>
              </w:rPr>
              <w:t xml:space="preserve"> provisions</w:t>
            </w:r>
            <w:r w:rsidR="009834B8">
              <w:rPr>
                <w:rFonts w:ascii="Arial" w:hAnsi="Arial" w:cs="Arial"/>
                <w:bCs/>
                <w:iCs/>
                <w:color w:val="000000"/>
                <w:sz w:val="18"/>
                <w:szCs w:val="18"/>
                <w:lang w:val="en-GB"/>
              </w:rPr>
              <w:t xml:space="preserve"> and future building uses</w:t>
            </w:r>
            <w:r w:rsidR="0027024F">
              <w:rPr>
                <w:rFonts w:ascii="Arial" w:hAnsi="Arial" w:cs="Arial"/>
                <w:bCs/>
                <w:iCs/>
                <w:color w:val="000000"/>
                <w:sz w:val="18"/>
                <w:szCs w:val="18"/>
                <w:lang w:val="en-GB"/>
              </w:rPr>
              <w:t xml:space="preserve">. The </w:t>
            </w:r>
            <w:r w:rsidR="009834B8">
              <w:rPr>
                <w:rFonts w:ascii="Arial" w:hAnsi="Arial" w:cs="Arial"/>
                <w:bCs/>
                <w:iCs/>
                <w:color w:val="000000"/>
                <w:sz w:val="18"/>
                <w:szCs w:val="18"/>
                <w:lang w:val="en-GB"/>
              </w:rPr>
              <w:t xml:space="preserve">contract for the </w:t>
            </w:r>
            <w:r w:rsidR="0027024F">
              <w:rPr>
                <w:rFonts w:ascii="Arial" w:hAnsi="Arial" w:cs="Arial"/>
                <w:bCs/>
                <w:iCs/>
                <w:color w:val="000000"/>
                <w:sz w:val="18"/>
                <w:szCs w:val="18"/>
                <w:lang w:val="en-GB"/>
              </w:rPr>
              <w:t xml:space="preserve">architect and engineer </w:t>
            </w:r>
            <w:r w:rsidR="009834B8">
              <w:rPr>
                <w:rFonts w:ascii="Arial" w:hAnsi="Arial" w:cs="Arial"/>
                <w:bCs/>
                <w:iCs/>
                <w:color w:val="000000"/>
                <w:sz w:val="18"/>
                <w:szCs w:val="18"/>
                <w:lang w:val="en-GB"/>
              </w:rPr>
              <w:t xml:space="preserve">has been awarded </w:t>
            </w:r>
            <w:r w:rsidR="0027024F">
              <w:rPr>
                <w:rFonts w:ascii="Arial" w:hAnsi="Arial" w:cs="Arial"/>
                <w:bCs/>
                <w:iCs/>
                <w:color w:val="000000"/>
                <w:sz w:val="18"/>
                <w:szCs w:val="18"/>
                <w:lang w:val="en-GB"/>
              </w:rPr>
              <w:t xml:space="preserve">for contract administration and supervision, while an in-house civil engineer will assist the project manager and </w:t>
            </w:r>
            <w:r w:rsidR="0027024F">
              <w:rPr>
                <w:rFonts w:ascii="Arial" w:hAnsi="Arial" w:cs="Arial"/>
                <w:bCs/>
                <w:iCs/>
                <w:color w:val="000000"/>
                <w:sz w:val="18"/>
                <w:szCs w:val="18"/>
                <w:lang w:val="en-GB"/>
              </w:rPr>
              <w:lastRenderedPageBreak/>
              <w:t xml:space="preserve">coordinator in managing the project. It is expected that the building will be </w:t>
            </w:r>
            <w:r w:rsidR="003D0A80">
              <w:rPr>
                <w:rFonts w:ascii="Arial" w:hAnsi="Arial" w:cs="Arial"/>
                <w:bCs/>
                <w:iCs/>
                <w:color w:val="000000"/>
                <w:sz w:val="18"/>
                <w:szCs w:val="18"/>
                <w:lang w:val="en-GB"/>
              </w:rPr>
              <w:t xml:space="preserve">completed by </w:t>
            </w:r>
            <w:r w:rsidR="009834B8">
              <w:rPr>
                <w:rFonts w:ascii="Arial" w:hAnsi="Arial" w:cs="Arial"/>
                <w:bCs/>
                <w:iCs/>
                <w:color w:val="000000"/>
                <w:sz w:val="18"/>
                <w:szCs w:val="18"/>
                <w:lang w:val="en-GB"/>
              </w:rPr>
              <w:t xml:space="preserve">May </w:t>
            </w:r>
            <w:r w:rsidR="003D0A80">
              <w:rPr>
                <w:rFonts w:ascii="Arial" w:hAnsi="Arial" w:cs="Arial"/>
                <w:bCs/>
                <w:iCs/>
                <w:color w:val="000000"/>
                <w:sz w:val="18"/>
                <w:szCs w:val="18"/>
                <w:lang w:val="en-GB"/>
              </w:rPr>
              <w:t>2020, assuming that there are no undue delays.</w:t>
            </w:r>
            <w:r w:rsidR="0027024F">
              <w:rPr>
                <w:rFonts w:ascii="Arial" w:hAnsi="Arial" w:cs="Arial"/>
                <w:bCs/>
                <w:iCs/>
                <w:color w:val="000000"/>
                <w:sz w:val="18"/>
                <w:szCs w:val="18"/>
                <w:lang w:val="en-GB"/>
              </w:rPr>
              <w:t xml:space="preserve"> </w:t>
            </w:r>
          </w:p>
          <w:p w14:paraId="358BE97C" w14:textId="77777777" w:rsidR="00BB00FA" w:rsidRDefault="00BB00FA" w:rsidP="00F70992">
            <w:pPr>
              <w:rPr>
                <w:rFonts w:ascii="Arial" w:hAnsi="Arial" w:cs="Arial"/>
                <w:bCs/>
                <w:iCs/>
                <w:color w:val="000000"/>
                <w:sz w:val="18"/>
                <w:szCs w:val="18"/>
                <w:lang w:val="en-GB"/>
              </w:rPr>
            </w:pPr>
          </w:p>
          <w:p w14:paraId="53891815" w14:textId="56CF2782" w:rsidR="00BB00FA" w:rsidRDefault="00DF4A91" w:rsidP="00F70992">
            <w:pPr>
              <w:rPr>
                <w:rFonts w:ascii="Arial" w:hAnsi="Arial" w:cs="Arial"/>
                <w:bCs/>
                <w:iCs/>
                <w:color w:val="000000"/>
                <w:sz w:val="18"/>
                <w:szCs w:val="18"/>
                <w:lang w:val="en-GB"/>
              </w:rPr>
            </w:pPr>
            <w:r>
              <w:rPr>
                <w:rFonts w:ascii="Arial" w:hAnsi="Arial" w:cs="Arial"/>
                <w:bCs/>
                <w:iCs/>
                <w:color w:val="000000"/>
                <w:sz w:val="18"/>
                <w:szCs w:val="18"/>
                <w:lang w:val="en-GB"/>
              </w:rPr>
              <w:t xml:space="preserve">A preliminary assessment of the site for the interpretation centre was made </w:t>
            </w:r>
            <w:r w:rsidR="009834B8">
              <w:rPr>
                <w:rFonts w:ascii="Arial" w:hAnsi="Arial" w:cs="Arial"/>
                <w:bCs/>
                <w:iCs/>
                <w:color w:val="000000"/>
                <w:sz w:val="18"/>
                <w:szCs w:val="18"/>
                <w:lang w:val="en-GB"/>
              </w:rPr>
              <w:t>in March</w:t>
            </w:r>
            <w:r w:rsidR="003D0A80">
              <w:rPr>
                <w:rFonts w:ascii="Arial" w:hAnsi="Arial" w:cs="Arial"/>
                <w:bCs/>
                <w:iCs/>
                <w:color w:val="000000"/>
                <w:sz w:val="18"/>
                <w:szCs w:val="18"/>
                <w:lang w:val="en-GB"/>
              </w:rPr>
              <w:t xml:space="preserve"> </w:t>
            </w:r>
            <w:r>
              <w:rPr>
                <w:rFonts w:ascii="Arial" w:hAnsi="Arial" w:cs="Arial"/>
                <w:bCs/>
                <w:iCs/>
                <w:color w:val="000000"/>
                <w:sz w:val="18"/>
                <w:szCs w:val="18"/>
                <w:lang w:val="en-GB"/>
              </w:rPr>
              <w:t xml:space="preserve">to assess the potential for Solar Photovoltaic technology to be installed. The team is currently assessing the most cost-effective RE technology to power the interpretation centre. </w:t>
            </w:r>
          </w:p>
          <w:p w14:paraId="4D6DB5E5" w14:textId="77777777" w:rsidR="0027024F" w:rsidRDefault="0027024F" w:rsidP="00F70992">
            <w:pPr>
              <w:rPr>
                <w:rFonts w:ascii="Arial" w:hAnsi="Arial" w:cs="Arial"/>
                <w:bCs/>
                <w:iCs/>
                <w:color w:val="000000"/>
                <w:sz w:val="18"/>
                <w:szCs w:val="18"/>
                <w:lang w:val="en-GB"/>
              </w:rPr>
            </w:pPr>
          </w:p>
          <w:p w14:paraId="04E7EAFC" w14:textId="77777777" w:rsidR="0027024F" w:rsidRPr="00E77C28" w:rsidRDefault="0027024F" w:rsidP="00F70992">
            <w:pPr>
              <w:rPr>
                <w:rFonts w:ascii="Arial" w:hAnsi="Arial" w:cs="Arial"/>
                <w:b/>
                <w:i/>
                <w:color w:val="000000"/>
                <w:sz w:val="18"/>
                <w:szCs w:val="18"/>
                <w:lang w:val="en-GB"/>
              </w:rPr>
            </w:pPr>
            <w:r w:rsidRPr="00E77C28">
              <w:rPr>
                <w:rFonts w:ascii="Arial" w:hAnsi="Arial" w:cs="Arial"/>
                <w:b/>
                <w:i/>
                <w:color w:val="000000"/>
                <w:sz w:val="18"/>
                <w:szCs w:val="18"/>
                <w:lang w:val="en-GB"/>
              </w:rPr>
              <w:t xml:space="preserve">Outcome 3 – </w:t>
            </w:r>
            <w:r w:rsidR="00DF4A91">
              <w:rPr>
                <w:rFonts w:ascii="Arial" w:hAnsi="Arial" w:cs="Arial"/>
                <w:b/>
                <w:i/>
                <w:color w:val="000000"/>
                <w:sz w:val="18"/>
                <w:szCs w:val="18"/>
                <w:lang w:val="en-GB"/>
              </w:rPr>
              <w:t>At least 100,000 tonnes of Co2 equivalent emissions avoided as direct impact of the pilot with immediate plans for 1,000,000 tonnes of CO2.</w:t>
            </w:r>
          </w:p>
          <w:p w14:paraId="502E8263" w14:textId="46EB27B3" w:rsidR="001A1A64" w:rsidRDefault="0027024F" w:rsidP="00F70992">
            <w:pPr>
              <w:rPr>
                <w:rFonts w:ascii="Arial" w:hAnsi="Arial" w:cs="Arial"/>
                <w:bCs/>
                <w:iCs/>
                <w:color w:val="000000"/>
                <w:sz w:val="18"/>
                <w:szCs w:val="18"/>
                <w:lang w:val="en-GB"/>
              </w:rPr>
            </w:pPr>
            <w:r>
              <w:rPr>
                <w:rFonts w:ascii="Arial" w:hAnsi="Arial" w:cs="Arial"/>
                <w:bCs/>
                <w:iCs/>
                <w:color w:val="000000"/>
                <w:sz w:val="18"/>
                <w:szCs w:val="18"/>
                <w:lang w:val="en-GB"/>
              </w:rPr>
              <w:t xml:space="preserve">The site selection process for the wind turbines and solar photovoltaic </w:t>
            </w:r>
            <w:r w:rsidR="001A1A64">
              <w:rPr>
                <w:rFonts w:ascii="Arial" w:hAnsi="Arial" w:cs="Arial"/>
                <w:bCs/>
                <w:iCs/>
                <w:color w:val="000000"/>
                <w:sz w:val="18"/>
                <w:szCs w:val="18"/>
                <w:lang w:val="en-GB"/>
              </w:rPr>
              <w:t xml:space="preserve">(PV) </w:t>
            </w:r>
            <w:r>
              <w:rPr>
                <w:rFonts w:ascii="Arial" w:hAnsi="Arial" w:cs="Arial"/>
                <w:bCs/>
                <w:iCs/>
                <w:color w:val="000000"/>
                <w:sz w:val="18"/>
                <w:szCs w:val="18"/>
                <w:lang w:val="en-GB"/>
              </w:rPr>
              <w:t>systems has proven to be the most challenging aspect of the SPPARE project. Several government agencies, all with differing agendas</w:t>
            </w:r>
            <w:r w:rsidR="00A93ADA">
              <w:rPr>
                <w:rFonts w:ascii="Arial" w:hAnsi="Arial" w:cs="Arial"/>
                <w:bCs/>
                <w:iCs/>
                <w:color w:val="000000"/>
                <w:sz w:val="18"/>
                <w:szCs w:val="18"/>
                <w:lang w:val="en-GB"/>
              </w:rPr>
              <w:t xml:space="preserve">, </w:t>
            </w:r>
            <w:r>
              <w:rPr>
                <w:rFonts w:ascii="Arial" w:hAnsi="Arial" w:cs="Arial"/>
                <w:bCs/>
                <w:iCs/>
                <w:color w:val="000000"/>
                <w:sz w:val="18"/>
                <w:szCs w:val="18"/>
                <w:lang w:val="en-GB"/>
              </w:rPr>
              <w:t xml:space="preserve">must provide information and/or approval to the project team to move forward with </w:t>
            </w:r>
            <w:r w:rsidR="00E77C28">
              <w:rPr>
                <w:rFonts w:ascii="Arial" w:hAnsi="Arial" w:cs="Arial"/>
                <w:bCs/>
                <w:iCs/>
                <w:color w:val="000000"/>
                <w:sz w:val="18"/>
                <w:szCs w:val="18"/>
                <w:lang w:val="en-GB"/>
              </w:rPr>
              <w:t xml:space="preserve">site selection, especially as it pertains to wind turbine installations. </w:t>
            </w:r>
            <w:r w:rsidR="00B96743">
              <w:rPr>
                <w:rFonts w:ascii="Arial" w:hAnsi="Arial" w:cs="Arial"/>
                <w:bCs/>
                <w:iCs/>
                <w:color w:val="000000"/>
                <w:sz w:val="18"/>
                <w:szCs w:val="18"/>
                <w:lang w:val="en-GB"/>
              </w:rPr>
              <w:t xml:space="preserve">Lengthy </w:t>
            </w:r>
            <w:r w:rsidR="00E77C28">
              <w:rPr>
                <w:rFonts w:ascii="Arial" w:hAnsi="Arial" w:cs="Arial"/>
                <w:bCs/>
                <w:iCs/>
                <w:color w:val="000000"/>
                <w:sz w:val="18"/>
                <w:szCs w:val="18"/>
                <w:lang w:val="en-GB"/>
              </w:rPr>
              <w:t xml:space="preserve">delays have resulted from the team’s inability to receive </w:t>
            </w:r>
            <w:r w:rsidR="00DF4A91">
              <w:rPr>
                <w:rFonts w:ascii="Arial" w:hAnsi="Arial" w:cs="Arial"/>
                <w:bCs/>
                <w:iCs/>
                <w:color w:val="000000"/>
                <w:sz w:val="18"/>
                <w:szCs w:val="18"/>
                <w:lang w:val="en-GB"/>
              </w:rPr>
              <w:t xml:space="preserve">critical </w:t>
            </w:r>
            <w:r w:rsidR="00E77C28">
              <w:rPr>
                <w:rFonts w:ascii="Arial" w:hAnsi="Arial" w:cs="Arial"/>
                <w:bCs/>
                <w:iCs/>
                <w:color w:val="000000"/>
                <w:sz w:val="18"/>
                <w:szCs w:val="18"/>
                <w:lang w:val="en-GB"/>
              </w:rPr>
              <w:t>approval from</w:t>
            </w:r>
            <w:r w:rsidR="009834B8">
              <w:rPr>
                <w:rFonts w:ascii="Arial" w:hAnsi="Arial" w:cs="Arial"/>
                <w:bCs/>
                <w:iCs/>
                <w:color w:val="000000"/>
                <w:sz w:val="18"/>
                <w:szCs w:val="18"/>
                <w:lang w:val="en-GB"/>
              </w:rPr>
              <w:t xml:space="preserve"> the</w:t>
            </w:r>
            <w:r w:rsidR="00E77C28">
              <w:rPr>
                <w:rFonts w:ascii="Arial" w:hAnsi="Arial" w:cs="Arial"/>
                <w:bCs/>
                <w:iCs/>
                <w:color w:val="000000"/>
                <w:sz w:val="18"/>
                <w:szCs w:val="18"/>
                <w:lang w:val="en-GB"/>
              </w:rPr>
              <w:t xml:space="preserve"> </w:t>
            </w:r>
            <w:r w:rsidR="009834B8" w:rsidRPr="009834B8">
              <w:rPr>
                <w:rFonts w:ascii="Arial" w:hAnsi="Arial" w:cs="Arial"/>
                <w:bCs/>
                <w:iCs/>
                <w:color w:val="000000"/>
                <w:sz w:val="18"/>
                <w:szCs w:val="18"/>
              </w:rPr>
              <w:t>East</w:t>
            </w:r>
            <w:r w:rsidR="009834B8">
              <w:rPr>
                <w:rFonts w:ascii="Arial" w:hAnsi="Arial" w:cs="Arial"/>
                <w:bCs/>
                <w:iCs/>
                <w:color w:val="000000"/>
                <w:sz w:val="18"/>
                <w:szCs w:val="18"/>
              </w:rPr>
              <w:t xml:space="preserve">ern </w:t>
            </w:r>
            <w:r w:rsidR="009834B8" w:rsidRPr="009834B8">
              <w:rPr>
                <w:rFonts w:ascii="Arial" w:hAnsi="Arial" w:cs="Arial"/>
                <w:bCs/>
                <w:iCs/>
                <w:color w:val="000000"/>
                <w:sz w:val="18"/>
                <w:szCs w:val="18"/>
              </w:rPr>
              <w:t>Caribbean Civil Aviation Authority</w:t>
            </w:r>
            <w:r w:rsidR="009834B8" w:rsidRPr="009834B8">
              <w:rPr>
                <w:rFonts w:ascii="Arial" w:hAnsi="Arial" w:cs="Arial"/>
                <w:bCs/>
                <w:iCs/>
                <w:color w:val="000000"/>
                <w:sz w:val="18"/>
                <w:szCs w:val="18"/>
                <w:lang w:val="en-GB"/>
              </w:rPr>
              <w:t xml:space="preserve"> </w:t>
            </w:r>
            <w:r w:rsidR="009834B8">
              <w:rPr>
                <w:rFonts w:ascii="Arial" w:hAnsi="Arial" w:cs="Arial"/>
                <w:bCs/>
                <w:iCs/>
                <w:color w:val="000000"/>
                <w:sz w:val="18"/>
                <w:szCs w:val="18"/>
                <w:lang w:val="en-GB"/>
              </w:rPr>
              <w:t xml:space="preserve">(ECCAA) </w:t>
            </w:r>
            <w:r w:rsidR="00E77C28">
              <w:rPr>
                <w:rFonts w:ascii="Arial" w:hAnsi="Arial" w:cs="Arial"/>
                <w:bCs/>
                <w:iCs/>
                <w:color w:val="000000"/>
                <w:sz w:val="18"/>
                <w:szCs w:val="18"/>
                <w:lang w:val="en-GB"/>
              </w:rPr>
              <w:t>and grid-connection information from the Antigua Public Utilities Authority (APUA)</w:t>
            </w:r>
            <w:r w:rsidR="00DF4A91">
              <w:rPr>
                <w:rFonts w:ascii="Arial" w:hAnsi="Arial" w:cs="Arial"/>
                <w:bCs/>
                <w:iCs/>
                <w:color w:val="000000"/>
                <w:sz w:val="18"/>
                <w:szCs w:val="18"/>
                <w:lang w:val="en-GB"/>
              </w:rPr>
              <w:t xml:space="preserve">. This is a </w:t>
            </w:r>
            <w:r w:rsidR="00BB00FA">
              <w:rPr>
                <w:rFonts w:ascii="Arial" w:hAnsi="Arial" w:cs="Arial"/>
                <w:bCs/>
                <w:iCs/>
                <w:color w:val="000000"/>
                <w:sz w:val="18"/>
                <w:szCs w:val="18"/>
                <w:lang w:val="en-GB"/>
              </w:rPr>
              <w:t xml:space="preserve">direct result </w:t>
            </w:r>
            <w:r w:rsidR="00DF4A91">
              <w:rPr>
                <w:rFonts w:ascii="Arial" w:hAnsi="Arial" w:cs="Arial"/>
                <w:bCs/>
                <w:iCs/>
                <w:color w:val="000000"/>
                <w:sz w:val="18"/>
                <w:szCs w:val="18"/>
                <w:lang w:val="en-GB"/>
              </w:rPr>
              <w:t xml:space="preserve">of a lack in collaboration and transparency </w:t>
            </w:r>
            <w:r w:rsidR="00C73BD1">
              <w:rPr>
                <w:rFonts w:ascii="Arial" w:hAnsi="Arial" w:cs="Arial"/>
                <w:bCs/>
                <w:iCs/>
                <w:color w:val="000000"/>
                <w:sz w:val="18"/>
                <w:szCs w:val="18"/>
                <w:lang w:val="en-GB"/>
              </w:rPr>
              <w:t>among</w:t>
            </w:r>
            <w:r w:rsidR="00DF4A91">
              <w:rPr>
                <w:rFonts w:ascii="Arial" w:hAnsi="Arial" w:cs="Arial"/>
                <w:bCs/>
                <w:iCs/>
                <w:color w:val="000000"/>
                <w:sz w:val="18"/>
                <w:szCs w:val="18"/>
                <w:lang w:val="en-GB"/>
              </w:rPr>
              <w:t xml:space="preserve"> departments.</w:t>
            </w:r>
            <w:r w:rsidR="00E77C28">
              <w:rPr>
                <w:rFonts w:ascii="Arial" w:hAnsi="Arial" w:cs="Arial"/>
                <w:bCs/>
                <w:iCs/>
                <w:color w:val="000000"/>
                <w:sz w:val="18"/>
                <w:szCs w:val="18"/>
                <w:lang w:val="en-GB"/>
              </w:rPr>
              <w:t xml:space="preserve"> Nonetheless, in Q2-2019 </w:t>
            </w:r>
            <w:r w:rsidR="009834B8">
              <w:rPr>
                <w:rFonts w:ascii="Arial" w:hAnsi="Arial" w:cs="Arial"/>
                <w:bCs/>
                <w:iCs/>
                <w:color w:val="000000"/>
                <w:sz w:val="18"/>
                <w:szCs w:val="18"/>
                <w:lang w:val="en-GB"/>
              </w:rPr>
              <w:t>ECCAA</w:t>
            </w:r>
            <w:r w:rsidR="00E77C28">
              <w:rPr>
                <w:rFonts w:ascii="Arial" w:hAnsi="Arial" w:cs="Arial"/>
                <w:bCs/>
                <w:iCs/>
                <w:color w:val="000000"/>
                <w:sz w:val="18"/>
                <w:szCs w:val="18"/>
                <w:lang w:val="en-GB"/>
              </w:rPr>
              <w:t xml:space="preserve"> provided a list of accepted sites</w:t>
            </w:r>
            <w:r w:rsidR="00A93ADA">
              <w:rPr>
                <w:rFonts w:ascii="Arial" w:hAnsi="Arial" w:cs="Arial"/>
                <w:bCs/>
                <w:iCs/>
                <w:color w:val="000000"/>
                <w:sz w:val="18"/>
                <w:szCs w:val="18"/>
                <w:lang w:val="en-GB"/>
              </w:rPr>
              <w:t xml:space="preserve">, which included </w:t>
            </w:r>
            <w:r w:rsidR="00E77C28">
              <w:rPr>
                <w:rFonts w:ascii="Arial" w:hAnsi="Arial" w:cs="Arial"/>
                <w:bCs/>
                <w:iCs/>
                <w:color w:val="000000"/>
                <w:sz w:val="18"/>
                <w:szCs w:val="18"/>
                <w:lang w:val="en-GB"/>
              </w:rPr>
              <w:t xml:space="preserve">the Sir Vivian Richards Stadium and Parham Ridge on the north side of the island. </w:t>
            </w:r>
            <w:r w:rsidR="00DF4A91">
              <w:rPr>
                <w:rFonts w:ascii="Arial" w:hAnsi="Arial" w:cs="Arial"/>
                <w:bCs/>
                <w:iCs/>
                <w:color w:val="000000"/>
                <w:sz w:val="18"/>
                <w:szCs w:val="18"/>
                <w:lang w:val="en-GB"/>
              </w:rPr>
              <w:t xml:space="preserve">The team is now (Q3-2019) </w:t>
            </w:r>
            <w:r w:rsidR="00C73BD1">
              <w:rPr>
                <w:rFonts w:ascii="Arial" w:hAnsi="Arial" w:cs="Arial"/>
                <w:bCs/>
                <w:iCs/>
                <w:color w:val="000000"/>
                <w:sz w:val="18"/>
                <w:szCs w:val="18"/>
                <w:lang w:val="en-GB"/>
              </w:rPr>
              <w:t>concentrated on obtaining the necessary information for Vergnet to complete the electrical studies for the sites. Proposals for geotechnical works have been submitted to the department and a team of evaluators will be awarding a contract in Q3-2019. The te</w:t>
            </w:r>
            <w:r w:rsidR="00C13384">
              <w:rPr>
                <w:rFonts w:ascii="Arial" w:hAnsi="Arial" w:cs="Arial"/>
                <w:bCs/>
                <w:iCs/>
                <w:color w:val="000000"/>
                <w:sz w:val="18"/>
                <w:szCs w:val="18"/>
                <w:lang w:val="en-GB"/>
              </w:rPr>
              <w:t xml:space="preserve">nder for civil works has been </w:t>
            </w:r>
            <w:r w:rsidR="001A1A64">
              <w:rPr>
                <w:rFonts w:ascii="Arial" w:hAnsi="Arial" w:cs="Arial"/>
                <w:bCs/>
                <w:iCs/>
                <w:color w:val="000000"/>
                <w:sz w:val="18"/>
                <w:szCs w:val="18"/>
                <w:lang w:val="en-GB"/>
              </w:rPr>
              <w:t>distributed</w:t>
            </w:r>
            <w:r w:rsidR="00C13384">
              <w:rPr>
                <w:rFonts w:ascii="Arial" w:hAnsi="Arial" w:cs="Arial"/>
                <w:bCs/>
                <w:iCs/>
                <w:color w:val="000000"/>
                <w:sz w:val="18"/>
                <w:szCs w:val="18"/>
                <w:lang w:val="en-GB"/>
              </w:rPr>
              <w:t xml:space="preserve"> </w:t>
            </w:r>
            <w:r w:rsidR="00B96743">
              <w:rPr>
                <w:rFonts w:ascii="Arial" w:hAnsi="Arial" w:cs="Arial"/>
                <w:bCs/>
                <w:iCs/>
                <w:color w:val="000000"/>
                <w:sz w:val="18"/>
                <w:szCs w:val="18"/>
                <w:lang w:val="en-GB"/>
              </w:rPr>
              <w:t xml:space="preserve">in </w:t>
            </w:r>
            <w:r w:rsidR="009834B8">
              <w:rPr>
                <w:rFonts w:ascii="Arial" w:hAnsi="Arial" w:cs="Arial"/>
                <w:bCs/>
                <w:iCs/>
                <w:color w:val="000000"/>
                <w:sz w:val="18"/>
                <w:szCs w:val="18"/>
                <w:lang w:val="en-GB"/>
              </w:rPr>
              <w:t>July-August</w:t>
            </w:r>
            <w:r w:rsidR="00B96743">
              <w:rPr>
                <w:rFonts w:ascii="Arial" w:hAnsi="Arial" w:cs="Arial"/>
                <w:bCs/>
                <w:iCs/>
                <w:color w:val="000000"/>
                <w:sz w:val="18"/>
                <w:szCs w:val="18"/>
                <w:lang w:val="en-GB"/>
              </w:rPr>
              <w:t xml:space="preserve"> </w:t>
            </w:r>
            <w:r w:rsidR="00C13384">
              <w:rPr>
                <w:rFonts w:ascii="Arial" w:hAnsi="Arial" w:cs="Arial"/>
                <w:bCs/>
                <w:iCs/>
                <w:color w:val="000000"/>
                <w:sz w:val="18"/>
                <w:szCs w:val="18"/>
                <w:lang w:val="en-GB"/>
              </w:rPr>
              <w:t>and the department is awaiting applications for the completion of the works</w:t>
            </w:r>
            <w:r w:rsidR="002F1062">
              <w:rPr>
                <w:rFonts w:ascii="Arial" w:hAnsi="Arial" w:cs="Arial"/>
                <w:bCs/>
                <w:iCs/>
                <w:color w:val="000000"/>
                <w:sz w:val="18"/>
                <w:szCs w:val="18"/>
                <w:lang w:val="en-GB"/>
              </w:rPr>
              <w:t xml:space="preserve"> to be evaluated by </w:t>
            </w:r>
            <w:r w:rsidR="00D70E90">
              <w:rPr>
                <w:rFonts w:ascii="Arial" w:hAnsi="Arial" w:cs="Arial"/>
                <w:bCs/>
                <w:iCs/>
                <w:color w:val="000000"/>
                <w:sz w:val="18"/>
                <w:szCs w:val="18"/>
                <w:lang w:val="en-GB"/>
              </w:rPr>
              <w:t>September</w:t>
            </w:r>
            <w:r w:rsidR="009834B8">
              <w:rPr>
                <w:rFonts w:ascii="Arial" w:hAnsi="Arial" w:cs="Arial"/>
                <w:bCs/>
                <w:iCs/>
                <w:color w:val="000000"/>
                <w:sz w:val="18"/>
                <w:szCs w:val="18"/>
                <w:lang w:val="en-GB"/>
              </w:rPr>
              <w:t>.</w:t>
            </w:r>
            <w:r w:rsidR="001A1A64">
              <w:rPr>
                <w:rFonts w:ascii="Arial" w:hAnsi="Arial" w:cs="Arial"/>
                <w:bCs/>
                <w:iCs/>
                <w:color w:val="000000"/>
                <w:sz w:val="18"/>
                <w:szCs w:val="18"/>
                <w:lang w:val="en-GB"/>
              </w:rPr>
              <w:t xml:space="preserve"> Greentech solar is expected to provide designs for solar PV systems from RFP1 </w:t>
            </w:r>
            <w:r w:rsidR="00FA3A22">
              <w:rPr>
                <w:rFonts w:ascii="Arial" w:hAnsi="Arial" w:cs="Arial"/>
                <w:bCs/>
                <w:iCs/>
                <w:color w:val="000000"/>
                <w:sz w:val="18"/>
                <w:szCs w:val="18"/>
                <w:lang w:val="en-GB"/>
              </w:rPr>
              <w:t>in Q3-2019</w:t>
            </w:r>
            <w:r w:rsidR="001A1A64">
              <w:rPr>
                <w:rFonts w:ascii="Arial" w:hAnsi="Arial" w:cs="Arial"/>
                <w:bCs/>
                <w:iCs/>
                <w:color w:val="000000"/>
                <w:sz w:val="18"/>
                <w:szCs w:val="18"/>
                <w:lang w:val="en-GB"/>
              </w:rPr>
              <w:t xml:space="preserve">, which will be used to provide training to local installations teams and build local capacity for these works in the future. </w:t>
            </w:r>
          </w:p>
          <w:p w14:paraId="234CFCB0" w14:textId="77777777" w:rsidR="001A1A64" w:rsidRDefault="001A1A64" w:rsidP="00F70992">
            <w:pPr>
              <w:rPr>
                <w:rFonts w:ascii="Arial" w:hAnsi="Arial" w:cs="Arial"/>
                <w:bCs/>
                <w:iCs/>
                <w:color w:val="000000"/>
                <w:sz w:val="18"/>
                <w:szCs w:val="18"/>
                <w:lang w:val="en-GB"/>
              </w:rPr>
            </w:pPr>
          </w:p>
          <w:p w14:paraId="5B86B4EB" w14:textId="77777777" w:rsidR="001A1A64" w:rsidRDefault="001A1A64" w:rsidP="00F70992">
            <w:pPr>
              <w:rPr>
                <w:rFonts w:ascii="Arial" w:hAnsi="Arial" w:cs="Arial"/>
                <w:bCs/>
                <w:iCs/>
                <w:color w:val="000000"/>
                <w:sz w:val="18"/>
                <w:szCs w:val="18"/>
                <w:lang w:val="en-GB"/>
              </w:rPr>
            </w:pPr>
            <w:r>
              <w:rPr>
                <w:rFonts w:ascii="Arial" w:hAnsi="Arial" w:cs="Arial"/>
                <w:bCs/>
                <w:iCs/>
                <w:color w:val="000000"/>
                <w:sz w:val="18"/>
                <w:szCs w:val="18"/>
                <w:lang w:val="en-GB"/>
              </w:rPr>
              <w:t>Although additional funding was obtained to purchase RE technology (Abu Dhabi Fund for Development), the department was encouraged to submit a second application to the fund for a second disbursement in Q2-2019. A new technical and financial feasibility study was thus produced by the team, which may ensure RE installations continue post project completion.</w:t>
            </w:r>
          </w:p>
          <w:p w14:paraId="59D77210" w14:textId="77777777" w:rsidR="001A1A64" w:rsidRDefault="001A1A64" w:rsidP="00F70992">
            <w:pPr>
              <w:rPr>
                <w:rFonts w:ascii="Arial" w:hAnsi="Arial" w:cs="Arial"/>
                <w:bCs/>
                <w:iCs/>
                <w:color w:val="000000"/>
                <w:sz w:val="18"/>
                <w:szCs w:val="18"/>
                <w:lang w:val="en-GB"/>
              </w:rPr>
            </w:pPr>
          </w:p>
          <w:p w14:paraId="393FAFB9" w14:textId="0C68FBAC" w:rsidR="001A1A64" w:rsidRDefault="00FA3A22" w:rsidP="00F70992">
            <w:pPr>
              <w:rPr>
                <w:rFonts w:ascii="Arial" w:hAnsi="Arial" w:cs="Arial"/>
                <w:bCs/>
                <w:iCs/>
                <w:color w:val="000000"/>
                <w:sz w:val="18"/>
                <w:szCs w:val="18"/>
                <w:lang w:val="en-GB"/>
              </w:rPr>
            </w:pPr>
            <w:r>
              <w:rPr>
                <w:rFonts w:ascii="Arial" w:hAnsi="Arial" w:cs="Arial"/>
                <w:bCs/>
                <w:iCs/>
                <w:color w:val="000000"/>
                <w:sz w:val="18"/>
                <w:szCs w:val="18"/>
                <w:lang w:val="en-GB"/>
              </w:rPr>
              <w:t xml:space="preserve">The inventory tracking </w:t>
            </w:r>
            <w:r w:rsidR="008C4AC0">
              <w:rPr>
                <w:rFonts w:ascii="Arial" w:hAnsi="Arial" w:cs="Arial"/>
                <w:bCs/>
                <w:iCs/>
                <w:color w:val="000000"/>
                <w:sz w:val="18"/>
                <w:szCs w:val="18"/>
                <w:lang w:val="en-GB"/>
              </w:rPr>
              <w:t>system is</w:t>
            </w:r>
            <w:r w:rsidR="009834B8">
              <w:rPr>
                <w:rFonts w:ascii="Arial" w:hAnsi="Arial" w:cs="Arial"/>
                <w:bCs/>
                <w:iCs/>
                <w:color w:val="000000"/>
                <w:sz w:val="18"/>
                <w:szCs w:val="18"/>
                <w:lang w:val="en-GB"/>
              </w:rPr>
              <w:t xml:space="preserve"> being developed and finalised for the end of July, which includes compiling all receipts and shipment packing slips to ensure all parts received are tracked</w:t>
            </w:r>
            <w:r>
              <w:rPr>
                <w:rFonts w:ascii="Arial" w:hAnsi="Arial" w:cs="Arial"/>
                <w:bCs/>
                <w:iCs/>
                <w:color w:val="000000"/>
                <w:sz w:val="18"/>
                <w:szCs w:val="18"/>
                <w:lang w:val="en-GB"/>
              </w:rPr>
              <w:t>. All</w:t>
            </w:r>
            <w:r w:rsidR="009834B8">
              <w:rPr>
                <w:rFonts w:ascii="Arial" w:hAnsi="Arial" w:cs="Arial"/>
                <w:bCs/>
                <w:iCs/>
                <w:color w:val="000000"/>
                <w:sz w:val="18"/>
                <w:szCs w:val="18"/>
                <w:lang w:val="en-GB"/>
              </w:rPr>
              <w:t xml:space="preserve"> </w:t>
            </w:r>
            <w:r>
              <w:rPr>
                <w:rFonts w:ascii="Arial" w:hAnsi="Arial" w:cs="Arial"/>
                <w:bCs/>
                <w:iCs/>
                <w:color w:val="000000"/>
                <w:sz w:val="18"/>
                <w:szCs w:val="18"/>
                <w:lang w:val="en-GB"/>
              </w:rPr>
              <w:t xml:space="preserve">components for RE wind installations </w:t>
            </w:r>
            <w:r w:rsidR="002F1062">
              <w:rPr>
                <w:rFonts w:ascii="Arial" w:hAnsi="Arial" w:cs="Arial"/>
                <w:bCs/>
                <w:iCs/>
                <w:color w:val="000000"/>
                <w:sz w:val="18"/>
                <w:szCs w:val="18"/>
                <w:lang w:val="en-GB"/>
              </w:rPr>
              <w:t>which includes the</w:t>
            </w:r>
            <w:r w:rsidR="009834B8">
              <w:rPr>
                <w:rFonts w:ascii="Arial" w:hAnsi="Arial" w:cs="Arial"/>
                <w:bCs/>
                <w:iCs/>
                <w:color w:val="000000"/>
                <w:sz w:val="18"/>
                <w:szCs w:val="18"/>
                <w:lang w:val="en-GB"/>
              </w:rPr>
              <w:t xml:space="preserve"> main components to the structure (nacelles, blades, tower, etc) were</w:t>
            </w:r>
            <w:r>
              <w:rPr>
                <w:rFonts w:ascii="Arial" w:hAnsi="Arial" w:cs="Arial"/>
                <w:bCs/>
                <w:iCs/>
                <w:color w:val="000000"/>
                <w:sz w:val="18"/>
                <w:szCs w:val="18"/>
                <w:lang w:val="en-GB"/>
              </w:rPr>
              <w:t xml:space="preserve"> received by </w:t>
            </w:r>
            <w:r w:rsidR="002F1062">
              <w:rPr>
                <w:rFonts w:ascii="Arial" w:hAnsi="Arial" w:cs="Arial"/>
                <w:bCs/>
                <w:iCs/>
                <w:color w:val="000000"/>
                <w:sz w:val="18"/>
                <w:szCs w:val="18"/>
                <w:lang w:val="en-GB"/>
              </w:rPr>
              <w:t>June 2019</w:t>
            </w:r>
            <w:r>
              <w:rPr>
                <w:rFonts w:ascii="Arial" w:hAnsi="Arial" w:cs="Arial"/>
                <w:bCs/>
                <w:iCs/>
                <w:color w:val="000000"/>
                <w:sz w:val="18"/>
                <w:szCs w:val="18"/>
                <w:lang w:val="en-GB"/>
              </w:rPr>
              <w:t>, with additional components being shipped following Vergnet’s electrical studies</w:t>
            </w:r>
            <w:r w:rsidR="002F1062">
              <w:rPr>
                <w:rFonts w:ascii="Arial" w:hAnsi="Arial" w:cs="Arial"/>
                <w:bCs/>
                <w:iCs/>
                <w:color w:val="000000"/>
                <w:sz w:val="18"/>
                <w:szCs w:val="18"/>
                <w:lang w:val="en-GB"/>
              </w:rPr>
              <w:t xml:space="preserve"> to be completed by </w:t>
            </w:r>
            <w:r w:rsidR="0089066E">
              <w:rPr>
                <w:rFonts w:ascii="Arial" w:hAnsi="Arial" w:cs="Arial"/>
                <w:bCs/>
                <w:iCs/>
                <w:color w:val="000000"/>
                <w:sz w:val="18"/>
                <w:szCs w:val="18"/>
                <w:lang w:val="en-GB"/>
              </w:rPr>
              <w:t xml:space="preserve">the end of </w:t>
            </w:r>
            <w:r w:rsidR="008C4AC0">
              <w:rPr>
                <w:rFonts w:ascii="Arial" w:hAnsi="Arial" w:cs="Arial"/>
                <w:bCs/>
                <w:iCs/>
                <w:color w:val="000000"/>
                <w:sz w:val="18"/>
                <w:szCs w:val="18"/>
                <w:lang w:val="en-GB"/>
              </w:rPr>
              <w:t>September</w:t>
            </w:r>
            <w:r w:rsidR="009834B8">
              <w:rPr>
                <w:rFonts w:ascii="Arial" w:hAnsi="Arial" w:cs="Arial"/>
                <w:bCs/>
                <w:iCs/>
                <w:color w:val="000000"/>
                <w:sz w:val="18"/>
                <w:szCs w:val="18"/>
                <w:lang w:val="en-GB"/>
              </w:rPr>
              <w:t>.</w:t>
            </w:r>
          </w:p>
          <w:p w14:paraId="5B4512DD" w14:textId="77777777" w:rsidR="00FA3A22" w:rsidRDefault="00FA3A22" w:rsidP="00F70992">
            <w:pPr>
              <w:rPr>
                <w:rFonts w:ascii="Arial" w:hAnsi="Arial" w:cs="Arial"/>
                <w:bCs/>
                <w:iCs/>
                <w:color w:val="000000"/>
                <w:sz w:val="18"/>
                <w:szCs w:val="18"/>
                <w:lang w:val="en-GB"/>
              </w:rPr>
            </w:pPr>
          </w:p>
          <w:p w14:paraId="03F18D25" w14:textId="77777777" w:rsidR="00C13384" w:rsidRDefault="00FA3A22" w:rsidP="00F70992">
            <w:pPr>
              <w:rPr>
                <w:rFonts w:ascii="Arial" w:hAnsi="Arial" w:cs="Arial"/>
                <w:b/>
                <w:i/>
                <w:iCs/>
                <w:color w:val="000000"/>
                <w:sz w:val="18"/>
                <w:szCs w:val="18"/>
                <w:lang w:val="en-GB"/>
              </w:rPr>
            </w:pPr>
            <w:r>
              <w:rPr>
                <w:rFonts w:ascii="Arial" w:hAnsi="Arial" w:cs="Arial"/>
                <w:b/>
                <w:i/>
                <w:iCs/>
                <w:color w:val="000000"/>
                <w:sz w:val="18"/>
                <w:szCs w:val="18"/>
                <w:lang w:val="en-GB"/>
              </w:rPr>
              <w:t>Outcome 4 – Fires reduced nationwide by 20% by project end.</w:t>
            </w:r>
          </w:p>
          <w:p w14:paraId="64C06449" w14:textId="60A676C8" w:rsidR="005452B5" w:rsidRDefault="00FA3A22" w:rsidP="00F70992">
            <w:pPr>
              <w:rPr>
                <w:rFonts w:ascii="Arial" w:hAnsi="Arial" w:cs="Arial"/>
                <w:bCs/>
                <w:color w:val="000000"/>
                <w:sz w:val="18"/>
                <w:szCs w:val="18"/>
                <w:lang w:val="en-GB"/>
              </w:rPr>
            </w:pPr>
            <w:r>
              <w:rPr>
                <w:rFonts w:ascii="Arial" w:hAnsi="Arial" w:cs="Arial"/>
                <w:bCs/>
                <w:color w:val="000000"/>
                <w:sz w:val="18"/>
                <w:szCs w:val="18"/>
                <w:lang w:val="en-GB"/>
              </w:rPr>
              <w:t xml:space="preserve">The project team designed a Knowledge, </w:t>
            </w:r>
            <w:r w:rsidR="0068639E">
              <w:rPr>
                <w:rFonts w:ascii="Arial" w:hAnsi="Arial" w:cs="Arial"/>
                <w:bCs/>
                <w:color w:val="000000"/>
                <w:sz w:val="18"/>
                <w:szCs w:val="18"/>
                <w:lang w:val="en-GB"/>
              </w:rPr>
              <w:t>Attitude and Perceptions (KAP) surveys to understand community KAP in regards to wildfires in Antigua. Two-hundred and fifty (250) surveys were administered to community members surrounding the Boggy Peak Area</w:t>
            </w:r>
            <w:r w:rsidR="005452B5">
              <w:rPr>
                <w:rFonts w:ascii="Arial" w:hAnsi="Arial" w:cs="Arial"/>
                <w:bCs/>
                <w:color w:val="000000"/>
                <w:sz w:val="18"/>
                <w:szCs w:val="18"/>
                <w:lang w:val="en-GB"/>
              </w:rPr>
              <w:t xml:space="preserve"> in Q2-2019.</w:t>
            </w:r>
            <w:r w:rsidR="0068639E">
              <w:rPr>
                <w:rFonts w:ascii="Arial" w:hAnsi="Arial" w:cs="Arial"/>
                <w:bCs/>
                <w:color w:val="000000"/>
                <w:sz w:val="18"/>
                <w:szCs w:val="18"/>
                <w:lang w:val="en-GB"/>
              </w:rPr>
              <w:t xml:space="preserve"> A second survey was designed specifically for farmers and will be administered in Q3-2019. Terms of reference were published for the Wildfire Prevention Strategy Consultant, responsible for the development of a nation</w:t>
            </w:r>
            <w:r w:rsidR="00E056AF">
              <w:rPr>
                <w:rFonts w:ascii="Arial" w:hAnsi="Arial" w:cs="Arial"/>
                <w:bCs/>
                <w:color w:val="000000"/>
                <w:sz w:val="18"/>
                <w:szCs w:val="18"/>
                <w:lang w:val="en-GB"/>
              </w:rPr>
              <w:t xml:space="preserve">al </w:t>
            </w:r>
            <w:r w:rsidR="0068639E">
              <w:rPr>
                <w:rFonts w:ascii="Arial" w:hAnsi="Arial" w:cs="Arial"/>
                <w:bCs/>
                <w:color w:val="000000"/>
                <w:sz w:val="18"/>
                <w:szCs w:val="18"/>
                <w:lang w:val="en-GB"/>
              </w:rPr>
              <w:t xml:space="preserve">strategy, the training of the fire department in communicating and implementing this strategy, as well as </w:t>
            </w:r>
            <w:r w:rsidR="000037C9">
              <w:rPr>
                <w:rFonts w:ascii="Arial" w:hAnsi="Arial" w:cs="Arial"/>
                <w:bCs/>
                <w:color w:val="000000"/>
                <w:sz w:val="18"/>
                <w:szCs w:val="18"/>
                <w:lang w:val="en-GB"/>
              </w:rPr>
              <w:t xml:space="preserve">aiding the project team in selecting spaces of high lemongrass (fire-propagating invasive species) concentration for the replanting of fire and drought resistant tree species. The latter </w:t>
            </w:r>
            <w:r w:rsidR="0089066E">
              <w:rPr>
                <w:rFonts w:ascii="Arial" w:hAnsi="Arial" w:cs="Arial"/>
                <w:bCs/>
                <w:color w:val="000000"/>
                <w:sz w:val="18"/>
                <w:szCs w:val="18"/>
                <w:lang w:val="en-GB"/>
              </w:rPr>
              <w:t>will actively</w:t>
            </w:r>
            <w:r w:rsidR="000037C9">
              <w:rPr>
                <w:rFonts w:ascii="Arial" w:hAnsi="Arial" w:cs="Arial"/>
                <w:bCs/>
                <w:color w:val="000000"/>
                <w:sz w:val="18"/>
                <w:szCs w:val="18"/>
                <w:lang w:val="en-GB"/>
              </w:rPr>
              <w:t xml:space="preserve"> fight wildfire spread by</w:t>
            </w:r>
            <w:r w:rsidR="0089066E">
              <w:rPr>
                <w:rFonts w:ascii="Arial" w:hAnsi="Arial" w:cs="Arial"/>
                <w:bCs/>
                <w:color w:val="000000"/>
                <w:sz w:val="18"/>
                <w:szCs w:val="18"/>
                <w:lang w:val="en-GB"/>
              </w:rPr>
              <w:t xml:space="preserve"> creating a fire resistant barrier between </w:t>
            </w:r>
            <w:r w:rsidR="000037C9">
              <w:rPr>
                <w:rFonts w:ascii="Arial" w:hAnsi="Arial" w:cs="Arial"/>
                <w:bCs/>
                <w:color w:val="000000"/>
                <w:sz w:val="18"/>
                <w:szCs w:val="18"/>
                <w:lang w:val="en-GB"/>
              </w:rPr>
              <w:t>susceptible forested land and agricultural areas</w:t>
            </w:r>
            <w:r w:rsidR="00E056AF">
              <w:rPr>
                <w:rFonts w:ascii="Arial" w:hAnsi="Arial" w:cs="Arial"/>
                <w:bCs/>
                <w:color w:val="000000"/>
                <w:sz w:val="18"/>
                <w:szCs w:val="18"/>
                <w:lang w:val="en-GB"/>
              </w:rPr>
              <w:t xml:space="preserve">. </w:t>
            </w:r>
            <w:r w:rsidR="000037C9">
              <w:rPr>
                <w:rFonts w:ascii="Arial" w:hAnsi="Arial" w:cs="Arial"/>
                <w:bCs/>
                <w:color w:val="000000"/>
                <w:sz w:val="18"/>
                <w:szCs w:val="18"/>
                <w:lang w:val="en-GB"/>
              </w:rPr>
              <w:t>The organization of Eastern Caribbean States (OECS) has expressed interest in collaborating on this initiative through the development of an OECS template for wildfire prevention strategies and using Antigua and Barbuda as a pilot area. This would enable the project team to work alongside other OECS member states that have conducted similar projects, increase the impact of SPPARE activities and bring Antigua to</w:t>
            </w:r>
            <w:r w:rsidR="005452B5">
              <w:rPr>
                <w:rFonts w:ascii="Arial" w:hAnsi="Arial" w:cs="Arial"/>
                <w:bCs/>
                <w:color w:val="000000"/>
                <w:sz w:val="18"/>
                <w:szCs w:val="18"/>
                <w:lang w:val="en-GB"/>
              </w:rPr>
              <w:t xml:space="preserve"> the</w:t>
            </w:r>
            <w:r w:rsidR="000037C9">
              <w:rPr>
                <w:rFonts w:ascii="Arial" w:hAnsi="Arial" w:cs="Arial"/>
                <w:bCs/>
                <w:color w:val="000000"/>
                <w:sz w:val="18"/>
                <w:szCs w:val="18"/>
                <w:lang w:val="en-GB"/>
              </w:rPr>
              <w:t xml:space="preserve"> forefront in wildfire prevention </w:t>
            </w:r>
            <w:r w:rsidR="005452B5">
              <w:rPr>
                <w:rFonts w:ascii="Arial" w:hAnsi="Arial" w:cs="Arial"/>
                <w:bCs/>
                <w:color w:val="000000"/>
                <w:sz w:val="18"/>
                <w:szCs w:val="18"/>
                <w:lang w:val="en-GB"/>
              </w:rPr>
              <w:t>with</w:t>
            </w:r>
            <w:r w:rsidR="000037C9">
              <w:rPr>
                <w:rFonts w:ascii="Arial" w:hAnsi="Arial" w:cs="Arial"/>
                <w:bCs/>
                <w:color w:val="000000"/>
                <w:sz w:val="18"/>
                <w:szCs w:val="18"/>
                <w:lang w:val="en-GB"/>
              </w:rPr>
              <w:t xml:space="preserve">in the eastern Caribbean. </w:t>
            </w:r>
            <w:r w:rsidR="005452B5">
              <w:rPr>
                <w:rFonts w:ascii="Arial" w:hAnsi="Arial" w:cs="Arial"/>
                <w:bCs/>
                <w:color w:val="000000"/>
                <w:sz w:val="18"/>
                <w:szCs w:val="18"/>
                <w:lang w:val="en-GB"/>
              </w:rPr>
              <w:t>An official letter requesting this partnership was sent to the OECS and the consultant has been selected for the work (to begin in Q3-2019 and complete in Q4-2019).</w:t>
            </w:r>
            <w:r w:rsidR="00E056AF">
              <w:rPr>
                <w:rFonts w:ascii="Arial" w:hAnsi="Arial" w:cs="Arial"/>
                <w:bCs/>
                <w:color w:val="000000"/>
                <w:sz w:val="18"/>
                <w:szCs w:val="18"/>
                <w:lang w:val="en-GB"/>
              </w:rPr>
              <w:t xml:space="preserve"> A Memorandum of Understanding shall be signed in Q3-2019 between to OECS and DoE, which will outline responsibilities moving forward.</w:t>
            </w:r>
          </w:p>
          <w:p w14:paraId="43D425ED" w14:textId="77777777" w:rsidR="005452B5" w:rsidRDefault="005452B5" w:rsidP="00F70992">
            <w:pPr>
              <w:rPr>
                <w:rFonts w:ascii="Arial" w:hAnsi="Arial" w:cs="Arial"/>
                <w:bCs/>
                <w:color w:val="000000"/>
                <w:sz w:val="18"/>
                <w:szCs w:val="18"/>
                <w:lang w:val="en-GB"/>
              </w:rPr>
            </w:pPr>
          </w:p>
          <w:p w14:paraId="3CBFD408" w14:textId="77777777" w:rsidR="005E6320" w:rsidRPr="00E056AF" w:rsidRDefault="005452B5" w:rsidP="00F70992">
            <w:pPr>
              <w:rPr>
                <w:rFonts w:ascii="Arial" w:hAnsi="Arial" w:cs="Arial"/>
                <w:bCs/>
                <w:color w:val="000000"/>
                <w:sz w:val="18"/>
                <w:szCs w:val="18"/>
                <w:lang w:val="en-GB"/>
              </w:rPr>
            </w:pPr>
            <w:r>
              <w:rPr>
                <w:rFonts w:ascii="Arial" w:hAnsi="Arial" w:cs="Arial"/>
                <w:bCs/>
                <w:color w:val="000000"/>
                <w:sz w:val="18"/>
                <w:szCs w:val="18"/>
                <w:lang w:val="en-GB"/>
              </w:rPr>
              <w:t xml:space="preserve">The </w:t>
            </w:r>
            <w:r w:rsidR="00E056AF">
              <w:rPr>
                <w:rFonts w:ascii="Arial" w:hAnsi="Arial" w:cs="Arial"/>
                <w:bCs/>
                <w:color w:val="000000"/>
                <w:sz w:val="18"/>
                <w:szCs w:val="18"/>
                <w:lang w:val="en-GB"/>
              </w:rPr>
              <w:t xml:space="preserve">construction of the </w:t>
            </w:r>
            <w:r>
              <w:rPr>
                <w:rFonts w:ascii="Arial" w:hAnsi="Arial" w:cs="Arial"/>
                <w:bCs/>
                <w:color w:val="000000"/>
                <w:sz w:val="18"/>
                <w:szCs w:val="18"/>
                <w:lang w:val="en-GB"/>
              </w:rPr>
              <w:t xml:space="preserve">Victoria Gardens Nursery is awaiting </w:t>
            </w:r>
            <w:r w:rsidR="00E056AF">
              <w:rPr>
                <w:rFonts w:ascii="Arial" w:hAnsi="Arial" w:cs="Arial"/>
                <w:bCs/>
                <w:color w:val="000000"/>
                <w:sz w:val="18"/>
                <w:szCs w:val="18"/>
                <w:lang w:val="en-GB"/>
              </w:rPr>
              <w:t xml:space="preserve">approval from </w:t>
            </w:r>
            <w:r>
              <w:rPr>
                <w:rFonts w:ascii="Arial" w:hAnsi="Arial" w:cs="Arial"/>
                <w:bCs/>
                <w:color w:val="000000"/>
                <w:sz w:val="18"/>
                <w:szCs w:val="18"/>
                <w:lang w:val="en-GB"/>
              </w:rPr>
              <w:t xml:space="preserve">the </w:t>
            </w:r>
            <w:r w:rsidR="00E056AF">
              <w:rPr>
                <w:rFonts w:ascii="Arial" w:hAnsi="Arial" w:cs="Arial"/>
                <w:bCs/>
                <w:color w:val="000000"/>
                <w:sz w:val="18"/>
                <w:szCs w:val="18"/>
                <w:lang w:val="en-GB"/>
              </w:rPr>
              <w:t>Ministry of Works to supply base construction materials and labour</w:t>
            </w:r>
            <w:r>
              <w:rPr>
                <w:rFonts w:ascii="Arial" w:hAnsi="Arial" w:cs="Arial"/>
                <w:bCs/>
                <w:color w:val="000000"/>
                <w:sz w:val="18"/>
                <w:szCs w:val="18"/>
                <w:lang w:val="en-GB"/>
              </w:rPr>
              <w:t xml:space="preserve"> to begin construction. This nursery will help provided the necessary seedlings for the planting of trees in the project site (mentioned above). The team is working with local experts and online resources to come up with a</w:t>
            </w:r>
            <w:r w:rsidR="00E056AF">
              <w:rPr>
                <w:rFonts w:ascii="Arial" w:hAnsi="Arial" w:cs="Arial"/>
                <w:bCs/>
                <w:color w:val="000000"/>
                <w:sz w:val="18"/>
                <w:szCs w:val="18"/>
                <w:lang w:val="en-GB"/>
              </w:rPr>
              <w:t xml:space="preserve"> variety of resilient and fire-resistant native tree species. The aim is to have fruit bearing trees included in the mix to increase food security on island, as well as to involve local community groups and schools in the tree planting process. The involvement of the local community in this initiative is imperative for seedling growth success and community engagement/awareness. </w:t>
            </w:r>
          </w:p>
        </w:tc>
      </w:tr>
    </w:tbl>
    <w:p w14:paraId="03F957E1" w14:textId="77777777" w:rsidR="00A30A23" w:rsidRDefault="00A30A23">
      <w:pPr>
        <w:rPr>
          <w:b/>
          <w:lang w:val="en-GB"/>
        </w:rPr>
      </w:pPr>
    </w:p>
    <w:p w14:paraId="0FAD1414" w14:textId="77777777" w:rsidR="00017771" w:rsidRPr="00E32596" w:rsidRDefault="009537B3"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sidR="00CD7B25">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682"/>
        <w:gridCol w:w="1524"/>
        <w:gridCol w:w="1523"/>
        <w:gridCol w:w="1793"/>
      </w:tblGrid>
      <w:tr w:rsidR="0025308D" w:rsidRPr="00E32596" w14:paraId="4FEFD099" w14:textId="77777777" w:rsidTr="0025308D">
        <w:tc>
          <w:tcPr>
            <w:tcW w:w="2386" w:type="dxa"/>
            <w:vMerge w:val="restart"/>
            <w:shd w:val="clear" w:color="auto" w:fill="D9D9D9"/>
          </w:tcPr>
          <w:p w14:paraId="7DE805B9" w14:textId="77777777" w:rsidR="0025308D" w:rsidRPr="00E32596" w:rsidRDefault="0025308D" w:rsidP="00E32596">
            <w:pPr>
              <w:rPr>
                <w:rFonts w:ascii="Arial" w:hAnsi="Arial" w:cs="Arial"/>
                <w:b/>
                <w:sz w:val="22"/>
                <w:szCs w:val="22"/>
                <w:lang w:val="en-GB"/>
              </w:rPr>
            </w:pPr>
            <w:r w:rsidRPr="00E32596">
              <w:rPr>
                <w:rFonts w:ascii="Arial" w:hAnsi="Arial" w:cs="Arial"/>
                <w:b/>
                <w:sz w:val="20"/>
                <w:szCs w:val="20"/>
                <w:lang w:val="en-GB"/>
              </w:rPr>
              <w:t>Risk Rating</w:t>
            </w:r>
          </w:p>
        </w:tc>
        <w:tc>
          <w:tcPr>
            <w:tcW w:w="1725" w:type="dxa"/>
            <w:shd w:val="clear" w:color="auto" w:fill="auto"/>
          </w:tcPr>
          <w:p w14:paraId="49308ED4" w14:textId="77777777" w:rsidR="0025308D" w:rsidRPr="00E32596" w:rsidRDefault="0025308D" w:rsidP="0031604A">
            <w:pPr>
              <w:rPr>
                <w:rFonts w:ascii="Arial" w:hAnsi="Arial" w:cs="Arial"/>
                <w:sz w:val="22"/>
                <w:szCs w:val="22"/>
                <w:lang w:val="en-GB"/>
              </w:rPr>
            </w:pPr>
            <w:r w:rsidRPr="00E32596">
              <w:rPr>
                <w:rFonts w:ascii="Arial" w:hAnsi="Arial" w:cs="Arial"/>
                <w:sz w:val="22"/>
                <w:szCs w:val="22"/>
                <w:lang w:val="en-GB"/>
              </w:rPr>
              <w:t>FY 2</w:t>
            </w:r>
            <w:r>
              <w:rPr>
                <w:rFonts w:ascii="Arial" w:hAnsi="Arial" w:cs="Arial"/>
                <w:sz w:val="22"/>
                <w:szCs w:val="22"/>
                <w:lang w:val="en-GB"/>
              </w:rPr>
              <w:t>016</w:t>
            </w:r>
          </w:p>
        </w:tc>
        <w:tc>
          <w:tcPr>
            <w:tcW w:w="1560" w:type="dxa"/>
            <w:shd w:val="clear" w:color="auto" w:fill="auto"/>
          </w:tcPr>
          <w:p w14:paraId="66E44855" w14:textId="77777777" w:rsidR="0025308D" w:rsidRPr="00E32596" w:rsidRDefault="0025308D" w:rsidP="0031604A">
            <w:pPr>
              <w:rPr>
                <w:rFonts w:ascii="Arial" w:hAnsi="Arial" w:cs="Arial"/>
                <w:b/>
                <w:sz w:val="22"/>
                <w:szCs w:val="22"/>
                <w:lang w:val="en-GB"/>
              </w:rPr>
            </w:pPr>
            <w:r w:rsidRPr="00E32596">
              <w:rPr>
                <w:rFonts w:ascii="Arial" w:hAnsi="Arial" w:cs="Arial"/>
                <w:sz w:val="22"/>
                <w:szCs w:val="22"/>
                <w:lang w:val="en-GB"/>
              </w:rPr>
              <w:t>FY 2</w:t>
            </w:r>
            <w:r>
              <w:rPr>
                <w:rFonts w:ascii="Arial" w:hAnsi="Arial" w:cs="Arial"/>
                <w:sz w:val="22"/>
                <w:szCs w:val="22"/>
                <w:lang w:val="en-GB"/>
              </w:rPr>
              <w:t>017</w:t>
            </w:r>
          </w:p>
        </w:tc>
        <w:tc>
          <w:tcPr>
            <w:tcW w:w="1559" w:type="dxa"/>
            <w:shd w:val="clear" w:color="auto" w:fill="auto"/>
          </w:tcPr>
          <w:p w14:paraId="5EB7E59B" w14:textId="77777777" w:rsidR="0025308D" w:rsidRPr="00E32596" w:rsidRDefault="0025308D"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840" w:type="dxa"/>
            <w:shd w:val="clear" w:color="auto" w:fill="auto"/>
          </w:tcPr>
          <w:p w14:paraId="4FF04765" w14:textId="77777777" w:rsidR="0025308D" w:rsidRPr="00E32596" w:rsidRDefault="0025308D" w:rsidP="00E32596">
            <w:pP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p>
        </w:tc>
      </w:tr>
      <w:tr w:rsidR="0025308D" w:rsidRPr="00E32596" w14:paraId="02D2D74C" w14:textId="77777777" w:rsidTr="0025308D">
        <w:tc>
          <w:tcPr>
            <w:tcW w:w="2386" w:type="dxa"/>
            <w:vMerge/>
            <w:shd w:val="clear" w:color="auto" w:fill="D9D9D9"/>
          </w:tcPr>
          <w:p w14:paraId="3E224E6E" w14:textId="77777777" w:rsidR="0025308D" w:rsidRPr="00E32596" w:rsidRDefault="0025308D" w:rsidP="00E32596">
            <w:pPr>
              <w:rPr>
                <w:rFonts w:ascii="Arial" w:hAnsi="Arial" w:cs="Arial"/>
                <w:b/>
                <w:sz w:val="22"/>
                <w:szCs w:val="22"/>
                <w:lang w:val="en-GB"/>
              </w:rPr>
            </w:pPr>
          </w:p>
        </w:tc>
        <w:tc>
          <w:tcPr>
            <w:tcW w:w="1725" w:type="dxa"/>
            <w:shd w:val="clear" w:color="auto" w:fill="auto"/>
          </w:tcPr>
          <w:p w14:paraId="4527AB6D" w14:textId="4A6AF04A" w:rsidR="0025308D" w:rsidRPr="006E1FE8" w:rsidRDefault="006E1FE8" w:rsidP="00E32596">
            <w:pPr>
              <w:rPr>
                <w:rFonts w:ascii="Arial" w:hAnsi="Arial" w:cs="Arial"/>
                <w:b/>
                <w:bCs/>
                <w:color w:val="D9D9D9"/>
                <w:sz w:val="22"/>
                <w:szCs w:val="22"/>
                <w:lang w:val="en-GB"/>
              </w:rPr>
            </w:pPr>
            <w:r w:rsidRPr="00CA3103">
              <w:rPr>
                <w:rFonts w:ascii="Arial" w:hAnsi="Arial" w:cs="Arial"/>
                <w:b/>
                <w:sz w:val="22"/>
                <w:szCs w:val="22"/>
                <w:lang w:val="en-GB"/>
              </w:rPr>
              <w:t>M</w:t>
            </w:r>
          </w:p>
        </w:tc>
        <w:tc>
          <w:tcPr>
            <w:tcW w:w="1560" w:type="dxa"/>
            <w:shd w:val="clear" w:color="auto" w:fill="auto"/>
          </w:tcPr>
          <w:p w14:paraId="1DE849CB" w14:textId="03911975" w:rsidR="0025308D" w:rsidRPr="006E1FE8" w:rsidRDefault="006E1FE8" w:rsidP="00E32596">
            <w:pPr>
              <w:rPr>
                <w:rFonts w:ascii="Arial" w:hAnsi="Arial" w:cs="Arial"/>
                <w:b/>
                <w:bCs/>
                <w:sz w:val="22"/>
                <w:szCs w:val="22"/>
                <w:lang w:val="en-GB"/>
              </w:rPr>
            </w:pPr>
            <w:r w:rsidRPr="00CA3103">
              <w:rPr>
                <w:rFonts w:ascii="Arial" w:hAnsi="Arial" w:cs="Arial"/>
                <w:b/>
                <w:sz w:val="22"/>
                <w:szCs w:val="22"/>
                <w:lang w:val="en-GB"/>
              </w:rPr>
              <w:t>M</w:t>
            </w:r>
          </w:p>
        </w:tc>
        <w:tc>
          <w:tcPr>
            <w:tcW w:w="1559" w:type="dxa"/>
            <w:shd w:val="clear" w:color="auto" w:fill="auto"/>
          </w:tcPr>
          <w:p w14:paraId="7363B860" w14:textId="708A576C" w:rsidR="0025308D" w:rsidRPr="00FA7983" w:rsidRDefault="006E1FE8" w:rsidP="00E32596">
            <w:pPr>
              <w:rPr>
                <w:rFonts w:ascii="Arial" w:hAnsi="Arial" w:cs="Arial"/>
                <w:bCs/>
                <w:sz w:val="22"/>
                <w:szCs w:val="22"/>
                <w:lang w:val="en-GB"/>
              </w:rPr>
            </w:pPr>
            <w:r w:rsidRPr="00CA3103">
              <w:rPr>
                <w:rFonts w:ascii="Arial" w:hAnsi="Arial" w:cs="Arial"/>
                <w:b/>
                <w:sz w:val="22"/>
                <w:szCs w:val="22"/>
                <w:lang w:val="en-GB"/>
              </w:rPr>
              <w:t>S</w:t>
            </w:r>
          </w:p>
        </w:tc>
        <w:tc>
          <w:tcPr>
            <w:tcW w:w="1840" w:type="dxa"/>
            <w:shd w:val="clear" w:color="auto" w:fill="auto"/>
          </w:tcPr>
          <w:p w14:paraId="53A52D97" w14:textId="3930824A" w:rsidR="0025308D" w:rsidRPr="00F278AB" w:rsidRDefault="00E11786" w:rsidP="00E32596">
            <w:pPr>
              <w:rPr>
                <w:rFonts w:ascii="Arial" w:hAnsi="Arial" w:cs="Arial"/>
                <w:b/>
                <w:sz w:val="22"/>
                <w:szCs w:val="22"/>
                <w:lang w:val="en-GB"/>
              </w:rPr>
            </w:pPr>
            <w:r w:rsidRPr="00F278AB">
              <w:rPr>
                <w:rFonts w:ascii="Arial" w:hAnsi="Arial" w:cs="Arial"/>
                <w:b/>
                <w:sz w:val="22"/>
                <w:szCs w:val="22"/>
                <w:lang w:val="en-GB"/>
              </w:rPr>
              <w:t>M</w:t>
            </w:r>
          </w:p>
        </w:tc>
      </w:tr>
      <w:tr w:rsidR="00017771" w:rsidRPr="00E32596" w14:paraId="25A1E23E" w14:textId="77777777" w:rsidTr="00E32596">
        <w:trPr>
          <w:trHeight w:val="516"/>
        </w:trPr>
        <w:tc>
          <w:tcPr>
            <w:tcW w:w="9070" w:type="dxa"/>
            <w:gridSpan w:val="5"/>
            <w:shd w:val="clear" w:color="auto" w:fill="auto"/>
          </w:tcPr>
          <w:p w14:paraId="6D9A1F20" w14:textId="77777777" w:rsidR="00017771" w:rsidRDefault="006E7AB8" w:rsidP="006E7AB8">
            <w:pPr>
              <w:rPr>
                <w:rFonts w:ascii="Arial" w:hAnsi="Arial" w:cs="Arial"/>
                <w:i/>
                <w:color w:val="4472C4"/>
                <w:sz w:val="18"/>
                <w:szCs w:val="20"/>
                <w:u w:val="single"/>
                <w:lang w:val="en-GB"/>
              </w:rPr>
            </w:pPr>
            <w:r w:rsidRPr="00E32596">
              <w:rPr>
                <w:rFonts w:ascii="Arial" w:hAnsi="Arial" w:cs="Arial"/>
                <w:i/>
                <w:iCs/>
                <w:color w:val="4472C4"/>
                <w:sz w:val="18"/>
                <w:szCs w:val="20"/>
              </w:rPr>
              <w:t>Describe</w:t>
            </w:r>
            <w:r w:rsidR="00017771" w:rsidRPr="00E32596">
              <w:rPr>
                <w:rFonts w:ascii="Arial" w:hAnsi="Arial" w:cs="Arial"/>
                <w:i/>
                <w:iCs/>
                <w:color w:val="4472C4"/>
                <w:sz w:val="18"/>
                <w:szCs w:val="20"/>
              </w:rPr>
              <w:t xml:space="preserve"> key changes since previous reporting period</w:t>
            </w:r>
            <w:r w:rsidR="00D2779F" w:rsidRPr="00E32596">
              <w:rPr>
                <w:rFonts w:ascii="Arial" w:hAnsi="Arial" w:cs="Arial"/>
                <w:i/>
                <w:iCs/>
                <w:color w:val="4472C4"/>
                <w:sz w:val="18"/>
                <w:szCs w:val="20"/>
              </w:rPr>
              <w:t xml:space="preserve">. </w:t>
            </w:r>
            <w:r w:rsidR="00D2779F" w:rsidRPr="00E32596">
              <w:rPr>
                <w:rFonts w:ascii="Arial" w:hAnsi="Arial" w:cs="Arial"/>
                <w:i/>
                <w:color w:val="4472C4"/>
                <w:sz w:val="18"/>
                <w:szCs w:val="20"/>
                <w:u w:val="single"/>
                <w:lang w:val="en-GB"/>
              </w:rPr>
              <w:t>Projects with ESERN rating high medium/ high</w:t>
            </w:r>
            <w:r w:rsidR="002240E5" w:rsidRPr="00E32596">
              <w:rPr>
                <w:rFonts w:ascii="Arial" w:hAnsi="Arial" w:cs="Arial"/>
                <w:i/>
                <w:color w:val="4472C4"/>
                <w:sz w:val="18"/>
                <w:szCs w:val="20"/>
                <w:u w:val="single"/>
                <w:lang w:val="en-GB"/>
              </w:rPr>
              <w:t xml:space="preserve"> risk must refer</w:t>
            </w:r>
            <w:r w:rsidR="00D2779F" w:rsidRPr="00E32596">
              <w:rPr>
                <w:rFonts w:ascii="Arial" w:hAnsi="Arial" w:cs="Arial"/>
                <w:i/>
                <w:color w:val="4472C4"/>
                <w:sz w:val="18"/>
                <w:szCs w:val="20"/>
                <w:u w:val="single"/>
                <w:lang w:val="en-GB"/>
              </w:rPr>
              <w:t xml:space="preserve"> to the safeguards implementation plan</w:t>
            </w:r>
            <w:r w:rsidR="00CD7B25">
              <w:rPr>
                <w:rFonts w:ascii="Arial" w:hAnsi="Arial" w:cs="Arial"/>
                <w:i/>
                <w:color w:val="4472C4"/>
                <w:sz w:val="18"/>
                <w:szCs w:val="20"/>
                <w:u w:val="single"/>
                <w:lang w:val="en-GB"/>
              </w:rPr>
              <w:t xml:space="preserve"> and its implementation.</w:t>
            </w:r>
          </w:p>
          <w:p w14:paraId="4CA90863" w14:textId="77777777" w:rsidR="005D6B08" w:rsidRDefault="005D6B08" w:rsidP="005D6B08">
            <w:pPr>
              <w:rPr>
                <w:rFonts w:ascii="Arial" w:hAnsi="Arial" w:cs="Arial"/>
                <w:i/>
                <w:color w:val="4472C4"/>
                <w:sz w:val="18"/>
                <w:szCs w:val="18"/>
                <w:lang w:val="en-GB"/>
              </w:rPr>
            </w:pPr>
            <w:r w:rsidRPr="005D6B08">
              <w:rPr>
                <w:rFonts w:ascii="Arial" w:hAnsi="Arial" w:cs="Arial"/>
                <w:i/>
                <w:color w:val="4472C4"/>
                <w:sz w:val="18"/>
                <w:szCs w:val="18"/>
                <w:highlight w:val="lightGray"/>
                <w:lang w:val="en-GB"/>
              </w:rPr>
              <w:t>[section will be uploaded into the GEF Portal and in UN Environment Open Platform]</w:t>
            </w:r>
          </w:p>
          <w:p w14:paraId="0BB38ED1" w14:textId="77777777" w:rsidR="005D6B08" w:rsidRDefault="005D6B08" w:rsidP="005D6B08">
            <w:pPr>
              <w:rPr>
                <w:rFonts w:ascii="Arial" w:hAnsi="Arial" w:cs="Arial"/>
                <w:b/>
                <w:i/>
                <w:color w:val="4472C4"/>
                <w:sz w:val="18"/>
                <w:szCs w:val="18"/>
                <w:lang w:val="en-GB"/>
              </w:rPr>
            </w:pPr>
            <w:r>
              <w:rPr>
                <w:rFonts w:ascii="Arial" w:hAnsi="Arial" w:cs="Arial"/>
                <w:b/>
                <w:i/>
                <w:color w:val="4472C4"/>
                <w:sz w:val="18"/>
                <w:szCs w:val="18"/>
                <w:lang w:val="en-GB"/>
              </w:rPr>
              <w:t>The information here must be consistent with the assessment and justification provided under 3.3</w:t>
            </w:r>
          </w:p>
          <w:p w14:paraId="027A9B08" w14:textId="77777777" w:rsidR="00E056AF" w:rsidRPr="00E11786" w:rsidRDefault="00E056AF" w:rsidP="005D6B08">
            <w:pPr>
              <w:rPr>
                <w:rFonts w:ascii="Arial" w:hAnsi="Arial" w:cs="Arial"/>
                <w:b/>
                <w:i/>
                <w:color w:val="000000" w:themeColor="text1"/>
                <w:sz w:val="22"/>
                <w:szCs w:val="22"/>
                <w:lang w:val="en-GB"/>
              </w:rPr>
            </w:pPr>
          </w:p>
          <w:p w14:paraId="7CB0E859" w14:textId="37E55151" w:rsidR="00E11786" w:rsidRDefault="006E1FE8" w:rsidP="005D6B08">
            <w:pPr>
              <w:rPr>
                <w:rFonts w:ascii="Arial" w:hAnsi="Arial" w:cs="Arial"/>
                <w:bCs/>
                <w:iCs/>
                <w:color w:val="000000" w:themeColor="text1"/>
                <w:sz w:val="18"/>
                <w:szCs w:val="18"/>
                <w:lang w:val="en-GB"/>
              </w:rPr>
            </w:pPr>
            <w:r w:rsidRPr="00E11786">
              <w:rPr>
                <w:rFonts w:ascii="Arial" w:hAnsi="Arial" w:cs="Arial"/>
                <w:bCs/>
                <w:iCs/>
                <w:color w:val="000000" w:themeColor="text1"/>
                <w:sz w:val="18"/>
                <w:szCs w:val="18"/>
                <w:lang w:val="en-GB"/>
              </w:rPr>
              <w:t xml:space="preserve">The project was </w:t>
            </w:r>
            <w:r w:rsidR="00730CB3" w:rsidRPr="00E11786">
              <w:rPr>
                <w:rFonts w:ascii="Arial" w:hAnsi="Arial" w:cs="Arial"/>
                <w:bCs/>
                <w:iCs/>
                <w:color w:val="000000" w:themeColor="text1"/>
                <w:sz w:val="18"/>
                <w:szCs w:val="18"/>
                <w:lang w:val="en-GB"/>
              </w:rPr>
              <w:t>considered at be at</w:t>
            </w:r>
            <w:r w:rsidRPr="00E11786">
              <w:rPr>
                <w:rFonts w:ascii="Arial" w:hAnsi="Arial" w:cs="Arial"/>
                <w:bCs/>
                <w:iCs/>
                <w:color w:val="000000" w:themeColor="text1"/>
                <w:sz w:val="18"/>
                <w:szCs w:val="18"/>
                <w:lang w:val="en-GB"/>
              </w:rPr>
              <w:t xml:space="preserve"> substantial risk at the last PIR due mainly to the issues associated with a halt on project disbursements on account of non-</w:t>
            </w:r>
            <w:r w:rsidR="00FA7983" w:rsidRPr="00E11786">
              <w:rPr>
                <w:rFonts w:ascii="Arial" w:hAnsi="Arial" w:cs="Arial"/>
                <w:bCs/>
                <w:iCs/>
                <w:color w:val="000000" w:themeColor="text1"/>
                <w:sz w:val="18"/>
                <w:szCs w:val="18"/>
                <w:lang w:val="en-GB"/>
              </w:rPr>
              <w:t>compliancy</w:t>
            </w:r>
            <w:r w:rsidRPr="00E11786">
              <w:rPr>
                <w:rFonts w:ascii="Arial" w:hAnsi="Arial" w:cs="Arial"/>
                <w:bCs/>
                <w:iCs/>
                <w:color w:val="000000" w:themeColor="text1"/>
                <w:sz w:val="18"/>
                <w:szCs w:val="18"/>
                <w:lang w:val="en-GB"/>
              </w:rPr>
              <w:t xml:space="preserve"> with </w:t>
            </w:r>
            <w:r w:rsidR="00FA7983" w:rsidRPr="00E11786">
              <w:rPr>
                <w:rFonts w:ascii="Arial" w:hAnsi="Arial" w:cs="Arial"/>
                <w:bCs/>
                <w:iCs/>
                <w:color w:val="000000" w:themeColor="text1"/>
                <w:sz w:val="18"/>
                <w:szCs w:val="18"/>
                <w:lang w:val="en-GB"/>
              </w:rPr>
              <w:t>periodic</w:t>
            </w:r>
            <w:r w:rsidRPr="00E11786">
              <w:rPr>
                <w:rFonts w:ascii="Arial" w:hAnsi="Arial" w:cs="Arial"/>
                <w:bCs/>
                <w:iCs/>
                <w:color w:val="000000" w:themeColor="text1"/>
                <w:sz w:val="18"/>
                <w:szCs w:val="18"/>
                <w:lang w:val="en-GB"/>
              </w:rPr>
              <w:t xml:space="preserve"> reporting and </w:t>
            </w:r>
            <w:r w:rsidR="00FA7983" w:rsidRPr="00E11786">
              <w:rPr>
                <w:rFonts w:ascii="Arial" w:hAnsi="Arial" w:cs="Arial"/>
                <w:bCs/>
                <w:iCs/>
                <w:color w:val="000000" w:themeColor="text1"/>
                <w:sz w:val="18"/>
                <w:szCs w:val="18"/>
                <w:lang w:val="en-GB"/>
              </w:rPr>
              <w:t>submission</w:t>
            </w:r>
            <w:r w:rsidRPr="00E11786">
              <w:rPr>
                <w:rFonts w:ascii="Arial" w:hAnsi="Arial" w:cs="Arial"/>
                <w:bCs/>
                <w:iCs/>
                <w:color w:val="000000" w:themeColor="text1"/>
                <w:sz w:val="18"/>
                <w:szCs w:val="18"/>
                <w:lang w:val="en-GB"/>
              </w:rPr>
              <w:t xml:space="preserve"> of audit statements that </w:t>
            </w:r>
            <w:r w:rsidR="00FA7983" w:rsidRPr="00E11786">
              <w:rPr>
                <w:rFonts w:ascii="Arial" w:hAnsi="Arial" w:cs="Arial"/>
                <w:bCs/>
                <w:iCs/>
                <w:color w:val="000000" w:themeColor="text1"/>
                <w:sz w:val="18"/>
                <w:szCs w:val="18"/>
                <w:lang w:val="en-GB"/>
              </w:rPr>
              <w:t>corroborate</w:t>
            </w:r>
            <w:r w:rsidRPr="00E11786">
              <w:rPr>
                <w:rFonts w:ascii="Arial" w:hAnsi="Arial" w:cs="Arial"/>
                <w:bCs/>
                <w:iCs/>
                <w:color w:val="000000" w:themeColor="text1"/>
                <w:sz w:val="18"/>
                <w:szCs w:val="18"/>
                <w:lang w:val="en-GB"/>
              </w:rPr>
              <w:t xml:space="preserve"> the period </w:t>
            </w:r>
            <w:r w:rsidR="00FA7983" w:rsidRPr="00E11786">
              <w:rPr>
                <w:rFonts w:ascii="Arial" w:hAnsi="Arial" w:cs="Arial"/>
                <w:bCs/>
                <w:iCs/>
                <w:color w:val="000000" w:themeColor="text1"/>
                <w:sz w:val="18"/>
                <w:szCs w:val="18"/>
                <w:lang w:val="en-GB"/>
              </w:rPr>
              <w:t>expenditure</w:t>
            </w:r>
            <w:r w:rsidRPr="00E11786">
              <w:rPr>
                <w:rFonts w:ascii="Arial" w:hAnsi="Arial" w:cs="Arial"/>
                <w:bCs/>
                <w:iCs/>
                <w:color w:val="000000" w:themeColor="text1"/>
                <w:sz w:val="18"/>
                <w:szCs w:val="18"/>
                <w:lang w:val="en-GB"/>
              </w:rPr>
              <w:t xml:space="preserve"> </w:t>
            </w:r>
            <w:r w:rsidR="00FA7983" w:rsidRPr="00E11786">
              <w:rPr>
                <w:rFonts w:ascii="Arial" w:hAnsi="Arial" w:cs="Arial"/>
                <w:bCs/>
                <w:iCs/>
                <w:color w:val="000000" w:themeColor="text1"/>
                <w:sz w:val="18"/>
                <w:szCs w:val="18"/>
                <w:lang w:val="en-GB"/>
              </w:rPr>
              <w:t>reporting</w:t>
            </w:r>
            <w:r w:rsidRPr="00E11786">
              <w:rPr>
                <w:rFonts w:ascii="Arial" w:hAnsi="Arial" w:cs="Arial"/>
                <w:bCs/>
                <w:iCs/>
                <w:color w:val="000000" w:themeColor="text1"/>
                <w:sz w:val="18"/>
                <w:szCs w:val="18"/>
                <w:lang w:val="en-GB"/>
              </w:rPr>
              <w:t xml:space="preserve">.  </w:t>
            </w:r>
            <w:r w:rsidR="00FA7983" w:rsidRPr="00E11786">
              <w:rPr>
                <w:rFonts w:ascii="Arial" w:hAnsi="Arial" w:cs="Arial"/>
                <w:bCs/>
                <w:iCs/>
                <w:color w:val="000000" w:themeColor="text1"/>
                <w:sz w:val="18"/>
                <w:szCs w:val="18"/>
                <w:lang w:val="en-GB"/>
              </w:rPr>
              <w:t>Since the last review cycle, t</w:t>
            </w:r>
            <w:r w:rsidRPr="00E11786">
              <w:rPr>
                <w:rFonts w:ascii="Arial" w:hAnsi="Arial" w:cs="Arial"/>
                <w:bCs/>
                <w:iCs/>
                <w:color w:val="000000" w:themeColor="text1"/>
                <w:sz w:val="18"/>
                <w:szCs w:val="18"/>
                <w:lang w:val="en-GB"/>
              </w:rPr>
              <w:t xml:space="preserve">he </w:t>
            </w:r>
            <w:r w:rsidR="00FA7983" w:rsidRPr="00E11786">
              <w:rPr>
                <w:rFonts w:ascii="Arial" w:hAnsi="Arial" w:cs="Arial"/>
                <w:bCs/>
                <w:iCs/>
                <w:color w:val="000000" w:themeColor="text1"/>
                <w:sz w:val="18"/>
                <w:szCs w:val="18"/>
                <w:lang w:val="en-GB"/>
              </w:rPr>
              <w:t>Department of Environment</w:t>
            </w:r>
            <w:r w:rsidRPr="00E11786">
              <w:rPr>
                <w:rFonts w:ascii="Arial" w:hAnsi="Arial" w:cs="Arial"/>
                <w:bCs/>
                <w:iCs/>
                <w:color w:val="000000" w:themeColor="text1"/>
                <w:sz w:val="18"/>
                <w:szCs w:val="18"/>
                <w:lang w:val="en-GB"/>
              </w:rPr>
              <w:t xml:space="preserve"> has </w:t>
            </w:r>
            <w:r w:rsidR="00596FE9" w:rsidRPr="00E11786">
              <w:rPr>
                <w:rFonts w:ascii="Arial" w:hAnsi="Arial" w:cs="Arial"/>
                <w:bCs/>
                <w:iCs/>
                <w:color w:val="000000" w:themeColor="text1"/>
                <w:sz w:val="18"/>
                <w:szCs w:val="18"/>
                <w:lang w:val="en-GB"/>
              </w:rPr>
              <w:t xml:space="preserve">put in </w:t>
            </w:r>
            <w:r w:rsidR="00FA7983" w:rsidRPr="00E11786">
              <w:rPr>
                <w:rFonts w:ascii="Arial" w:hAnsi="Arial" w:cs="Arial"/>
                <w:bCs/>
                <w:iCs/>
                <w:color w:val="000000" w:themeColor="text1"/>
                <w:sz w:val="18"/>
                <w:szCs w:val="18"/>
                <w:lang w:val="en-GB"/>
              </w:rPr>
              <w:t>place</w:t>
            </w:r>
            <w:r w:rsidR="00596FE9" w:rsidRPr="00E11786">
              <w:rPr>
                <w:rFonts w:ascii="Arial" w:hAnsi="Arial" w:cs="Arial"/>
                <w:bCs/>
                <w:iCs/>
                <w:color w:val="000000" w:themeColor="text1"/>
                <w:sz w:val="18"/>
                <w:szCs w:val="18"/>
                <w:lang w:val="en-GB"/>
              </w:rPr>
              <w:t xml:space="preserve"> a </w:t>
            </w:r>
            <w:r w:rsidR="00FA7983" w:rsidRPr="00E11786">
              <w:rPr>
                <w:rFonts w:ascii="Arial" w:hAnsi="Arial" w:cs="Arial"/>
                <w:bCs/>
                <w:iCs/>
                <w:color w:val="000000" w:themeColor="text1"/>
                <w:sz w:val="18"/>
                <w:szCs w:val="18"/>
                <w:lang w:val="en-GB"/>
              </w:rPr>
              <w:t>strengthened</w:t>
            </w:r>
            <w:r w:rsidR="00596FE9" w:rsidRPr="00E11786">
              <w:rPr>
                <w:rFonts w:ascii="Arial" w:hAnsi="Arial" w:cs="Arial"/>
                <w:bCs/>
                <w:iCs/>
                <w:color w:val="000000" w:themeColor="text1"/>
                <w:sz w:val="18"/>
                <w:szCs w:val="18"/>
                <w:lang w:val="en-GB"/>
              </w:rPr>
              <w:t xml:space="preserve"> </w:t>
            </w:r>
            <w:r w:rsidR="00FA7983" w:rsidRPr="00E11786">
              <w:rPr>
                <w:rFonts w:ascii="Arial" w:hAnsi="Arial" w:cs="Arial"/>
                <w:bCs/>
                <w:iCs/>
                <w:color w:val="000000" w:themeColor="text1"/>
                <w:sz w:val="18"/>
                <w:szCs w:val="18"/>
                <w:lang w:val="en-GB"/>
              </w:rPr>
              <w:t xml:space="preserve">project </w:t>
            </w:r>
            <w:r w:rsidR="00596FE9" w:rsidRPr="00E11786">
              <w:rPr>
                <w:rFonts w:ascii="Arial" w:hAnsi="Arial" w:cs="Arial"/>
                <w:bCs/>
                <w:iCs/>
                <w:color w:val="000000" w:themeColor="text1"/>
                <w:sz w:val="18"/>
                <w:szCs w:val="18"/>
                <w:lang w:val="en-GB"/>
              </w:rPr>
              <w:t xml:space="preserve">management mechanism, with the appointment of a full-time project </w:t>
            </w:r>
            <w:r w:rsidR="00E11786" w:rsidRPr="00E11786">
              <w:rPr>
                <w:rFonts w:ascii="Arial" w:hAnsi="Arial" w:cs="Arial"/>
                <w:bCs/>
                <w:iCs/>
                <w:color w:val="000000" w:themeColor="text1"/>
                <w:sz w:val="18"/>
                <w:szCs w:val="18"/>
                <w:lang w:val="en-GB"/>
              </w:rPr>
              <w:t>coordinator</w:t>
            </w:r>
            <w:r w:rsidR="00596FE9" w:rsidRPr="00E11786">
              <w:rPr>
                <w:rFonts w:ascii="Arial" w:hAnsi="Arial" w:cs="Arial"/>
                <w:bCs/>
                <w:iCs/>
                <w:color w:val="000000" w:themeColor="text1"/>
                <w:sz w:val="18"/>
                <w:szCs w:val="18"/>
                <w:lang w:val="en-GB"/>
              </w:rPr>
              <w:t xml:space="preserve"> </w:t>
            </w:r>
            <w:r w:rsidR="00FA7983" w:rsidRPr="00E11786">
              <w:rPr>
                <w:rFonts w:ascii="Arial" w:hAnsi="Arial" w:cs="Arial"/>
                <w:bCs/>
                <w:iCs/>
                <w:color w:val="000000" w:themeColor="text1"/>
                <w:sz w:val="18"/>
                <w:szCs w:val="18"/>
                <w:lang w:val="en-GB"/>
              </w:rPr>
              <w:t>with effect</w:t>
            </w:r>
            <w:r w:rsidR="00E11786" w:rsidRPr="00E11786">
              <w:rPr>
                <w:rFonts w:ascii="Arial" w:hAnsi="Arial" w:cs="Arial"/>
                <w:bCs/>
                <w:iCs/>
                <w:color w:val="000000" w:themeColor="text1"/>
                <w:sz w:val="18"/>
                <w:szCs w:val="18"/>
                <w:lang w:val="en-GB"/>
              </w:rPr>
              <w:t xml:space="preserve"> January 2019 </w:t>
            </w:r>
            <w:r w:rsidR="00596FE9" w:rsidRPr="00E11786">
              <w:rPr>
                <w:rFonts w:ascii="Arial" w:hAnsi="Arial" w:cs="Arial"/>
                <w:bCs/>
                <w:iCs/>
                <w:color w:val="000000" w:themeColor="text1"/>
                <w:sz w:val="18"/>
                <w:szCs w:val="18"/>
                <w:lang w:val="en-GB"/>
              </w:rPr>
              <w:t xml:space="preserve">and </w:t>
            </w:r>
            <w:r w:rsidR="00FA7983" w:rsidRPr="00E11786">
              <w:rPr>
                <w:rFonts w:ascii="Arial" w:hAnsi="Arial" w:cs="Arial"/>
                <w:bCs/>
                <w:iCs/>
                <w:color w:val="000000" w:themeColor="text1"/>
                <w:sz w:val="18"/>
                <w:szCs w:val="18"/>
                <w:lang w:val="en-GB"/>
              </w:rPr>
              <w:t>support</w:t>
            </w:r>
            <w:r w:rsidR="00596FE9" w:rsidRPr="00E11786">
              <w:rPr>
                <w:rFonts w:ascii="Arial" w:hAnsi="Arial" w:cs="Arial"/>
                <w:bCs/>
                <w:iCs/>
                <w:color w:val="000000" w:themeColor="text1"/>
                <w:sz w:val="18"/>
                <w:szCs w:val="18"/>
                <w:lang w:val="en-GB"/>
              </w:rPr>
              <w:t xml:space="preserve"> staff in the </w:t>
            </w:r>
            <w:r w:rsidR="00FA7983" w:rsidRPr="00E11786">
              <w:rPr>
                <w:rFonts w:ascii="Arial" w:hAnsi="Arial" w:cs="Arial"/>
                <w:bCs/>
                <w:iCs/>
                <w:color w:val="000000" w:themeColor="text1"/>
                <w:sz w:val="18"/>
                <w:szCs w:val="18"/>
                <w:lang w:val="en-GB"/>
              </w:rPr>
              <w:t xml:space="preserve">administrative </w:t>
            </w:r>
            <w:r w:rsidR="00596FE9" w:rsidRPr="00E11786">
              <w:rPr>
                <w:rFonts w:ascii="Arial" w:hAnsi="Arial" w:cs="Arial"/>
                <w:bCs/>
                <w:iCs/>
                <w:color w:val="000000" w:themeColor="text1"/>
                <w:sz w:val="18"/>
                <w:szCs w:val="18"/>
                <w:lang w:val="en-GB"/>
              </w:rPr>
              <w:t xml:space="preserve">positions </w:t>
            </w:r>
            <w:r w:rsidR="00FA7983" w:rsidRPr="00E11786">
              <w:rPr>
                <w:rFonts w:ascii="Arial" w:hAnsi="Arial" w:cs="Arial"/>
                <w:bCs/>
                <w:iCs/>
                <w:color w:val="000000" w:themeColor="text1"/>
                <w:sz w:val="18"/>
                <w:szCs w:val="18"/>
                <w:lang w:val="en-GB"/>
              </w:rPr>
              <w:t xml:space="preserve">by </w:t>
            </w:r>
            <w:r w:rsidR="00E11786" w:rsidRPr="00E11786">
              <w:rPr>
                <w:rFonts w:ascii="Arial" w:hAnsi="Arial" w:cs="Arial"/>
                <w:bCs/>
                <w:iCs/>
                <w:color w:val="000000" w:themeColor="text1"/>
                <w:sz w:val="18"/>
                <w:szCs w:val="18"/>
                <w:lang w:val="en-GB"/>
              </w:rPr>
              <w:t xml:space="preserve">January 2019 </w:t>
            </w:r>
            <w:r w:rsidR="00596FE9" w:rsidRPr="00E11786">
              <w:rPr>
                <w:rFonts w:ascii="Arial" w:hAnsi="Arial" w:cs="Arial"/>
                <w:bCs/>
                <w:iCs/>
                <w:color w:val="000000" w:themeColor="text1"/>
                <w:sz w:val="18"/>
                <w:szCs w:val="18"/>
                <w:lang w:val="en-GB"/>
              </w:rPr>
              <w:t xml:space="preserve">to </w:t>
            </w:r>
            <w:r w:rsidR="00FA7983" w:rsidRPr="00E11786">
              <w:rPr>
                <w:rFonts w:ascii="Arial" w:hAnsi="Arial" w:cs="Arial"/>
                <w:bCs/>
                <w:iCs/>
                <w:color w:val="000000" w:themeColor="text1"/>
                <w:sz w:val="18"/>
                <w:szCs w:val="18"/>
                <w:lang w:val="en-GB"/>
              </w:rPr>
              <w:t>ensure</w:t>
            </w:r>
            <w:r w:rsidR="00596FE9" w:rsidRPr="00E11786">
              <w:rPr>
                <w:rFonts w:ascii="Arial" w:hAnsi="Arial" w:cs="Arial"/>
                <w:bCs/>
                <w:iCs/>
                <w:color w:val="000000" w:themeColor="text1"/>
                <w:sz w:val="18"/>
                <w:szCs w:val="18"/>
                <w:lang w:val="en-GB"/>
              </w:rPr>
              <w:t xml:space="preserve"> timely and </w:t>
            </w:r>
            <w:r w:rsidR="00FA7983" w:rsidRPr="00E11786">
              <w:rPr>
                <w:rFonts w:ascii="Arial" w:hAnsi="Arial" w:cs="Arial"/>
                <w:bCs/>
                <w:iCs/>
                <w:color w:val="000000" w:themeColor="text1"/>
                <w:sz w:val="18"/>
                <w:szCs w:val="18"/>
                <w:lang w:val="en-GB"/>
              </w:rPr>
              <w:t>accurate</w:t>
            </w:r>
            <w:r w:rsidR="00596FE9" w:rsidRPr="00E11786">
              <w:rPr>
                <w:rFonts w:ascii="Arial" w:hAnsi="Arial" w:cs="Arial"/>
                <w:bCs/>
                <w:iCs/>
                <w:color w:val="000000" w:themeColor="text1"/>
                <w:sz w:val="18"/>
                <w:szCs w:val="18"/>
                <w:lang w:val="en-GB"/>
              </w:rPr>
              <w:t xml:space="preserve"> submission of reporting, particularly on the financial side. </w:t>
            </w:r>
            <w:r w:rsidR="00FA7983" w:rsidRPr="00E11786">
              <w:rPr>
                <w:rFonts w:ascii="Arial" w:hAnsi="Arial" w:cs="Arial"/>
                <w:bCs/>
                <w:iCs/>
                <w:color w:val="000000" w:themeColor="text1"/>
                <w:sz w:val="18"/>
                <w:szCs w:val="18"/>
                <w:lang w:val="en-GB"/>
              </w:rPr>
              <w:t xml:space="preserve"> </w:t>
            </w:r>
          </w:p>
          <w:p w14:paraId="736D641E" w14:textId="46A6CEFB" w:rsidR="005E0DF8" w:rsidRDefault="005E0DF8" w:rsidP="005D6B08">
            <w:pPr>
              <w:rPr>
                <w:rFonts w:ascii="Arial" w:hAnsi="Arial" w:cs="Arial"/>
                <w:bCs/>
                <w:iCs/>
                <w:color w:val="000000" w:themeColor="text1"/>
                <w:sz w:val="18"/>
                <w:szCs w:val="18"/>
                <w:lang w:val="en-GB"/>
              </w:rPr>
            </w:pPr>
          </w:p>
          <w:p w14:paraId="085F453C" w14:textId="62DB34EF" w:rsidR="005E0DF8" w:rsidRDefault="005E0DF8" w:rsidP="005D6B08">
            <w:pPr>
              <w:rPr>
                <w:rFonts w:ascii="Arial" w:hAnsi="Arial" w:cs="Arial"/>
                <w:bCs/>
                <w:iCs/>
                <w:color w:val="000000" w:themeColor="text1"/>
                <w:sz w:val="18"/>
                <w:szCs w:val="18"/>
                <w:lang w:val="en-GB"/>
              </w:rPr>
            </w:pPr>
            <w:r>
              <w:rPr>
                <w:rFonts w:ascii="Arial" w:hAnsi="Arial" w:cs="Arial"/>
                <w:bCs/>
                <w:iCs/>
                <w:color w:val="000000" w:themeColor="text1"/>
                <w:sz w:val="18"/>
                <w:szCs w:val="18"/>
                <w:lang w:val="en-GB"/>
              </w:rPr>
              <w:t xml:space="preserve">Political will, influence and co-financing from other departments remains a substantial risk to project completion. While endorsement letters were provided by all major government stakeholders at project inception, receiving information from Antigua Public Utilities Authority that is critical to wind turbine installation, in addition to approval from the Eastern Caribbean Civil Aviation Authority for site selection has been detrimental to project implementation in this reporting period. </w:t>
            </w:r>
            <w:r w:rsidR="0021126F">
              <w:rPr>
                <w:rFonts w:ascii="Arial" w:hAnsi="Arial" w:cs="Arial"/>
                <w:bCs/>
                <w:iCs/>
                <w:color w:val="000000" w:themeColor="text1"/>
                <w:sz w:val="18"/>
                <w:szCs w:val="18"/>
                <w:lang w:val="en-GB"/>
              </w:rPr>
              <w:t>Furthermore, assistance in the form of labour from the ministry of works has been difficult to access. Overall, the project needs to gather more attention from senior government officials to gain the support necessary to move activities along in time for project completion.</w:t>
            </w:r>
            <w:r w:rsidR="006E1AA6">
              <w:rPr>
                <w:rFonts w:ascii="Arial" w:hAnsi="Arial" w:cs="Arial"/>
                <w:bCs/>
                <w:iCs/>
                <w:color w:val="000000" w:themeColor="text1"/>
                <w:sz w:val="18"/>
                <w:szCs w:val="18"/>
                <w:lang w:val="en-GB"/>
              </w:rPr>
              <w:t xml:space="preserve"> The PM and PC are aware of the necessary actions that need to take place to mitigate these risks and will start them in Q3-2019.</w:t>
            </w:r>
          </w:p>
          <w:p w14:paraId="7041E3E9" w14:textId="2AD14573" w:rsidR="0021126F" w:rsidRDefault="0021126F" w:rsidP="005D6B08">
            <w:pPr>
              <w:rPr>
                <w:rFonts w:ascii="Arial" w:hAnsi="Arial" w:cs="Arial"/>
                <w:bCs/>
                <w:iCs/>
                <w:color w:val="000000" w:themeColor="text1"/>
                <w:sz w:val="18"/>
                <w:szCs w:val="18"/>
                <w:lang w:val="en-GB"/>
              </w:rPr>
            </w:pPr>
          </w:p>
          <w:p w14:paraId="39622485" w14:textId="2F991D7E" w:rsidR="0021126F" w:rsidRDefault="0021126F" w:rsidP="005D6B08">
            <w:pPr>
              <w:rPr>
                <w:rFonts w:ascii="Arial" w:hAnsi="Arial" w:cs="Arial"/>
                <w:bCs/>
                <w:iCs/>
                <w:color w:val="000000" w:themeColor="text1"/>
                <w:sz w:val="18"/>
                <w:szCs w:val="18"/>
                <w:lang w:val="en-GB"/>
              </w:rPr>
            </w:pPr>
            <w:r>
              <w:rPr>
                <w:rFonts w:ascii="Arial" w:hAnsi="Arial" w:cs="Arial"/>
                <w:bCs/>
                <w:iCs/>
                <w:color w:val="000000" w:themeColor="text1"/>
                <w:sz w:val="18"/>
                <w:szCs w:val="18"/>
                <w:lang w:val="en-GB"/>
              </w:rPr>
              <w:t>Receiving further disbursement remains a critical risk to project activities</w:t>
            </w:r>
            <w:r w:rsidR="006E1AA6">
              <w:rPr>
                <w:rFonts w:ascii="Arial" w:hAnsi="Arial" w:cs="Arial"/>
                <w:bCs/>
                <w:iCs/>
                <w:color w:val="000000" w:themeColor="text1"/>
                <w:sz w:val="18"/>
                <w:szCs w:val="18"/>
                <w:lang w:val="en-GB"/>
              </w:rPr>
              <w:t>, especially as the project progresses into Q3-Q4 2019</w:t>
            </w:r>
            <w:r>
              <w:rPr>
                <w:rFonts w:ascii="Arial" w:hAnsi="Arial" w:cs="Arial"/>
                <w:bCs/>
                <w:iCs/>
                <w:color w:val="000000" w:themeColor="text1"/>
                <w:sz w:val="18"/>
                <w:szCs w:val="18"/>
                <w:lang w:val="en-GB"/>
              </w:rPr>
              <w:t xml:space="preserve">. The PC and the accounting team have continued to make efforts to submit accurate reports, yet timely submissions remain an issue. The PC will mitigate these risks by taking on some of the financial reporting responsibilities and better managing the accounting team progress according to timelines. The PC also will ensure higher level of detail and accuracy in future reports to minimize all future delays. Activities have progressed despite a lack of second disbursement, and unless the project can receive funds </w:t>
            </w:r>
            <w:r w:rsidRPr="00F43124">
              <w:rPr>
                <w:rFonts w:ascii="Arial" w:hAnsi="Arial" w:cs="Arial"/>
                <w:bCs/>
                <w:iCs/>
                <w:color w:val="000000" w:themeColor="text1"/>
                <w:sz w:val="18"/>
                <w:szCs w:val="18"/>
                <w:lang w:val="en-GB"/>
              </w:rPr>
              <w:t>in the</w:t>
            </w:r>
            <w:r w:rsidR="008C4AC0" w:rsidRPr="00F43124">
              <w:rPr>
                <w:rFonts w:ascii="Arial" w:hAnsi="Arial" w:cs="Arial"/>
                <w:bCs/>
                <w:iCs/>
                <w:color w:val="000000" w:themeColor="text1"/>
                <w:sz w:val="18"/>
                <w:szCs w:val="18"/>
                <w:lang w:val="en-GB"/>
              </w:rPr>
              <w:t xml:space="preserve"> early part of Q3</w:t>
            </w:r>
            <w:r w:rsidRPr="00F43124">
              <w:rPr>
                <w:rFonts w:ascii="Arial" w:hAnsi="Arial" w:cs="Arial"/>
                <w:bCs/>
                <w:iCs/>
                <w:color w:val="000000" w:themeColor="text1"/>
                <w:sz w:val="18"/>
                <w:szCs w:val="18"/>
                <w:lang w:val="en-GB"/>
              </w:rPr>
              <w:t>,</w:t>
            </w:r>
            <w:r>
              <w:rPr>
                <w:rFonts w:ascii="Arial" w:hAnsi="Arial" w:cs="Arial"/>
                <w:bCs/>
                <w:iCs/>
                <w:color w:val="000000" w:themeColor="text1"/>
                <w:sz w:val="18"/>
                <w:szCs w:val="18"/>
                <w:lang w:val="en-GB"/>
              </w:rPr>
              <w:t xml:space="preserve"> many activities will have to placed on hold and current contract agreements may be jeopardized. This risk will be mitigated in the future by ensuing necessary disbursements are made well before project activities are begun. </w:t>
            </w:r>
          </w:p>
          <w:p w14:paraId="7AB7BC02" w14:textId="75B48AC4" w:rsidR="0021126F" w:rsidRDefault="0021126F" w:rsidP="005D6B08">
            <w:pPr>
              <w:rPr>
                <w:rFonts w:ascii="Arial" w:hAnsi="Arial" w:cs="Arial"/>
                <w:bCs/>
                <w:iCs/>
                <w:color w:val="000000" w:themeColor="text1"/>
                <w:sz w:val="18"/>
                <w:szCs w:val="18"/>
                <w:lang w:val="en-GB"/>
              </w:rPr>
            </w:pPr>
          </w:p>
          <w:p w14:paraId="2A3C6CBA" w14:textId="52575B4A" w:rsidR="0021126F" w:rsidRDefault="006E1AA6" w:rsidP="005D6B08">
            <w:pPr>
              <w:rPr>
                <w:rFonts w:ascii="Arial" w:hAnsi="Arial" w:cs="Arial"/>
                <w:bCs/>
                <w:iCs/>
                <w:color w:val="000000" w:themeColor="text1"/>
                <w:sz w:val="18"/>
                <w:szCs w:val="18"/>
                <w:lang w:val="en-GB"/>
              </w:rPr>
            </w:pPr>
            <w:r>
              <w:rPr>
                <w:rFonts w:ascii="Arial" w:hAnsi="Arial" w:cs="Arial"/>
                <w:bCs/>
                <w:iCs/>
                <w:color w:val="000000" w:themeColor="text1"/>
                <w:sz w:val="18"/>
                <w:szCs w:val="18"/>
                <w:lang w:val="en-GB"/>
              </w:rPr>
              <w:t xml:space="preserve">Finally, the gazetting of the EPMA in this reporting period is a positive step towards completing activities in Component 1. Nonetheless the board has yet to be convened and the risk that this doesn’t take place in a timely fashion (in time to approve the SIRF fund business plan being developed and make negations with APUA for a power purchase agreement) remains a risk to be addressed in the next reporting period. </w:t>
            </w:r>
          </w:p>
          <w:p w14:paraId="0562429B" w14:textId="77777777" w:rsidR="00E056AF" w:rsidRPr="00E32596" w:rsidRDefault="00E056AF" w:rsidP="006E1AA6">
            <w:pPr>
              <w:rPr>
                <w:rFonts w:ascii="Arial" w:hAnsi="Arial" w:cs="Arial"/>
                <w:b/>
                <w:color w:val="4472C4"/>
                <w:sz w:val="22"/>
                <w:szCs w:val="22"/>
                <w:lang w:val="en-GB"/>
              </w:rPr>
            </w:pPr>
          </w:p>
        </w:tc>
      </w:tr>
    </w:tbl>
    <w:p w14:paraId="4E712543" w14:textId="77777777" w:rsidR="00CE1533"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14:paraId="1575B4CC" w14:textId="77777777" w:rsidTr="00E32596">
        <w:tc>
          <w:tcPr>
            <w:tcW w:w="2268" w:type="dxa"/>
            <w:shd w:val="clear" w:color="auto" w:fill="F3F3F3"/>
          </w:tcPr>
          <w:p w14:paraId="65AF52C7" w14:textId="77777777" w:rsidR="00D2779F" w:rsidRDefault="00D2779F"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12079B86" w14:textId="77777777" w:rsidR="00D2779F" w:rsidRPr="00E32596" w:rsidRDefault="00D2779F"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48E6277D" w14:textId="77777777" w:rsidR="00D2779F" w:rsidRDefault="0039612A" w:rsidP="00D2779F">
            <w:pPr>
              <w:keepNext/>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4085CF03" w14:textId="77777777" w:rsidR="00F81E8E" w:rsidRDefault="00F81E8E" w:rsidP="00F81E8E">
            <w:pPr>
              <w:rPr>
                <w:rFonts w:ascii="Helvetica" w:hAnsi="Helvetica"/>
                <w:i/>
                <w:iCs/>
                <w:color w:val="000000"/>
                <w:sz w:val="18"/>
                <w:szCs w:val="18"/>
              </w:rPr>
            </w:pPr>
          </w:p>
          <w:p w14:paraId="68636F71" w14:textId="31A63D7A" w:rsidR="00F81E8E" w:rsidRPr="00CA3103" w:rsidRDefault="00F81E8E" w:rsidP="00F81E8E">
            <w:pPr>
              <w:rPr>
                <w:rFonts w:ascii="Helvetica" w:hAnsi="Helvetica"/>
                <w:color w:val="000000"/>
                <w:sz w:val="18"/>
                <w:szCs w:val="18"/>
              </w:rPr>
            </w:pPr>
            <w:r w:rsidRPr="00CA3103">
              <w:rPr>
                <w:rFonts w:ascii="Helvetica" w:hAnsi="Helvetica"/>
                <w:color w:val="000000"/>
                <w:sz w:val="18"/>
                <w:szCs w:val="18"/>
              </w:rPr>
              <w:t xml:space="preserve">Stakeholder engagement has been a </w:t>
            </w:r>
            <w:r w:rsidR="00F400C6" w:rsidRPr="00CA3103">
              <w:rPr>
                <w:rFonts w:ascii="Helvetica" w:hAnsi="Helvetica"/>
                <w:color w:val="000000"/>
                <w:sz w:val="18"/>
                <w:szCs w:val="18"/>
              </w:rPr>
              <w:t>major priority in the last year. Engagement</w:t>
            </w:r>
            <w:r w:rsidR="00724FE6" w:rsidRPr="00CA3103">
              <w:rPr>
                <w:rFonts w:ascii="Helvetica" w:hAnsi="Helvetica"/>
                <w:color w:val="000000"/>
                <w:sz w:val="18"/>
                <w:szCs w:val="18"/>
              </w:rPr>
              <w:t xml:space="preserve"> with several government stakeholders, funding agencies and technology suppliers has been high during</w:t>
            </w:r>
            <w:r w:rsidR="00F400C6" w:rsidRPr="00CA3103">
              <w:rPr>
                <w:rFonts w:ascii="Helvetica" w:hAnsi="Helvetica"/>
                <w:color w:val="000000"/>
                <w:sz w:val="18"/>
                <w:szCs w:val="18"/>
              </w:rPr>
              <w:t xml:space="preserve"> the</w:t>
            </w:r>
            <w:r w:rsidR="00724FE6" w:rsidRPr="00CA3103">
              <w:rPr>
                <w:rFonts w:ascii="Helvetica" w:hAnsi="Helvetica"/>
                <w:color w:val="000000"/>
                <w:sz w:val="18"/>
                <w:szCs w:val="18"/>
              </w:rPr>
              <w:t xml:space="preserve"> procurement and </w:t>
            </w:r>
            <w:r w:rsidR="00F400C6" w:rsidRPr="00CA3103">
              <w:rPr>
                <w:rFonts w:ascii="Helvetica" w:hAnsi="Helvetica"/>
                <w:color w:val="000000"/>
                <w:sz w:val="18"/>
                <w:szCs w:val="18"/>
              </w:rPr>
              <w:t>site s</w:t>
            </w:r>
            <w:r w:rsidR="00724FE6" w:rsidRPr="00CA3103">
              <w:rPr>
                <w:rFonts w:ascii="Helvetica" w:hAnsi="Helvetica"/>
                <w:color w:val="000000"/>
                <w:sz w:val="18"/>
                <w:szCs w:val="18"/>
              </w:rPr>
              <w:t>e</w:t>
            </w:r>
            <w:r w:rsidR="00F400C6" w:rsidRPr="00CA3103">
              <w:rPr>
                <w:rFonts w:ascii="Helvetica" w:hAnsi="Helvetica"/>
                <w:color w:val="000000"/>
                <w:sz w:val="18"/>
                <w:szCs w:val="18"/>
              </w:rPr>
              <w:t xml:space="preserve">lection process </w:t>
            </w:r>
            <w:r w:rsidR="00724FE6" w:rsidRPr="00CA3103">
              <w:rPr>
                <w:rFonts w:ascii="Helvetica" w:hAnsi="Helvetica"/>
                <w:color w:val="000000"/>
                <w:sz w:val="18"/>
                <w:szCs w:val="18"/>
              </w:rPr>
              <w:t>for renewable energy installations (Component 3).</w:t>
            </w:r>
            <w:r w:rsidR="00991850" w:rsidRPr="00CA3103">
              <w:rPr>
                <w:rFonts w:ascii="Helvetica" w:hAnsi="Helvetica"/>
                <w:color w:val="000000"/>
                <w:sz w:val="18"/>
                <w:szCs w:val="18"/>
              </w:rPr>
              <w:t xml:space="preserve">To ensure transparency, information transferal and active collaboration, the project team is seeking to further engage with key government stakeholders, predominantly the Antigua Public Utilities Authority (APUA), Department of Surveys (topography) and Civil Aviation. Strengthening these partnerships through continuous correspondence may help the project stay on track and minimize further delays. The project team dedicated to declaring Boggy Peak National Park has been in constant contact with local </w:t>
            </w:r>
            <w:r w:rsidR="006929A9" w:rsidRPr="00CA3103">
              <w:rPr>
                <w:rFonts w:ascii="Helvetica" w:hAnsi="Helvetica"/>
                <w:color w:val="000000"/>
                <w:sz w:val="18"/>
                <w:szCs w:val="18"/>
              </w:rPr>
              <w:t xml:space="preserve">and government stakeholders in the project site </w:t>
            </w:r>
            <w:r w:rsidR="006929A9" w:rsidRPr="00CA3103">
              <w:rPr>
                <w:rFonts w:ascii="Helvetica" w:hAnsi="Helvetica"/>
                <w:color w:val="000000"/>
                <w:sz w:val="18"/>
                <w:szCs w:val="18"/>
              </w:rPr>
              <w:lastRenderedPageBreak/>
              <w:t xml:space="preserve">since Q1-2019. Two community stakeholder workshops </w:t>
            </w:r>
            <w:r w:rsidR="00730CB3" w:rsidRPr="00CA3103">
              <w:rPr>
                <w:rFonts w:ascii="Helvetica" w:hAnsi="Helvetica"/>
                <w:color w:val="000000"/>
                <w:sz w:val="18"/>
                <w:szCs w:val="18"/>
              </w:rPr>
              <w:t xml:space="preserve">held in </w:t>
            </w:r>
            <w:r w:rsidR="000D3F13">
              <w:rPr>
                <w:rFonts w:ascii="Helvetica" w:hAnsi="Helvetica"/>
                <w:color w:val="000000"/>
                <w:sz w:val="18"/>
                <w:szCs w:val="18"/>
              </w:rPr>
              <w:t xml:space="preserve">May </w:t>
            </w:r>
            <w:r w:rsidR="00730CB3" w:rsidRPr="00CA3103">
              <w:rPr>
                <w:rFonts w:ascii="Helvetica" w:hAnsi="Helvetica"/>
                <w:color w:val="000000"/>
                <w:sz w:val="18"/>
                <w:szCs w:val="18"/>
              </w:rPr>
              <w:t xml:space="preserve">with participation of just over </w:t>
            </w:r>
            <w:r w:rsidR="000D3F13">
              <w:rPr>
                <w:rFonts w:ascii="Helvetica" w:hAnsi="Helvetica"/>
                <w:color w:val="000000"/>
                <w:sz w:val="18"/>
                <w:szCs w:val="18"/>
              </w:rPr>
              <w:t xml:space="preserve">50 persons from the community, from government departments and industry </w:t>
            </w:r>
            <w:r w:rsidR="006929A9" w:rsidRPr="00CA3103">
              <w:rPr>
                <w:rFonts w:ascii="Helvetica" w:hAnsi="Helvetica"/>
                <w:color w:val="000000"/>
                <w:sz w:val="18"/>
                <w:szCs w:val="18"/>
              </w:rPr>
              <w:t>were held to raise awareness about the project and discuss the values, threats, uses and potential uses of the Boggy Peak area. The team also engaged with government and NGO stakeholders through a special presentation delivered to the technical advisory committee</w:t>
            </w:r>
            <w:r w:rsidR="00730CB3" w:rsidRPr="00CA3103">
              <w:rPr>
                <w:rFonts w:ascii="Helvetica" w:hAnsi="Helvetica"/>
                <w:color w:val="000000"/>
                <w:sz w:val="18"/>
                <w:szCs w:val="18"/>
              </w:rPr>
              <w:t xml:space="preserve"> on </w:t>
            </w:r>
            <w:r w:rsidR="000D3F13">
              <w:rPr>
                <w:rFonts w:ascii="Helvetica" w:hAnsi="Helvetica"/>
                <w:color w:val="000000"/>
                <w:sz w:val="18"/>
                <w:szCs w:val="18"/>
              </w:rPr>
              <w:t>June 19</w:t>
            </w:r>
            <w:r w:rsidR="000D3F13" w:rsidRPr="000D3F13">
              <w:rPr>
                <w:rFonts w:ascii="Helvetica" w:hAnsi="Helvetica"/>
                <w:color w:val="000000"/>
                <w:sz w:val="18"/>
                <w:szCs w:val="18"/>
                <w:vertAlign w:val="superscript"/>
              </w:rPr>
              <w:t>th</w:t>
            </w:r>
            <w:r w:rsidR="000D3F13">
              <w:rPr>
                <w:rFonts w:ascii="Helvetica" w:hAnsi="Helvetica"/>
                <w:color w:val="000000"/>
                <w:sz w:val="18"/>
                <w:szCs w:val="18"/>
              </w:rPr>
              <w:t xml:space="preserve">. </w:t>
            </w:r>
            <w:r w:rsidR="006929A9" w:rsidRPr="00CA3103">
              <w:rPr>
                <w:rFonts w:ascii="Helvetica" w:hAnsi="Helvetica"/>
                <w:color w:val="000000"/>
                <w:sz w:val="18"/>
                <w:szCs w:val="18"/>
              </w:rPr>
              <w:t>Furthermore, several in-person meetings with key government and private sector stakeholders have taken place. Several best-practices and mal-practices</w:t>
            </w:r>
            <w:r w:rsidR="000D3F13">
              <w:rPr>
                <w:rFonts w:ascii="Helvetica" w:hAnsi="Helvetica"/>
                <w:color w:val="000000"/>
                <w:sz w:val="18"/>
                <w:szCs w:val="18"/>
              </w:rPr>
              <w:t xml:space="preserve"> were identified in discussion,</w:t>
            </w:r>
            <w:r w:rsidR="006929A9" w:rsidRPr="00CA3103">
              <w:rPr>
                <w:rFonts w:ascii="Helvetica" w:hAnsi="Helvetica"/>
                <w:color w:val="000000"/>
                <w:sz w:val="18"/>
                <w:szCs w:val="18"/>
              </w:rPr>
              <w:t xml:space="preserve"> especially as it pertains to stakeholders using the area (tourism and agriculture)</w:t>
            </w:r>
            <w:r w:rsidR="000D3F13">
              <w:rPr>
                <w:rFonts w:ascii="Helvetica" w:hAnsi="Helvetica"/>
                <w:color w:val="000000"/>
                <w:sz w:val="18"/>
                <w:szCs w:val="18"/>
              </w:rPr>
              <w:t xml:space="preserve">. </w:t>
            </w:r>
            <w:r w:rsidR="006929A9" w:rsidRPr="00CA3103">
              <w:rPr>
                <w:rFonts w:ascii="Helvetica" w:hAnsi="Helvetica"/>
                <w:color w:val="000000"/>
                <w:sz w:val="18"/>
                <w:szCs w:val="18"/>
              </w:rPr>
              <w:t xml:space="preserve">The information gathered in these consultations has been integrated into the management plan for the area, which will be used to regulate all future activity within the park once it is declared a protected area under the Environmental Protection and Management Act 2019. </w:t>
            </w:r>
            <w:r w:rsidR="00D17641" w:rsidRPr="00CA3103">
              <w:rPr>
                <w:rFonts w:ascii="Helvetica" w:hAnsi="Helvetica"/>
                <w:color w:val="000000"/>
                <w:sz w:val="18"/>
                <w:szCs w:val="18"/>
              </w:rPr>
              <w:t>The project team will focus on reaching private land-owners within the Boggy Peak National Park in the next two quarters. The project team is engaging with the fire department for the wildfire prevention strategy, as well as regionally with the Organization of Eastern Caribbean States (OECS).</w:t>
            </w:r>
          </w:p>
          <w:p w14:paraId="49B73B96" w14:textId="77777777" w:rsidR="00E056AF" w:rsidRPr="00D2779F" w:rsidRDefault="00E056AF" w:rsidP="00D2779F">
            <w:pPr>
              <w:keepNext/>
              <w:rPr>
                <w:rFonts w:ascii="Arial" w:hAnsi="Arial" w:cs="Arial"/>
                <w:i/>
                <w:sz w:val="20"/>
                <w:szCs w:val="20"/>
                <w:vertAlign w:val="superscript"/>
                <w:lang w:val="en-GB"/>
              </w:rPr>
            </w:pPr>
          </w:p>
        </w:tc>
      </w:tr>
    </w:tbl>
    <w:p w14:paraId="5FA5BEA3" w14:textId="77777777" w:rsidR="00A30A23"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14:paraId="601803B3" w14:textId="77777777" w:rsidTr="00E32596">
        <w:tc>
          <w:tcPr>
            <w:tcW w:w="2268" w:type="dxa"/>
            <w:shd w:val="clear" w:color="auto" w:fill="F3F3F3"/>
          </w:tcPr>
          <w:p w14:paraId="748F6CD2"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3D4EACED" w14:textId="77777777" w:rsidR="00D2779F" w:rsidRPr="00E32596" w:rsidRDefault="00D2779F"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sidR="009F5AF4">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sidR="009F5AF4">
              <w:rPr>
                <w:rFonts w:ascii="Arial" w:hAnsi="Arial" w:cs="Arial"/>
                <w:i/>
                <w:color w:val="4472C4"/>
                <w:sz w:val="18"/>
                <w:szCs w:val="20"/>
                <w:lang w:val="en-GB"/>
              </w:rPr>
              <w:t>.  Older projects that were designed before gender mainstreaming should proactively report any possible gender benefits, as appropriate.</w:t>
            </w:r>
          </w:p>
          <w:p w14:paraId="0E4CC4A9" w14:textId="77777777" w:rsidR="00D2779F" w:rsidRDefault="0039612A"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3480C7EF" w14:textId="77777777" w:rsidR="00D2727F" w:rsidRDefault="00D2727F" w:rsidP="00E32596">
            <w:pPr>
              <w:rPr>
                <w:rFonts w:ascii="Helvetica" w:hAnsi="Helvetica"/>
                <w:i/>
                <w:iCs/>
                <w:color w:val="000000"/>
                <w:sz w:val="18"/>
                <w:szCs w:val="18"/>
              </w:rPr>
            </w:pPr>
          </w:p>
          <w:p w14:paraId="4104615D" w14:textId="156D4B79" w:rsidR="00F81E8E" w:rsidRPr="008C4AC0" w:rsidRDefault="00F81E8E" w:rsidP="00E32596">
            <w:pPr>
              <w:rPr>
                <w:rFonts w:ascii="Arial" w:hAnsi="Arial" w:cs="Arial"/>
                <w:color w:val="4472C4"/>
                <w:sz w:val="20"/>
                <w:szCs w:val="20"/>
                <w:lang w:val="en-GB"/>
              </w:rPr>
            </w:pPr>
            <w:r w:rsidRPr="008C4AC0">
              <w:rPr>
                <w:rFonts w:ascii="Helvetica" w:hAnsi="Helvetica"/>
                <w:color w:val="000000"/>
                <w:sz w:val="18"/>
                <w:szCs w:val="18"/>
              </w:rPr>
              <w:t xml:space="preserve">Gender considerations, particularly in the Caribbean, are not solely a women’s issue. As such the project looks at yielding advantage to whole communities and benefitting both genders and vulnerable groups. </w:t>
            </w:r>
            <w:r w:rsidR="00D2727F" w:rsidRPr="008C4AC0">
              <w:rPr>
                <w:rFonts w:ascii="Helvetica" w:hAnsi="Helvetica"/>
                <w:color w:val="000000"/>
                <w:sz w:val="18"/>
                <w:szCs w:val="18"/>
              </w:rPr>
              <w:t>This was a particular focus during community consultations: emphasis was placed on inviting all members of the community, inclusive of socio-economically marginalized individuals living in small rural areas in St-Mary’s parish. Meetings were held in a small school, accessible and approachable by all.</w:t>
            </w:r>
            <w:r w:rsidR="001C4635" w:rsidRPr="008C4AC0">
              <w:rPr>
                <w:rFonts w:ascii="Helvetica" w:hAnsi="Helvetica"/>
                <w:color w:val="000000"/>
                <w:sz w:val="18"/>
                <w:szCs w:val="18"/>
              </w:rPr>
              <w:t xml:space="preserve"> </w:t>
            </w:r>
          </w:p>
        </w:tc>
      </w:tr>
    </w:tbl>
    <w:p w14:paraId="1452DED8"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2779F" w14:paraId="1A36ECF0" w14:textId="77777777" w:rsidTr="00E32596">
        <w:tc>
          <w:tcPr>
            <w:tcW w:w="2268" w:type="dxa"/>
            <w:shd w:val="clear" w:color="auto" w:fill="F3F3F3"/>
          </w:tcPr>
          <w:p w14:paraId="4A3BBEC3"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711224D1" w14:textId="77777777" w:rsidR="00D2779F" w:rsidRPr="00E32596" w:rsidRDefault="00D2779F"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601B47EE" w14:textId="77777777" w:rsidR="0039612A" w:rsidRDefault="0039612A" w:rsidP="00E32596">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will be uploaded into the GEF Portal]</w:t>
            </w:r>
          </w:p>
          <w:p w14:paraId="11A365C8" w14:textId="77777777" w:rsidR="003908DE" w:rsidRDefault="003908DE" w:rsidP="00E32596">
            <w:pPr>
              <w:rPr>
                <w:rFonts w:ascii="Arial" w:hAnsi="Arial" w:cs="Arial"/>
                <w:color w:val="4472C4"/>
                <w:sz w:val="20"/>
                <w:szCs w:val="20"/>
                <w:lang w:val="en-GB"/>
              </w:rPr>
            </w:pPr>
          </w:p>
          <w:p w14:paraId="2690C088" w14:textId="1E284BBE" w:rsidR="003908DE" w:rsidRDefault="001C4635" w:rsidP="001C4635">
            <w:pPr>
              <w:rPr>
                <w:rFonts w:ascii="Arial" w:hAnsi="Arial" w:cs="Arial"/>
                <w:sz w:val="20"/>
                <w:szCs w:val="20"/>
                <w:lang w:val="en-GB"/>
              </w:rPr>
            </w:pPr>
            <w:r>
              <w:rPr>
                <w:rFonts w:ascii="Arial" w:hAnsi="Arial" w:cs="Arial"/>
                <w:sz w:val="20"/>
                <w:szCs w:val="20"/>
                <w:lang w:val="en-GB"/>
              </w:rPr>
              <w:t xml:space="preserve">Aside from infographics outlining the various laws of Antigua to land-owners and presentations delivered during BPNP consultations, there were no knowledge activities or products delivered in this reporting period. </w:t>
            </w:r>
          </w:p>
        </w:tc>
      </w:tr>
    </w:tbl>
    <w:p w14:paraId="482C6A42"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C75CD4" w14:paraId="31158677" w14:textId="77777777" w:rsidTr="00766D8E">
        <w:tc>
          <w:tcPr>
            <w:tcW w:w="2268" w:type="dxa"/>
            <w:tcBorders>
              <w:bottom w:val="single" w:sz="4" w:space="0" w:color="auto"/>
            </w:tcBorders>
            <w:shd w:val="clear" w:color="auto" w:fill="F3F3F3"/>
          </w:tcPr>
          <w:p w14:paraId="6AF55338"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6086851A" w14:textId="77777777" w:rsidR="00C75CD4" w:rsidRDefault="003C1020"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00C75CD4" w:rsidRPr="00C75CD4">
              <w:rPr>
                <w:rFonts w:ascii="Arial" w:hAnsi="Arial" w:cs="Arial"/>
                <w:i/>
                <w:color w:val="4472C4"/>
                <w:sz w:val="18"/>
                <w:szCs w:val="20"/>
                <w:lang w:val="en-GB"/>
              </w:rPr>
              <w:t xml:space="preserve">Provide a </w:t>
            </w:r>
            <w:r w:rsidR="00C75CD4">
              <w:rPr>
                <w:rFonts w:ascii="Arial" w:hAnsi="Arial" w:cs="Arial"/>
                <w:i/>
                <w:color w:val="4472C4"/>
                <w:sz w:val="18"/>
                <w:szCs w:val="20"/>
                <w:lang w:val="en-GB"/>
              </w:rPr>
              <w:t xml:space="preserve">brief summary of any especially interesting and impactful project results that are worth sharing with a larger audience, </w:t>
            </w:r>
            <w:r w:rsidR="00CD7B25">
              <w:rPr>
                <w:rFonts w:ascii="Arial" w:hAnsi="Arial" w:cs="Arial"/>
                <w:i/>
                <w:color w:val="4472C4"/>
                <w:sz w:val="18"/>
                <w:szCs w:val="20"/>
                <w:lang w:val="en-GB"/>
              </w:rPr>
              <w:t xml:space="preserve">and/or investing communications time in, </w:t>
            </w:r>
            <w:r w:rsidR="00C75CD4">
              <w:rPr>
                <w:rFonts w:ascii="Arial" w:hAnsi="Arial" w:cs="Arial"/>
                <w:i/>
                <w:color w:val="4472C4"/>
                <w:sz w:val="18"/>
                <w:szCs w:val="20"/>
                <w:lang w:val="en-GB"/>
              </w:rPr>
              <w:t>if any.</w:t>
            </w:r>
          </w:p>
          <w:p w14:paraId="23AD16BB" w14:textId="77777777" w:rsidR="00B52857" w:rsidRDefault="00B52857" w:rsidP="00C75CD4">
            <w:pPr>
              <w:rPr>
                <w:rFonts w:ascii="Arial" w:hAnsi="Arial" w:cs="Arial"/>
                <w:i/>
                <w:color w:val="4472C4"/>
                <w:sz w:val="18"/>
                <w:szCs w:val="20"/>
                <w:lang w:val="en-GB"/>
              </w:rPr>
            </w:pPr>
            <w:r w:rsidRPr="00B52857">
              <w:rPr>
                <w:rFonts w:ascii="Arial" w:hAnsi="Arial" w:cs="Arial"/>
                <w:i/>
                <w:color w:val="4472C4"/>
                <w:sz w:val="18"/>
                <w:szCs w:val="20"/>
                <w:highlight w:val="lightGray"/>
                <w:lang w:val="en-GB"/>
              </w:rPr>
              <w:t>[section to</w:t>
            </w:r>
            <w:r w:rsidR="00ED0E93">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424DC712" w14:textId="77777777" w:rsidR="003908DE" w:rsidRDefault="003908DE" w:rsidP="00C75CD4">
            <w:pPr>
              <w:rPr>
                <w:rFonts w:ascii="Arial" w:hAnsi="Arial" w:cs="Arial"/>
                <w:i/>
                <w:sz w:val="18"/>
                <w:szCs w:val="20"/>
                <w:lang w:val="en-GB"/>
              </w:rPr>
            </w:pPr>
          </w:p>
          <w:p w14:paraId="3CDACDCA" w14:textId="77777777" w:rsidR="003908DE" w:rsidRDefault="005736C7" w:rsidP="00C75CD4">
            <w:pPr>
              <w:rPr>
                <w:rFonts w:ascii="Arial" w:hAnsi="Arial" w:cs="Arial"/>
                <w:sz w:val="20"/>
                <w:szCs w:val="20"/>
                <w:lang w:val="en-GB"/>
              </w:rPr>
            </w:pPr>
            <w:r>
              <w:rPr>
                <w:rFonts w:ascii="Arial" w:hAnsi="Arial" w:cs="Arial"/>
                <w:i/>
                <w:sz w:val="18"/>
                <w:szCs w:val="20"/>
                <w:lang w:val="en-GB"/>
              </w:rPr>
              <w:t>See A</w:t>
            </w:r>
            <w:r w:rsidR="00B657B2">
              <w:rPr>
                <w:rFonts w:ascii="Arial" w:hAnsi="Arial" w:cs="Arial"/>
                <w:i/>
                <w:sz w:val="18"/>
                <w:szCs w:val="20"/>
                <w:lang w:val="en-GB"/>
              </w:rPr>
              <w:t>nnex</w:t>
            </w:r>
            <w:r>
              <w:rPr>
                <w:rFonts w:ascii="Arial" w:hAnsi="Arial" w:cs="Arial"/>
                <w:i/>
                <w:sz w:val="18"/>
                <w:szCs w:val="20"/>
                <w:lang w:val="en-GB"/>
              </w:rPr>
              <w:t xml:space="preserve"> 2 for site-visits and Workshop pictures with brief summary. </w:t>
            </w:r>
          </w:p>
        </w:tc>
      </w:tr>
      <w:tr w:rsidR="00766D8E" w14:paraId="12045135" w14:textId="77777777" w:rsidTr="003876AA">
        <w:tc>
          <w:tcPr>
            <w:tcW w:w="8928" w:type="dxa"/>
            <w:gridSpan w:val="2"/>
            <w:tcBorders>
              <w:top w:val="single" w:sz="4" w:space="0" w:color="auto"/>
              <w:left w:val="nil"/>
              <w:bottom w:val="nil"/>
              <w:right w:val="nil"/>
            </w:tcBorders>
            <w:shd w:val="clear" w:color="auto" w:fill="auto"/>
          </w:tcPr>
          <w:p w14:paraId="21D45308" w14:textId="77777777" w:rsidR="00766D8E" w:rsidRDefault="00766D8E" w:rsidP="00E32596">
            <w:pPr>
              <w:rPr>
                <w:rFonts w:ascii="Arial" w:hAnsi="Arial" w:cs="Arial"/>
                <w:b/>
                <w:sz w:val="20"/>
                <w:szCs w:val="20"/>
                <w:lang w:val="en-GB"/>
              </w:rPr>
            </w:pPr>
          </w:p>
          <w:p w14:paraId="69821E8A" w14:textId="77777777" w:rsidR="00C94BEE" w:rsidRDefault="00C94BEE" w:rsidP="00E32596">
            <w:pPr>
              <w:rPr>
                <w:rFonts w:ascii="Arial" w:hAnsi="Arial" w:cs="Arial"/>
                <w:b/>
                <w:sz w:val="20"/>
                <w:szCs w:val="20"/>
                <w:lang w:val="en-GB"/>
              </w:rPr>
            </w:pPr>
          </w:p>
          <w:p w14:paraId="3FDA7CA8" w14:textId="77777777" w:rsidR="00C94BEE" w:rsidRDefault="00C94BEE" w:rsidP="00E32596">
            <w:pPr>
              <w:rPr>
                <w:rFonts w:ascii="Arial" w:hAnsi="Arial" w:cs="Arial"/>
                <w:b/>
                <w:sz w:val="20"/>
                <w:szCs w:val="20"/>
                <w:lang w:val="en-GB"/>
              </w:rPr>
            </w:pPr>
          </w:p>
          <w:p w14:paraId="3BED21C8" w14:textId="77777777" w:rsidR="00FF623C" w:rsidRDefault="00FF623C" w:rsidP="00C75CD4">
            <w:pPr>
              <w:rPr>
                <w:rFonts w:ascii="Arial" w:hAnsi="Arial" w:cs="Arial"/>
                <w:i/>
                <w:color w:val="4472C4"/>
                <w:sz w:val="18"/>
                <w:szCs w:val="20"/>
                <w:lang w:val="en-GB"/>
              </w:rPr>
            </w:pPr>
          </w:p>
          <w:p w14:paraId="1335CCF3" w14:textId="77777777" w:rsidR="00FF623C" w:rsidRPr="00C75CD4" w:rsidRDefault="00FF623C" w:rsidP="00C75CD4">
            <w:pPr>
              <w:rPr>
                <w:rFonts w:ascii="Arial" w:hAnsi="Arial" w:cs="Arial"/>
                <w:i/>
                <w:color w:val="4472C4"/>
                <w:sz w:val="18"/>
                <w:szCs w:val="20"/>
                <w:lang w:val="en-GB"/>
              </w:rPr>
            </w:pPr>
          </w:p>
        </w:tc>
      </w:tr>
    </w:tbl>
    <w:p w14:paraId="4AAC2A4E" w14:textId="77777777" w:rsidR="00E11AB7" w:rsidRDefault="00E11AB7">
      <w:pPr>
        <w:rPr>
          <w:rFonts w:ascii="Arial" w:hAnsi="Arial" w:cs="Arial"/>
          <w:i/>
          <w:sz w:val="20"/>
          <w:szCs w:val="20"/>
          <w:lang w:val="en-GB"/>
        </w:rPr>
        <w:sectPr w:rsidR="00E11AB7">
          <w:headerReference w:type="default" r:id="rId8"/>
          <w:footerReference w:type="even" r:id="rId9"/>
          <w:footerReference w:type="default" r:id="rId10"/>
          <w:pgSz w:w="12240" w:h="15840"/>
          <w:pgMar w:top="1440" w:right="1620" w:bottom="1440" w:left="1800" w:header="708" w:footer="708" w:gutter="0"/>
          <w:cols w:space="708"/>
          <w:docGrid w:linePitch="360"/>
        </w:sectPr>
      </w:pPr>
    </w:p>
    <w:p w14:paraId="49DFDA30"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2BC233D6" w14:textId="77777777" w:rsidR="00A30A23" w:rsidRDefault="00A30A23">
      <w:pPr>
        <w:ind w:left="360"/>
        <w:rPr>
          <w:b/>
          <w:lang w:val="en-GB"/>
        </w:rPr>
      </w:pPr>
    </w:p>
    <w:p w14:paraId="544B6EC2"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6CE4F665"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26CD6C71"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31C5E652" w14:textId="77777777" w:rsidR="00A30A23" w:rsidRDefault="00A30A23">
      <w:pPr>
        <w:ind w:left="360"/>
        <w:rPr>
          <w:rFonts w:ascii="Arial" w:hAnsi="Arial" w:cs="Arial"/>
          <w:i/>
          <w:sz w:val="20"/>
          <w:szCs w:val="20"/>
          <w:lang w:val="en-GB"/>
        </w:rPr>
      </w:pPr>
    </w:p>
    <w:p w14:paraId="1021A545"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75CDF47F" w14:textId="77777777" w:rsidR="00A30A23" w:rsidRDefault="00A30A23">
      <w:pPr>
        <w:ind w:left="360"/>
        <w:rPr>
          <w:rFonts w:ascii="Arial" w:hAnsi="Arial" w:cs="Arial"/>
          <w:i/>
          <w:sz w:val="20"/>
          <w:szCs w:val="20"/>
          <w:lang w:val="en-GB"/>
        </w:rPr>
      </w:pPr>
    </w:p>
    <w:p w14:paraId="7929A152" w14:textId="77777777" w:rsidR="00405BE6" w:rsidRDefault="00183605" w:rsidP="008F0B72">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r>
      <w:r w:rsidR="00405D01" w:rsidRPr="00B52857">
        <w:rPr>
          <w:rFonts w:ascii="Arial" w:hAnsi="Arial" w:cs="Arial"/>
          <w:b/>
          <w:sz w:val="20"/>
          <w:szCs w:val="20"/>
          <w:lang w:val="en-GB"/>
        </w:rPr>
        <w:t>Rating of p</w:t>
      </w:r>
      <w:r w:rsidR="00A30A23" w:rsidRPr="00B52857">
        <w:rPr>
          <w:rFonts w:ascii="Arial" w:hAnsi="Arial" w:cs="Arial"/>
          <w:b/>
          <w:sz w:val="20"/>
          <w:szCs w:val="20"/>
          <w:lang w:val="en-GB"/>
        </w:rPr>
        <w:t xml:space="preserve">rogress towards achieving the project </w:t>
      </w:r>
      <w:r w:rsidR="003015AF" w:rsidRPr="00B52857">
        <w:rPr>
          <w:rFonts w:ascii="Arial" w:hAnsi="Arial" w:cs="Arial"/>
          <w:b/>
          <w:sz w:val="20"/>
          <w:szCs w:val="20"/>
          <w:lang w:val="en-GB"/>
        </w:rPr>
        <w:t>Results</w:t>
      </w:r>
      <w:r w:rsidR="00A30A23" w:rsidRPr="00B52857">
        <w:rPr>
          <w:rFonts w:ascii="Arial" w:hAnsi="Arial" w:cs="Arial"/>
          <w:b/>
          <w:sz w:val="20"/>
          <w:szCs w:val="20"/>
          <w:lang w:val="en-GB"/>
        </w:rPr>
        <w:t>(s</w:t>
      </w:r>
      <w:r w:rsidR="00A30A23">
        <w:rPr>
          <w:rFonts w:ascii="Arial" w:hAnsi="Arial" w:cs="Arial"/>
          <w:sz w:val="20"/>
          <w:szCs w:val="20"/>
          <w:lang w:val="en-GB"/>
        </w:rPr>
        <w:t>)</w:t>
      </w:r>
      <w:r w:rsidR="00282D9F">
        <w:rPr>
          <w:rFonts w:ascii="Arial" w:hAnsi="Arial" w:cs="Arial"/>
          <w:sz w:val="20"/>
          <w:szCs w:val="20"/>
          <w:lang w:val="en-GB"/>
        </w:rPr>
        <w:t xml:space="preserve"> </w:t>
      </w:r>
      <w:r w:rsidR="00282D9F" w:rsidRPr="008522DD">
        <w:rPr>
          <w:color w:val="4472C4"/>
          <w:sz w:val="20"/>
        </w:rPr>
        <w:t>[</w:t>
      </w:r>
      <w:r w:rsidR="00E5706C" w:rsidRPr="008522DD">
        <w:rPr>
          <w:color w:val="4472C4"/>
          <w:sz w:val="20"/>
        </w:rPr>
        <w:t>copy and paste</w:t>
      </w:r>
      <w:r w:rsidR="00282D9F" w:rsidRPr="008522DD">
        <w:rPr>
          <w:color w:val="4472C4"/>
          <w:sz w:val="20"/>
        </w:rPr>
        <w:t xml:space="preserve"> the </w:t>
      </w:r>
      <w:r w:rsidR="00E5706C" w:rsidRPr="008522DD">
        <w:rPr>
          <w:color w:val="4472C4"/>
          <w:sz w:val="20"/>
        </w:rPr>
        <w:t>CEO</w:t>
      </w:r>
      <w:r w:rsidR="005A3EF2">
        <w:rPr>
          <w:color w:val="4472C4"/>
          <w:sz w:val="20"/>
        </w:rPr>
        <w:t xml:space="preserve"> Endorsement</w:t>
      </w:r>
      <w:r w:rsidR="00E5706C" w:rsidRPr="008522DD">
        <w:rPr>
          <w:color w:val="4472C4"/>
          <w:sz w:val="20"/>
        </w:rPr>
        <w:t xml:space="preserve"> (</w:t>
      </w:r>
      <w:r w:rsidR="00E5706C" w:rsidRPr="00E5706C">
        <w:rPr>
          <w:color w:val="4472C4"/>
          <w:sz w:val="20"/>
        </w:rPr>
        <w:t xml:space="preserve">or latest </w:t>
      </w:r>
      <w:r w:rsidR="005A3EF2">
        <w:rPr>
          <w:color w:val="4472C4"/>
          <w:sz w:val="20"/>
        </w:rPr>
        <w:t xml:space="preserve">formal </w:t>
      </w:r>
      <w:r w:rsidR="00E5706C" w:rsidRPr="00E5706C">
        <w:rPr>
          <w:color w:val="4472C4"/>
          <w:sz w:val="20"/>
        </w:rPr>
        <w:t>Revision</w:t>
      </w:r>
      <w:r w:rsidR="00E5706C">
        <w:rPr>
          <w:color w:val="4472C4"/>
          <w:sz w:val="20"/>
        </w:rPr>
        <w:t>)</w:t>
      </w:r>
      <w:r w:rsidR="00E5706C" w:rsidRPr="00E5706C">
        <w:rPr>
          <w:color w:val="4472C4"/>
          <w:sz w:val="20"/>
        </w:rPr>
        <w:t xml:space="preserve"> </w:t>
      </w:r>
      <w:r w:rsidR="00E5706C" w:rsidRPr="008522DD">
        <w:rPr>
          <w:color w:val="4472C4"/>
          <w:sz w:val="20"/>
        </w:rPr>
        <w:t xml:space="preserve">approved </w:t>
      </w:r>
      <w:r w:rsidR="00282D9F" w:rsidRPr="008522DD">
        <w:rPr>
          <w:color w:val="4472C4"/>
          <w:sz w:val="20"/>
        </w:rPr>
        <w:t>Results Framework</w:t>
      </w:r>
      <w:r w:rsidR="005A3EF2">
        <w:rPr>
          <w:color w:val="4472C4"/>
          <w:sz w:val="20"/>
        </w:rPr>
        <w:t>, adding/deleting outcome rows, as appropriate</w:t>
      </w:r>
      <w:r w:rsidR="00E5706C" w:rsidRPr="008522DD">
        <w:rPr>
          <w:color w:val="4472C4"/>
          <w:sz w:val="20"/>
        </w:rPr>
        <w:t>]</w:t>
      </w:r>
    </w:p>
    <w:p w14:paraId="4D1ECA4A" w14:textId="77777777" w:rsidR="008F0B72" w:rsidRDefault="008F0B72" w:rsidP="008F0B72">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1350"/>
        <w:gridCol w:w="2070"/>
        <w:gridCol w:w="1980"/>
        <w:gridCol w:w="2250"/>
        <w:gridCol w:w="2880"/>
        <w:gridCol w:w="990"/>
      </w:tblGrid>
      <w:tr w:rsidR="00204415" w14:paraId="58423D90" w14:textId="77777777" w:rsidTr="00204415">
        <w:trPr>
          <w:tblHeader/>
        </w:trPr>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31434A55" w14:textId="77777777" w:rsidR="00204415" w:rsidRDefault="00204415" w:rsidP="002D0D66">
            <w:pPr>
              <w:widowControl w:val="0"/>
              <w:ind w:right="-108"/>
              <w:rPr>
                <w:rFonts w:ascii="Arial" w:hAnsi="Arial" w:cs="Arial"/>
                <w:b/>
                <w:sz w:val="20"/>
                <w:szCs w:val="20"/>
                <w:lang w:val="en-GB"/>
              </w:rPr>
            </w:pPr>
            <w:r>
              <w:rPr>
                <w:rFonts w:ascii="Arial" w:hAnsi="Arial" w:cs="Arial"/>
                <w:b/>
                <w:sz w:val="20"/>
                <w:szCs w:val="20"/>
                <w:lang w:val="en-GB"/>
              </w:rPr>
              <w:t>Project objective and Outcomes</w:t>
            </w:r>
          </w:p>
        </w:tc>
        <w:tc>
          <w:tcPr>
            <w:tcW w:w="1350" w:type="dxa"/>
            <w:tcBorders>
              <w:top w:val="single" w:sz="12" w:space="0" w:color="auto"/>
              <w:left w:val="single" w:sz="12" w:space="0" w:color="auto"/>
              <w:bottom w:val="single" w:sz="12" w:space="0" w:color="auto"/>
              <w:right w:val="single" w:sz="12" w:space="0" w:color="auto"/>
            </w:tcBorders>
            <w:shd w:val="clear" w:color="auto" w:fill="F3F3F3"/>
          </w:tcPr>
          <w:p w14:paraId="7D87635C" w14:textId="77777777" w:rsidR="00204415" w:rsidRDefault="00204415" w:rsidP="002D0D66">
            <w:pPr>
              <w:widowControl w:val="0"/>
              <w:ind w:left="-18" w:right="-108"/>
              <w:rPr>
                <w:rFonts w:ascii="Arial" w:hAnsi="Arial" w:cs="Arial"/>
                <w:b/>
                <w:sz w:val="20"/>
                <w:szCs w:val="20"/>
                <w:lang w:val="en-GB"/>
              </w:rPr>
            </w:pPr>
            <w:r>
              <w:rPr>
                <w:rFonts w:ascii="Arial" w:hAnsi="Arial" w:cs="Arial"/>
                <w:b/>
                <w:sz w:val="20"/>
                <w:szCs w:val="20"/>
                <w:lang w:val="en-GB"/>
              </w:rPr>
              <w:t>Description of indicator</w:t>
            </w:r>
            <w:r>
              <w:rPr>
                <w:rStyle w:val="FootnoteReference"/>
                <w:rFonts w:ascii="Arial" w:hAnsi="Arial" w:cs="Arial"/>
                <w:b/>
                <w:sz w:val="20"/>
                <w:szCs w:val="20"/>
                <w:lang w:val="en-GB"/>
              </w:rPr>
              <w:footnoteReference w:id="2"/>
            </w:r>
          </w:p>
        </w:tc>
        <w:tc>
          <w:tcPr>
            <w:tcW w:w="2070" w:type="dxa"/>
            <w:tcBorders>
              <w:top w:val="single" w:sz="12" w:space="0" w:color="auto"/>
              <w:left w:val="single" w:sz="12" w:space="0" w:color="auto"/>
              <w:bottom w:val="single" w:sz="12" w:space="0" w:color="auto"/>
              <w:right w:val="single" w:sz="12" w:space="0" w:color="auto"/>
            </w:tcBorders>
            <w:shd w:val="clear" w:color="auto" w:fill="F3F3F3"/>
          </w:tcPr>
          <w:p w14:paraId="4DFBC15F" w14:textId="77777777" w:rsidR="00204415" w:rsidRDefault="00204415" w:rsidP="002D0D66">
            <w:pPr>
              <w:widowControl w:val="0"/>
              <w:rPr>
                <w:rFonts w:ascii="Arial" w:hAnsi="Arial" w:cs="Arial"/>
                <w:b/>
                <w:sz w:val="20"/>
                <w:szCs w:val="20"/>
                <w:lang w:val="en-GB"/>
              </w:rPr>
            </w:pPr>
            <w:r>
              <w:rPr>
                <w:rFonts w:ascii="Arial" w:hAnsi="Arial" w:cs="Arial"/>
                <w:b/>
                <w:sz w:val="20"/>
                <w:szCs w:val="20"/>
                <w:lang w:val="en-GB"/>
              </w:rPr>
              <w:t>Baseline level</w:t>
            </w:r>
            <w:r>
              <w:rPr>
                <w:rStyle w:val="FootnoteReference"/>
                <w:rFonts w:ascii="Arial" w:hAnsi="Arial" w:cs="Arial"/>
                <w:b/>
                <w:sz w:val="20"/>
                <w:szCs w:val="20"/>
                <w:lang w:val="en-GB"/>
              </w:rPr>
              <w:footnoteReference w:id="3"/>
            </w:r>
          </w:p>
        </w:tc>
        <w:tc>
          <w:tcPr>
            <w:tcW w:w="1980" w:type="dxa"/>
            <w:tcBorders>
              <w:top w:val="single" w:sz="12" w:space="0" w:color="auto"/>
              <w:left w:val="single" w:sz="12" w:space="0" w:color="auto"/>
              <w:bottom w:val="single" w:sz="12" w:space="0" w:color="auto"/>
              <w:right w:val="single" w:sz="12" w:space="0" w:color="auto"/>
            </w:tcBorders>
            <w:shd w:val="clear" w:color="auto" w:fill="F3F3F3"/>
          </w:tcPr>
          <w:p w14:paraId="4E364A94" w14:textId="77777777" w:rsidR="00204415" w:rsidRDefault="00204415" w:rsidP="002D0D66">
            <w:pPr>
              <w:widowControl w:val="0"/>
              <w:rPr>
                <w:rFonts w:ascii="Arial" w:hAnsi="Arial" w:cs="Arial"/>
                <w:b/>
                <w:sz w:val="20"/>
                <w:szCs w:val="20"/>
                <w:lang w:val="en-GB"/>
              </w:rPr>
            </w:pPr>
            <w:r>
              <w:rPr>
                <w:rFonts w:ascii="Arial" w:hAnsi="Arial" w:cs="Arial"/>
                <w:b/>
                <w:sz w:val="20"/>
                <w:szCs w:val="20"/>
                <w:lang w:val="en-GB"/>
              </w:rPr>
              <w:t>Mid-term target</w:t>
            </w:r>
            <w:r>
              <w:rPr>
                <w:rStyle w:val="FootnoteReference"/>
                <w:rFonts w:ascii="Arial" w:hAnsi="Arial" w:cs="Arial"/>
                <w:b/>
                <w:sz w:val="20"/>
                <w:szCs w:val="20"/>
                <w:lang w:val="en-GB"/>
              </w:rPr>
              <w:footnoteReference w:id="4"/>
            </w:r>
          </w:p>
        </w:tc>
        <w:tc>
          <w:tcPr>
            <w:tcW w:w="2250" w:type="dxa"/>
            <w:tcBorders>
              <w:top w:val="single" w:sz="12" w:space="0" w:color="auto"/>
              <w:left w:val="single" w:sz="12" w:space="0" w:color="auto"/>
              <w:bottom w:val="single" w:sz="12" w:space="0" w:color="auto"/>
              <w:right w:val="single" w:sz="12" w:space="0" w:color="auto"/>
            </w:tcBorders>
            <w:shd w:val="clear" w:color="auto" w:fill="F3F3F3"/>
          </w:tcPr>
          <w:p w14:paraId="13D7ED47" w14:textId="77777777" w:rsidR="00204415" w:rsidRDefault="00204415" w:rsidP="002D0D66">
            <w:pPr>
              <w:widowControl w:val="0"/>
              <w:ind w:right="-108"/>
              <w:rPr>
                <w:rFonts w:ascii="Arial" w:hAnsi="Arial" w:cs="Arial"/>
                <w:b/>
                <w:sz w:val="20"/>
                <w:szCs w:val="20"/>
                <w:lang w:val="en-GB"/>
              </w:rPr>
            </w:pPr>
            <w:r>
              <w:rPr>
                <w:rFonts w:ascii="Arial" w:hAnsi="Arial" w:cs="Arial"/>
                <w:b/>
                <w:sz w:val="20"/>
                <w:szCs w:val="20"/>
                <w:lang w:val="en-GB"/>
              </w:rPr>
              <w:t>End-of-project target</w:t>
            </w:r>
          </w:p>
        </w:tc>
        <w:tc>
          <w:tcPr>
            <w:tcW w:w="2880" w:type="dxa"/>
            <w:tcBorders>
              <w:top w:val="single" w:sz="12" w:space="0" w:color="auto"/>
              <w:left w:val="single" w:sz="12" w:space="0" w:color="auto"/>
              <w:bottom w:val="single" w:sz="12" w:space="0" w:color="auto"/>
              <w:right w:val="single" w:sz="12" w:space="0" w:color="auto"/>
            </w:tcBorders>
            <w:shd w:val="clear" w:color="auto" w:fill="F3F3F3"/>
          </w:tcPr>
          <w:p w14:paraId="5DB68AA4" w14:textId="77777777" w:rsidR="00204415" w:rsidRDefault="00204415" w:rsidP="002D0D66">
            <w:pPr>
              <w:widowControl w:val="0"/>
              <w:rPr>
                <w:rFonts w:ascii="Arial" w:hAnsi="Arial" w:cs="Arial"/>
                <w:b/>
                <w:sz w:val="20"/>
                <w:szCs w:val="20"/>
                <w:lang w:val="en-GB"/>
              </w:rPr>
            </w:pPr>
            <w:r>
              <w:rPr>
                <w:rFonts w:ascii="Arial" w:hAnsi="Arial" w:cs="Arial"/>
                <w:b/>
                <w:sz w:val="20"/>
                <w:szCs w:val="20"/>
                <w:lang w:val="en-GB"/>
              </w:rPr>
              <w:t>Level at 30 June 201</w:t>
            </w:r>
            <w:r w:rsidR="005736C7">
              <w:rPr>
                <w:rFonts w:ascii="Arial" w:hAnsi="Arial" w:cs="Arial"/>
                <w:b/>
                <w:sz w:val="20"/>
                <w:szCs w:val="20"/>
                <w:lang w:val="en-GB"/>
              </w:rPr>
              <w:t>9</w:t>
            </w:r>
          </w:p>
        </w:tc>
        <w:tc>
          <w:tcPr>
            <w:tcW w:w="990" w:type="dxa"/>
            <w:tcBorders>
              <w:top w:val="single" w:sz="12" w:space="0" w:color="auto"/>
              <w:left w:val="single" w:sz="12" w:space="0" w:color="auto"/>
              <w:bottom w:val="single" w:sz="12" w:space="0" w:color="auto"/>
              <w:right w:val="single" w:sz="12" w:space="0" w:color="auto"/>
            </w:tcBorders>
            <w:shd w:val="clear" w:color="auto" w:fill="CCFFFF"/>
          </w:tcPr>
          <w:p w14:paraId="3EF1AB37" w14:textId="77777777" w:rsidR="00204415" w:rsidRDefault="00204415" w:rsidP="002D0D66">
            <w:pPr>
              <w:widowControl w:val="0"/>
              <w:ind w:left="-18" w:right="-108"/>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5"/>
            </w:r>
          </w:p>
        </w:tc>
      </w:tr>
      <w:tr w:rsidR="00204415" w14:paraId="536D060D" w14:textId="77777777" w:rsidTr="00204415">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00409C53" w14:textId="77777777" w:rsidR="00204415" w:rsidRPr="00345628" w:rsidRDefault="00204415" w:rsidP="002D0D66">
            <w:pPr>
              <w:widowControl w:val="0"/>
              <w:rPr>
                <w:rFonts w:ascii="Arial" w:hAnsi="Arial" w:cs="Arial"/>
                <w:b/>
                <w:sz w:val="18"/>
                <w:szCs w:val="18"/>
                <w:lang w:val="en-GB"/>
              </w:rPr>
            </w:pPr>
            <w:r>
              <w:rPr>
                <w:rFonts w:ascii="Arial" w:hAnsi="Arial" w:cs="Arial"/>
                <w:b/>
                <w:sz w:val="18"/>
                <w:szCs w:val="18"/>
                <w:lang w:val="en-GB"/>
              </w:rPr>
              <w:t xml:space="preserve">Project Objective: </w:t>
            </w:r>
            <w:r w:rsidRPr="009B5DCB">
              <w:rPr>
                <w:rFonts w:ascii="Arial" w:hAnsi="Arial" w:cs="Arial"/>
                <w:bCs/>
                <w:sz w:val="18"/>
                <w:szCs w:val="18"/>
              </w:rPr>
              <w:t>Enhanced financing and management of protected areas through innovations in renewable energy capacity and arrangements</w:t>
            </w:r>
          </w:p>
        </w:tc>
        <w:tc>
          <w:tcPr>
            <w:tcW w:w="1350" w:type="dxa"/>
            <w:tcBorders>
              <w:top w:val="single" w:sz="12" w:space="0" w:color="auto"/>
              <w:left w:val="single" w:sz="12" w:space="0" w:color="auto"/>
              <w:bottom w:val="single" w:sz="6" w:space="0" w:color="auto"/>
              <w:right w:val="single" w:sz="12" w:space="0" w:color="auto"/>
            </w:tcBorders>
          </w:tcPr>
          <w:p w14:paraId="49B9DBEB" w14:textId="77777777" w:rsidR="00204415" w:rsidRDefault="00204415" w:rsidP="002D0D66">
            <w:pPr>
              <w:rPr>
                <w:rFonts w:ascii="Arial" w:hAnsi="Arial" w:cs="Arial"/>
                <w:bCs/>
                <w:sz w:val="18"/>
                <w:szCs w:val="18"/>
              </w:rPr>
            </w:pPr>
            <w:r w:rsidRPr="00097037">
              <w:rPr>
                <w:rFonts w:ascii="Arial" w:hAnsi="Arial" w:cs="Arial"/>
                <w:bCs/>
                <w:sz w:val="18"/>
                <w:szCs w:val="18"/>
              </w:rPr>
              <w:t xml:space="preserve">CC - Investment in Renewable energy technologies increased </w:t>
            </w:r>
          </w:p>
          <w:p w14:paraId="7A368FF3" w14:textId="77777777" w:rsidR="00204415" w:rsidRDefault="00204415" w:rsidP="002D0D66">
            <w:pPr>
              <w:rPr>
                <w:rFonts w:ascii="Arial" w:hAnsi="Arial" w:cs="Arial"/>
                <w:bCs/>
                <w:sz w:val="18"/>
                <w:szCs w:val="18"/>
              </w:rPr>
            </w:pPr>
          </w:p>
          <w:p w14:paraId="1A3D53BE" w14:textId="77777777" w:rsidR="00204415" w:rsidRDefault="00204415" w:rsidP="002D0D66">
            <w:pPr>
              <w:rPr>
                <w:rFonts w:ascii="Arial" w:hAnsi="Arial" w:cs="Arial"/>
                <w:bCs/>
                <w:sz w:val="18"/>
                <w:szCs w:val="18"/>
              </w:rPr>
            </w:pPr>
          </w:p>
          <w:p w14:paraId="3DC25A3E" w14:textId="77777777" w:rsidR="00204415" w:rsidRPr="00097037" w:rsidRDefault="00204415" w:rsidP="002D0D66">
            <w:pPr>
              <w:rPr>
                <w:rFonts w:ascii="Arial" w:hAnsi="Arial" w:cs="Arial"/>
                <w:bCs/>
                <w:sz w:val="18"/>
                <w:szCs w:val="18"/>
              </w:rPr>
            </w:pPr>
          </w:p>
          <w:p w14:paraId="640CDB88" w14:textId="77777777" w:rsidR="00204415" w:rsidRPr="00097037" w:rsidRDefault="00204415" w:rsidP="002D0D66">
            <w:pPr>
              <w:rPr>
                <w:rFonts w:ascii="Arial" w:hAnsi="Arial" w:cs="Arial"/>
                <w:bCs/>
                <w:sz w:val="18"/>
                <w:szCs w:val="18"/>
              </w:rPr>
            </w:pPr>
            <w:r>
              <w:rPr>
                <w:rFonts w:ascii="Arial" w:hAnsi="Arial" w:cs="Arial"/>
                <w:bCs/>
                <w:sz w:val="18"/>
                <w:szCs w:val="18"/>
              </w:rPr>
              <w:t>GHG Emissions avoided</w:t>
            </w:r>
          </w:p>
          <w:p w14:paraId="5C4ED688" w14:textId="77777777" w:rsidR="00204415" w:rsidRDefault="00204415" w:rsidP="002D0D66">
            <w:pPr>
              <w:rPr>
                <w:rFonts w:ascii="Arial" w:hAnsi="Arial" w:cs="Arial"/>
                <w:bCs/>
                <w:sz w:val="18"/>
                <w:szCs w:val="18"/>
              </w:rPr>
            </w:pPr>
          </w:p>
          <w:p w14:paraId="57890F59" w14:textId="77777777" w:rsidR="00204415" w:rsidRDefault="00204415" w:rsidP="002D0D66">
            <w:pPr>
              <w:rPr>
                <w:rFonts w:ascii="Arial" w:hAnsi="Arial" w:cs="Arial"/>
                <w:bCs/>
                <w:sz w:val="18"/>
                <w:szCs w:val="18"/>
              </w:rPr>
            </w:pPr>
          </w:p>
          <w:p w14:paraId="401EB168" w14:textId="77777777" w:rsidR="00204415" w:rsidRDefault="00204415" w:rsidP="002D0D66">
            <w:pPr>
              <w:rPr>
                <w:rFonts w:ascii="Arial" w:hAnsi="Arial" w:cs="Arial"/>
                <w:bCs/>
                <w:sz w:val="18"/>
                <w:szCs w:val="18"/>
              </w:rPr>
            </w:pPr>
          </w:p>
          <w:p w14:paraId="7488C815" w14:textId="77777777" w:rsidR="00204415" w:rsidRDefault="00204415" w:rsidP="002D0D66">
            <w:pPr>
              <w:rPr>
                <w:rFonts w:ascii="Arial" w:hAnsi="Arial" w:cs="Arial"/>
                <w:bCs/>
                <w:sz w:val="18"/>
                <w:szCs w:val="18"/>
              </w:rPr>
            </w:pPr>
          </w:p>
          <w:p w14:paraId="3E70BDA6" w14:textId="77777777" w:rsidR="00204415" w:rsidRDefault="00204415" w:rsidP="002D0D66">
            <w:pPr>
              <w:rPr>
                <w:rFonts w:ascii="Arial" w:hAnsi="Arial" w:cs="Arial"/>
                <w:bCs/>
                <w:sz w:val="18"/>
                <w:szCs w:val="18"/>
              </w:rPr>
            </w:pPr>
          </w:p>
          <w:p w14:paraId="06285210" w14:textId="77777777" w:rsidR="00204415" w:rsidRDefault="00204415" w:rsidP="002D0D66">
            <w:pPr>
              <w:rPr>
                <w:rFonts w:ascii="Arial" w:hAnsi="Arial" w:cs="Arial"/>
                <w:bCs/>
                <w:sz w:val="18"/>
                <w:szCs w:val="18"/>
              </w:rPr>
            </w:pPr>
          </w:p>
          <w:p w14:paraId="53E0F199" w14:textId="77777777" w:rsidR="00204415" w:rsidRPr="00097037" w:rsidRDefault="00204415" w:rsidP="002D0D66">
            <w:pPr>
              <w:rPr>
                <w:rFonts w:ascii="Arial" w:hAnsi="Arial" w:cs="Arial"/>
                <w:bCs/>
                <w:sz w:val="18"/>
                <w:szCs w:val="18"/>
              </w:rPr>
            </w:pPr>
          </w:p>
          <w:p w14:paraId="77A166DA" w14:textId="77777777" w:rsidR="00204415" w:rsidRPr="00097037" w:rsidRDefault="00204415" w:rsidP="002D0D66">
            <w:pPr>
              <w:rPr>
                <w:rFonts w:ascii="Arial" w:hAnsi="Arial" w:cs="Arial"/>
                <w:bCs/>
                <w:sz w:val="18"/>
                <w:szCs w:val="18"/>
              </w:rPr>
            </w:pPr>
            <w:r w:rsidRPr="00097037">
              <w:rPr>
                <w:rFonts w:ascii="Arial" w:hAnsi="Arial" w:cs="Arial"/>
                <w:bCs/>
                <w:sz w:val="18"/>
                <w:szCs w:val="18"/>
              </w:rPr>
              <w:t xml:space="preserve">SFM – Good management </w:t>
            </w:r>
            <w:r w:rsidRPr="00097037">
              <w:rPr>
                <w:rFonts w:ascii="Arial" w:hAnsi="Arial" w:cs="Arial"/>
                <w:bCs/>
                <w:sz w:val="18"/>
                <w:szCs w:val="18"/>
              </w:rPr>
              <w:lastRenderedPageBreak/>
              <w:t>practices in forests</w:t>
            </w:r>
          </w:p>
        </w:tc>
        <w:tc>
          <w:tcPr>
            <w:tcW w:w="2070" w:type="dxa"/>
            <w:tcBorders>
              <w:top w:val="single" w:sz="12" w:space="0" w:color="auto"/>
              <w:left w:val="single" w:sz="12" w:space="0" w:color="auto"/>
              <w:bottom w:val="single" w:sz="6" w:space="0" w:color="auto"/>
              <w:right w:val="single" w:sz="12" w:space="0" w:color="auto"/>
            </w:tcBorders>
          </w:tcPr>
          <w:p w14:paraId="05F3A519" w14:textId="77777777" w:rsidR="00204415" w:rsidRPr="00097037" w:rsidRDefault="00204415" w:rsidP="002D0D66">
            <w:pPr>
              <w:rPr>
                <w:rFonts w:ascii="Arial" w:hAnsi="Arial" w:cs="Arial"/>
                <w:bCs/>
                <w:sz w:val="18"/>
                <w:szCs w:val="18"/>
              </w:rPr>
            </w:pPr>
            <w:r w:rsidRPr="00097037">
              <w:rPr>
                <w:rFonts w:ascii="Arial" w:hAnsi="Arial" w:cs="Arial"/>
                <w:bCs/>
                <w:sz w:val="18"/>
                <w:szCs w:val="18"/>
              </w:rPr>
              <w:lastRenderedPageBreak/>
              <w:t>LOI signed. Agreement for 6000 MWh being negotiated</w:t>
            </w:r>
          </w:p>
          <w:p w14:paraId="6F1152C5" w14:textId="77777777" w:rsidR="00204415" w:rsidRPr="00097037" w:rsidRDefault="00204415" w:rsidP="002D0D66">
            <w:pPr>
              <w:rPr>
                <w:rFonts w:ascii="Arial" w:hAnsi="Arial" w:cs="Arial"/>
                <w:bCs/>
                <w:sz w:val="18"/>
                <w:szCs w:val="18"/>
              </w:rPr>
            </w:pPr>
          </w:p>
          <w:p w14:paraId="06A15398" w14:textId="77777777" w:rsidR="00204415" w:rsidRPr="00097037" w:rsidRDefault="00204415" w:rsidP="002D0D66">
            <w:pPr>
              <w:rPr>
                <w:rFonts w:ascii="Arial" w:hAnsi="Arial" w:cs="Arial"/>
                <w:bCs/>
                <w:sz w:val="18"/>
                <w:szCs w:val="18"/>
              </w:rPr>
            </w:pPr>
          </w:p>
          <w:p w14:paraId="7610A3CA" w14:textId="77777777" w:rsidR="00204415" w:rsidRPr="00097037" w:rsidRDefault="00204415" w:rsidP="002D0D66">
            <w:pPr>
              <w:rPr>
                <w:rFonts w:ascii="Arial" w:hAnsi="Arial" w:cs="Arial"/>
                <w:bCs/>
                <w:sz w:val="18"/>
                <w:szCs w:val="18"/>
              </w:rPr>
            </w:pPr>
          </w:p>
          <w:p w14:paraId="776877B6" w14:textId="77777777" w:rsidR="00204415" w:rsidRPr="00097037" w:rsidRDefault="00204415" w:rsidP="002D0D66">
            <w:pPr>
              <w:rPr>
                <w:rFonts w:ascii="Arial" w:hAnsi="Arial" w:cs="Arial"/>
                <w:bCs/>
                <w:sz w:val="18"/>
                <w:szCs w:val="18"/>
              </w:rPr>
            </w:pPr>
          </w:p>
          <w:p w14:paraId="7DC580B7" w14:textId="77777777" w:rsidR="00204415" w:rsidRDefault="00204415" w:rsidP="002D0D66">
            <w:pPr>
              <w:rPr>
                <w:rFonts w:ascii="Arial" w:hAnsi="Arial" w:cs="Arial"/>
                <w:bCs/>
                <w:sz w:val="18"/>
                <w:szCs w:val="18"/>
              </w:rPr>
            </w:pPr>
          </w:p>
          <w:p w14:paraId="1CE7F993" w14:textId="77777777" w:rsidR="00204415" w:rsidRDefault="00204415" w:rsidP="002D0D66">
            <w:pPr>
              <w:rPr>
                <w:rFonts w:ascii="Arial" w:hAnsi="Arial" w:cs="Arial"/>
                <w:bCs/>
                <w:sz w:val="18"/>
                <w:szCs w:val="18"/>
              </w:rPr>
            </w:pPr>
          </w:p>
          <w:p w14:paraId="0A5E3115" w14:textId="77777777" w:rsidR="00204415" w:rsidRDefault="00204415" w:rsidP="002D0D66">
            <w:pPr>
              <w:rPr>
                <w:rFonts w:ascii="Arial" w:hAnsi="Arial" w:cs="Arial"/>
                <w:bCs/>
                <w:sz w:val="18"/>
                <w:szCs w:val="18"/>
              </w:rPr>
            </w:pPr>
          </w:p>
          <w:p w14:paraId="5A8D9A57" w14:textId="77777777" w:rsidR="00204415" w:rsidRDefault="00204415" w:rsidP="002D0D66">
            <w:pPr>
              <w:rPr>
                <w:rFonts w:ascii="Arial" w:hAnsi="Arial" w:cs="Arial"/>
                <w:bCs/>
                <w:sz w:val="18"/>
                <w:szCs w:val="18"/>
              </w:rPr>
            </w:pPr>
          </w:p>
          <w:p w14:paraId="0566DFCA" w14:textId="77777777" w:rsidR="00204415" w:rsidRDefault="00204415" w:rsidP="002D0D66">
            <w:pPr>
              <w:rPr>
                <w:rFonts w:ascii="Arial" w:hAnsi="Arial" w:cs="Arial"/>
                <w:bCs/>
                <w:sz w:val="18"/>
                <w:szCs w:val="18"/>
              </w:rPr>
            </w:pPr>
          </w:p>
          <w:p w14:paraId="56A3F63D" w14:textId="77777777" w:rsidR="00204415" w:rsidRPr="00097037" w:rsidRDefault="00204415" w:rsidP="002D0D66">
            <w:pPr>
              <w:rPr>
                <w:rFonts w:ascii="Arial" w:hAnsi="Arial" w:cs="Arial"/>
                <w:bCs/>
                <w:sz w:val="18"/>
                <w:szCs w:val="18"/>
              </w:rPr>
            </w:pPr>
          </w:p>
          <w:p w14:paraId="6B2A624A" w14:textId="77777777" w:rsidR="00204415" w:rsidRDefault="00204415" w:rsidP="002D0D66">
            <w:pPr>
              <w:rPr>
                <w:rFonts w:ascii="Arial" w:hAnsi="Arial" w:cs="Arial"/>
                <w:bCs/>
                <w:sz w:val="18"/>
                <w:szCs w:val="18"/>
              </w:rPr>
            </w:pPr>
          </w:p>
          <w:p w14:paraId="5409B2CF" w14:textId="77777777" w:rsidR="00204415" w:rsidRDefault="00204415" w:rsidP="002D0D66">
            <w:pPr>
              <w:rPr>
                <w:rFonts w:ascii="Arial" w:hAnsi="Arial" w:cs="Arial"/>
                <w:bCs/>
                <w:sz w:val="18"/>
                <w:szCs w:val="18"/>
              </w:rPr>
            </w:pPr>
          </w:p>
          <w:p w14:paraId="131D87D8" w14:textId="77777777" w:rsidR="00204415" w:rsidRDefault="00204415" w:rsidP="002D0D66">
            <w:pPr>
              <w:rPr>
                <w:rFonts w:ascii="Arial" w:hAnsi="Arial" w:cs="Arial"/>
                <w:bCs/>
                <w:sz w:val="18"/>
                <w:szCs w:val="18"/>
              </w:rPr>
            </w:pPr>
          </w:p>
          <w:p w14:paraId="6EF1185F" w14:textId="77777777" w:rsidR="00204415" w:rsidRDefault="00204415" w:rsidP="002D0D66">
            <w:pPr>
              <w:rPr>
                <w:rFonts w:ascii="Arial" w:hAnsi="Arial" w:cs="Arial"/>
                <w:bCs/>
                <w:sz w:val="18"/>
                <w:szCs w:val="18"/>
              </w:rPr>
            </w:pPr>
          </w:p>
          <w:p w14:paraId="3240E97A" w14:textId="77777777" w:rsidR="00204415" w:rsidRDefault="00204415" w:rsidP="002D0D66">
            <w:pPr>
              <w:rPr>
                <w:rFonts w:ascii="Arial" w:hAnsi="Arial" w:cs="Arial"/>
                <w:bCs/>
                <w:sz w:val="18"/>
                <w:szCs w:val="18"/>
              </w:rPr>
            </w:pPr>
          </w:p>
          <w:p w14:paraId="7F49B59F" w14:textId="77777777" w:rsidR="00204415" w:rsidRPr="00097037" w:rsidRDefault="00204415" w:rsidP="002D0D66">
            <w:pPr>
              <w:rPr>
                <w:rFonts w:ascii="Arial" w:hAnsi="Arial" w:cs="Arial"/>
                <w:bCs/>
                <w:sz w:val="18"/>
                <w:szCs w:val="18"/>
              </w:rPr>
            </w:pPr>
          </w:p>
          <w:p w14:paraId="49C99FD4" w14:textId="77777777" w:rsidR="00204415" w:rsidRPr="00097037" w:rsidRDefault="00204415" w:rsidP="002D0D66">
            <w:pPr>
              <w:rPr>
                <w:rFonts w:ascii="Arial" w:hAnsi="Arial" w:cs="Arial"/>
                <w:bCs/>
                <w:sz w:val="18"/>
                <w:szCs w:val="18"/>
              </w:rPr>
            </w:pPr>
            <w:r w:rsidRPr="00097037">
              <w:rPr>
                <w:rFonts w:ascii="Arial" w:hAnsi="Arial" w:cs="Arial"/>
                <w:bCs/>
                <w:sz w:val="18"/>
                <w:szCs w:val="18"/>
              </w:rPr>
              <w:lastRenderedPageBreak/>
              <w:t>No forest restoration efforts in place in the target areas</w:t>
            </w:r>
          </w:p>
        </w:tc>
        <w:tc>
          <w:tcPr>
            <w:tcW w:w="1980" w:type="dxa"/>
            <w:tcBorders>
              <w:top w:val="single" w:sz="12" w:space="0" w:color="auto"/>
              <w:left w:val="single" w:sz="12" w:space="0" w:color="auto"/>
              <w:bottom w:val="single" w:sz="6" w:space="0" w:color="auto"/>
              <w:right w:val="single" w:sz="12" w:space="0" w:color="auto"/>
            </w:tcBorders>
          </w:tcPr>
          <w:p w14:paraId="570566A6" w14:textId="77777777" w:rsidR="00204415" w:rsidRPr="00097037" w:rsidRDefault="00204415" w:rsidP="00204415">
            <w:pPr>
              <w:numPr>
                <w:ilvl w:val="0"/>
                <w:numId w:val="21"/>
              </w:numPr>
              <w:ind w:left="162" w:hanging="180"/>
              <w:rPr>
                <w:rFonts w:ascii="Arial" w:hAnsi="Arial" w:cs="Arial"/>
                <w:sz w:val="18"/>
                <w:szCs w:val="18"/>
              </w:rPr>
            </w:pPr>
            <w:r w:rsidRPr="00097037">
              <w:rPr>
                <w:rFonts w:ascii="Arial" w:hAnsi="Arial" w:cs="Arial"/>
                <w:sz w:val="18"/>
                <w:szCs w:val="18"/>
              </w:rPr>
              <w:lastRenderedPageBreak/>
              <w:t>By end of Year 1 APUA will sign PP Agreem</w:t>
            </w:r>
            <w:r>
              <w:rPr>
                <w:rFonts w:ascii="Arial" w:hAnsi="Arial" w:cs="Arial"/>
                <w:sz w:val="18"/>
                <w:szCs w:val="18"/>
              </w:rPr>
              <w:t>ent with the SIRF Fund</w:t>
            </w:r>
          </w:p>
          <w:p w14:paraId="053FD7F5" w14:textId="77777777" w:rsidR="00204415" w:rsidRPr="00097037" w:rsidRDefault="00204415" w:rsidP="00204415">
            <w:pPr>
              <w:numPr>
                <w:ilvl w:val="0"/>
                <w:numId w:val="21"/>
              </w:numPr>
              <w:ind w:left="162" w:hanging="180"/>
              <w:rPr>
                <w:rFonts w:ascii="Arial" w:hAnsi="Arial" w:cs="Arial"/>
                <w:sz w:val="18"/>
                <w:szCs w:val="18"/>
              </w:rPr>
            </w:pPr>
            <w:r w:rsidRPr="00097037">
              <w:rPr>
                <w:rFonts w:ascii="Arial" w:hAnsi="Arial" w:cs="Arial"/>
                <w:sz w:val="18"/>
                <w:szCs w:val="18"/>
              </w:rPr>
              <w:t>By Mid Year 2 technical study for scale up will be completed</w:t>
            </w:r>
          </w:p>
          <w:p w14:paraId="7D4C89D2" w14:textId="77777777" w:rsidR="00204415" w:rsidRDefault="00204415" w:rsidP="002D0D66">
            <w:pPr>
              <w:rPr>
                <w:rFonts w:ascii="Arial" w:hAnsi="Arial" w:cs="Arial"/>
                <w:sz w:val="18"/>
                <w:szCs w:val="18"/>
              </w:rPr>
            </w:pPr>
          </w:p>
          <w:p w14:paraId="7C5049DA" w14:textId="77777777" w:rsidR="00204415" w:rsidRDefault="00204415" w:rsidP="002D0D66">
            <w:pPr>
              <w:rPr>
                <w:rFonts w:ascii="Arial" w:hAnsi="Arial" w:cs="Arial"/>
                <w:sz w:val="18"/>
                <w:szCs w:val="18"/>
              </w:rPr>
            </w:pPr>
          </w:p>
          <w:p w14:paraId="2F2E271C" w14:textId="77777777" w:rsidR="00204415" w:rsidRDefault="00204415" w:rsidP="002D0D66">
            <w:pPr>
              <w:rPr>
                <w:rFonts w:ascii="Arial" w:hAnsi="Arial" w:cs="Arial"/>
                <w:sz w:val="18"/>
                <w:szCs w:val="18"/>
              </w:rPr>
            </w:pPr>
          </w:p>
          <w:p w14:paraId="189F1AD7" w14:textId="77777777" w:rsidR="00204415" w:rsidRDefault="00204415" w:rsidP="002D0D66">
            <w:pPr>
              <w:rPr>
                <w:rFonts w:ascii="Arial" w:hAnsi="Arial" w:cs="Arial"/>
                <w:sz w:val="18"/>
                <w:szCs w:val="18"/>
              </w:rPr>
            </w:pPr>
          </w:p>
          <w:p w14:paraId="2AD57064" w14:textId="77777777" w:rsidR="00204415" w:rsidRDefault="00204415" w:rsidP="002D0D66">
            <w:pPr>
              <w:rPr>
                <w:rFonts w:ascii="Arial" w:hAnsi="Arial" w:cs="Arial"/>
                <w:sz w:val="18"/>
                <w:szCs w:val="18"/>
              </w:rPr>
            </w:pPr>
          </w:p>
          <w:p w14:paraId="59456E57" w14:textId="77777777" w:rsidR="00204415" w:rsidRDefault="00204415" w:rsidP="002D0D66">
            <w:pPr>
              <w:rPr>
                <w:rFonts w:ascii="Arial" w:hAnsi="Arial" w:cs="Arial"/>
                <w:sz w:val="18"/>
                <w:szCs w:val="18"/>
              </w:rPr>
            </w:pPr>
          </w:p>
          <w:p w14:paraId="57A6DA6B" w14:textId="77777777" w:rsidR="00204415" w:rsidRDefault="00204415" w:rsidP="002D0D66">
            <w:pPr>
              <w:rPr>
                <w:rFonts w:ascii="Arial" w:hAnsi="Arial" w:cs="Arial"/>
                <w:sz w:val="18"/>
                <w:szCs w:val="18"/>
              </w:rPr>
            </w:pPr>
          </w:p>
          <w:p w14:paraId="37161A68" w14:textId="77777777" w:rsidR="00204415" w:rsidRDefault="00204415" w:rsidP="002D0D66">
            <w:pPr>
              <w:rPr>
                <w:rFonts w:ascii="Arial" w:hAnsi="Arial" w:cs="Arial"/>
                <w:sz w:val="18"/>
                <w:szCs w:val="18"/>
              </w:rPr>
            </w:pPr>
          </w:p>
          <w:p w14:paraId="65FFD1F5" w14:textId="77777777" w:rsidR="00204415" w:rsidRDefault="00204415" w:rsidP="002D0D66">
            <w:pPr>
              <w:rPr>
                <w:rFonts w:ascii="Arial" w:hAnsi="Arial" w:cs="Arial"/>
                <w:sz w:val="18"/>
                <w:szCs w:val="18"/>
              </w:rPr>
            </w:pPr>
          </w:p>
          <w:p w14:paraId="22269D77" w14:textId="77777777" w:rsidR="00204415" w:rsidRDefault="00204415" w:rsidP="002D0D66">
            <w:pPr>
              <w:rPr>
                <w:rFonts w:ascii="Arial" w:hAnsi="Arial" w:cs="Arial"/>
                <w:sz w:val="18"/>
                <w:szCs w:val="18"/>
              </w:rPr>
            </w:pPr>
          </w:p>
          <w:p w14:paraId="3E73A291" w14:textId="77777777" w:rsidR="00204415" w:rsidRPr="00097037" w:rsidRDefault="00204415" w:rsidP="002D0D66">
            <w:pPr>
              <w:rPr>
                <w:rFonts w:ascii="Arial" w:hAnsi="Arial" w:cs="Arial"/>
                <w:sz w:val="18"/>
                <w:szCs w:val="18"/>
              </w:rPr>
            </w:pPr>
          </w:p>
          <w:p w14:paraId="75306153" w14:textId="77777777" w:rsidR="00204415" w:rsidRPr="00097037" w:rsidRDefault="00204415" w:rsidP="002D0D66">
            <w:pPr>
              <w:ind w:right="-108"/>
              <w:rPr>
                <w:rFonts w:ascii="Arial" w:hAnsi="Arial" w:cs="Arial"/>
                <w:sz w:val="18"/>
                <w:szCs w:val="18"/>
              </w:rPr>
            </w:pPr>
            <w:r w:rsidRPr="00097037">
              <w:rPr>
                <w:rFonts w:ascii="Arial" w:hAnsi="Arial" w:cs="Arial"/>
                <w:sz w:val="18"/>
                <w:szCs w:val="18"/>
              </w:rPr>
              <w:t xml:space="preserve">Specific target restoration areas </w:t>
            </w:r>
            <w:r w:rsidRPr="00097037">
              <w:rPr>
                <w:rFonts w:ascii="Arial" w:hAnsi="Arial" w:cs="Arial"/>
                <w:sz w:val="18"/>
                <w:szCs w:val="18"/>
              </w:rPr>
              <w:lastRenderedPageBreak/>
              <w:t>identified, nurseries established, work plan developed and monitoring system in place.</w:t>
            </w:r>
          </w:p>
          <w:p w14:paraId="5C12A663" w14:textId="77777777" w:rsidR="00204415" w:rsidRPr="00097037" w:rsidRDefault="00204415" w:rsidP="002D0D66">
            <w:pPr>
              <w:rPr>
                <w:rFonts w:ascii="Arial" w:hAnsi="Arial" w:cs="Arial"/>
                <w:sz w:val="18"/>
                <w:szCs w:val="18"/>
              </w:rPr>
            </w:pPr>
          </w:p>
          <w:p w14:paraId="5285F9E8" w14:textId="77777777" w:rsidR="00204415" w:rsidRDefault="00204415" w:rsidP="002D0D66">
            <w:pPr>
              <w:rPr>
                <w:rFonts w:ascii="Arial" w:hAnsi="Arial" w:cs="Arial"/>
                <w:sz w:val="18"/>
                <w:szCs w:val="18"/>
              </w:rPr>
            </w:pPr>
          </w:p>
          <w:p w14:paraId="78D1203B" w14:textId="77777777" w:rsidR="00204415" w:rsidRPr="00097037" w:rsidRDefault="00204415" w:rsidP="002D0D66">
            <w:pPr>
              <w:rPr>
                <w:rFonts w:ascii="Arial" w:hAnsi="Arial" w:cs="Arial"/>
                <w:sz w:val="18"/>
                <w:szCs w:val="18"/>
              </w:rPr>
            </w:pPr>
            <w:r w:rsidRPr="00097037">
              <w:rPr>
                <w:rFonts w:ascii="Arial" w:hAnsi="Arial" w:cs="Arial"/>
                <w:sz w:val="18"/>
                <w:szCs w:val="18"/>
              </w:rPr>
              <w:t>Wildfire prevention strategy developed</w:t>
            </w:r>
          </w:p>
        </w:tc>
        <w:tc>
          <w:tcPr>
            <w:tcW w:w="2250" w:type="dxa"/>
            <w:tcBorders>
              <w:top w:val="single" w:sz="12" w:space="0" w:color="auto"/>
              <w:left w:val="single" w:sz="12" w:space="0" w:color="auto"/>
              <w:bottom w:val="single" w:sz="6" w:space="0" w:color="auto"/>
              <w:right w:val="single" w:sz="12" w:space="0" w:color="auto"/>
            </w:tcBorders>
          </w:tcPr>
          <w:p w14:paraId="09CE674E" w14:textId="77777777" w:rsidR="00204415" w:rsidRPr="00097037" w:rsidRDefault="00204415" w:rsidP="002D0D66">
            <w:pPr>
              <w:rPr>
                <w:rFonts w:ascii="Arial" w:hAnsi="Arial" w:cs="Arial"/>
                <w:bCs/>
                <w:sz w:val="18"/>
                <w:szCs w:val="18"/>
              </w:rPr>
            </w:pPr>
            <w:r w:rsidRPr="00097037">
              <w:rPr>
                <w:rFonts w:ascii="Arial" w:hAnsi="Arial" w:cs="Arial"/>
                <w:bCs/>
                <w:sz w:val="18"/>
                <w:szCs w:val="18"/>
              </w:rPr>
              <w:lastRenderedPageBreak/>
              <w:t>Investment in Renewable energy technologies increased by $16.5M</w:t>
            </w:r>
          </w:p>
          <w:p w14:paraId="4E5DD627" w14:textId="77777777" w:rsidR="00204415" w:rsidRPr="00097037" w:rsidRDefault="00204415" w:rsidP="002D0D66">
            <w:pPr>
              <w:rPr>
                <w:rFonts w:ascii="Arial" w:hAnsi="Arial" w:cs="Arial"/>
                <w:bCs/>
                <w:sz w:val="18"/>
                <w:szCs w:val="18"/>
              </w:rPr>
            </w:pPr>
          </w:p>
          <w:p w14:paraId="00ED8691" w14:textId="77777777" w:rsidR="00204415" w:rsidRDefault="00204415" w:rsidP="002D0D66">
            <w:pPr>
              <w:rPr>
                <w:rFonts w:ascii="Arial" w:hAnsi="Arial" w:cs="Arial"/>
                <w:bCs/>
                <w:sz w:val="18"/>
                <w:szCs w:val="18"/>
              </w:rPr>
            </w:pPr>
          </w:p>
          <w:p w14:paraId="33500779" w14:textId="77777777" w:rsidR="00204415" w:rsidRDefault="00204415" w:rsidP="002D0D66">
            <w:pPr>
              <w:rPr>
                <w:rFonts w:ascii="Arial" w:hAnsi="Arial" w:cs="Arial"/>
                <w:bCs/>
                <w:sz w:val="18"/>
                <w:szCs w:val="18"/>
              </w:rPr>
            </w:pPr>
          </w:p>
          <w:p w14:paraId="203B798A" w14:textId="77777777" w:rsidR="00204415" w:rsidRDefault="00204415" w:rsidP="002D0D66">
            <w:pPr>
              <w:rPr>
                <w:rFonts w:ascii="Arial" w:hAnsi="Arial" w:cs="Arial"/>
                <w:bCs/>
                <w:sz w:val="18"/>
                <w:szCs w:val="18"/>
              </w:rPr>
            </w:pPr>
          </w:p>
          <w:p w14:paraId="24B2542D" w14:textId="77777777" w:rsidR="00204415" w:rsidRDefault="00204415" w:rsidP="002D0D66">
            <w:pPr>
              <w:rPr>
                <w:rFonts w:ascii="Arial" w:hAnsi="Arial" w:cs="Arial"/>
                <w:bCs/>
                <w:sz w:val="18"/>
                <w:szCs w:val="18"/>
              </w:rPr>
            </w:pPr>
          </w:p>
          <w:p w14:paraId="6854048B" w14:textId="77777777" w:rsidR="00204415" w:rsidRDefault="00204415" w:rsidP="002D0D66">
            <w:pPr>
              <w:rPr>
                <w:rFonts w:ascii="Arial" w:hAnsi="Arial" w:cs="Arial"/>
                <w:bCs/>
                <w:sz w:val="18"/>
                <w:szCs w:val="18"/>
              </w:rPr>
            </w:pPr>
          </w:p>
          <w:p w14:paraId="7A3F47E9" w14:textId="77777777" w:rsidR="00204415" w:rsidRDefault="00204415" w:rsidP="002D0D66">
            <w:pPr>
              <w:rPr>
                <w:rFonts w:ascii="Arial" w:hAnsi="Arial" w:cs="Arial"/>
                <w:bCs/>
                <w:sz w:val="18"/>
                <w:szCs w:val="18"/>
              </w:rPr>
            </w:pPr>
            <w:r w:rsidRPr="00097037">
              <w:rPr>
                <w:rFonts w:ascii="Arial" w:hAnsi="Arial" w:cs="Arial"/>
                <w:bCs/>
                <w:sz w:val="18"/>
                <w:szCs w:val="18"/>
              </w:rPr>
              <w:t>GHG Emissions avoided, 100,000 Tonnes of CO2 with scale up to 1MtCO2 near term</w:t>
            </w:r>
          </w:p>
          <w:p w14:paraId="68B69E18" w14:textId="77777777" w:rsidR="00204415" w:rsidRDefault="00204415" w:rsidP="002D0D66">
            <w:pPr>
              <w:rPr>
                <w:rFonts w:ascii="Arial" w:hAnsi="Arial" w:cs="Arial"/>
                <w:bCs/>
                <w:sz w:val="18"/>
                <w:szCs w:val="18"/>
              </w:rPr>
            </w:pPr>
          </w:p>
          <w:p w14:paraId="40DBE0A6" w14:textId="77777777" w:rsidR="00204415" w:rsidRDefault="00204415" w:rsidP="002D0D66">
            <w:pPr>
              <w:rPr>
                <w:rFonts w:ascii="Arial" w:hAnsi="Arial" w:cs="Arial"/>
                <w:bCs/>
                <w:sz w:val="18"/>
                <w:szCs w:val="18"/>
              </w:rPr>
            </w:pPr>
          </w:p>
          <w:p w14:paraId="4E4629A7" w14:textId="77777777" w:rsidR="00204415" w:rsidRDefault="00204415" w:rsidP="002D0D66">
            <w:pPr>
              <w:rPr>
                <w:rFonts w:ascii="Arial" w:hAnsi="Arial" w:cs="Arial"/>
                <w:bCs/>
                <w:sz w:val="18"/>
                <w:szCs w:val="18"/>
              </w:rPr>
            </w:pPr>
          </w:p>
          <w:p w14:paraId="74B8D457" w14:textId="77777777" w:rsidR="00204415" w:rsidRDefault="00204415" w:rsidP="002D0D66">
            <w:pPr>
              <w:rPr>
                <w:rFonts w:ascii="Arial" w:hAnsi="Arial" w:cs="Arial"/>
                <w:bCs/>
                <w:sz w:val="18"/>
                <w:szCs w:val="18"/>
              </w:rPr>
            </w:pPr>
          </w:p>
          <w:p w14:paraId="71B7044A" w14:textId="77777777" w:rsidR="00204415" w:rsidRDefault="00204415" w:rsidP="002D0D66">
            <w:pPr>
              <w:rPr>
                <w:rFonts w:ascii="Arial" w:hAnsi="Arial" w:cs="Arial"/>
                <w:bCs/>
                <w:sz w:val="18"/>
                <w:szCs w:val="18"/>
              </w:rPr>
            </w:pPr>
          </w:p>
          <w:p w14:paraId="152C804C" w14:textId="77777777" w:rsidR="00204415" w:rsidRPr="00097037" w:rsidRDefault="00204415" w:rsidP="002D0D66">
            <w:pPr>
              <w:rPr>
                <w:rFonts w:ascii="Arial" w:hAnsi="Arial" w:cs="Arial"/>
                <w:bCs/>
                <w:sz w:val="18"/>
                <w:szCs w:val="18"/>
              </w:rPr>
            </w:pPr>
          </w:p>
          <w:p w14:paraId="6742AF5C" w14:textId="77777777" w:rsidR="00204415" w:rsidRPr="00097037" w:rsidRDefault="00204415" w:rsidP="002D0D66">
            <w:pPr>
              <w:rPr>
                <w:rFonts w:ascii="Arial" w:hAnsi="Arial" w:cs="Arial"/>
                <w:bCs/>
                <w:sz w:val="18"/>
                <w:szCs w:val="18"/>
              </w:rPr>
            </w:pPr>
            <w:r w:rsidRPr="00097037">
              <w:rPr>
                <w:rFonts w:ascii="Arial" w:hAnsi="Arial" w:cs="Arial"/>
                <w:bCs/>
                <w:sz w:val="18"/>
                <w:szCs w:val="18"/>
              </w:rPr>
              <w:lastRenderedPageBreak/>
              <w:t xml:space="preserve">Good management practices applied in 3,502 hectares forests.  </w:t>
            </w:r>
          </w:p>
          <w:p w14:paraId="044E4EC4" w14:textId="77777777" w:rsidR="00204415" w:rsidRPr="00097037" w:rsidRDefault="00204415" w:rsidP="002D0D66">
            <w:pPr>
              <w:rPr>
                <w:rFonts w:ascii="Arial" w:hAnsi="Arial" w:cs="Arial"/>
                <w:bCs/>
                <w:sz w:val="18"/>
                <w:szCs w:val="18"/>
              </w:rPr>
            </w:pPr>
            <w:r w:rsidRPr="00097037">
              <w:rPr>
                <w:rFonts w:ascii="Arial" w:hAnsi="Arial" w:cs="Arial"/>
                <w:bCs/>
                <w:sz w:val="18"/>
                <w:szCs w:val="18"/>
              </w:rPr>
              <w:t xml:space="preserve">And by relevant economic actors (Antigua Public Utilities Authority) </w:t>
            </w:r>
          </w:p>
          <w:p w14:paraId="4B306FB9" w14:textId="77777777" w:rsidR="00204415" w:rsidRDefault="00204415" w:rsidP="002D0D66">
            <w:pPr>
              <w:rPr>
                <w:rFonts w:ascii="Arial" w:hAnsi="Arial" w:cs="Arial"/>
                <w:bCs/>
                <w:sz w:val="18"/>
                <w:szCs w:val="18"/>
              </w:rPr>
            </w:pPr>
          </w:p>
          <w:p w14:paraId="4556AA0F" w14:textId="77777777" w:rsidR="00204415" w:rsidRPr="00097037" w:rsidRDefault="00204415" w:rsidP="002D0D66">
            <w:pPr>
              <w:ind w:right="-108"/>
              <w:rPr>
                <w:rFonts w:ascii="Arial" w:hAnsi="Arial" w:cs="Arial"/>
                <w:bCs/>
                <w:sz w:val="18"/>
                <w:szCs w:val="18"/>
              </w:rPr>
            </w:pPr>
            <w:r w:rsidRPr="00097037">
              <w:rPr>
                <w:rFonts w:ascii="Arial" w:hAnsi="Arial" w:cs="Arial"/>
                <w:bCs/>
                <w:sz w:val="18"/>
                <w:szCs w:val="18"/>
              </w:rPr>
              <w:t>Wildfire induced invasive decreased in and around protected areas</w:t>
            </w:r>
          </w:p>
        </w:tc>
        <w:tc>
          <w:tcPr>
            <w:tcW w:w="2880" w:type="dxa"/>
            <w:tcBorders>
              <w:top w:val="single" w:sz="12" w:space="0" w:color="auto"/>
              <w:left w:val="single" w:sz="12" w:space="0" w:color="auto"/>
              <w:bottom w:val="single" w:sz="6" w:space="0" w:color="auto"/>
              <w:right w:val="single" w:sz="12" w:space="0" w:color="auto"/>
            </w:tcBorders>
          </w:tcPr>
          <w:p w14:paraId="28C6DB71" w14:textId="77777777" w:rsidR="00204415" w:rsidRPr="009F052D" w:rsidRDefault="00204415" w:rsidP="002D0D66">
            <w:pPr>
              <w:rPr>
                <w:rFonts w:ascii="Arial" w:hAnsi="Arial" w:cs="Arial"/>
                <w:bCs/>
                <w:sz w:val="18"/>
                <w:szCs w:val="18"/>
              </w:rPr>
            </w:pPr>
            <w:r w:rsidRPr="009F052D">
              <w:rPr>
                <w:rFonts w:ascii="Arial" w:hAnsi="Arial" w:cs="Arial"/>
                <w:bCs/>
                <w:sz w:val="18"/>
                <w:szCs w:val="18"/>
              </w:rPr>
              <w:lastRenderedPageBreak/>
              <w:t>PPA negotiations are not yet initiated with APUA</w:t>
            </w:r>
          </w:p>
          <w:p w14:paraId="6FDD374B" w14:textId="77777777" w:rsidR="00204415" w:rsidRDefault="00204415" w:rsidP="002D0D66">
            <w:pPr>
              <w:rPr>
                <w:rFonts w:ascii="Arial" w:hAnsi="Arial" w:cs="Arial"/>
                <w:bCs/>
                <w:sz w:val="18"/>
                <w:szCs w:val="18"/>
              </w:rPr>
            </w:pPr>
          </w:p>
          <w:p w14:paraId="149F2FC2" w14:textId="77777777" w:rsidR="00204415" w:rsidRDefault="00204415" w:rsidP="002D0D66">
            <w:pPr>
              <w:rPr>
                <w:rFonts w:ascii="Arial" w:hAnsi="Arial" w:cs="Arial"/>
                <w:bCs/>
                <w:sz w:val="18"/>
                <w:szCs w:val="18"/>
              </w:rPr>
            </w:pPr>
          </w:p>
          <w:p w14:paraId="39F7F487" w14:textId="77777777" w:rsidR="00204415" w:rsidRDefault="00204415" w:rsidP="002D0D66">
            <w:pPr>
              <w:rPr>
                <w:rFonts w:ascii="Arial" w:hAnsi="Arial" w:cs="Arial"/>
                <w:bCs/>
                <w:sz w:val="18"/>
                <w:szCs w:val="18"/>
              </w:rPr>
            </w:pPr>
          </w:p>
          <w:p w14:paraId="786CAAB8" w14:textId="77777777" w:rsidR="00204415" w:rsidRDefault="00204415" w:rsidP="002D0D66">
            <w:pPr>
              <w:rPr>
                <w:rFonts w:ascii="Arial" w:hAnsi="Arial" w:cs="Arial"/>
                <w:bCs/>
                <w:sz w:val="18"/>
                <w:szCs w:val="18"/>
              </w:rPr>
            </w:pPr>
          </w:p>
          <w:p w14:paraId="7BDE4036" w14:textId="77777777" w:rsidR="00204415" w:rsidRDefault="00204415" w:rsidP="002D0D66">
            <w:pPr>
              <w:rPr>
                <w:rFonts w:ascii="Arial" w:hAnsi="Arial" w:cs="Arial"/>
                <w:bCs/>
                <w:sz w:val="18"/>
                <w:szCs w:val="18"/>
              </w:rPr>
            </w:pPr>
          </w:p>
          <w:p w14:paraId="18526310" w14:textId="77777777" w:rsidR="00204415" w:rsidRPr="009F052D" w:rsidRDefault="00204415" w:rsidP="002D0D66">
            <w:pPr>
              <w:rPr>
                <w:rFonts w:ascii="Arial" w:hAnsi="Arial" w:cs="Arial"/>
                <w:bCs/>
                <w:sz w:val="18"/>
                <w:szCs w:val="18"/>
              </w:rPr>
            </w:pPr>
          </w:p>
          <w:p w14:paraId="2BAF11A3" w14:textId="77777777" w:rsidR="00204415" w:rsidRDefault="00204415" w:rsidP="002D0D66">
            <w:pPr>
              <w:rPr>
                <w:rFonts w:ascii="Arial" w:hAnsi="Arial" w:cs="Arial"/>
                <w:bCs/>
                <w:sz w:val="18"/>
                <w:szCs w:val="18"/>
              </w:rPr>
            </w:pPr>
          </w:p>
          <w:p w14:paraId="76447639" w14:textId="303C98FB" w:rsidR="00204415" w:rsidRPr="009F052D" w:rsidRDefault="00204415" w:rsidP="002D0D66">
            <w:pPr>
              <w:rPr>
                <w:rFonts w:ascii="Arial" w:hAnsi="Arial" w:cs="Arial"/>
                <w:bCs/>
                <w:sz w:val="18"/>
                <w:szCs w:val="18"/>
              </w:rPr>
            </w:pPr>
            <w:r w:rsidRPr="009F052D">
              <w:rPr>
                <w:rFonts w:ascii="Arial" w:hAnsi="Arial" w:cs="Arial"/>
                <w:bCs/>
                <w:sz w:val="18"/>
                <w:szCs w:val="18"/>
              </w:rPr>
              <w:t>Investment in Renewable energy technologies has increased by $15 Million through investment by the Abu Dhabi Fund for Development (ADFD)</w:t>
            </w:r>
            <w:r w:rsidR="002E486A">
              <w:rPr>
                <w:rFonts w:ascii="Arial" w:hAnsi="Arial" w:cs="Arial"/>
                <w:bCs/>
                <w:sz w:val="18"/>
                <w:szCs w:val="18"/>
              </w:rPr>
              <w:t xml:space="preserve"> in </w:t>
            </w:r>
            <w:r w:rsidR="001C4635">
              <w:rPr>
                <w:rFonts w:ascii="Arial" w:hAnsi="Arial" w:cs="Arial"/>
                <w:bCs/>
                <w:sz w:val="18"/>
                <w:szCs w:val="18"/>
              </w:rPr>
              <w:t>2018</w:t>
            </w:r>
            <w:r w:rsidR="002E486A">
              <w:rPr>
                <w:rFonts w:ascii="Arial" w:hAnsi="Arial" w:cs="Arial"/>
                <w:bCs/>
                <w:sz w:val="18"/>
                <w:szCs w:val="18"/>
              </w:rPr>
              <w:t xml:space="preserve"> </w:t>
            </w:r>
            <w:r w:rsidRPr="009F052D">
              <w:rPr>
                <w:rFonts w:ascii="Arial" w:hAnsi="Arial" w:cs="Arial"/>
                <w:bCs/>
                <w:sz w:val="18"/>
                <w:szCs w:val="18"/>
              </w:rPr>
              <w:t>– Second application to the ADFD submitted</w:t>
            </w:r>
            <w:r w:rsidR="001C4635">
              <w:rPr>
                <w:rFonts w:ascii="Arial" w:hAnsi="Arial" w:cs="Arial"/>
                <w:bCs/>
                <w:sz w:val="18"/>
                <w:szCs w:val="18"/>
              </w:rPr>
              <w:t xml:space="preserve"> in June 2019</w:t>
            </w:r>
            <w:r w:rsidR="002E486A">
              <w:rPr>
                <w:rFonts w:ascii="Arial" w:hAnsi="Arial" w:cs="Arial"/>
                <w:bCs/>
                <w:sz w:val="18"/>
                <w:szCs w:val="18"/>
              </w:rPr>
              <w:t xml:space="preserve"> </w:t>
            </w:r>
            <w:r w:rsidRPr="009F052D">
              <w:rPr>
                <w:rFonts w:ascii="Arial" w:hAnsi="Arial" w:cs="Arial"/>
                <w:bCs/>
                <w:sz w:val="18"/>
                <w:szCs w:val="18"/>
              </w:rPr>
              <w:t>and awaiting response.</w:t>
            </w:r>
          </w:p>
          <w:p w14:paraId="3B786B02" w14:textId="77777777" w:rsidR="00204415" w:rsidRPr="00EB2F69" w:rsidRDefault="00204415" w:rsidP="002D0D66">
            <w:pPr>
              <w:widowControl w:val="0"/>
              <w:ind w:right="-18"/>
              <w:rPr>
                <w:rFonts w:ascii="Arial" w:hAnsi="Arial" w:cs="Arial"/>
                <w:sz w:val="18"/>
                <w:szCs w:val="18"/>
                <w:highlight w:val="yellow"/>
                <w:lang w:val="en-GB"/>
              </w:rPr>
            </w:pPr>
          </w:p>
          <w:p w14:paraId="15AE00C6" w14:textId="77777777" w:rsidR="00204415" w:rsidRPr="00EB2F69" w:rsidRDefault="00204415" w:rsidP="002D0D66">
            <w:pPr>
              <w:widowControl w:val="0"/>
              <w:rPr>
                <w:rFonts w:ascii="Arial" w:hAnsi="Arial" w:cs="Arial"/>
                <w:sz w:val="18"/>
                <w:szCs w:val="18"/>
                <w:highlight w:val="yellow"/>
                <w:lang w:val="en-GB"/>
              </w:rPr>
            </w:pPr>
          </w:p>
          <w:p w14:paraId="4F6065A0" w14:textId="781AC9A5" w:rsidR="00204415" w:rsidRPr="009F052D" w:rsidRDefault="00204415" w:rsidP="002D0D66">
            <w:pPr>
              <w:rPr>
                <w:rFonts w:ascii="Arial" w:hAnsi="Arial" w:cs="Arial"/>
                <w:bCs/>
                <w:sz w:val="18"/>
                <w:szCs w:val="18"/>
              </w:rPr>
            </w:pPr>
            <w:r w:rsidRPr="009F052D">
              <w:rPr>
                <w:rFonts w:ascii="Arial" w:hAnsi="Arial" w:cs="Arial"/>
                <w:bCs/>
                <w:sz w:val="18"/>
                <w:szCs w:val="18"/>
              </w:rPr>
              <w:t xml:space="preserve">Consultants have been hired </w:t>
            </w:r>
            <w:r w:rsidR="001C4635">
              <w:rPr>
                <w:rFonts w:ascii="Arial" w:hAnsi="Arial" w:cs="Arial"/>
                <w:bCs/>
                <w:sz w:val="18"/>
                <w:szCs w:val="18"/>
              </w:rPr>
              <w:t xml:space="preserve">in July </w:t>
            </w:r>
            <w:r w:rsidRPr="009F052D">
              <w:rPr>
                <w:rFonts w:ascii="Arial" w:hAnsi="Arial" w:cs="Arial"/>
                <w:bCs/>
                <w:sz w:val="18"/>
                <w:szCs w:val="18"/>
              </w:rPr>
              <w:t xml:space="preserve">to assess the carbon </w:t>
            </w:r>
            <w:r w:rsidRPr="009F052D">
              <w:rPr>
                <w:rFonts w:ascii="Arial" w:hAnsi="Arial" w:cs="Arial"/>
                <w:bCs/>
                <w:sz w:val="18"/>
                <w:szCs w:val="18"/>
              </w:rPr>
              <w:lastRenderedPageBreak/>
              <w:t>sequestration potential of the Boggy Peak National Park, as well as the mitigation potential of the Renewable Energy Technology being installed as part of the project.</w:t>
            </w:r>
          </w:p>
          <w:p w14:paraId="40277FB8" w14:textId="77777777" w:rsidR="00204415" w:rsidRPr="00EB2F69" w:rsidRDefault="00204415" w:rsidP="002D0D66">
            <w:pPr>
              <w:widowControl w:val="0"/>
              <w:rPr>
                <w:rFonts w:ascii="Arial" w:hAnsi="Arial" w:cs="Arial"/>
                <w:sz w:val="18"/>
                <w:szCs w:val="18"/>
                <w:highlight w:val="yellow"/>
                <w:lang w:val="en-GB"/>
              </w:rPr>
            </w:pPr>
          </w:p>
          <w:p w14:paraId="465B9274" w14:textId="425E263C" w:rsidR="00204415" w:rsidRPr="00CA1571" w:rsidRDefault="00204415" w:rsidP="002D0D66">
            <w:pPr>
              <w:rPr>
                <w:rFonts w:ascii="Arial" w:hAnsi="Arial" w:cs="Arial"/>
                <w:bCs/>
                <w:sz w:val="18"/>
                <w:szCs w:val="18"/>
              </w:rPr>
            </w:pPr>
            <w:r w:rsidRPr="009F052D">
              <w:rPr>
                <w:rFonts w:ascii="Arial" w:hAnsi="Arial" w:cs="Arial"/>
                <w:bCs/>
                <w:sz w:val="18"/>
                <w:szCs w:val="18"/>
              </w:rPr>
              <w:t>Forest management strategy to couple reforestation efforts with invasive citronella lemongrass removal</w:t>
            </w:r>
            <w:r w:rsidR="005973B8">
              <w:rPr>
                <w:rFonts w:ascii="Arial" w:hAnsi="Arial" w:cs="Arial"/>
                <w:bCs/>
                <w:sz w:val="18"/>
                <w:szCs w:val="18"/>
              </w:rPr>
              <w:t xml:space="preserve"> to reduce fire hazard in priority areas</w:t>
            </w:r>
            <w:r w:rsidR="001C4635">
              <w:rPr>
                <w:rFonts w:ascii="Arial" w:hAnsi="Arial" w:cs="Arial"/>
                <w:bCs/>
                <w:sz w:val="18"/>
                <w:szCs w:val="18"/>
              </w:rPr>
              <w:t xml:space="preserve"> was suggested in June. Viable areas of lemongrass growth with the project site have yet to be identified.</w:t>
            </w:r>
          </w:p>
          <w:p w14:paraId="420E5976" w14:textId="77777777" w:rsidR="00204415" w:rsidRPr="00CA1571" w:rsidRDefault="00204415" w:rsidP="002D0D66">
            <w:pPr>
              <w:widowControl w:val="0"/>
              <w:rPr>
                <w:rFonts w:ascii="Arial" w:hAnsi="Arial" w:cs="Arial"/>
                <w:sz w:val="18"/>
                <w:szCs w:val="18"/>
                <w:lang w:val="en-GB"/>
              </w:rPr>
            </w:pPr>
          </w:p>
          <w:p w14:paraId="3B8ADE3B" w14:textId="07BAFB38" w:rsidR="00204415" w:rsidRPr="00CA1571" w:rsidRDefault="005973B8" w:rsidP="002D0D66">
            <w:pPr>
              <w:widowControl w:val="0"/>
              <w:rPr>
                <w:rFonts w:ascii="Arial" w:hAnsi="Arial" w:cs="Arial"/>
                <w:sz w:val="18"/>
                <w:szCs w:val="18"/>
              </w:rPr>
            </w:pPr>
            <w:r>
              <w:rPr>
                <w:rFonts w:ascii="Arial" w:hAnsi="Arial" w:cs="Arial"/>
                <w:sz w:val="18"/>
                <w:szCs w:val="18"/>
              </w:rPr>
              <w:t>Discussions initiated with</w:t>
            </w:r>
            <w:r w:rsidR="00204415" w:rsidRPr="00CA1571">
              <w:rPr>
                <w:rFonts w:ascii="Arial" w:hAnsi="Arial" w:cs="Arial"/>
                <w:sz w:val="18"/>
                <w:szCs w:val="18"/>
              </w:rPr>
              <w:t xml:space="preserve"> the OECS</w:t>
            </w:r>
            <w:r>
              <w:rPr>
                <w:rFonts w:ascii="Arial" w:hAnsi="Arial" w:cs="Arial"/>
                <w:sz w:val="18"/>
                <w:szCs w:val="18"/>
              </w:rPr>
              <w:t xml:space="preserve"> Secretariat since </w:t>
            </w:r>
            <w:r w:rsidR="001C4635">
              <w:rPr>
                <w:rFonts w:ascii="Arial" w:hAnsi="Arial" w:cs="Arial"/>
                <w:sz w:val="18"/>
                <w:szCs w:val="18"/>
              </w:rPr>
              <w:t xml:space="preserve">June </w:t>
            </w:r>
            <w:r>
              <w:rPr>
                <w:rFonts w:ascii="Arial" w:hAnsi="Arial" w:cs="Arial"/>
                <w:sz w:val="18"/>
                <w:szCs w:val="18"/>
              </w:rPr>
              <w:t xml:space="preserve">in the formulation of a technical cooperation agreement </w:t>
            </w:r>
            <w:r w:rsidR="00204415" w:rsidRPr="00CA1571">
              <w:rPr>
                <w:rFonts w:ascii="Arial" w:hAnsi="Arial" w:cs="Arial"/>
                <w:sz w:val="18"/>
                <w:szCs w:val="18"/>
              </w:rPr>
              <w:t xml:space="preserve">to </w:t>
            </w:r>
            <w:r>
              <w:rPr>
                <w:rFonts w:ascii="Arial" w:hAnsi="Arial" w:cs="Arial"/>
                <w:sz w:val="18"/>
                <w:szCs w:val="18"/>
              </w:rPr>
              <w:t>assist with the development of</w:t>
            </w:r>
            <w:r w:rsidR="00204415" w:rsidRPr="00CA1571">
              <w:rPr>
                <w:rFonts w:ascii="Arial" w:hAnsi="Arial" w:cs="Arial"/>
                <w:sz w:val="18"/>
                <w:szCs w:val="18"/>
              </w:rPr>
              <w:t xml:space="preserve"> a wildfire prevention strategy template for member states</w:t>
            </w:r>
            <w:r>
              <w:rPr>
                <w:rFonts w:ascii="Arial" w:hAnsi="Arial" w:cs="Arial"/>
                <w:sz w:val="18"/>
                <w:szCs w:val="18"/>
              </w:rPr>
              <w:t>;</w:t>
            </w:r>
            <w:r w:rsidR="00204415" w:rsidRPr="00CA1571">
              <w:rPr>
                <w:rFonts w:ascii="Arial" w:hAnsi="Arial" w:cs="Arial"/>
                <w:sz w:val="18"/>
                <w:szCs w:val="18"/>
              </w:rPr>
              <w:t xml:space="preserve"> Antigua </w:t>
            </w:r>
            <w:r>
              <w:rPr>
                <w:rFonts w:ascii="Arial" w:hAnsi="Arial" w:cs="Arial"/>
                <w:sz w:val="18"/>
                <w:szCs w:val="18"/>
              </w:rPr>
              <w:t xml:space="preserve">will be </w:t>
            </w:r>
            <w:r w:rsidR="00204415" w:rsidRPr="00CA1571">
              <w:rPr>
                <w:rFonts w:ascii="Arial" w:hAnsi="Arial" w:cs="Arial"/>
                <w:sz w:val="18"/>
                <w:szCs w:val="18"/>
              </w:rPr>
              <w:t xml:space="preserve">the pilot country to apply this template </w:t>
            </w:r>
            <w:r>
              <w:rPr>
                <w:rFonts w:ascii="Arial" w:hAnsi="Arial" w:cs="Arial"/>
                <w:sz w:val="18"/>
                <w:szCs w:val="18"/>
              </w:rPr>
              <w:t>in development of the</w:t>
            </w:r>
            <w:r w:rsidR="00204415" w:rsidRPr="00CA1571">
              <w:rPr>
                <w:rFonts w:ascii="Arial" w:hAnsi="Arial" w:cs="Arial"/>
                <w:sz w:val="18"/>
                <w:szCs w:val="18"/>
              </w:rPr>
              <w:t xml:space="preserve"> national wildfire prevention strategy.</w:t>
            </w:r>
          </w:p>
          <w:p w14:paraId="597C5985" w14:textId="77777777" w:rsidR="00204415" w:rsidRPr="00CA1571" w:rsidRDefault="00204415" w:rsidP="002D0D66">
            <w:pPr>
              <w:widowControl w:val="0"/>
              <w:rPr>
                <w:rFonts w:ascii="Arial" w:hAnsi="Arial" w:cs="Arial"/>
                <w:sz w:val="18"/>
                <w:szCs w:val="18"/>
              </w:rPr>
            </w:pPr>
          </w:p>
          <w:p w14:paraId="1283263A" w14:textId="00DB4DC2" w:rsidR="00204415" w:rsidRPr="00097037" w:rsidRDefault="005973B8" w:rsidP="002D0D66">
            <w:pPr>
              <w:widowControl w:val="0"/>
              <w:rPr>
                <w:rFonts w:ascii="Arial" w:hAnsi="Arial" w:cs="Arial"/>
                <w:sz w:val="18"/>
                <w:szCs w:val="18"/>
                <w:lang w:val="en-GB"/>
              </w:rPr>
            </w:pPr>
            <w:r>
              <w:rPr>
                <w:rFonts w:ascii="Arial" w:hAnsi="Arial" w:cs="Arial"/>
                <w:sz w:val="18"/>
                <w:szCs w:val="18"/>
              </w:rPr>
              <w:t xml:space="preserve">Discussions initiated with </w:t>
            </w:r>
            <w:r w:rsidR="00204415" w:rsidRPr="00CA1571">
              <w:rPr>
                <w:rFonts w:ascii="Arial" w:hAnsi="Arial" w:cs="Arial"/>
                <w:sz w:val="18"/>
                <w:szCs w:val="18"/>
              </w:rPr>
              <w:t xml:space="preserve">the Fire Department </w:t>
            </w:r>
            <w:r>
              <w:rPr>
                <w:rFonts w:ascii="Arial" w:hAnsi="Arial" w:cs="Arial"/>
                <w:sz w:val="18"/>
                <w:szCs w:val="18"/>
              </w:rPr>
              <w:t>since</w:t>
            </w:r>
            <w:r w:rsidR="001C4635">
              <w:rPr>
                <w:rFonts w:ascii="Arial" w:hAnsi="Arial" w:cs="Arial"/>
                <w:sz w:val="18"/>
                <w:szCs w:val="18"/>
              </w:rPr>
              <w:t xml:space="preserve"> March 2019 </w:t>
            </w:r>
            <w:r w:rsidR="00204415" w:rsidRPr="00CA1571">
              <w:rPr>
                <w:rFonts w:ascii="Arial" w:hAnsi="Arial" w:cs="Arial"/>
                <w:sz w:val="18"/>
                <w:szCs w:val="18"/>
              </w:rPr>
              <w:t>to start an educational campaign for wildfire prevention</w:t>
            </w:r>
            <w:r w:rsidR="00EF0686">
              <w:rPr>
                <w:rFonts w:ascii="Arial" w:hAnsi="Arial" w:cs="Arial"/>
                <w:sz w:val="18"/>
                <w:szCs w:val="18"/>
              </w:rPr>
              <w:t xml:space="preserve"> projected for </w:t>
            </w:r>
            <w:r w:rsidR="001C4635">
              <w:rPr>
                <w:rFonts w:ascii="Arial" w:hAnsi="Arial" w:cs="Arial"/>
                <w:sz w:val="18"/>
                <w:szCs w:val="18"/>
              </w:rPr>
              <w:t>Sept-Dec 2019.</w:t>
            </w:r>
            <w:r w:rsidR="00204415" w:rsidRPr="00CA1571">
              <w:rPr>
                <w:rFonts w:ascii="Arial" w:hAnsi="Arial" w:cs="Arial"/>
                <w:sz w:val="18"/>
                <w:szCs w:val="18"/>
              </w:rPr>
              <w:t xml:space="preserve">The campaign will be based on the National Wildfire Prevention Strategy. </w:t>
            </w:r>
          </w:p>
        </w:tc>
        <w:tc>
          <w:tcPr>
            <w:tcW w:w="990" w:type="dxa"/>
            <w:tcBorders>
              <w:top w:val="single" w:sz="12" w:space="0" w:color="auto"/>
              <w:left w:val="single" w:sz="12" w:space="0" w:color="auto"/>
              <w:bottom w:val="single" w:sz="6" w:space="0" w:color="auto"/>
              <w:right w:val="single" w:sz="12" w:space="0" w:color="auto"/>
            </w:tcBorders>
            <w:shd w:val="clear" w:color="auto" w:fill="CCFFFF"/>
          </w:tcPr>
          <w:p w14:paraId="4C5E298E" w14:textId="615E55AC" w:rsidR="00204415" w:rsidRPr="00CA3103" w:rsidRDefault="00E558D9" w:rsidP="002D0D66">
            <w:pPr>
              <w:widowControl w:val="0"/>
              <w:rPr>
                <w:rFonts w:ascii="Arial" w:hAnsi="Arial" w:cs="Arial"/>
                <w:b/>
                <w:bCs/>
                <w:sz w:val="20"/>
                <w:szCs w:val="20"/>
                <w:lang w:val="en-GB"/>
              </w:rPr>
            </w:pPr>
            <w:r>
              <w:rPr>
                <w:rFonts w:ascii="Arial" w:hAnsi="Arial" w:cs="Arial"/>
                <w:b/>
                <w:bCs/>
                <w:sz w:val="20"/>
                <w:szCs w:val="20"/>
                <w:lang w:val="en-GB"/>
              </w:rPr>
              <w:lastRenderedPageBreak/>
              <w:t>MU-</w:t>
            </w:r>
            <w:r w:rsidRPr="00CA3103">
              <w:rPr>
                <w:rFonts w:ascii="Arial" w:hAnsi="Arial" w:cs="Arial"/>
                <w:b/>
                <w:bCs/>
                <w:sz w:val="20"/>
                <w:szCs w:val="20"/>
                <w:lang w:val="en-GB"/>
              </w:rPr>
              <w:t>MS</w:t>
            </w:r>
          </w:p>
        </w:tc>
      </w:tr>
      <w:tr w:rsidR="00204415" w14:paraId="3948F2A8" w14:textId="77777777" w:rsidTr="00204415">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188DF5EB" w14:textId="77777777" w:rsidR="00204415" w:rsidRPr="00345628" w:rsidRDefault="00204415" w:rsidP="002D0D66">
            <w:pPr>
              <w:widowControl w:val="0"/>
              <w:rPr>
                <w:rFonts w:ascii="Arial" w:hAnsi="Arial" w:cs="Arial"/>
                <w:b/>
                <w:sz w:val="18"/>
                <w:szCs w:val="18"/>
                <w:lang w:val="en-GB"/>
              </w:rPr>
            </w:pPr>
            <w:r w:rsidRPr="00345628">
              <w:rPr>
                <w:rFonts w:ascii="Arial" w:hAnsi="Arial" w:cs="Arial"/>
                <w:b/>
                <w:sz w:val="18"/>
                <w:szCs w:val="18"/>
                <w:lang w:val="en-GB"/>
              </w:rPr>
              <w:t>Outcome 1:</w:t>
            </w:r>
          </w:p>
          <w:p w14:paraId="19200001" w14:textId="77777777" w:rsidR="00204415" w:rsidRPr="00345628" w:rsidRDefault="00204415" w:rsidP="002D0D66">
            <w:pPr>
              <w:widowControl w:val="0"/>
              <w:rPr>
                <w:rFonts w:ascii="Arial" w:hAnsi="Arial" w:cs="Arial"/>
                <w:sz w:val="20"/>
                <w:szCs w:val="20"/>
                <w:lang w:val="en-GB"/>
              </w:rPr>
            </w:pPr>
            <w:r w:rsidRPr="00345628">
              <w:rPr>
                <w:rFonts w:ascii="Arial" w:hAnsi="Arial" w:cs="Arial"/>
                <w:sz w:val="18"/>
                <w:szCs w:val="18"/>
                <w:lang w:val="en-GB"/>
              </w:rPr>
              <w:t>Revenue for protected areas systems increased by 2 million annually</w:t>
            </w:r>
          </w:p>
        </w:tc>
        <w:tc>
          <w:tcPr>
            <w:tcW w:w="1350" w:type="dxa"/>
            <w:tcBorders>
              <w:top w:val="single" w:sz="12" w:space="0" w:color="auto"/>
              <w:left w:val="single" w:sz="12" w:space="0" w:color="auto"/>
              <w:bottom w:val="single" w:sz="6" w:space="0" w:color="auto"/>
              <w:right w:val="single" w:sz="12" w:space="0" w:color="auto"/>
            </w:tcBorders>
          </w:tcPr>
          <w:p w14:paraId="7BACF2B6" w14:textId="77777777" w:rsidR="00204415" w:rsidRDefault="00204415" w:rsidP="002D0D66">
            <w:pPr>
              <w:widowControl w:val="0"/>
              <w:rPr>
                <w:rFonts w:ascii="Arial" w:hAnsi="Arial" w:cs="Arial"/>
                <w:sz w:val="20"/>
                <w:szCs w:val="20"/>
                <w:lang w:val="en-GB"/>
              </w:rPr>
            </w:pPr>
            <w:r>
              <w:rPr>
                <w:rFonts w:ascii="Arial" w:hAnsi="Arial" w:cs="Arial"/>
                <w:sz w:val="18"/>
                <w:szCs w:val="18"/>
                <w:lang w:val="en-GB"/>
              </w:rPr>
              <w:t xml:space="preserve">The SIRF Fund Business Plan is submitted by the SIRF </w:t>
            </w:r>
            <w:r>
              <w:rPr>
                <w:rFonts w:ascii="Arial" w:hAnsi="Arial" w:cs="Arial"/>
                <w:sz w:val="18"/>
                <w:szCs w:val="18"/>
                <w:lang w:val="en-GB"/>
              </w:rPr>
              <w:lastRenderedPageBreak/>
              <w:t>Fund Board for approval by the end of year 1</w:t>
            </w:r>
          </w:p>
        </w:tc>
        <w:tc>
          <w:tcPr>
            <w:tcW w:w="2070" w:type="dxa"/>
            <w:tcBorders>
              <w:top w:val="single" w:sz="12" w:space="0" w:color="auto"/>
              <w:left w:val="single" w:sz="12" w:space="0" w:color="auto"/>
              <w:bottom w:val="single" w:sz="6" w:space="0" w:color="auto"/>
              <w:right w:val="single" w:sz="12" w:space="0" w:color="auto"/>
            </w:tcBorders>
          </w:tcPr>
          <w:p w14:paraId="34E833D8" w14:textId="77777777" w:rsidR="00204415" w:rsidRDefault="00204415" w:rsidP="002D0D66">
            <w:pPr>
              <w:widowControl w:val="0"/>
              <w:rPr>
                <w:rFonts w:ascii="Arial" w:hAnsi="Arial" w:cs="Arial"/>
                <w:sz w:val="20"/>
                <w:szCs w:val="20"/>
                <w:lang w:val="en-GB"/>
              </w:rPr>
            </w:pPr>
            <w:r>
              <w:rPr>
                <w:rFonts w:ascii="Arial" w:hAnsi="Arial" w:cs="Arial"/>
                <w:sz w:val="18"/>
                <w:szCs w:val="18"/>
                <w:lang w:val="en-GB"/>
              </w:rPr>
              <w:lastRenderedPageBreak/>
              <w:t xml:space="preserve">SIRF Fund is created under the Finance Administration Act. No financial strategy in place. The legislation has not yet been </w:t>
            </w:r>
            <w:r>
              <w:rPr>
                <w:rFonts w:ascii="Arial" w:hAnsi="Arial" w:cs="Arial"/>
                <w:sz w:val="18"/>
                <w:szCs w:val="18"/>
                <w:lang w:val="en-GB"/>
              </w:rPr>
              <w:lastRenderedPageBreak/>
              <w:t>passed. Protected areas are funded by the central government</w:t>
            </w:r>
          </w:p>
        </w:tc>
        <w:tc>
          <w:tcPr>
            <w:tcW w:w="1980" w:type="dxa"/>
            <w:tcBorders>
              <w:top w:val="single" w:sz="12" w:space="0" w:color="auto"/>
              <w:left w:val="single" w:sz="12" w:space="0" w:color="auto"/>
              <w:bottom w:val="single" w:sz="6" w:space="0" w:color="auto"/>
              <w:right w:val="single" w:sz="12" w:space="0" w:color="auto"/>
            </w:tcBorders>
          </w:tcPr>
          <w:p w14:paraId="4B19A588" w14:textId="77777777" w:rsidR="00204415" w:rsidRDefault="00204415" w:rsidP="002D0D66">
            <w:pPr>
              <w:widowControl w:val="0"/>
              <w:rPr>
                <w:rFonts w:ascii="Arial" w:hAnsi="Arial" w:cs="Arial"/>
                <w:sz w:val="18"/>
                <w:szCs w:val="18"/>
                <w:lang w:val="en-GB"/>
              </w:rPr>
            </w:pPr>
            <w:r>
              <w:rPr>
                <w:rFonts w:ascii="Arial" w:hAnsi="Arial" w:cs="Arial"/>
                <w:sz w:val="18"/>
                <w:szCs w:val="18"/>
                <w:lang w:val="en-GB"/>
              </w:rPr>
              <w:lastRenderedPageBreak/>
              <w:t>Business plan approved by cabinet.</w:t>
            </w:r>
          </w:p>
          <w:p w14:paraId="31F037DC" w14:textId="77777777" w:rsidR="00204415" w:rsidRDefault="00204415" w:rsidP="002D0D66">
            <w:pPr>
              <w:widowControl w:val="0"/>
              <w:rPr>
                <w:rFonts w:ascii="Arial" w:hAnsi="Arial" w:cs="Arial"/>
                <w:sz w:val="20"/>
                <w:szCs w:val="20"/>
                <w:lang w:val="en-GB"/>
              </w:rPr>
            </w:pPr>
            <w:r>
              <w:rPr>
                <w:rFonts w:ascii="Arial" w:hAnsi="Arial" w:cs="Arial"/>
                <w:sz w:val="18"/>
                <w:szCs w:val="18"/>
                <w:lang w:val="en-GB"/>
              </w:rPr>
              <w:t>The financial plan is adopted by the SIRF Fund Board</w:t>
            </w:r>
          </w:p>
        </w:tc>
        <w:tc>
          <w:tcPr>
            <w:tcW w:w="2250" w:type="dxa"/>
            <w:tcBorders>
              <w:top w:val="single" w:sz="12" w:space="0" w:color="auto"/>
              <w:left w:val="single" w:sz="12" w:space="0" w:color="auto"/>
              <w:bottom w:val="single" w:sz="6" w:space="0" w:color="auto"/>
              <w:right w:val="single" w:sz="12" w:space="0" w:color="auto"/>
            </w:tcBorders>
          </w:tcPr>
          <w:p w14:paraId="679BCA83" w14:textId="77777777" w:rsidR="00204415" w:rsidRDefault="00204415" w:rsidP="002D0D66">
            <w:pPr>
              <w:widowControl w:val="0"/>
              <w:rPr>
                <w:rFonts w:ascii="Arial" w:hAnsi="Arial" w:cs="Arial"/>
                <w:sz w:val="20"/>
                <w:szCs w:val="20"/>
                <w:lang w:val="en-GB"/>
              </w:rPr>
            </w:pPr>
            <w:r w:rsidRPr="00EE7248">
              <w:rPr>
                <w:rFonts w:ascii="Arial" w:hAnsi="Arial" w:cs="Arial"/>
                <w:sz w:val="18"/>
                <w:szCs w:val="18"/>
                <w:lang w:val="en-GB"/>
              </w:rPr>
              <w:t>S</w:t>
            </w:r>
            <w:r>
              <w:rPr>
                <w:rFonts w:ascii="Arial" w:hAnsi="Arial" w:cs="Arial"/>
                <w:sz w:val="18"/>
                <w:szCs w:val="18"/>
                <w:lang w:val="en-GB"/>
              </w:rPr>
              <w:t>I</w:t>
            </w:r>
            <w:r w:rsidRPr="00EE7248">
              <w:rPr>
                <w:rFonts w:ascii="Arial" w:hAnsi="Arial" w:cs="Arial"/>
                <w:sz w:val="18"/>
                <w:szCs w:val="18"/>
                <w:lang w:val="en-GB"/>
              </w:rPr>
              <w:t>RF Fund</w:t>
            </w:r>
            <w:r>
              <w:rPr>
                <w:rFonts w:ascii="Arial" w:hAnsi="Arial" w:cs="Arial"/>
                <w:sz w:val="18"/>
                <w:szCs w:val="18"/>
                <w:lang w:val="en-GB"/>
              </w:rPr>
              <w:t xml:space="preserve"> begins to accept applications for funding and making small disbursements to cover 10% of recurrent costs</w:t>
            </w:r>
          </w:p>
        </w:tc>
        <w:tc>
          <w:tcPr>
            <w:tcW w:w="2880" w:type="dxa"/>
            <w:tcBorders>
              <w:top w:val="single" w:sz="12" w:space="0" w:color="auto"/>
              <w:left w:val="single" w:sz="12" w:space="0" w:color="auto"/>
              <w:bottom w:val="single" w:sz="6" w:space="0" w:color="auto"/>
              <w:right w:val="single" w:sz="12" w:space="0" w:color="auto"/>
            </w:tcBorders>
          </w:tcPr>
          <w:p w14:paraId="5EB4EA64" w14:textId="4D8E7713" w:rsidR="00204415" w:rsidRPr="00CA1571" w:rsidRDefault="00204415" w:rsidP="002D0D66">
            <w:pPr>
              <w:widowControl w:val="0"/>
              <w:rPr>
                <w:rFonts w:ascii="Arial" w:hAnsi="Arial" w:cs="Arial"/>
                <w:sz w:val="18"/>
                <w:szCs w:val="18"/>
              </w:rPr>
            </w:pPr>
            <w:r w:rsidRPr="00CA1571">
              <w:rPr>
                <w:rFonts w:ascii="Arial" w:hAnsi="Arial" w:cs="Arial"/>
                <w:sz w:val="18"/>
                <w:szCs w:val="18"/>
              </w:rPr>
              <w:t>SIRF Fund Business Plan is being developed by a consultant</w:t>
            </w:r>
            <w:r w:rsidR="00EF0686">
              <w:rPr>
                <w:rFonts w:ascii="Arial" w:hAnsi="Arial" w:cs="Arial"/>
                <w:sz w:val="18"/>
                <w:szCs w:val="18"/>
              </w:rPr>
              <w:t xml:space="preserve">; work commenced in </w:t>
            </w:r>
            <w:r w:rsidR="001C4635">
              <w:rPr>
                <w:rFonts w:ascii="Arial" w:hAnsi="Arial" w:cs="Arial"/>
                <w:sz w:val="18"/>
                <w:szCs w:val="18"/>
              </w:rPr>
              <w:t>July 2019.</w:t>
            </w:r>
          </w:p>
          <w:p w14:paraId="5D90E042" w14:textId="77777777" w:rsidR="00204415" w:rsidRPr="00CA1571" w:rsidRDefault="00204415" w:rsidP="002D0D66">
            <w:pPr>
              <w:widowControl w:val="0"/>
              <w:rPr>
                <w:rFonts w:ascii="Arial" w:hAnsi="Arial" w:cs="Arial"/>
                <w:sz w:val="18"/>
                <w:szCs w:val="18"/>
              </w:rPr>
            </w:pPr>
          </w:p>
          <w:p w14:paraId="19F82D54" w14:textId="3AD64517" w:rsidR="00204415" w:rsidRPr="00CA1571" w:rsidRDefault="00204415" w:rsidP="002D0D66">
            <w:pPr>
              <w:widowControl w:val="0"/>
              <w:rPr>
                <w:rFonts w:ascii="Arial" w:hAnsi="Arial" w:cs="Arial"/>
                <w:sz w:val="18"/>
                <w:szCs w:val="18"/>
              </w:rPr>
            </w:pPr>
            <w:r w:rsidRPr="00CA1571">
              <w:rPr>
                <w:rFonts w:ascii="Arial" w:hAnsi="Arial" w:cs="Arial"/>
                <w:sz w:val="18"/>
                <w:szCs w:val="18"/>
              </w:rPr>
              <w:t xml:space="preserve">EPMA 2019 passed </w:t>
            </w:r>
            <w:r w:rsidR="00EF0686">
              <w:rPr>
                <w:rFonts w:ascii="Arial" w:hAnsi="Arial" w:cs="Arial"/>
                <w:sz w:val="18"/>
                <w:szCs w:val="18"/>
              </w:rPr>
              <w:t xml:space="preserve">by the Cabinet of Ministers in </w:t>
            </w:r>
            <w:r w:rsidR="001C4635">
              <w:rPr>
                <w:rFonts w:ascii="Arial" w:hAnsi="Arial" w:cs="Arial"/>
                <w:sz w:val="18"/>
                <w:szCs w:val="18"/>
              </w:rPr>
              <w:t xml:space="preserve">June </w:t>
            </w:r>
            <w:r w:rsidR="001C4635">
              <w:rPr>
                <w:rFonts w:ascii="Arial" w:hAnsi="Arial" w:cs="Arial"/>
                <w:sz w:val="18"/>
                <w:szCs w:val="18"/>
              </w:rPr>
              <w:lastRenderedPageBreak/>
              <w:t>2019</w:t>
            </w:r>
            <w:r w:rsidRPr="00CA1571">
              <w:rPr>
                <w:rFonts w:ascii="Arial" w:hAnsi="Arial" w:cs="Arial"/>
                <w:sz w:val="18"/>
                <w:szCs w:val="18"/>
              </w:rPr>
              <w:t>- the SIRF Fund Board will hold their first board meeting in Q3-2019.</w:t>
            </w:r>
          </w:p>
          <w:p w14:paraId="60EFB1D3" w14:textId="77777777" w:rsidR="00204415" w:rsidRPr="006575BD" w:rsidRDefault="00204415" w:rsidP="002D0D66">
            <w:pPr>
              <w:widowControl w:val="0"/>
              <w:rPr>
                <w:rFonts w:ascii="Arial" w:hAnsi="Arial" w:cs="Arial"/>
                <w:sz w:val="18"/>
                <w:szCs w:val="18"/>
                <w:lang w:val="en-GB"/>
              </w:rPr>
            </w:pPr>
          </w:p>
        </w:tc>
        <w:tc>
          <w:tcPr>
            <w:tcW w:w="990" w:type="dxa"/>
            <w:tcBorders>
              <w:top w:val="single" w:sz="12" w:space="0" w:color="auto"/>
              <w:left w:val="single" w:sz="12" w:space="0" w:color="auto"/>
              <w:bottom w:val="single" w:sz="6" w:space="0" w:color="auto"/>
              <w:right w:val="single" w:sz="12" w:space="0" w:color="auto"/>
            </w:tcBorders>
            <w:shd w:val="clear" w:color="auto" w:fill="CCFFFF"/>
          </w:tcPr>
          <w:p w14:paraId="6685E256" w14:textId="7B09969A" w:rsidR="00204415" w:rsidRPr="00CA3103" w:rsidRDefault="00E558D9" w:rsidP="002D0D66">
            <w:pPr>
              <w:widowControl w:val="0"/>
              <w:rPr>
                <w:rFonts w:ascii="Arial" w:hAnsi="Arial" w:cs="Arial"/>
                <w:b/>
                <w:bCs/>
                <w:sz w:val="20"/>
                <w:szCs w:val="20"/>
                <w:lang w:val="en-GB"/>
              </w:rPr>
            </w:pPr>
            <w:r w:rsidRPr="00CA3103">
              <w:rPr>
                <w:rFonts w:ascii="Arial" w:hAnsi="Arial" w:cs="Arial"/>
                <w:b/>
                <w:bCs/>
                <w:sz w:val="20"/>
                <w:szCs w:val="20"/>
                <w:lang w:val="en-GB"/>
              </w:rPr>
              <w:lastRenderedPageBreak/>
              <w:t>S</w:t>
            </w:r>
          </w:p>
        </w:tc>
      </w:tr>
      <w:tr w:rsidR="00204415" w:rsidRPr="00C7476C" w14:paraId="612BD23B" w14:textId="77777777" w:rsidTr="00204415">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3E91E2B6" w14:textId="77777777" w:rsidR="00204415" w:rsidRPr="00C7476C" w:rsidRDefault="00204415" w:rsidP="002D0D66">
            <w:pPr>
              <w:widowControl w:val="0"/>
              <w:rPr>
                <w:rFonts w:ascii="Arial" w:hAnsi="Arial" w:cs="Arial"/>
                <w:b/>
                <w:sz w:val="18"/>
                <w:szCs w:val="18"/>
                <w:lang w:val="en-GB"/>
              </w:rPr>
            </w:pPr>
            <w:r w:rsidRPr="00C7476C">
              <w:rPr>
                <w:rFonts w:ascii="Arial" w:hAnsi="Arial" w:cs="Arial"/>
                <w:b/>
                <w:sz w:val="18"/>
                <w:szCs w:val="18"/>
                <w:lang w:val="en-GB"/>
              </w:rPr>
              <w:t>Outcome 2:</w:t>
            </w:r>
          </w:p>
          <w:p w14:paraId="7DB3251F" w14:textId="77777777" w:rsidR="00204415" w:rsidRPr="00C7476C" w:rsidRDefault="00204415" w:rsidP="002D0D66">
            <w:pPr>
              <w:widowControl w:val="0"/>
              <w:rPr>
                <w:rFonts w:ascii="Arial" w:hAnsi="Arial" w:cs="Arial"/>
                <w:i/>
                <w:sz w:val="18"/>
                <w:szCs w:val="18"/>
                <w:lang w:val="en-GB"/>
              </w:rPr>
            </w:pPr>
            <w:r w:rsidRPr="00C7476C">
              <w:rPr>
                <w:rFonts w:ascii="Arial" w:hAnsi="Arial" w:cs="Arial"/>
                <w:i/>
                <w:sz w:val="18"/>
                <w:szCs w:val="18"/>
                <w:lang w:val="en-GB"/>
              </w:rPr>
              <w:t>Improved management effectiveness of new protected area (1,719</w:t>
            </w:r>
            <w:r>
              <w:rPr>
                <w:rFonts w:ascii="Arial" w:hAnsi="Arial" w:cs="Arial"/>
                <w:i/>
                <w:sz w:val="18"/>
                <w:szCs w:val="18"/>
                <w:lang w:val="en-GB"/>
              </w:rPr>
              <w:t xml:space="preserve"> </w:t>
            </w:r>
            <w:r w:rsidRPr="00C7476C">
              <w:rPr>
                <w:rFonts w:ascii="Arial" w:hAnsi="Arial" w:cs="Arial"/>
                <w:i/>
                <w:sz w:val="18"/>
                <w:szCs w:val="18"/>
                <w:lang w:val="en-GB"/>
              </w:rPr>
              <w:t>ha)</w:t>
            </w:r>
          </w:p>
        </w:tc>
        <w:tc>
          <w:tcPr>
            <w:tcW w:w="1350" w:type="dxa"/>
            <w:tcBorders>
              <w:top w:val="single" w:sz="12" w:space="0" w:color="auto"/>
              <w:left w:val="single" w:sz="12" w:space="0" w:color="auto"/>
              <w:bottom w:val="single" w:sz="6" w:space="0" w:color="auto"/>
              <w:right w:val="single" w:sz="12" w:space="0" w:color="auto"/>
            </w:tcBorders>
          </w:tcPr>
          <w:p w14:paraId="5CA421A0"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 xml:space="preserve">Increased financial sustainability of Boggy Peak national park </w:t>
            </w:r>
          </w:p>
          <w:p w14:paraId="1FAAF1A3" w14:textId="77777777" w:rsidR="00204415" w:rsidRPr="00C1036B" w:rsidRDefault="00204415" w:rsidP="002D0D66">
            <w:pPr>
              <w:widowControl w:val="0"/>
              <w:rPr>
                <w:rFonts w:ascii="Arial" w:hAnsi="Arial" w:cs="Arial"/>
                <w:sz w:val="18"/>
                <w:szCs w:val="18"/>
                <w:lang w:val="en-GB"/>
              </w:rPr>
            </w:pPr>
          </w:p>
          <w:p w14:paraId="7C04AD03" w14:textId="77777777" w:rsidR="00204415" w:rsidRPr="00C1036B" w:rsidRDefault="00204415" w:rsidP="002D0D66">
            <w:pPr>
              <w:widowControl w:val="0"/>
              <w:rPr>
                <w:rFonts w:ascii="Arial" w:hAnsi="Arial" w:cs="Arial"/>
                <w:sz w:val="18"/>
                <w:szCs w:val="18"/>
                <w:lang w:val="en-GB"/>
              </w:rPr>
            </w:pPr>
          </w:p>
          <w:p w14:paraId="5A6E5223" w14:textId="77777777" w:rsidR="00204415" w:rsidRPr="00C1036B" w:rsidRDefault="00204415" w:rsidP="002D0D66">
            <w:pPr>
              <w:widowControl w:val="0"/>
              <w:rPr>
                <w:rFonts w:ascii="Arial" w:hAnsi="Arial" w:cs="Arial"/>
                <w:sz w:val="18"/>
                <w:szCs w:val="18"/>
                <w:lang w:val="en-GB"/>
              </w:rPr>
            </w:pPr>
          </w:p>
          <w:p w14:paraId="5551E0E8" w14:textId="77777777" w:rsidR="00204415" w:rsidRPr="00C1036B" w:rsidRDefault="00204415" w:rsidP="002D0D66">
            <w:pPr>
              <w:widowControl w:val="0"/>
              <w:rPr>
                <w:rFonts w:ascii="Arial" w:hAnsi="Arial" w:cs="Arial"/>
                <w:sz w:val="18"/>
                <w:szCs w:val="18"/>
                <w:lang w:val="en-GB"/>
              </w:rPr>
            </w:pPr>
          </w:p>
          <w:p w14:paraId="412DF61A" w14:textId="77777777" w:rsidR="00204415" w:rsidRPr="00C1036B" w:rsidRDefault="00204415" w:rsidP="002D0D66">
            <w:pPr>
              <w:widowControl w:val="0"/>
              <w:rPr>
                <w:rFonts w:ascii="Arial" w:hAnsi="Arial" w:cs="Arial"/>
                <w:sz w:val="18"/>
                <w:szCs w:val="18"/>
                <w:lang w:val="en-GB"/>
              </w:rPr>
            </w:pPr>
          </w:p>
          <w:p w14:paraId="1B472AC6" w14:textId="77777777" w:rsidR="00204415" w:rsidRPr="00C1036B" w:rsidRDefault="00204415" w:rsidP="002D0D66">
            <w:pPr>
              <w:widowControl w:val="0"/>
              <w:rPr>
                <w:rFonts w:ascii="Arial" w:hAnsi="Arial" w:cs="Arial"/>
                <w:sz w:val="18"/>
                <w:szCs w:val="18"/>
                <w:lang w:val="en-GB"/>
              </w:rPr>
            </w:pPr>
          </w:p>
          <w:p w14:paraId="1440B3EA" w14:textId="77777777" w:rsidR="00204415" w:rsidRPr="00C1036B" w:rsidRDefault="00204415" w:rsidP="002D0D66">
            <w:pPr>
              <w:widowControl w:val="0"/>
              <w:rPr>
                <w:rFonts w:ascii="Arial" w:hAnsi="Arial" w:cs="Arial"/>
                <w:sz w:val="18"/>
                <w:szCs w:val="18"/>
                <w:lang w:val="en-GB"/>
              </w:rPr>
            </w:pPr>
          </w:p>
          <w:p w14:paraId="1142E483" w14:textId="77777777" w:rsidR="00204415" w:rsidRPr="00C1036B" w:rsidRDefault="00204415" w:rsidP="002D0D66">
            <w:pPr>
              <w:widowControl w:val="0"/>
              <w:rPr>
                <w:rFonts w:ascii="Arial" w:hAnsi="Arial" w:cs="Arial"/>
                <w:sz w:val="18"/>
                <w:szCs w:val="18"/>
                <w:lang w:val="en-GB"/>
              </w:rPr>
            </w:pPr>
          </w:p>
          <w:p w14:paraId="4E453A86" w14:textId="77777777" w:rsidR="00204415" w:rsidRPr="00C1036B" w:rsidRDefault="00204415" w:rsidP="002D0D66">
            <w:pPr>
              <w:widowControl w:val="0"/>
              <w:rPr>
                <w:rFonts w:ascii="Arial" w:hAnsi="Arial" w:cs="Arial"/>
                <w:sz w:val="18"/>
                <w:szCs w:val="18"/>
                <w:lang w:val="en-GB"/>
              </w:rPr>
            </w:pPr>
          </w:p>
          <w:p w14:paraId="50E304B7" w14:textId="77777777" w:rsidR="00204415" w:rsidRPr="00C1036B" w:rsidRDefault="00204415" w:rsidP="002D0D66">
            <w:pPr>
              <w:widowControl w:val="0"/>
              <w:rPr>
                <w:rFonts w:ascii="Arial" w:hAnsi="Arial" w:cs="Arial"/>
                <w:sz w:val="18"/>
                <w:szCs w:val="18"/>
                <w:lang w:val="en-GB"/>
              </w:rPr>
            </w:pPr>
          </w:p>
          <w:p w14:paraId="3038B8BF" w14:textId="77777777" w:rsidR="00204415" w:rsidRPr="00C1036B" w:rsidRDefault="00204415" w:rsidP="002D0D66">
            <w:pPr>
              <w:widowControl w:val="0"/>
              <w:rPr>
                <w:rFonts w:ascii="Arial" w:hAnsi="Arial" w:cs="Arial"/>
                <w:sz w:val="18"/>
                <w:szCs w:val="18"/>
                <w:lang w:val="en-GB"/>
              </w:rPr>
            </w:pPr>
          </w:p>
          <w:p w14:paraId="0B14502E" w14:textId="77777777" w:rsidR="00204415" w:rsidRPr="00C1036B" w:rsidRDefault="00204415" w:rsidP="002D0D66">
            <w:pPr>
              <w:widowControl w:val="0"/>
              <w:rPr>
                <w:rFonts w:ascii="Arial" w:hAnsi="Arial" w:cs="Arial"/>
                <w:sz w:val="18"/>
                <w:szCs w:val="18"/>
                <w:lang w:val="en-GB"/>
              </w:rPr>
            </w:pPr>
          </w:p>
          <w:p w14:paraId="2554B18E" w14:textId="77777777" w:rsidR="00204415" w:rsidRPr="00C1036B" w:rsidRDefault="00204415" w:rsidP="002D0D66">
            <w:pPr>
              <w:widowControl w:val="0"/>
              <w:rPr>
                <w:rFonts w:ascii="Arial" w:hAnsi="Arial" w:cs="Arial"/>
                <w:sz w:val="18"/>
                <w:szCs w:val="18"/>
                <w:lang w:val="en-GB"/>
              </w:rPr>
            </w:pPr>
          </w:p>
          <w:p w14:paraId="3D2C5AF2"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METT Tracking tools and financial sustainability scores</w:t>
            </w:r>
          </w:p>
        </w:tc>
        <w:tc>
          <w:tcPr>
            <w:tcW w:w="2070" w:type="dxa"/>
            <w:tcBorders>
              <w:top w:val="single" w:sz="12" w:space="0" w:color="auto"/>
              <w:left w:val="single" w:sz="12" w:space="0" w:color="auto"/>
              <w:bottom w:val="single" w:sz="6" w:space="0" w:color="auto"/>
              <w:right w:val="single" w:sz="12" w:space="0" w:color="auto"/>
            </w:tcBorders>
          </w:tcPr>
          <w:p w14:paraId="69A9BEE4"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 xml:space="preserve">No model of managed protected area exists. </w:t>
            </w:r>
          </w:p>
          <w:p w14:paraId="300D2DE2" w14:textId="77777777" w:rsidR="00204415" w:rsidRPr="00C1036B" w:rsidRDefault="00204415" w:rsidP="002D0D66">
            <w:pPr>
              <w:widowControl w:val="0"/>
              <w:rPr>
                <w:rFonts w:ascii="Arial" w:hAnsi="Arial" w:cs="Arial"/>
                <w:sz w:val="18"/>
                <w:szCs w:val="18"/>
                <w:lang w:val="en-GB"/>
              </w:rPr>
            </w:pPr>
          </w:p>
          <w:p w14:paraId="04A61704"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Funding levels inadequate</w:t>
            </w:r>
          </w:p>
          <w:p w14:paraId="72CD94BF" w14:textId="77777777" w:rsidR="00204415" w:rsidRPr="00C1036B" w:rsidRDefault="00204415" w:rsidP="002D0D66">
            <w:pPr>
              <w:widowControl w:val="0"/>
              <w:rPr>
                <w:rFonts w:ascii="Arial" w:hAnsi="Arial" w:cs="Arial"/>
                <w:sz w:val="18"/>
                <w:szCs w:val="18"/>
                <w:lang w:val="en-GB"/>
              </w:rPr>
            </w:pPr>
          </w:p>
          <w:p w14:paraId="53D0483D" w14:textId="77777777" w:rsidR="00204415" w:rsidRPr="00C1036B" w:rsidRDefault="00204415" w:rsidP="002D0D66">
            <w:pPr>
              <w:widowControl w:val="0"/>
              <w:rPr>
                <w:rFonts w:ascii="Arial" w:hAnsi="Arial" w:cs="Arial"/>
                <w:sz w:val="18"/>
                <w:szCs w:val="18"/>
                <w:lang w:val="en-GB"/>
              </w:rPr>
            </w:pPr>
          </w:p>
          <w:p w14:paraId="787038E1" w14:textId="77777777" w:rsidR="00204415" w:rsidRPr="00C1036B" w:rsidRDefault="00204415" w:rsidP="002D0D66">
            <w:pPr>
              <w:widowControl w:val="0"/>
              <w:rPr>
                <w:rFonts w:ascii="Arial" w:hAnsi="Arial" w:cs="Arial"/>
                <w:sz w:val="18"/>
                <w:szCs w:val="18"/>
                <w:lang w:val="en-GB"/>
              </w:rPr>
            </w:pPr>
          </w:p>
          <w:p w14:paraId="0442FF16" w14:textId="77777777" w:rsidR="00204415" w:rsidRPr="00C1036B" w:rsidRDefault="00204415" w:rsidP="002D0D66">
            <w:pPr>
              <w:widowControl w:val="0"/>
              <w:rPr>
                <w:rFonts w:ascii="Arial" w:hAnsi="Arial" w:cs="Arial"/>
                <w:sz w:val="18"/>
                <w:szCs w:val="18"/>
                <w:lang w:val="en-GB"/>
              </w:rPr>
            </w:pPr>
          </w:p>
          <w:p w14:paraId="19409F79" w14:textId="77777777" w:rsidR="00204415" w:rsidRPr="00C1036B" w:rsidRDefault="00204415" w:rsidP="002D0D66">
            <w:pPr>
              <w:widowControl w:val="0"/>
              <w:rPr>
                <w:rFonts w:ascii="Arial" w:hAnsi="Arial" w:cs="Arial"/>
                <w:sz w:val="18"/>
                <w:szCs w:val="18"/>
                <w:lang w:val="en-GB"/>
              </w:rPr>
            </w:pPr>
          </w:p>
          <w:p w14:paraId="5F32AC70" w14:textId="77777777" w:rsidR="00204415" w:rsidRPr="00C1036B" w:rsidRDefault="00204415" w:rsidP="002D0D66">
            <w:pPr>
              <w:widowControl w:val="0"/>
              <w:rPr>
                <w:rFonts w:ascii="Arial" w:hAnsi="Arial" w:cs="Arial"/>
                <w:sz w:val="18"/>
                <w:szCs w:val="18"/>
                <w:lang w:val="en-GB"/>
              </w:rPr>
            </w:pPr>
          </w:p>
          <w:p w14:paraId="360E2978" w14:textId="77777777" w:rsidR="00204415" w:rsidRPr="00C1036B" w:rsidRDefault="00204415" w:rsidP="002D0D66">
            <w:pPr>
              <w:widowControl w:val="0"/>
              <w:rPr>
                <w:rFonts w:ascii="Arial" w:hAnsi="Arial" w:cs="Arial"/>
                <w:sz w:val="18"/>
                <w:szCs w:val="18"/>
                <w:lang w:val="en-GB"/>
              </w:rPr>
            </w:pPr>
          </w:p>
          <w:p w14:paraId="58599FD5" w14:textId="77777777" w:rsidR="00204415" w:rsidRPr="00C1036B" w:rsidRDefault="00204415" w:rsidP="002D0D66">
            <w:pPr>
              <w:widowControl w:val="0"/>
              <w:rPr>
                <w:rFonts w:ascii="Arial" w:hAnsi="Arial" w:cs="Arial"/>
                <w:sz w:val="18"/>
                <w:szCs w:val="18"/>
                <w:lang w:val="en-GB"/>
              </w:rPr>
            </w:pPr>
          </w:p>
          <w:p w14:paraId="015593E9" w14:textId="77777777" w:rsidR="00204415" w:rsidRPr="00C1036B" w:rsidRDefault="00204415" w:rsidP="002D0D66">
            <w:pPr>
              <w:widowControl w:val="0"/>
              <w:rPr>
                <w:rFonts w:ascii="Arial" w:hAnsi="Arial" w:cs="Arial"/>
                <w:sz w:val="18"/>
                <w:szCs w:val="18"/>
                <w:lang w:val="en-GB"/>
              </w:rPr>
            </w:pPr>
          </w:p>
          <w:p w14:paraId="4B1809D7" w14:textId="77777777" w:rsidR="00204415" w:rsidRPr="00C1036B" w:rsidRDefault="00204415" w:rsidP="002D0D66">
            <w:pPr>
              <w:widowControl w:val="0"/>
              <w:rPr>
                <w:rFonts w:ascii="Arial" w:hAnsi="Arial" w:cs="Arial"/>
                <w:sz w:val="18"/>
                <w:szCs w:val="18"/>
                <w:lang w:val="en-GB"/>
              </w:rPr>
            </w:pPr>
          </w:p>
          <w:p w14:paraId="743E5FC9" w14:textId="77777777" w:rsidR="00204415" w:rsidRPr="00C1036B" w:rsidRDefault="00204415" w:rsidP="002D0D66">
            <w:pPr>
              <w:widowControl w:val="0"/>
              <w:rPr>
                <w:rFonts w:ascii="Arial" w:hAnsi="Arial" w:cs="Arial"/>
                <w:sz w:val="18"/>
                <w:szCs w:val="18"/>
                <w:lang w:val="en-GB"/>
              </w:rPr>
            </w:pPr>
          </w:p>
          <w:p w14:paraId="17ED8FCB" w14:textId="77777777" w:rsidR="00204415" w:rsidRPr="00C1036B" w:rsidRDefault="00204415" w:rsidP="002D0D66">
            <w:pPr>
              <w:widowControl w:val="0"/>
              <w:rPr>
                <w:rFonts w:ascii="Arial" w:hAnsi="Arial" w:cs="Arial"/>
                <w:sz w:val="18"/>
                <w:szCs w:val="18"/>
                <w:lang w:val="en-GB"/>
              </w:rPr>
            </w:pPr>
          </w:p>
          <w:p w14:paraId="0FB21645" w14:textId="77777777" w:rsidR="00204415" w:rsidRPr="00C1036B" w:rsidRDefault="00204415" w:rsidP="002D0D66">
            <w:pPr>
              <w:widowControl w:val="0"/>
              <w:rPr>
                <w:rFonts w:ascii="Arial" w:hAnsi="Arial" w:cs="Arial"/>
                <w:sz w:val="18"/>
                <w:szCs w:val="18"/>
                <w:lang w:val="en-GB"/>
              </w:rPr>
            </w:pPr>
          </w:p>
          <w:p w14:paraId="3E0D1F65" w14:textId="77777777" w:rsidR="00204415" w:rsidRPr="00C1036B" w:rsidRDefault="00204415" w:rsidP="002D0D66">
            <w:pPr>
              <w:widowControl w:val="0"/>
              <w:rPr>
                <w:rFonts w:ascii="Arial" w:hAnsi="Arial" w:cs="Arial"/>
                <w:sz w:val="18"/>
                <w:szCs w:val="18"/>
                <w:lang w:val="en-GB"/>
              </w:rPr>
            </w:pPr>
          </w:p>
          <w:p w14:paraId="187A46BA"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 xml:space="preserve">METT Score  </w:t>
            </w:r>
          </w:p>
          <w:p w14:paraId="25F809AA"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1. Protected Areas Threat – 34</w:t>
            </w:r>
          </w:p>
          <w:p w14:paraId="37978C29"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2. Assessment - 27</w:t>
            </w:r>
          </w:p>
          <w:p w14:paraId="4BE8CCB9"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3. Financial Sustainability Scorecard - 11</w:t>
            </w:r>
          </w:p>
        </w:tc>
        <w:tc>
          <w:tcPr>
            <w:tcW w:w="1980" w:type="dxa"/>
            <w:tcBorders>
              <w:top w:val="single" w:sz="12" w:space="0" w:color="auto"/>
              <w:left w:val="single" w:sz="12" w:space="0" w:color="auto"/>
              <w:bottom w:val="single" w:sz="6" w:space="0" w:color="auto"/>
              <w:right w:val="single" w:sz="12" w:space="0" w:color="auto"/>
            </w:tcBorders>
          </w:tcPr>
          <w:p w14:paraId="3D02A827"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Conservation areas zone.</w:t>
            </w:r>
          </w:p>
          <w:p w14:paraId="29F9BCEE" w14:textId="77777777" w:rsidR="00204415" w:rsidRPr="00C1036B" w:rsidRDefault="00204415" w:rsidP="002D0D66">
            <w:pPr>
              <w:widowControl w:val="0"/>
              <w:rPr>
                <w:rFonts w:ascii="Arial" w:hAnsi="Arial" w:cs="Arial"/>
                <w:sz w:val="18"/>
                <w:szCs w:val="18"/>
                <w:lang w:val="en-GB"/>
              </w:rPr>
            </w:pPr>
          </w:p>
          <w:p w14:paraId="6CD1CB5A"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Interpretation Center Construction begins</w:t>
            </w:r>
          </w:p>
          <w:p w14:paraId="4773342E" w14:textId="77777777" w:rsidR="00204415" w:rsidRPr="00C1036B" w:rsidRDefault="00204415" w:rsidP="002D0D66">
            <w:pPr>
              <w:widowControl w:val="0"/>
              <w:rPr>
                <w:rFonts w:ascii="Arial" w:hAnsi="Arial" w:cs="Arial"/>
                <w:sz w:val="18"/>
                <w:szCs w:val="18"/>
                <w:lang w:val="en-GB"/>
              </w:rPr>
            </w:pPr>
          </w:p>
          <w:p w14:paraId="29A5A58C"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Management plan and implementation begins</w:t>
            </w:r>
          </w:p>
          <w:p w14:paraId="52CCC7B8" w14:textId="77777777" w:rsidR="00204415" w:rsidRPr="00C1036B" w:rsidRDefault="00204415" w:rsidP="002D0D66">
            <w:pPr>
              <w:widowControl w:val="0"/>
              <w:rPr>
                <w:rFonts w:ascii="Arial" w:hAnsi="Arial" w:cs="Arial"/>
                <w:sz w:val="18"/>
                <w:szCs w:val="18"/>
                <w:lang w:val="en-GB"/>
              </w:rPr>
            </w:pPr>
          </w:p>
          <w:p w14:paraId="1516D236" w14:textId="77777777" w:rsidR="00204415" w:rsidRPr="00C1036B" w:rsidRDefault="00204415" w:rsidP="002D0D66">
            <w:pPr>
              <w:widowControl w:val="0"/>
              <w:rPr>
                <w:rFonts w:ascii="Arial" w:hAnsi="Arial" w:cs="Arial"/>
                <w:sz w:val="18"/>
                <w:szCs w:val="18"/>
                <w:lang w:val="en-GB"/>
              </w:rPr>
            </w:pPr>
          </w:p>
          <w:p w14:paraId="278B1877" w14:textId="77777777" w:rsidR="00204415" w:rsidRPr="00C1036B" w:rsidRDefault="00204415" w:rsidP="002D0D66">
            <w:pPr>
              <w:widowControl w:val="0"/>
              <w:rPr>
                <w:rFonts w:ascii="Arial" w:hAnsi="Arial" w:cs="Arial"/>
                <w:sz w:val="18"/>
                <w:szCs w:val="18"/>
                <w:lang w:val="en-GB"/>
              </w:rPr>
            </w:pPr>
          </w:p>
          <w:p w14:paraId="1E366593" w14:textId="77777777" w:rsidR="00204415" w:rsidRPr="00C1036B" w:rsidRDefault="00204415" w:rsidP="002D0D66">
            <w:pPr>
              <w:widowControl w:val="0"/>
              <w:rPr>
                <w:rFonts w:ascii="Arial" w:hAnsi="Arial" w:cs="Arial"/>
                <w:sz w:val="18"/>
                <w:szCs w:val="18"/>
                <w:lang w:val="en-GB"/>
              </w:rPr>
            </w:pPr>
          </w:p>
          <w:p w14:paraId="27E371CD" w14:textId="77777777" w:rsidR="00204415" w:rsidRPr="00C1036B" w:rsidRDefault="00204415" w:rsidP="002D0D66">
            <w:pPr>
              <w:widowControl w:val="0"/>
              <w:rPr>
                <w:rFonts w:ascii="Arial" w:hAnsi="Arial" w:cs="Arial"/>
                <w:sz w:val="18"/>
                <w:szCs w:val="18"/>
                <w:lang w:val="en-GB"/>
              </w:rPr>
            </w:pPr>
          </w:p>
          <w:p w14:paraId="5B917E31" w14:textId="77777777" w:rsidR="00204415" w:rsidRPr="00C1036B" w:rsidRDefault="00204415" w:rsidP="002D0D66">
            <w:pPr>
              <w:widowControl w:val="0"/>
              <w:rPr>
                <w:rFonts w:ascii="Arial" w:hAnsi="Arial" w:cs="Arial"/>
                <w:sz w:val="18"/>
                <w:szCs w:val="18"/>
                <w:lang w:val="en-GB"/>
              </w:rPr>
            </w:pPr>
          </w:p>
          <w:p w14:paraId="77A30AE5" w14:textId="77777777" w:rsidR="00204415" w:rsidRPr="00C1036B" w:rsidRDefault="00204415" w:rsidP="002D0D66">
            <w:pPr>
              <w:widowControl w:val="0"/>
              <w:rPr>
                <w:rFonts w:ascii="Arial" w:hAnsi="Arial" w:cs="Arial"/>
                <w:sz w:val="18"/>
                <w:szCs w:val="18"/>
                <w:lang w:val="en-GB"/>
              </w:rPr>
            </w:pPr>
          </w:p>
          <w:p w14:paraId="44E5DF03" w14:textId="77777777" w:rsidR="00204415" w:rsidRPr="00C1036B" w:rsidRDefault="00204415" w:rsidP="002D0D66">
            <w:pPr>
              <w:widowControl w:val="0"/>
              <w:rPr>
                <w:rFonts w:ascii="Arial" w:hAnsi="Arial" w:cs="Arial"/>
                <w:sz w:val="18"/>
                <w:szCs w:val="18"/>
                <w:lang w:val="en-GB"/>
              </w:rPr>
            </w:pPr>
          </w:p>
          <w:p w14:paraId="41A95E9D" w14:textId="77777777" w:rsidR="00204415" w:rsidRPr="00C1036B" w:rsidRDefault="00204415" w:rsidP="002D0D66">
            <w:pPr>
              <w:widowControl w:val="0"/>
              <w:rPr>
                <w:rFonts w:ascii="Arial" w:hAnsi="Arial" w:cs="Arial"/>
                <w:sz w:val="18"/>
                <w:szCs w:val="18"/>
                <w:lang w:val="en-GB"/>
              </w:rPr>
            </w:pPr>
          </w:p>
          <w:p w14:paraId="199F95CA" w14:textId="77777777" w:rsidR="00204415" w:rsidRPr="00C1036B" w:rsidRDefault="00204415" w:rsidP="002D0D66">
            <w:pPr>
              <w:widowControl w:val="0"/>
              <w:rPr>
                <w:rFonts w:ascii="Arial" w:hAnsi="Arial" w:cs="Arial"/>
                <w:sz w:val="18"/>
                <w:szCs w:val="18"/>
                <w:lang w:val="en-GB"/>
              </w:rPr>
            </w:pPr>
          </w:p>
          <w:p w14:paraId="1A421750"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 xml:space="preserve">METT   Score  </w:t>
            </w:r>
          </w:p>
          <w:p w14:paraId="748522FD"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1. Protected Areas Threat – 33</w:t>
            </w:r>
          </w:p>
          <w:p w14:paraId="329C3654"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2. Assessment - 30</w:t>
            </w:r>
          </w:p>
          <w:p w14:paraId="2DDCF614"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3. Financial Sustainability Scorecard - 25</w:t>
            </w:r>
          </w:p>
        </w:tc>
        <w:tc>
          <w:tcPr>
            <w:tcW w:w="2250" w:type="dxa"/>
            <w:tcBorders>
              <w:top w:val="single" w:sz="12" w:space="0" w:color="auto"/>
              <w:left w:val="single" w:sz="12" w:space="0" w:color="auto"/>
              <w:bottom w:val="single" w:sz="6" w:space="0" w:color="auto"/>
              <w:right w:val="single" w:sz="12" w:space="0" w:color="auto"/>
            </w:tcBorders>
          </w:tcPr>
          <w:p w14:paraId="10D934A3"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50% of the implementation of the Management plan will be funded by Park receipts and the SIRF Fund by the beginning of year 4</w:t>
            </w:r>
          </w:p>
          <w:p w14:paraId="77C4FCBF" w14:textId="77777777" w:rsidR="00204415" w:rsidRPr="00C1036B" w:rsidRDefault="00204415" w:rsidP="002D0D66">
            <w:pPr>
              <w:widowControl w:val="0"/>
              <w:rPr>
                <w:rFonts w:ascii="Arial" w:hAnsi="Arial" w:cs="Arial"/>
                <w:sz w:val="18"/>
                <w:szCs w:val="18"/>
                <w:lang w:val="en-GB"/>
              </w:rPr>
            </w:pPr>
          </w:p>
          <w:p w14:paraId="5B2119AE" w14:textId="77777777" w:rsidR="00204415" w:rsidRPr="00C1036B" w:rsidRDefault="00204415" w:rsidP="002D0D66">
            <w:pPr>
              <w:widowControl w:val="0"/>
              <w:rPr>
                <w:rFonts w:ascii="Arial" w:hAnsi="Arial" w:cs="Arial"/>
                <w:sz w:val="18"/>
                <w:szCs w:val="18"/>
                <w:lang w:val="en-GB"/>
              </w:rPr>
            </w:pPr>
          </w:p>
          <w:p w14:paraId="1FE31070" w14:textId="77777777" w:rsidR="00204415" w:rsidRPr="00C1036B" w:rsidRDefault="00204415" w:rsidP="002D0D66">
            <w:pPr>
              <w:widowControl w:val="0"/>
              <w:rPr>
                <w:rFonts w:ascii="Arial" w:hAnsi="Arial" w:cs="Arial"/>
                <w:sz w:val="18"/>
                <w:szCs w:val="18"/>
                <w:lang w:val="en-GB"/>
              </w:rPr>
            </w:pPr>
          </w:p>
          <w:p w14:paraId="64FA6590" w14:textId="77777777" w:rsidR="00204415" w:rsidRPr="00C1036B" w:rsidRDefault="00204415" w:rsidP="002D0D66">
            <w:pPr>
              <w:widowControl w:val="0"/>
              <w:rPr>
                <w:rFonts w:ascii="Arial" w:hAnsi="Arial" w:cs="Arial"/>
                <w:sz w:val="18"/>
                <w:szCs w:val="18"/>
                <w:lang w:val="en-GB"/>
              </w:rPr>
            </w:pPr>
          </w:p>
          <w:p w14:paraId="75172D16" w14:textId="77777777" w:rsidR="00204415" w:rsidRPr="00C1036B" w:rsidRDefault="00204415" w:rsidP="002D0D66">
            <w:pPr>
              <w:widowControl w:val="0"/>
              <w:rPr>
                <w:rFonts w:ascii="Arial" w:hAnsi="Arial" w:cs="Arial"/>
                <w:sz w:val="18"/>
                <w:szCs w:val="18"/>
                <w:lang w:val="en-GB"/>
              </w:rPr>
            </w:pPr>
          </w:p>
          <w:p w14:paraId="152994CA" w14:textId="77777777" w:rsidR="00204415" w:rsidRPr="00C1036B" w:rsidRDefault="00204415" w:rsidP="002D0D66">
            <w:pPr>
              <w:widowControl w:val="0"/>
              <w:rPr>
                <w:rFonts w:ascii="Arial" w:hAnsi="Arial" w:cs="Arial"/>
                <w:sz w:val="18"/>
                <w:szCs w:val="18"/>
                <w:lang w:val="en-GB"/>
              </w:rPr>
            </w:pPr>
          </w:p>
          <w:p w14:paraId="773DBD28" w14:textId="77777777" w:rsidR="00204415" w:rsidRPr="00C1036B" w:rsidRDefault="00204415" w:rsidP="002D0D66">
            <w:pPr>
              <w:widowControl w:val="0"/>
              <w:rPr>
                <w:rFonts w:ascii="Arial" w:hAnsi="Arial" w:cs="Arial"/>
                <w:sz w:val="18"/>
                <w:szCs w:val="18"/>
                <w:lang w:val="en-GB"/>
              </w:rPr>
            </w:pPr>
          </w:p>
          <w:p w14:paraId="168E9514" w14:textId="77777777" w:rsidR="00204415" w:rsidRPr="00C1036B" w:rsidRDefault="00204415" w:rsidP="002D0D66">
            <w:pPr>
              <w:widowControl w:val="0"/>
              <w:rPr>
                <w:rFonts w:ascii="Arial" w:hAnsi="Arial" w:cs="Arial"/>
                <w:sz w:val="18"/>
                <w:szCs w:val="18"/>
                <w:lang w:val="en-GB"/>
              </w:rPr>
            </w:pPr>
          </w:p>
          <w:p w14:paraId="76F9E951" w14:textId="77777777" w:rsidR="00204415" w:rsidRDefault="00204415" w:rsidP="002D0D66">
            <w:pPr>
              <w:widowControl w:val="0"/>
              <w:rPr>
                <w:rFonts w:ascii="Arial" w:hAnsi="Arial" w:cs="Arial"/>
                <w:sz w:val="18"/>
                <w:szCs w:val="18"/>
                <w:lang w:val="en-GB"/>
              </w:rPr>
            </w:pPr>
          </w:p>
          <w:p w14:paraId="6C78CC72" w14:textId="77777777" w:rsidR="00204415" w:rsidRPr="00C1036B" w:rsidRDefault="00204415" w:rsidP="002D0D66">
            <w:pPr>
              <w:widowControl w:val="0"/>
              <w:rPr>
                <w:rFonts w:ascii="Arial" w:hAnsi="Arial" w:cs="Arial"/>
                <w:sz w:val="18"/>
                <w:szCs w:val="18"/>
                <w:lang w:val="en-GB"/>
              </w:rPr>
            </w:pPr>
          </w:p>
          <w:p w14:paraId="714833B6" w14:textId="77777777" w:rsidR="00204415" w:rsidRPr="00C1036B" w:rsidRDefault="00204415" w:rsidP="002D0D66">
            <w:pPr>
              <w:widowControl w:val="0"/>
              <w:rPr>
                <w:rFonts w:ascii="Arial" w:hAnsi="Arial" w:cs="Arial"/>
                <w:sz w:val="18"/>
                <w:szCs w:val="18"/>
                <w:lang w:val="en-GB"/>
              </w:rPr>
            </w:pPr>
          </w:p>
          <w:p w14:paraId="79F4C885" w14:textId="77777777" w:rsidR="00204415" w:rsidRPr="00C1036B" w:rsidRDefault="00204415" w:rsidP="002D0D66">
            <w:pPr>
              <w:widowControl w:val="0"/>
              <w:rPr>
                <w:rFonts w:ascii="Arial" w:hAnsi="Arial" w:cs="Arial"/>
                <w:sz w:val="18"/>
                <w:szCs w:val="18"/>
                <w:lang w:val="en-GB"/>
              </w:rPr>
            </w:pPr>
          </w:p>
          <w:p w14:paraId="3EBD9CD0" w14:textId="77777777" w:rsidR="00204415" w:rsidRPr="00C1036B" w:rsidRDefault="00204415" w:rsidP="002D0D66">
            <w:pPr>
              <w:widowControl w:val="0"/>
              <w:rPr>
                <w:rFonts w:ascii="Arial" w:hAnsi="Arial" w:cs="Arial"/>
                <w:sz w:val="18"/>
                <w:szCs w:val="18"/>
                <w:lang w:val="en-GB"/>
              </w:rPr>
            </w:pPr>
          </w:p>
          <w:p w14:paraId="0B35B334"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 xml:space="preserve">METT   Score  </w:t>
            </w:r>
          </w:p>
          <w:p w14:paraId="26288AFD"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1. Protected Areas Threat – 32</w:t>
            </w:r>
          </w:p>
          <w:p w14:paraId="7C68CF1E"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2. Assessment -33</w:t>
            </w:r>
          </w:p>
          <w:p w14:paraId="5BDEAF7A" w14:textId="77777777" w:rsidR="00204415" w:rsidRPr="00C1036B" w:rsidRDefault="00204415" w:rsidP="002D0D66">
            <w:pPr>
              <w:widowControl w:val="0"/>
              <w:rPr>
                <w:rFonts w:ascii="Arial" w:hAnsi="Arial" w:cs="Arial"/>
                <w:sz w:val="18"/>
                <w:szCs w:val="18"/>
                <w:lang w:val="en-GB"/>
              </w:rPr>
            </w:pPr>
            <w:r w:rsidRPr="00C1036B">
              <w:rPr>
                <w:rFonts w:ascii="Arial" w:hAnsi="Arial" w:cs="Arial"/>
                <w:sz w:val="18"/>
                <w:szCs w:val="18"/>
                <w:lang w:val="en-GB"/>
              </w:rPr>
              <w:t>3. Financial Sustainability - 50</w:t>
            </w:r>
          </w:p>
        </w:tc>
        <w:tc>
          <w:tcPr>
            <w:tcW w:w="2880" w:type="dxa"/>
            <w:tcBorders>
              <w:top w:val="single" w:sz="12" w:space="0" w:color="auto"/>
              <w:left w:val="single" w:sz="12" w:space="0" w:color="auto"/>
              <w:bottom w:val="single" w:sz="6" w:space="0" w:color="auto"/>
              <w:right w:val="single" w:sz="12" w:space="0" w:color="auto"/>
            </w:tcBorders>
          </w:tcPr>
          <w:p w14:paraId="08FEC5A6" w14:textId="5E5F8AAC" w:rsidR="00204415" w:rsidRPr="003C72F2" w:rsidRDefault="00EF0686" w:rsidP="002D0D66">
            <w:pPr>
              <w:widowControl w:val="0"/>
              <w:ind w:right="-108"/>
              <w:rPr>
                <w:rFonts w:ascii="Arial" w:hAnsi="Arial" w:cs="Arial"/>
                <w:sz w:val="18"/>
                <w:szCs w:val="18"/>
              </w:rPr>
            </w:pPr>
            <w:r>
              <w:rPr>
                <w:rFonts w:ascii="Arial" w:hAnsi="Arial" w:cs="Arial"/>
                <w:sz w:val="18"/>
                <w:szCs w:val="18"/>
              </w:rPr>
              <w:t xml:space="preserve">The </w:t>
            </w:r>
            <w:r w:rsidR="00204415" w:rsidRPr="003C72F2">
              <w:rPr>
                <w:rFonts w:ascii="Arial" w:hAnsi="Arial" w:cs="Arial"/>
                <w:sz w:val="18"/>
                <w:szCs w:val="18"/>
              </w:rPr>
              <w:t xml:space="preserve">Park has been demarcated. Community and Government stakeholder consultation process </w:t>
            </w:r>
            <w:r>
              <w:rPr>
                <w:rFonts w:ascii="Arial" w:hAnsi="Arial" w:cs="Arial"/>
                <w:sz w:val="18"/>
                <w:szCs w:val="18"/>
              </w:rPr>
              <w:t xml:space="preserve">was completed in </w:t>
            </w:r>
            <w:r w:rsidR="00B363DC">
              <w:rPr>
                <w:rFonts w:ascii="Arial" w:hAnsi="Arial" w:cs="Arial"/>
                <w:sz w:val="18"/>
                <w:szCs w:val="18"/>
              </w:rPr>
              <w:t>May-July 2019</w:t>
            </w:r>
            <w:r w:rsidR="00204415" w:rsidRPr="003C72F2">
              <w:rPr>
                <w:rFonts w:ascii="Arial" w:hAnsi="Arial" w:cs="Arial"/>
                <w:sz w:val="18"/>
                <w:szCs w:val="18"/>
              </w:rPr>
              <w:t>. Land-owner consultations are still in progress. The original management plan was re</w:t>
            </w:r>
            <w:r w:rsidR="00B363DC">
              <w:rPr>
                <w:rFonts w:ascii="Arial" w:hAnsi="Arial" w:cs="Arial"/>
                <w:sz w:val="18"/>
                <w:szCs w:val="18"/>
              </w:rPr>
              <w:t xml:space="preserve">vised </w:t>
            </w:r>
            <w:r w:rsidR="00204415" w:rsidRPr="003C72F2">
              <w:rPr>
                <w:rFonts w:ascii="Arial" w:hAnsi="Arial" w:cs="Arial"/>
                <w:sz w:val="18"/>
                <w:szCs w:val="18"/>
              </w:rPr>
              <w:t xml:space="preserve">and edited to include </w:t>
            </w:r>
            <w:r>
              <w:rPr>
                <w:rFonts w:ascii="Arial" w:hAnsi="Arial" w:cs="Arial"/>
                <w:sz w:val="18"/>
                <w:szCs w:val="18"/>
              </w:rPr>
              <w:t>new information and considerations</w:t>
            </w:r>
            <w:r w:rsidR="00204415" w:rsidRPr="003C72F2">
              <w:rPr>
                <w:rFonts w:ascii="Arial" w:hAnsi="Arial" w:cs="Arial"/>
                <w:sz w:val="18"/>
                <w:szCs w:val="18"/>
              </w:rPr>
              <w:t xml:space="preserve"> during consultation process. Undergoing final review in Q3-2019.</w:t>
            </w:r>
          </w:p>
          <w:p w14:paraId="30F11B1E" w14:textId="77777777" w:rsidR="00204415" w:rsidRPr="003C72F2" w:rsidRDefault="00204415" w:rsidP="002D0D66">
            <w:pPr>
              <w:widowControl w:val="0"/>
              <w:ind w:right="-108"/>
              <w:rPr>
                <w:rFonts w:ascii="Arial" w:hAnsi="Arial" w:cs="Arial"/>
                <w:sz w:val="18"/>
                <w:szCs w:val="18"/>
              </w:rPr>
            </w:pPr>
          </w:p>
          <w:p w14:paraId="2CAA0F03" w14:textId="6D44E45B" w:rsidR="00204415" w:rsidRPr="003C72F2" w:rsidRDefault="00204415" w:rsidP="002D0D66">
            <w:pPr>
              <w:widowControl w:val="0"/>
              <w:ind w:right="-108"/>
              <w:rPr>
                <w:rFonts w:ascii="Arial" w:hAnsi="Arial" w:cs="Arial"/>
                <w:sz w:val="18"/>
                <w:szCs w:val="18"/>
              </w:rPr>
            </w:pPr>
            <w:r w:rsidRPr="003C72F2">
              <w:rPr>
                <w:rFonts w:ascii="Arial" w:hAnsi="Arial" w:cs="Arial"/>
                <w:sz w:val="18"/>
                <w:szCs w:val="18"/>
              </w:rPr>
              <w:t>Redesign of building plans for new site</w:t>
            </w:r>
            <w:r w:rsidR="00517B48">
              <w:rPr>
                <w:rFonts w:ascii="Arial" w:hAnsi="Arial" w:cs="Arial"/>
                <w:sz w:val="18"/>
                <w:szCs w:val="18"/>
              </w:rPr>
              <w:t xml:space="preserve"> started</w:t>
            </w:r>
            <w:r w:rsidRPr="003C72F2">
              <w:rPr>
                <w:rFonts w:ascii="Arial" w:hAnsi="Arial" w:cs="Arial"/>
                <w:sz w:val="18"/>
                <w:szCs w:val="18"/>
              </w:rPr>
              <w:t>, contract administrator and construction civil engineers selected</w:t>
            </w:r>
            <w:r w:rsidR="00EF0686">
              <w:rPr>
                <w:rFonts w:ascii="Arial" w:hAnsi="Arial" w:cs="Arial"/>
                <w:sz w:val="18"/>
                <w:szCs w:val="18"/>
              </w:rPr>
              <w:t xml:space="preserve"> </w:t>
            </w:r>
            <w:r w:rsidR="00517B48">
              <w:rPr>
                <w:rFonts w:ascii="Arial" w:hAnsi="Arial" w:cs="Arial"/>
                <w:sz w:val="18"/>
                <w:szCs w:val="18"/>
              </w:rPr>
              <w:t xml:space="preserve">in June. </w:t>
            </w:r>
            <w:r w:rsidR="00EF0686">
              <w:rPr>
                <w:rFonts w:ascii="Arial" w:hAnsi="Arial" w:cs="Arial"/>
                <w:sz w:val="18"/>
                <w:szCs w:val="18"/>
              </w:rPr>
              <w:t>The construction c</w:t>
            </w:r>
            <w:r w:rsidRPr="003C72F2">
              <w:rPr>
                <w:rFonts w:ascii="Arial" w:hAnsi="Arial" w:cs="Arial"/>
                <w:sz w:val="18"/>
                <w:szCs w:val="18"/>
              </w:rPr>
              <w:t xml:space="preserve">ontract </w:t>
            </w:r>
            <w:r w:rsidR="00517B48">
              <w:rPr>
                <w:rFonts w:ascii="Arial" w:hAnsi="Arial" w:cs="Arial"/>
                <w:sz w:val="18"/>
                <w:szCs w:val="18"/>
              </w:rPr>
              <w:t>will</w:t>
            </w:r>
            <w:r w:rsidR="00EF0686">
              <w:rPr>
                <w:rFonts w:ascii="Arial" w:hAnsi="Arial" w:cs="Arial"/>
                <w:sz w:val="18"/>
                <w:szCs w:val="18"/>
              </w:rPr>
              <w:t xml:space="preserve"> be </w:t>
            </w:r>
            <w:r w:rsidRPr="003C72F2">
              <w:rPr>
                <w:rFonts w:ascii="Arial" w:hAnsi="Arial" w:cs="Arial"/>
                <w:sz w:val="18"/>
                <w:szCs w:val="18"/>
              </w:rPr>
              <w:t xml:space="preserve">awarded to </w:t>
            </w:r>
            <w:r w:rsidR="00EF0686">
              <w:rPr>
                <w:rFonts w:ascii="Arial" w:hAnsi="Arial" w:cs="Arial"/>
                <w:sz w:val="18"/>
                <w:szCs w:val="18"/>
              </w:rPr>
              <w:t xml:space="preserve">a local </w:t>
            </w:r>
            <w:r w:rsidRPr="003C72F2">
              <w:rPr>
                <w:rFonts w:ascii="Arial" w:hAnsi="Arial" w:cs="Arial"/>
                <w:sz w:val="18"/>
                <w:szCs w:val="18"/>
              </w:rPr>
              <w:t>reputable contractor</w:t>
            </w:r>
            <w:r w:rsidR="00EF0686">
              <w:rPr>
                <w:rFonts w:ascii="Arial" w:hAnsi="Arial" w:cs="Arial"/>
                <w:sz w:val="18"/>
                <w:szCs w:val="18"/>
              </w:rPr>
              <w:t xml:space="preserve"> in</w:t>
            </w:r>
            <w:r w:rsidR="00517B48">
              <w:rPr>
                <w:rFonts w:ascii="Arial" w:hAnsi="Arial" w:cs="Arial"/>
                <w:sz w:val="18"/>
                <w:szCs w:val="18"/>
              </w:rPr>
              <w:t xml:space="preserve"> July</w:t>
            </w:r>
            <w:r w:rsidRPr="003C72F2">
              <w:rPr>
                <w:rFonts w:ascii="Arial" w:hAnsi="Arial" w:cs="Arial"/>
                <w:sz w:val="18"/>
                <w:szCs w:val="18"/>
              </w:rPr>
              <w:t xml:space="preserve">. Construction due to </w:t>
            </w:r>
            <w:r w:rsidR="00EF0686">
              <w:rPr>
                <w:rFonts w:ascii="Arial" w:hAnsi="Arial" w:cs="Arial"/>
                <w:sz w:val="18"/>
                <w:szCs w:val="18"/>
              </w:rPr>
              <w:t xml:space="preserve">commence in </w:t>
            </w:r>
            <w:r w:rsidRPr="003C72F2">
              <w:rPr>
                <w:rFonts w:ascii="Arial" w:hAnsi="Arial" w:cs="Arial"/>
                <w:sz w:val="18"/>
                <w:szCs w:val="18"/>
              </w:rPr>
              <w:t xml:space="preserve">Q3-2019. </w:t>
            </w:r>
          </w:p>
          <w:p w14:paraId="130EBA03" w14:textId="77777777" w:rsidR="00204415" w:rsidRPr="003C72F2" w:rsidRDefault="00204415" w:rsidP="002D0D66">
            <w:pPr>
              <w:widowControl w:val="0"/>
              <w:ind w:right="-108"/>
              <w:rPr>
                <w:rFonts w:ascii="Arial" w:hAnsi="Arial" w:cs="Arial"/>
                <w:sz w:val="18"/>
                <w:szCs w:val="18"/>
              </w:rPr>
            </w:pPr>
          </w:p>
          <w:p w14:paraId="3702C95A" w14:textId="5331FE15" w:rsidR="00204415" w:rsidRPr="003C72F2" w:rsidRDefault="00204415" w:rsidP="002D0D66">
            <w:pPr>
              <w:widowControl w:val="0"/>
              <w:ind w:right="-108"/>
              <w:rPr>
                <w:rFonts w:ascii="Arial" w:hAnsi="Arial" w:cs="Arial"/>
                <w:sz w:val="18"/>
                <w:szCs w:val="18"/>
              </w:rPr>
            </w:pPr>
            <w:r w:rsidRPr="003C72F2">
              <w:rPr>
                <w:rFonts w:ascii="Arial" w:hAnsi="Arial" w:cs="Arial"/>
                <w:sz w:val="18"/>
                <w:szCs w:val="18"/>
              </w:rPr>
              <w:t>The</w:t>
            </w:r>
            <w:r w:rsidR="00517B48">
              <w:rPr>
                <w:rFonts w:ascii="Arial" w:hAnsi="Arial" w:cs="Arial"/>
                <w:sz w:val="18"/>
                <w:szCs w:val="18"/>
              </w:rPr>
              <w:t xml:space="preserve"> BPNP management</w:t>
            </w:r>
            <w:r w:rsidRPr="003C72F2">
              <w:rPr>
                <w:rFonts w:ascii="Arial" w:hAnsi="Arial" w:cs="Arial"/>
                <w:sz w:val="18"/>
                <w:szCs w:val="18"/>
              </w:rPr>
              <w:t xml:space="preserve"> plan is undergoing a review by international experts to provide further quality assurances for the plan.</w:t>
            </w:r>
          </w:p>
          <w:p w14:paraId="00F34762" w14:textId="77777777" w:rsidR="00204415" w:rsidRPr="003C72F2" w:rsidRDefault="00204415" w:rsidP="002D0D66">
            <w:pPr>
              <w:widowControl w:val="0"/>
              <w:ind w:right="-108"/>
              <w:rPr>
                <w:rFonts w:ascii="Arial" w:hAnsi="Arial" w:cs="Arial"/>
                <w:sz w:val="18"/>
                <w:szCs w:val="18"/>
              </w:rPr>
            </w:pPr>
          </w:p>
          <w:p w14:paraId="10062B3C" w14:textId="77777777" w:rsidR="00204415" w:rsidRPr="003C72F2" w:rsidRDefault="00204415" w:rsidP="002D0D66">
            <w:pPr>
              <w:pStyle w:val="Subtitle"/>
              <w:widowControl w:val="0"/>
              <w:spacing w:after="0"/>
              <w:jc w:val="left"/>
              <w:rPr>
                <w:rFonts w:ascii="Arial" w:hAnsi="Arial" w:cs="Arial"/>
                <w:color w:val="0000FF"/>
                <w:sz w:val="18"/>
                <w:szCs w:val="18"/>
                <w:lang w:val="en-GB"/>
              </w:rPr>
            </w:pPr>
            <w:r w:rsidRPr="003C72F2">
              <w:rPr>
                <w:rFonts w:ascii="Arial" w:hAnsi="Arial" w:cs="Arial"/>
                <w:sz w:val="18"/>
                <w:szCs w:val="18"/>
              </w:rPr>
              <w:t>METT score to be completed when data from several consultancies are received in Q3-4 2019</w:t>
            </w:r>
          </w:p>
        </w:tc>
        <w:tc>
          <w:tcPr>
            <w:tcW w:w="990" w:type="dxa"/>
            <w:tcBorders>
              <w:top w:val="single" w:sz="12" w:space="0" w:color="auto"/>
              <w:left w:val="single" w:sz="12" w:space="0" w:color="auto"/>
              <w:bottom w:val="single" w:sz="6" w:space="0" w:color="auto"/>
              <w:right w:val="single" w:sz="12" w:space="0" w:color="auto"/>
            </w:tcBorders>
            <w:shd w:val="clear" w:color="auto" w:fill="CCFFFF"/>
          </w:tcPr>
          <w:p w14:paraId="57B54BDA" w14:textId="2B50C231" w:rsidR="00204415" w:rsidRPr="00CA3103" w:rsidRDefault="00E558D9" w:rsidP="002D0D66">
            <w:pPr>
              <w:widowControl w:val="0"/>
              <w:rPr>
                <w:rFonts w:ascii="Arial" w:hAnsi="Arial" w:cs="Arial"/>
                <w:b/>
                <w:bCs/>
                <w:sz w:val="18"/>
                <w:szCs w:val="18"/>
                <w:lang w:val="en-GB"/>
              </w:rPr>
            </w:pPr>
            <w:r>
              <w:rPr>
                <w:rFonts w:ascii="Arial" w:hAnsi="Arial" w:cs="Arial"/>
                <w:b/>
                <w:bCs/>
                <w:sz w:val="18"/>
                <w:szCs w:val="18"/>
                <w:lang w:val="en-GB"/>
              </w:rPr>
              <w:t>MU-</w:t>
            </w:r>
            <w:r w:rsidRPr="00CA3103">
              <w:rPr>
                <w:rFonts w:ascii="Arial" w:hAnsi="Arial" w:cs="Arial"/>
                <w:b/>
                <w:bCs/>
                <w:sz w:val="18"/>
                <w:szCs w:val="18"/>
                <w:lang w:val="en-GB"/>
              </w:rPr>
              <w:t>MS</w:t>
            </w:r>
          </w:p>
        </w:tc>
      </w:tr>
      <w:tr w:rsidR="00204415" w:rsidRPr="00C7476C" w14:paraId="50582CD5" w14:textId="77777777" w:rsidTr="00204415">
        <w:trPr>
          <w:trHeight w:val="3450"/>
        </w:trPr>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692D1678" w14:textId="77777777" w:rsidR="00204415" w:rsidRPr="00C7476C" w:rsidRDefault="00204415" w:rsidP="002D0D66">
            <w:pPr>
              <w:widowControl w:val="0"/>
              <w:rPr>
                <w:rFonts w:ascii="Arial" w:hAnsi="Arial" w:cs="Arial"/>
                <w:b/>
                <w:sz w:val="18"/>
                <w:szCs w:val="18"/>
                <w:lang w:val="en-GB"/>
              </w:rPr>
            </w:pPr>
            <w:r w:rsidRPr="00C7476C">
              <w:rPr>
                <w:rFonts w:ascii="Arial" w:hAnsi="Arial" w:cs="Arial"/>
                <w:b/>
                <w:sz w:val="18"/>
                <w:szCs w:val="18"/>
                <w:lang w:val="en-GB"/>
              </w:rPr>
              <w:lastRenderedPageBreak/>
              <w:t>Outcome 3:</w:t>
            </w:r>
          </w:p>
          <w:p w14:paraId="01C3EF29" w14:textId="36EB1A21" w:rsidR="00204415" w:rsidRPr="00C7476C" w:rsidRDefault="00204415" w:rsidP="002D0D66">
            <w:pPr>
              <w:widowControl w:val="0"/>
              <w:rPr>
                <w:rFonts w:ascii="Arial" w:hAnsi="Arial" w:cs="Arial"/>
                <w:i/>
                <w:sz w:val="18"/>
                <w:szCs w:val="18"/>
                <w:lang w:val="en-GB"/>
              </w:rPr>
            </w:pPr>
            <w:r w:rsidRPr="00C7476C">
              <w:rPr>
                <w:rFonts w:ascii="Arial" w:hAnsi="Arial" w:cs="Arial"/>
                <w:i/>
                <w:sz w:val="18"/>
                <w:szCs w:val="18"/>
                <w:lang w:val="en-GB"/>
              </w:rPr>
              <w:t xml:space="preserve">At least 100,000 tonnes of </w:t>
            </w:r>
            <w:r w:rsidR="00A67CBA" w:rsidRPr="00C7476C">
              <w:rPr>
                <w:rFonts w:ascii="Arial" w:hAnsi="Arial" w:cs="Arial"/>
                <w:i/>
                <w:sz w:val="18"/>
                <w:szCs w:val="18"/>
                <w:lang w:val="en-GB"/>
              </w:rPr>
              <w:t>C</w:t>
            </w:r>
            <w:r w:rsidR="00A67CBA">
              <w:rPr>
                <w:rFonts w:ascii="Arial" w:hAnsi="Arial" w:cs="Arial"/>
                <w:i/>
                <w:sz w:val="18"/>
                <w:szCs w:val="18"/>
                <w:lang w:val="en-GB"/>
              </w:rPr>
              <w:t>O</w:t>
            </w:r>
            <w:r w:rsidR="00A67CBA" w:rsidRPr="00C7476C">
              <w:rPr>
                <w:rFonts w:ascii="Arial" w:hAnsi="Arial" w:cs="Arial"/>
                <w:i/>
                <w:sz w:val="18"/>
                <w:szCs w:val="18"/>
                <w:lang w:val="en-GB"/>
              </w:rPr>
              <w:t xml:space="preserve">2 </w:t>
            </w:r>
            <w:r w:rsidRPr="00C7476C">
              <w:rPr>
                <w:rFonts w:ascii="Arial" w:hAnsi="Arial" w:cs="Arial"/>
                <w:i/>
                <w:sz w:val="18"/>
                <w:szCs w:val="18"/>
                <w:lang w:val="en-GB"/>
              </w:rPr>
              <w:t xml:space="preserve">equivalent emissions avoided as direct impact of the pilot with immediate plans for 1,000,000 </w:t>
            </w:r>
            <w:r w:rsidR="00A67CBA" w:rsidRPr="00C7476C">
              <w:rPr>
                <w:rFonts w:ascii="Arial" w:hAnsi="Arial" w:cs="Arial"/>
                <w:i/>
                <w:sz w:val="18"/>
                <w:szCs w:val="18"/>
                <w:lang w:val="en-GB"/>
              </w:rPr>
              <w:t>tC</w:t>
            </w:r>
            <w:r w:rsidR="00A67CBA">
              <w:rPr>
                <w:rFonts w:ascii="Arial" w:hAnsi="Arial" w:cs="Arial"/>
                <w:i/>
                <w:sz w:val="18"/>
                <w:szCs w:val="18"/>
                <w:lang w:val="en-GB"/>
              </w:rPr>
              <w:t>O</w:t>
            </w:r>
            <w:r w:rsidR="00A67CBA" w:rsidRPr="00C7476C">
              <w:rPr>
                <w:rFonts w:ascii="Arial" w:hAnsi="Arial" w:cs="Arial"/>
                <w:i/>
                <w:sz w:val="18"/>
                <w:szCs w:val="18"/>
                <w:lang w:val="en-GB"/>
              </w:rPr>
              <w:t>2</w:t>
            </w:r>
          </w:p>
        </w:tc>
        <w:tc>
          <w:tcPr>
            <w:tcW w:w="1350" w:type="dxa"/>
            <w:tcBorders>
              <w:top w:val="single" w:sz="12" w:space="0" w:color="auto"/>
              <w:left w:val="single" w:sz="12" w:space="0" w:color="auto"/>
              <w:right w:val="single" w:sz="12" w:space="0" w:color="auto"/>
            </w:tcBorders>
          </w:tcPr>
          <w:p w14:paraId="54BAAB25"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Avoided emissions of C02</w:t>
            </w:r>
          </w:p>
        </w:tc>
        <w:tc>
          <w:tcPr>
            <w:tcW w:w="2070" w:type="dxa"/>
            <w:tcBorders>
              <w:top w:val="single" w:sz="12" w:space="0" w:color="auto"/>
              <w:left w:val="single" w:sz="12" w:space="0" w:color="auto"/>
              <w:right w:val="single" w:sz="12" w:space="0" w:color="auto"/>
            </w:tcBorders>
          </w:tcPr>
          <w:p w14:paraId="18448D94"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LOl signed Agreements for 6000MWh being negotiated</w:t>
            </w:r>
          </w:p>
          <w:p w14:paraId="18F816CC" w14:textId="77777777" w:rsidR="00204415" w:rsidRPr="00C7476C" w:rsidRDefault="00204415" w:rsidP="002D0D66">
            <w:pPr>
              <w:widowControl w:val="0"/>
              <w:rPr>
                <w:rFonts w:ascii="Arial" w:hAnsi="Arial" w:cs="Arial"/>
                <w:sz w:val="18"/>
                <w:szCs w:val="18"/>
                <w:lang w:val="en-GB"/>
              </w:rPr>
            </w:pPr>
          </w:p>
        </w:tc>
        <w:tc>
          <w:tcPr>
            <w:tcW w:w="1980" w:type="dxa"/>
            <w:tcBorders>
              <w:top w:val="single" w:sz="12" w:space="0" w:color="auto"/>
              <w:left w:val="single" w:sz="12" w:space="0" w:color="auto"/>
              <w:right w:val="single" w:sz="12" w:space="0" w:color="auto"/>
            </w:tcBorders>
          </w:tcPr>
          <w:p w14:paraId="008F5426"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Begin negotiations for scale up.</w:t>
            </w:r>
          </w:p>
          <w:p w14:paraId="159BE696" w14:textId="77777777" w:rsidR="00204415" w:rsidRPr="00C7476C" w:rsidRDefault="00204415" w:rsidP="002D0D66">
            <w:pPr>
              <w:widowControl w:val="0"/>
              <w:rPr>
                <w:rFonts w:ascii="Arial" w:hAnsi="Arial" w:cs="Arial"/>
                <w:sz w:val="18"/>
                <w:szCs w:val="18"/>
                <w:lang w:val="en-GB"/>
              </w:rPr>
            </w:pPr>
          </w:p>
          <w:p w14:paraId="18E9C57D"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 xml:space="preserve">By end of Year 2 Off-takers identified and sign PP Agreement with the SIRF Fund.  </w:t>
            </w:r>
          </w:p>
          <w:p w14:paraId="5B4A05D7"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 xml:space="preserve">          </w:t>
            </w:r>
          </w:p>
          <w:p w14:paraId="41CEFEDB" w14:textId="77777777" w:rsidR="00204415" w:rsidRPr="00C7476C" w:rsidRDefault="00204415" w:rsidP="002D0D66">
            <w:pPr>
              <w:widowControl w:val="0"/>
              <w:rPr>
                <w:rFonts w:ascii="Arial" w:hAnsi="Arial" w:cs="Arial"/>
                <w:sz w:val="18"/>
                <w:szCs w:val="18"/>
                <w:lang w:val="en-GB"/>
              </w:rPr>
            </w:pPr>
          </w:p>
        </w:tc>
        <w:tc>
          <w:tcPr>
            <w:tcW w:w="2250" w:type="dxa"/>
            <w:tcBorders>
              <w:top w:val="single" w:sz="12" w:space="0" w:color="auto"/>
              <w:left w:val="single" w:sz="12" w:space="0" w:color="auto"/>
              <w:right w:val="single" w:sz="12" w:space="0" w:color="auto"/>
            </w:tcBorders>
          </w:tcPr>
          <w:p w14:paraId="3D13EF60"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Negotiations for scale up are completed.</w:t>
            </w:r>
          </w:p>
          <w:p w14:paraId="40D30B38" w14:textId="77777777" w:rsidR="00204415" w:rsidRDefault="00204415" w:rsidP="002D0D66">
            <w:pPr>
              <w:widowControl w:val="0"/>
              <w:rPr>
                <w:rFonts w:ascii="Arial" w:hAnsi="Arial" w:cs="Arial"/>
                <w:sz w:val="18"/>
                <w:szCs w:val="18"/>
                <w:lang w:val="en-GB"/>
              </w:rPr>
            </w:pPr>
          </w:p>
          <w:p w14:paraId="7B6238E9" w14:textId="77777777" w:rsidR="00204415" w:rsidRPr="00C7476C" w:rsidRDefault="00204415" w:rsidP="002D0D66">
            <w:pPr>
              <w:widowControl w:val="0"/>
              <w:rPr>
                <w:rFonts w:ascii="Arial" w:hAnsi="Arial" w:cs="Arial"/>
                <w:sz w:val="18"/>
                <w:szCs w:val="18"/>
                <w:lang w:val="en-GB"/>
              </w:rPr>
            </w:pPr>
            <w:r>
              <w:rPr>
                <w:rFonts w:ascii="Arial" w:hAnsi="Arial" w:cs="Arial"/>
                <w:sz w:val="18"/>
                <w:szCs w:val="18"/>
                <w:lang w:val="en-GB"/>
              </w:rPr>
              <w:t>Reduction of CO</w:t>
            </w:r>
            <w:r w:rsidRPr="00C7476C">
              <w:rPr>
                <w:rFonts w:ascii="Arial" w:hAnsi="Arial" w:cs="Arial"/>
                <w:sz w:val="18"/>
                <w:szCs w:val="18"/>
                <w:lang w:val="en-GB"/>
              </w:rPr>
              <w:t>2 emissions by project end as indicated through GHG inventory calculations</w:t>
            </w:r>
          </w:p>
          <w:p w14:paraId="022E2D1F" w14:textId="77777777" w:rsidR="00204415" w:rsidRPr="00C7476C" w:rsidRDefault="00204415" w:rsidP="002D0D66">
            <w:pPr>
              <w:widowControl w:val="0"/>
              <w:rPr>
                <w:rFonts w:ascii="Arial" w:hAnsi="Arial" w:cs="Arial"/>
                <w:sz w:val="18"/>
                <w:szCs w:val="18"/>
                <w:lang w:val="en-GB"/>
              </w:rPr>
            </w:pPr>
          </w:p>
          <w:p w14:paraId="4085B615"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6MW of off-grid installed on various buildings of various Off-takers including for Reverse Osmosis plants</w:t>
            </w:r>
          </w:p>
        </w:tc>
        <w:tc>
          <w:tcPr>
            <w:tcW w:w="2880" w:type="dxa"/>
            <w:tcBorders>
              <w:top w:val="single" w:sz="12" w:space="0" w:color="auto"/>
              <w:left w:val="single" w:sz="12" w:space="0" w:color="auto"/>
              <w:right w:val="single" w:sz="12" w:space="0" w:color="auto"/>
            </w:tcBorders>
          </w:tcPr>
          <w:p w14:paraId="64A729D5" w14:textId="77777777" w:rsidR="00204415" w:rsidRPr="003C72F2" w:rsidRDefault="00204415" w:rsidP="002D0D66">
            <w:pPr>
              <w:widowControl w:val="0"/>
              <w:rPr>
                <w:rFonts w:ascii="Arial" w:hAnsi="Arial" w:cs="Arial"/>
                <w:sz w:val="18"/>
                <w:szCs w:val="18"/>
              </w:rPr>
            </w:pPr>
            <w:r w:rsidRPr="003C72F2">
              <w:rPr>
                <w:rFonts w:ascii="Arial" w:hAnsi="Arial" w:cs="Arial"/>
                <w:sz w:val="18"/>
                <w:szCs w:val="18"/>
              </w:rPr>
              <w:t>Framework Agreements and Initial Call-Off Contracts for Solar PV and Wind Turbines signed.</w:t>
            </w:r>
          </w:p>
          <w:p w14:paraId="7BFCB7ED" w14:textId="77777777" w:rsidR="00204415" w:rsidRPr="003C72F2" w:rsidRDefault="00204415" w:rsidP="002D0D66">
            <w:pPr>
              <w:widowControl w:val="0"/>
              <w:rPr>
                <w:rFonts w:ascii="Arial" w:hAnsi="Arial" w:cs="Arial"/>
                <w:sz w:val="18"/>
                <w:szCs w:val="18"/>
              </w:rPr>
            </w:pPr>
          </w:p>
          <w:p w14:paraId="2929005A" w14:textId="681E542E" w:rsidR="00204415" w:rsidRPr="003C72F2" w:rsidRDefault="00204415" w:rsidP="002D0D66">
            <w:pPr>
              <w:widowControl w:val="0"/>
              <w:rPr>
                <w:rFonts w:ascii="Arial" w:hAnsi="Arial" w:cs="Arial"/>
                <w:sz w:val="18"/>
                <w:szCs w:val="18"/>
              </w:rPr>
            </w:pPr>
            <w:r w:rsidRPr="003C72F2">
              <w:rPr>
                <w:rFonts w:ascii="Arial" w:hAnsi="Arial" w:cs="Arial"/>
                <w:sz w:val="18"/>
                <w:szCs w:val="18"/>
              </w:rPr>
              <w:t xml:space="preserve">Wind turbine technology shipments </w:t>
            </w:r>
            <w:r w:rsidR="00517B48">
              <w:rPr>
                <w:rFonts w:ascii="Arial" w:hAnsi="Arial" w:cs="Arial"/>
                <w:sz w:val="18"/>
                <w:szCs w:val="18"/>
              </w:rPr>
              <w:t xml:space="preserve">(shipments ending in July 2019) </w:t>
            </w:r>
            <w:r w:rsidRPr="003C72F2">
              <w:rPr>
                <w:rFonts w:ascii="Arial" w:hAnsi="Arial" w:cs="Arial"/>
                <w:sz w:val="18"/>
                <w:szCs w:val="18"/>
              </w:rPr>
              <w:t>and site selection process nearly complete. Delays in installation due to issues relating to government department collaboration are being addressed through increase government department collaboration and ministerial intervention</w:t>
            </w:r>
            <w:r w:rsidR="00517B48">
              <w:rPr>
                <w:rFonts w:ascii="Arial" w:hAnsi="Arial" w:cs="Arial"/>
                <w:sz w:val="18"/>
                <w:szCs w:val="18"/>
              </w:rPr>
              <w:t>, specifically through increased communication with APUA and discussion with members of Cabinet.</w:t>
            </w:r>
          </w:p>
          <w:p w14:paraId="24FF3CE9" w14:textId="77777777" w:rsidR="00204415" w:rsidRPr="00EB2F69" w:rsidRDefault="00204415" w:rsidP="002D0D66">
            <w:pPr>
              <w:widowControl w:val="0"/>
              <w:rPr>
                <w:rFonts w:ascii="Arial" w:hAnsi="Arial" w:cs="Arial"/>
                <w:color w:val="0000FF"/>
                <w:sz w:val="18"/>
                <w:szCs w:val="18"/>
                <w:highlight w:val="yellow"/>
                <w:lang w:val="en-GB"/>
              </w:rPr>
            </w:pPr>
          </w:p>
        </w:tc>
        <w:tc>
          <w:tcPr>
            <w:tcW w:w="990" w:type="dxa"/>
            <w:tcBorders>
              <w:top w:val="single" w:sz="12" w:space="0" w:color="auto"/>
              <w:left w:val="single" w:sz="12" w:space="0" w:color="auto"/>
              <w:right w:val="single" w:sz="12" w:space="0" w:color="auto"/>
            </w:tcBorders>
            <w:shd w:val="clear" w:color="auto" w:fill="CCFFFF"/>
          </w:tcPr>
          <w:p w14:paraId="6ED083AB" w14:textId="38FB0909" w:rsidR="00204415" w:rsidRPr="00CA3103" w:rsidRDefault="00E558D9" w:rsidP="002D0D66">
            <w:pPr>
              <w:widowControl w:val="0"/>
              <w:rPr>
                <w:rFonts w:ascii="Arial" w:hAnsi="Arial" w:cs="Arial"/>
                <w:b/>
                <w:bCs/>
                <w:sz w:val="18"/>
                <w:szCs w:val="18"/>
                <w:lang w:val="en-GB"/>
              </w:rPr>
            </w:pPr>
            <w:r w:rsidRPr="00CA3103">
              <w:rPr>
                <w:rFonts w:ascii="Arial" w:hAnsi="Arial" w:cs="Arial"/>
                <w:b/>
                <w:bCs/>
                <w:sz w:val="18"/>
                <w:szCs w:val="18"/>
                <w:lang w:val="en-GB"/>
              </w:rPr>
              <w:t>MS</w:t>
            </w:r>
          </w:p>
        </w:tc>
      </w:tr>
      <w:tr w:rsidR="00204415" w:rsidRPr="00C7476C" w14:paraId="26C2EE93" w14:textId="77777777" w:rsidTr="00204415">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61BCCF01" w14:textId="77777777" w:rsidR="00204415" w:rsidRPr="00C7476C" w:rsidRDefault="00204415" w:rsidP="002D0D66">
            <w:pPr>
              <w:widowControl w:val="0"/>
              <w:rPr>
                <w:rFonts w:ascii="Arial" w:hAnsi="Arial" w:cs="Arial"/>
                <w:b/>
                <w:sz w:val="18"/>
                <w:szCs w:val="18"/>
                <w:lang w:val="en-GB"/>
              </w:rPr>
            </w:pPr>
            <w:r w:rsidRPr="00C7476C">
              <w:rPr>
                <w:rFonts w:ascii="Arial" w:hAnsi="Arial" w:cs="Arial"/>
                <w:b/>
                <w:sz w:val="18"/>
                <w:szCs w:val="18"/>
                <w:lang w:val="en-GB"/>
              </w:rPr>
              <w:t>Outcome 4.1:</w:t>
            </w:r>
          </w:p>
          <w:p w14:paraId="235E3B39" w14:textId="77777777" w:rsidR="00204415" w:rsidRPr="00C7476C" w:rsidRDefault="00204415" w:rsidP="002D0D66">
            <w:pPr>
              <w:widowControl w:val="0"/>
              <w:rPr>
                <w:rFonts w:ascii="Arial" w:hAnsi="Arial" w:cs="Arial"/>
                <w:b/>
                <w:sz w:val="18"/>
                <w:szCs w:val="18"/>
                <w:lang w:val="en-GB"/>
              </w:rPr>
            </w:pPr>
            <w:r w:rsidRPr="00C7476C">
              <w:rPr>
                <w:rFonts w:ascii="Arial" w:hAnsi="Arial" w:cs="Arial"/>
                <w:sz w:val="18"/>
                <w:szCs w:val="18"/>
                <w:lang w:val="en-GB"/>
              </w:rPr>
              <w:t>Fires Reduced nationwide by 20% by the end of the project</w:t>
            </w:r>
          </w:p>
        </w:tc>
        <w:tc>
          <w:tcPr>
            <w:tcW w:w="1350" w:type="dxa"/>
            <w:tcBorders>
              <w:top w:val="single" w:sz="12" w:space="0" w:color="auto"/>
              <w:left w:val="single" w:sz="12" w:space="0" w:color="auto"/>
              <w:bottom w:val="single" w:sz="12" w:space="0" w:color="auto"/>
              <w:right w:val="single" w:sz="12" w:space="0" w:color="auto"/>
            </w:tcBorders>
          </w:tcPr>
          <w:p w14:paraId="7112B5B9"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Fire induced invasives reduced by 20% in the pilot area</w:t>
            </w:r>
          </w:p>
          <w:p w14:paraId="75D26700" w14:textId="77777777" w:rsidR="00204415" w:rsidRPr="00C7476C" w:rsidRDefault="00204415" w:rsidP="002D0D66">
            <w:pPr>
              <w:widowControl w:val="0"/>
              <w:rPr>
                <w:rFonts w:ascii="Arial" w:hAnsi="Arial" w:cs="Arial"/>
                <w:sz w:val="18"/>
                <w:szCs w:val="18"/>
                <w:lang w:val="en-GB"/>
              </w:rPr>
            </w:pPr>
          </w:p>
          <w:p w14:paraId="23C66150"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C02 avoided</w:t>
            </w:r>
          </w:p>
        </w:tc>
        <w:tc>
          <w:tcPr>
            <w:tcW w:w="2070" w:type="dxa"/>
            <w:tcBorders>
              <w:top w:val="single" w:sz="12" w:space="0" w:color="auto"/>
              <w:left w:val="single" w:sz="12" w:space="0" w:color="auto"/>
              <w:bottom w:val="single" w:sz="12" w:space="0" w:color="auto"/>
              <w:right w:val="single" w:sz="12" w:space="0" w:color="auto"/>
            </w:tcBorders>
          </w:tcPr>
          <w:p w14:paraId="0C900CB6"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 xml:space="preserve">No national wildfire prevention strategy exists. </w:t>
            </w:r>
          </w:p>
          <w:p w14:paraId="0D446302"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SIRMM public announcement still running</w:t>
            </w:r>
          </w:p>
          <w:p w14:paraId="139702BF" w14:textId="77777777" w:rsidR="00204415" w:rsidRPr="00C7476C" w:rsidRDefault="00204415" w:rsidP="002D0D66">
            <w:pPr>
              <w:widowControl w:val="0"/>
              <w:rPr>
                <w:rFonts w:ascii="Arial" w:hAnsi="Arial" w:cs="Arial"/>
                <w:sz w:val="18"/>
                <w:szCs w:val="18"/>
                <w:lang w:val="en-GB"/>
              </w:rPr>
            </w:pPr>
          </w:p>
          <w:p w14:paraId="235103A6"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No forest restoration efforts in place in the target area</w:t>
            </w:r>
          </w:p>
        </w:tc>
        <w:tc>
          <w:tcPr>
            <w:tcW w:w="1980" w:type="dxa"/>
            <w:tcBorders>
              <w:top w:val="single" w:sz="12" w:space="0" w:color="auto"/>
              <w:left w:val="single" w:sz="12" w:space="0" w:color="auto"/>
              <w:bottom w:val="single" w:sz="12" w:space="0" w:color="auto"/>
              <w:right w:val="single" w:sz="12" w:space="0" w:color="auto"/>
            </w:tcBorders>
          </w:tcPr>
          <w:p w14:paraId="7605BBDC"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Baseline for awareness of fire prevention approaches established.</w:t>
            </w:r>
          </w:p>
          <w:p w14:paraId="5504EED7" w14:textId="77777777" w:rsidR="00204415" w:rsidRPr="00C7476C" w:rsidRDefault="00204415" w:rsidP="002D0D66">
            <w:pPr>
              <w:widowControl w:val="0"/>
              <w:rPr>
                <w:rFonts w:ascii="Arial" w:hAnsi="Arial" w:cs="Arial"/>
                <w:sz w:val="18"/>
                <w:szCs w:val="18"/>
                <w:lang w:val="en-GB"/>
              </w:rPr>
            </w:pPr>
          </w:p>
          <w:p w14:paraId="394B9B20"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t>Wildfire prevention strategy developed in consultation with relevant stakeholders incorporating the control of invasive species.</w:t>
            </w:r>
          </w:p>
        </w:tc>
        <w:tc>
          <w:tcPr>
            <w:tcW w:w="2250" w:type="dxa"/>
            <w:tcBorders>
              <w:top w:val="single" w:sz="12" w:space="0" w:color="auto"/>
              <w:left w:val="single" w:sz="12" w:space="0" w:color="auto"/>
              <w:bottom w:val="single" w:sz="12" w:space="0" w:color="auto"/>
              <w:right w:val="single" w:sz="12" w:space="0" w:color="auto"/>
            </w:tcBorders>
          </w:tcPr>
          <w:p w14:paraId="248AFF7B" w14:textId="77777777" w:rsidR="00204415" w:rsidRPr="009B5DCB" w:rsidRDefault="00204415" w:rsidP="002D0D66">
            <w:pPr>
              <w:widowControl w:val="0"/>
              <w:rPr>
                <w:rFonts w:ascii="Arial" w:hAnsi="Arial" w:cs="Arial"/>
                <w:sz w:val="18"/>
                <w:szCs w:val="18"/>
                <w:lang w:val="en-GB"/>
              </w:rPr>
            </w:pPr>
            <w:r w:rsidRPr="009B5DCB">
              <w:rPr>
                <w:rFonts w:ascii="Arial" w:hAnsi="Arial" w:cs="Arial"/>
                <w:sz w:val="18"/>
                <w:szCs w:val="18"/>
                <w:lang w:val="en-GB"/>
              </w:rPr>
              <w:t>Awareness of approaches to wildfire prevention increase 25%</w:t>
            </w:r>
          </w:p>
          <w:p w14:paraId="0377D7E5" w14:textId="77777777" w:rsidR="00204415" w:rsidRPr="009B5DCB" w:rsidRDefault="00204415" w:rsidP="002D0D66">
            <w:pPr>
              <w:widowControl w:val="0"/>
              <w:rPr>
                <w:rFonts w:ascii="Arial" w:hAnsi="Arial" w:cs="Arial"/>
                <w:sz w:val="18"/>
                <w:szCs w:val="18"/>
                <w:lang w:val="en-GB"/>
              </w:rPr>
            </w:pPr>
          </w:p>
          <w:p w14:paraId="27A2273D" w14:textId="77777777" w:rsidR="00204415" w:rsidRPr="009B5DCB" w:rsidRDefault="00204415" w:rsidP="002D0D66">
            <w:pPr>
              <w:widowControl w:val="0"/>
              <w:rPr>
                <w:rFonts w:ascii="Arial" w:hAnsi="Arial" w:cs="Arial"/>
                <w:sz w:val="18"/>
                <w:szCs w:val="18"/>
                <w:lang w:val="en-GB"/>
              </w:rPr>
            </w:pPr>
            <w:r w:rsidRPr="009B5DCB">
              <w:rPr>
                <w:rFonts w:ascii="Arial" w:hAnsi="Arial" w:cs="Arial"/>
                <w:sz w:val="18"/>
                <w:szCs w:val="18"/>
                <w:lang w:val="en-GB"/>
              </w:rPr>
              <w:t>Forested areas sustainability managed to achieve carbon sequestration goals of C02 savings 43,016 achieved</w:t>
            </w:r>
          </w:p>
        </w:tc>
        <w:tc>
          <w:tcPr>
            <w:tcW w:w="2880" w:type="dxa"/>
            <w:tcBorders>
              <w:top w:val="single" w:sz="12" w:space="0" w:color="auto"/>
              <w:left w:val="single" w:sz="12" w:space="0" w:color="auto"/>
              <w:bottom w:val="single" w:sz="12" w:space="0" w:color="auto"/>
              <w:right w:val="single" w:sz="12" w:space="0" w:color="auto"/>
            </w:tcBorders>
          </w:tcPr>
          <w:p w14:paraId="12C807BC" w14:textId="77777777" w:rsidR="00204415" w:rsidRPr="003C72F2" w:rsidRDefault="00204415" w:rsidP="002D0D66">
            <w:pPr>
              <w:widowControl w:val="0"/>
              <w:rPr>
                <w:rFonts w:ascii="Arial" w:hAnsi="Arial" w:cs="Arial"/>
                <w:sz w:val="18"/>
                <w:szCs w:val="18"/>
                <w:lang w:val="en-GB"/>
              </w:rPr>
            </w:pPr>
            <w:r w:rsidRPr="003C72F2">
              <w:rPr>
                <w:rFonts w:ascii="Arial" w:hAnsi="Arial" w:cs="Arial"/>
                <w:sz w:val="18"/>
                <w:szCs w:val="18"/>
                <w:lang w:val="en-GB"/>
              </w:rPr>
              <w:t>Fire prevention strategy will be developed in Q3-4 of 2019 – Educational campaign will start following the completion of the strategy and training of the Fire department staff.</w:t>
            </w:r>
          </w:p>
          <w:p w14:paraId="1EDD7018" w14:textId="77777777" w:rsidR="00204415" w:rsidRPr="00EB2F69" w:rsidRDefault="00204415" w:rsidP="002D0D66">
            <w:pPr>
              <w:widowControl w:val="0"/>
              <w:rPr>
                <w:rFonts w:ascii="Arial" w:hAnsi="Arial" w:cs="Arial"/>
                <w:sz w:val="18"/>
                <w:szCs w:val="18"/>
                <w:highlight w:val="yellow"/>
                <w:lang w:val="en-GB"/>
              </w:rPr>
            </w:pPr>
            <w:r w:rsidRPr="008F0B72">
              <w:t xml:space="preserve">  </w:t>
            </w:r>
          </w:p>
        </w:tc>
        <w:tc>
          <w:tcPr>
            <w:tcW w:w="990" w:type="dxa"/>
            <w:tcBorders>
              <w:top w:val="single" w:sz="12" w:space="0" w:color="auto"/>
              <w:left w:val="single" w:sz="12" w:space="0" w:color="auto"/>
              <w:bottom w:val="single" w:sz="12" w:space="0" w:color="auto"/>
              <w:right w:val="single" w:sz="12" w:space="0" w:color="auto"/>
            </w:tcBorders>
            <w:shd w:val="clear" w:color="auto" w:fill="CCFFFF"/>
          </w:tcPr>
          <w:p w14:paraId="3022166C" w14:textId="7D7FCE01" w:rsidR="00204415" w:rsidRPr="00CA3103" w:rsidRDefault="00A67CBA" w:rsidP="002D0D66">
            <w:pPr>
              <w:widowControl w:val="0"/>
              <w:rPr>
                <w:rFonts w:ascii="Arial" w:hAnsi="Arial" w:cs="Arial"/>
                <w:b/>
                <w:bCs/>
                <w:sz w:val="18"/>
                <w:szCs w:val="18"/>
                <w:lang w:val="en-GB"/>
              </w:rPr>
            </w:pPr>
            <w:r w:rsidRPr="00CA3103">
              <w:rPr>
                <w:rFonts w:ascii="Arial" w:hAnsi="Arial" w:cs="Arial"/>
                <w:b/>
                <w:bCs/>
                <w:sz w:val="18"/>
                <w:szCs w:val="18"/>
                <w:lang w:val="en-GB"/>
              </w:rPr>
              <w:t>U</w:t>
            </w:r>
          </w:p>
        </w:tc>
      </w:tr>
      <w:tr w:rsidR="00204415" w:rsidRPr="00C7476C" w14:paraId="08115E0A" w14:textId="77777777" w:rsidTr="00204415">
        <w:tc>
          <w:tcPr>
            <w:tcW w:w="1728" w:type="dxa"/>
            <w:tcBorders>
              <w:top w:val="single" w:sz="12" w:space="0" w:color="auto"/>
              <w:left w:val="single" w:sz="12" w:space="0" w:color="auto"/>
              <w:bottom w:val="single" w:sz="12" w:space="0" w:color="auto"/>
              <w:right w:val="single" w:sz="12" w:space="0" w:color="auto"/>
            </w:tcBorders>
            <w:shd w:val="clear" w:color="auto" w:fill="F3F3F3"/>
          </w:tcPr>
          <w:p w14:paraId="1F473FDE" w14:textId="77777777" w:rsidR="00204415" w:rsidRDefault="00204415" w:rsidP="002D0D66">
            <w:pPr>
              <w:widowControl w:val="0"/>
              <w:rPr>
                <w:rFonts w:ascii="Arial" w:hAnsi="Arial" w:cs="Arial"/>
                <w:sz w:val="18"/>
                <w:szCs w:val="18"/>
                <w:lang w:val="en-GB"/>
              </w:rPr>
            </w:pPr>
            <w:r w:rsidRPr="00C7476C">
              <w:rPr>
                <w:rFonts w:ascii="Arial" w:hAnsi="Arial" w:cs="Arial"/>
                <w:b/>
                <w:sz w:val="18"/>
                <w:szCs w:val="18"/>
                <w:lang w:val="en-GB"/>
              </w:rPr>
              <w:t xml:space="preserve">Outcome 4.2 </w:t>
            </w:r>
            <w:r w:rsidRPr="00C7476C">
              <w:rPr>
                <w:rFonts w:ascii="Arial" w:hAnsi="Arial" w:cs="Arial"/>
                <w:sz w:val="18"/>
                <w:szCs w:val="18"/>
                <w:lang w:val="en-GB"/>
              </w:rPr>
              <w:t>Restoration efforts and avoide</w:t>
            </w:r>
            <w:r>
              <w:rPr>
                <w:rFonts w:ascii="Arial" w:hAnsi="Arial" w:cs="Arial"/>
                <w:sz w:val="18"/>
                <w:szCs w:val="18"/>
                <w:lang w:val="en-GB"/>
              </w:rPr>
              <w:t xml:space="preserve">d degradation lead to projected </w:t>
            </w:r>
            <w:r w:rsidRPr="00C7476C">
              <w:rPr>
                <w:rFonts w:ascii="Arial" w:hAnsi="Arial" w:cs="Arial"/>
                <w:sz w:val="18"/>
                <w:szCs w:val="18"/>
                <w:lang w:val="en-GB"/>
              </w:rPr>
              <w:t>annual tons CO2 savings 43,216. Potential total carbon benefit of 1</w:t>
            </w:r>
            <w:r>
              <w:rPr>
                <w:rFonts w:ascii="Arial" w:hAnsi="Arial" w:cs="Arial"/>
                <w:sz w:val="18"/>
                <w:szCs w:val="18"/>
                <w:lang w:val="en-GB"/>
              </w:rPr>
              <w:t xml:space="preserve">,115,709 tons </w:t>
            </w:r>
            <w:r>
              <w:rPr>
                <w:rFonts w:ascii="Arial" w:hAnsi="Arial" w:cs="Arial"/>
                <w:sz w:val="18"/>
                <w:szCs w:val="18"/>
                <w:lang w:val="en-GB"/>
              </w:rPr>
              <w:lastRenderedPageBreak/>
              <w:t>CO2 over 30 years</w:t>
            </w:r>
          </w:p>
          <w:p w14:paraId="0B69DF8C" w14:textId="77777777" w:rsidR="00204415" w:rsidRPr="00C7476C" w:rsidRDefault="00204415" w:rsidP="002D0D66">
            <w:pPr>
              <w:widowControl w:val="0"/>
              <w:rPr>
                <w:rFonts w:ascii="Arial" w:hAnsi="Arial" w:cs="Arial"/>
                <w:b/>
                <w:sz w:val="18"/>
                <w:szCs w:val="18"/>
                <w:lang w:val="en-GB"/>
              </w:rPr>
            </w:pPr>
          </w:p>
        </w:tc>
        <w:tc>
          <w:tcPr>
            <w:tcW w:w="1350" w:type="dxa"/>
            <w:tcBorders>
              <w:top w:val="single" w:sz="12" w:space="0" w:color="auto"/>
              <w:left w:val="single" w:sz="12" w:space="0" w:color="auto"/>
              <w:bottom w:val="single" w:sz="6" w:space="0" w:color="auto"/>
              <w:right w:val="single" w:sz="12" w:space="0" w:color="auto"/>
            </w:tcBorders>
          </w:tcPr>
          <w:p w14:paraId="77B1C4AA"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lang w:val="en-GB"/>
              </w:rPr>
              <w:lastRenderedPageBreak/>
              <w:t>CO2 savings</w:t>
            </w:r>
          </w:p>
        </w:tc>
        <w:tc>
          <w:tcPr>
            <w:tcW w:w="2070" w:type="dxa"/>
            <w:tcBorders>
              <w:top w:val="single" w:sz="12" w:space="0" w:color="auto"/>
              <w:left w:val="single" w:sz="12" w:space="0" w:color="auto"/>
              <w:bottom w:val="single" w:sz="6" w:space="0" w:color="auto"/>
              <w:right w:val="single" w:sz="12" w:space="0" w:color="auto"/>
            </w:tcBorders>
          </w:tcPr>
          <w:p w14:paraId="79D2A08B" w14:textId="77777777" w:rsidR="00204415" w:rsidRPr="00C7476C" w:rsidRDefault="00204415" w:rsidP="002D0D66">
            <w:pPr>
              <w:widowControl w:val="0"/>
              <w:rPr>
                <w:rFonts w:ascii="Arial" w:hAnsi="Arial" w:cs="Arial"/>
                <w:sz w:val="18"/>
                <w:szCs w:val="18"/>
                <w:lang w:val="en-GB"/>
              </w:rPr>
            </w:pPr>
            <w:r w:rsidRPr="00C7476C">
              <w:rPr>
                <w:rFonts w:ascii="Arial" w:hAnsi="Arial" w:cs="Arial"/>
                <w:sz w:val="18"/>
                <w:szCs w:val="18"/>
              </w:rPr>
              <w:t>Forested areas are partially degraded due to damage by fires and presence of invasive species</w:t>
            </w:r>
          </w:p>
        </w:tc>
        <w:tc>
          <w:tcPr>
            <w:tcW w:w="1980" w:type="dxa"/>
            <w:tcBorders>
              <w:top w:val="single" w:sz="12" w:space="0" w:color="auto"/>
              <w:left w:val="single" w:sz="12" w:space="0" w:color="auto"/>
              <w:bottom w:val="single" w:sz="6" w:space="0" w:color="auto"/>
              <w:right w:val="single" w:sz="12" w:space="0" w:color="auto"/>
            </w:tcBorders>
          </w:tcPr>
          <w:p w14:paraId="2065FF31" w14:textId="77777777" w:rsidR="00204415" w:rsidRPr="00C7476C" w:rsidRDefault="00204415" w:rsidP="002D0D66">
            <w:pPr>
              <w:widowControl w:val="0"/>
              <w:rPr>
                <w:rFonts w:ascii="Arial" w:hAnsi="Arial" w:cs="Arial"/>
                <w:sz w:val="18"/>
                <w:szCs w:val="18"/>
              </w:rPr>
            </w:pPr>
            <w:r w:rsidRPr="00C7476C">
              <w:rPr>
                <w:rFonts w:ascii="Arial" w:hAnsi="Arial" w:cs="Arial"/>
                <w:sz w:val="18"/>
                <w:szCs w:val="18"/>
              </w:rPr>
              <w:t xml:space="preserve">National Watershed Management Committee established. </w:t>
            </w:r>
          </w:p>
          <w:p w14:paraId="03FBB6AC" w14:textId="77777777" w:rsidR="00204415" w:rsidRPr="00C7476C" w:rsidRDefault="00204415" w:rsidP="002D0D66">
            <w:pPr>
              <w:widowControl w:val="0"/>
              <w:rPr>
                <w:rFonts w:ascii="Arial" w:hAnsi="Arial" w:cs="Arial"/>
                <w:sz w:val="18"/>
                <w:szCs w:val="18"/>
                <w:lang w:val="en-GB"/>
              </w:rPr>
            </w:pPr>
          </w:p>
        </w:tc>
        <w:tc>
          <w:tcPr>
            <w:tcW w:w="2250" w:type="dxa"/>
            <w:tcBorders>
              <w:top w:val="single" w:sz="12" w:space="0" w:color="auto"/>
              <w:left w:val="single" w:sz="12" w:space="0" w:color="auto"/>
              <w:bottom w:val="single" w:sz="6" w:space="0" w:color="auto"/>
              <w:right w:val="single" w:sz="12" w:space="0" w:color="auto"/>
            </w:tcBorders>
          </w:tcPr>
          <w:p w14:paraId="6A9B9CFA" w14:textId="77777777" w:rsidR="00204415" w:rsidRPr="003C72F2" w:rsidRDefault="00204415" w:rsidP="002D0D66">
            <w:pPr>
              <w:widowControl w:val="0"/>
              <w:rPr>
                <w:rFonts w:ascii="Arial" w:hAnsi="Arial" w:cs="Arial"/>
                <w:sz w:val="18"/>
                <w:szCs w:val="18"/>
              </w:rPr>
            </w:pPr>
            <w:r w:rsidRPr="003C72F2">
              <w:rPr>
                <w:rFonts w:ascii="Arial" w:hAnsi="Arial" w:cs="Arial"/>
                <w:sz w:val="18"/>
                <w:szCs w:val="18"/>
              </w:rPr>
              <w:t>Intervention area re-mapped to represent the efforts achieved.</w:t>
            </w:r>
          </w:p>
          <w:p w14:paraId="6EE2215F" w14:textId="77777777" w:rsidR="00204415" w:rsidRPr="003C72F2" w:rsidRDefault="00204415" w:rsidP="002D0D66">
            <w:pPr>
              <w:widowControl w:val="0"/>
              <w:rPr>
                <w:rFonts w:ascii="Arial" w:hAnsi="Arial" w:cs="Arial"/>
                <w:sz w:val="18"/>
                <w:szCs w:val="18"/>
              </w:rPr>
            </w:pPr>
          </w:p>
          <w:p w14:paraId="742731B2" w14:textId="77777777" w:rsidR="00204415" w:rsidRPr="003C72F2" w:rsidRDefault="00204415" w:rsidP="002D0D66">
            <w:pPr>
              <w:widowControl w:val="0"/>
              <w:rPr>
                <w:rFonts w:ascii="Arial" w:hAnsi="Arial" w:cs="Arial"/>
                <w:sz w:val="18"/>
                <w:szCs w:val="18"/>
              </w:rPr>
            </w:pPr>
            <w:r w:rsidRPr="003C72F2">
              <w:rPr>
                <w:rFonts w:ascii="Arial" w:hAnsi="Arial" w:cs="Arial"/>
                <w:sz w:val="18"/>
                <w:szCs w:val="18"/>
              </w:rPr>
              <w:t>Forested areas sustainability managed to achieve carbon sequestration goals.</w:t>
            </w:r>
          </w:p>
          <w:p w14:paraId="1EAA60FE" w14:textId="77777777" w:rsidR="00204415" w:rsidRPr="003C72F2" w:rsidRDefault="00204415" w:rsidP="002D0D66">
            <w:pPr>
              <w:widowControl w:val="0"/>
              <w:rPr>
                <w:rFonts w:ascii="Arial" w:hAnsi="Arial" w:cs="Arial"/>
                <w:sz w:val="18"/>
                <w:szCs w:val="18"/>
              </w:rPr>
            </w:pPr>
          </w:p>
          <w:p w14:paraId="0957B656" w14:textId="77777777" w:rsidR="00204415" w:rsidRPr="003C72F2" w:rsidRDefault="00204415" w:rsidP="002D0D66">
            <w:pPr>
              <w:widowControl w:val="0"/>
              <w:rPr>
                <w:rFonts w:ascii="Arial" w:hAnsi="Arial" w:cs="Arial"/>
                <w:sz w:val="18"/>
                <w:szCs w:val="18"/>
              </w:rPr>
            </w:pPr>
            <w:r w:rsidRPr="003C72F2">
              <w:rPr>
                <w:rFonts w:ascii="Arial" w:hAnsi="Arial" w:cs="Arial"/>
                <w:bCs/>
                <w:sz w:val="18"/>
                <w:szCs w:val="18"/>
              </w:rPr>
              <w:t>Annual tons CO</w:t>
            </w:r>
            <w:r w:rsidRPr="003C72F2">
              <w:rPr>
                <w:rFonts w:ascii="Arial" w:hAnsi="Arial" w:cs="Arial"/>
                <w:bCs/>
                <w:sz w:val="18"/>
                <w:szCs w:val="18"/>
                <w:vertAlign w:val="subscript"/>
              </w:rPr>
              <w:t>2</w:t>
            </w:r>
            <w:r w:rsidRPr="003C72F2">
              <w:rPr>
                <w:rFonts w:ascii="Arial" w:hAnsi="Arial" w:cs="Arial"/>
                <w:bCs/>
                <w:sz w:val="18"/>
                <w:szCs w:val="18"/>
              </w:rPr>
              <w:t xml:space="preserve"> savings </w:t>
            </w:r>
            <w:r w:rsidRPr="003C72F2">
              <w:rPr>
                <w:rFonts w:ascii="Arial" w:hAnsi="Arial" w:cs="Arial"/>
                <w:bCs/>
                <w:sz w:val="18"/>
                <w:szCs w:val="18"/>
              </w:rPr>
              <w:lastRenderedPageBreak/>
              <w:t>43,216 achieved</w:t>
            </w:r>
          </w:p>
          <w:p w14:paraId="04FAAE5A" w14:textId="77777777" w:rsidR="00204415" w:rsidRPr="003C72F2" w:rsidRDefault="00204415" w:rsidP="002D0D66">
            <w:pPr>
              <w:widowControl w:val="0"/>
              <w:rPr>
                <w:rFonts w:ascii="Arial" w:hAnsi="Arial" w:cs="Arial"/>
                <w:sz w:val="18"/>
                <w:szCs w:val="18"/>
                <w:lang w:val="en-GB"/>
              </w:rPr>
            </w:pPr>
          </w:p>
        </w:tc>
        <w:tc>
          <w:tcPr>
            <w:tcW w:w="2880" w:type="dxa"/>
            <w:tcBorders>
              <w:top w:val="single" w:sz="12" w:space="0" w:color="auto"/>
              <w:left w:val="single" w:sz="12" w:space="0" w:color="auto"/>
              <w:bottom w:val="single" w:sz="6" w:space="0" w:color="auto"/>
              <w:right w:val="single" w:sz="12" w:space="0" w:color="auto"/>
            </w:tcBorders>
          </w:tcPr>
          <w:p w14:paraId="1FFF7383" w14:textId="77777777" w:rsidR="00204415" w:rsidRDefault="00204415" w:rsidP="002D0D66">
            <w:pPr>
              <w:widowControl w:val="0"/>
              <w:rPr>
                <w:rFonts w:ascii="Arial" w:hAnsi="Arial" w:cs="Arial"/>
                <w:color w:val="0000FF"/>
                <w:sz w:val="18"/>
                <w:szCs w:val="18"/>
                <w:lang w:val="en-GB"/>
              </w:rPr>
            </w:pPr>
            <w:r w:rsidRPr="003C72F2">
              <w:rPr>
                <w:rFonts w:ascii="Arial" w:hAnsi="Arial" w:cs="Arial"/>
                <w:sz w:val="18"/>
                <w:szCs w:val="18"/>
              </w:rPr>
              <w:lastRenderedPageBreak/>
              <w:t>Tree planting exercise will take place in Q4-2019. Sites selected based on presence of invasive species (lemongrass) and location within the park – site selection process will be informed by the wildfire prevention strategy consultant.</w:t>
            </w:r>
            <w:r w:rsidRPr="003C72F2">
              <w:rPr>
                <w:rFonts w:ascii="Arial" w:hAnsi="Arial" w:cs="Arial"/>
                <w:color w:val="000000"/>
                <w:sz w:val="18"/>
                <w:szCs w:val="18"/>
                <w:lang w:val="en-GB"/>
              </w:rPr>
              <w:t xml:space="preserve"> </w:t>
            </w:r>
            <w:r w:rsidRPr="003C72F2">
              <w:rPr>
                <w:rFonts w:ascii="Arial" w:hAnsi="Arial" w:cs="Arial"/>
                <w:color w:val="0000FF"/>
                <w:sz w:val="18"/>
                <w:szCs w:val="18"/>
                <w:lang w:val="en-GB"/>
              </w:rPr>
              <w:t xml:space="preserve"> </w:t>
            </w:r>
          </w:p>
          <w:p w14:paraId="25FF20A3" w14:textId="77777777" w:rsidR="00204415" w:rsidRPr="00BE2A14" w:rsidRDefault="00204415" w:rsidP="002D0D66">
            <w:pPr>
              <w:widowControl w:val="0"/>
              <w:rPr>
                <w:rFonts w:ascii="Arial" w:hAnsi="Arial" w:cs="Arial"/>
                <w:sz w:val="18"/>
                <w:szCs w:val="18"/>
              </w:rPr>
            </w:pPr>
          </w:p>
          <w:p w14:paraId="4793E1F5" w14:textId="77777777" w:rsidR="00204415" w:rsidRPr="00BE2A14" w:rsidRDefault="00204415" w:rsidP="002D0D66">
            <w:pPr>
              <w:widowControl w:val="0"/>
              <w:rPr>
                <w:rFonts w:ascii="Arial" w:hAnsi="Arial" w:cs="Arial"/>
                <w:sz w:val="18"/>
                <w:szCs w:val="18"/>
              </w:rPr>
            </w:pPr>
            <w:r w:rsidRPr="00BE2A14">
              <w:rPr>
                <w:rFonts w:ascii="Arial" w:hAnsi="Arial" w:cs="Arial"/>
                <w:sz w:val="18"/>
                <w:szCs w:val="18"/>
              </w:rPr>
              <w:t xml:space="preserve">BPNP management plan </w:t>
            </w:r>
            <w:r w:rsidRPr="00BE2A14">
              <w:rPr>
                <w:rFonts w:ascii="Arial" w:hAnsi="Arial" w:cs="Arial"/>
                <w:sz w:val="18"/>
                <w:szCs w:val="18"/>
              </w:rPr>
              <w:lastRenderedPageBreak/>
              <w:t xml:space="preserve">developed and awaiting formal review process with external consultant and internal committees. </w:t>
            </w:r>
          </w:p>
          <w:p w14:paraId="0F505E8E" w14:textId="77777777" w:rsidR="00204415" w:rsidRDefault="00204415" w:rsidP="002D0D66">
            <w:pPr>
              <w:widowControl w:val="0"/>
              <w:rPr>
                <w:rFonts w:ascii="Arial" w:hAnsi="Arial" w:cs="Arial"/>
                <w:color w:val="0000FF"/>
                <w:sz w:val="18"/>
                <w:szCs w:val="18"/>
                <w:lang w:val="en-GB"/>
              </w:rPr>
            </w:pPr>
          </w:p>
          <w:p w14:paraId="19482C4E" w14:textId="5CEB69E8" w:rsidR="00204415" w:rsidRPr="003C72F2" w:rsidRDefault="00204415" w:rsidP="002D0D66">
            <w:pPr>
              <w:widowControl w:val="0"/>
              <w:rPr>
                <w:rFonts w:ascii="Arial" w:hAnsi="Arial" w:cs="Arial"/>
                <w:color w:val="000000"/>
                <w:sz w:val="18"/>
                <w:szCs w:val="18"/>
                <w:lang w:val="en-GB"/>
              </w:rPr>
            </w:pPr>
            <w:r w:rsidRPr="00BE2A14">
              <w:rPr>
                <w:rFonts w:ascii="Arial" w:hAnsi="Arial" w:cs="Arial"/>
                <w:sz w:val="18"/>
                <w:szCs w:val="18"/>
              </w:rPr>
              <w:t xml:space="preserve">Carbon Sequestration consultancy underway </w:t>
            </w:r>
            <w:r w:rsidR="00A67CBA">
              <w:rPr>
                <w:rFonts w:ascii="Arial" w:hAnsi="Arial" w:cs="Arial"/>
                <w:sz w:val="18"/>
                <w:szCs w:val="18"/>
              </w:rPr>
              <w:t xml:space="preserve">since </w:t>
            </w:r>
            <w:r w:rsidR="00517B48">
              <w:rPr>
                <w:rFonts w:ascii="Arial" w:hAnsi="Arial" w:cs="Arial"/>
                <w:sz w:val="18"/>
                <w:szCs w:val="18"/>
              </w:rPr>
              <w:t>June</w:t>
            </w:r>
            <w:r w:rsidR="00A67CBA">
              <w:rPr>
                <w:rFonts w:ascii="Arial" w:hAnsi="Arial" w:cs="Arial"/>
                <w:sz w:val="18"/>
                <w:szCs w:val="18"/>
              </w:rPr>
              <w:t xml:space="preserve"> </w:t>
            </w:r>
            <w:r w:rsidRPr="00BE2A14">
              <w:rPr>
                <w:rFonts w:ascii="Arial" w:hAnsi="Arial" w:cs="Arial"/>
                <w:sz w:val="18"/>
                <w:szCs w:val="18"/>
              </w:rPr>
              <w:t>to calculate total sequestration potential of the BPNP and mitigation potential of RE technology installed.</w:t>
            </w:r>
            <w:r>
              <w:rPr>
                <w:rFonts w:ascii="Arial" w:hAnsi="Arial" w:cs="Arial"/>
                <w:color w:val="0000FF"/>
                <w:sz w:val="18"/>
                <w:szCs w:val="18"/>
                <w:lang w:val="en-GB"/>
              </w:rPr>
              <w:t xml:space="preserve"> </w:t>
            </w:r>
          </w:p>
        </w:tc>
        <w:tc>
          <w:tcPr>
            <w:tcW w:w="990" w:type="dxa"/>
            <w:tcBorders>
              <w:top w:val="single" w:sz="12" w:space="0" w:color="auto"/>
              <w:left w:val="single" w:sz="12" w:space="0" w:color="auto"/>
              <w:bottom w:val="single" w:sz="6" w:space="0" w:color="auto"/>
              <w:right w:val="single" w:sz="12" w:space="0" w:color="auto"/>
            </w:tcBorders>
            <w:shd w:val="clear" w:color="auto" w:fill="CCFFFF"/>
          </w:tcPr>
          <w:p w14:paraId="00D86117" w14:textId="4D575103" w:rsidR="00204415" w:rsidRPr="00CA3103" w:rsidRDefault="00A67CBA" w:rsidP="002D0D66">
            <w:pPr>
              <w:widowControl w:val="0"/>
              <w:rPr>
                <w:rFonts w:ascii="Arial" w:hAnsi="Arial" w:cs="Arial"/>
                <w:b/>
                <w:bCs/>
                <w:sz w:val="18"/>
                <w:szCs w:val="18"/>
                <w:lang w:val="en-GB"/>
              </w:rPr>
            </w:pPr>
            <w:r w:rsidRPr="00CA3103">
              <w:rPr>
                <w:rFonts w:ascii="Arial" w:hAnsi="Arial" w:cs="Arial"/>
                <w:b/>
                <w:bCs/>
                <w:sz w:val="18"/>
                <w:szCs w:val="18"/>
                <w:lang w:val="en-GB"/>
              </w:rPr>
              <w:lastRenderedPageBreak/>
              <w:t>MU</w:t>
            </w:r>
          </w:p>
        </w:tc>
      </w:tr>
    </w:tbl>
    <w:p w14:paraId="1D515F55" w14:textId="77777777" w:rsidR="00204415" w:rsidRDefault="00204415" w:rsidP="008F0B72">
      <w:pPr>
        <w:keepNext/>
        <w:rPr>
          <w:rFonts w:ascii="Arial" w:hAnsi="Arial" w:cs="Arial"/>
          <w:sz w:val="20"/>
          <w:szCs w:val="20"/>
          <w:lang w:val="en-GB"/>
        </w:rPr>
      </w:pPr>
    </w:p>
    <w:p w14:paraId="55C2F99C" w14:textId="77777777" w:rsidR="009E33F8" w:rsidRDefault="009E33F8">
      <w:pPr>
        <w:keepNext/>
        <w:rPr>
          <w:rFonts w:ascii="Arial" w:hAnsi="Arial" w:cs="Arial"/>
          <w:sz w:val="20"/>
          <w:szCs w:val="20"/>
          <w:lang w:val="en-GB"/>
        </w:rPr>
      </w:pPr>
    </w:p>
    <w:p w14:paraId="33EEC0EF" w14:textId="77777777"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696C582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407DD247" w14:textId="77777777">
        <w:trPr>
          <w:tblHeader/>
        </w:trPr>
        <w:tc>
          <w:tcPr>
            <w:tcW w:w="1548" w:type="dxa"/>
            <w:shd w:val="clear" w:color="auto" w:fill="F3F3F3"/>
          </w:tcPr>
          <w:p w14:paraId="7C7ECD5F"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2799A35C"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4C1CBEFD"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05D7BD17"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6031E11E" w14:textId="77777777">
        <w:tc>
          <w:tcPr>
            <w:tcW w:w="1548" w:type="dxa"/>
          </w:tcPr>
          <w:p w14:paraId="35F8CD1A" w14:textId="77777777" w:rsidR="00A30A23" w:rsidRPr="00CA3103" w:rsidRDefault="009E33F8">
            <w:pPr>
              <w:rPr>
                <w:rFonts w:ascii="Arial" w:hAnsi="Arial" w:cs="Arial"/>
                <w:b/>
                <w:bCs/>
                <w:sz w:val="20"/>
                <w:szCs w:val="20"/>
                <w:lang w:val="en-GB"/>
              </w:rPr>
            </w:pPr>
            <w:r w:rsidRPr="00CA3103">
              <w:rPr>
                <w:rFonts w:ascii="Arial" w:hAnsi="Arial" w:cs="Arial"/>
                <w:b/>
                <w:bCs/>
                <w:sz w:val="20"/>
                <w:szCs w:val="20"/>
                <w:lang w:val="en-GB"/>
              </w:rPr>
              <w:t>U</w:t>
            </w:r>
          </w:p>
        </w:tc>
        <w:tc>
          <w:tcPr>
            <w:tcW w:w="1620" w:type="dxa"/>
          </w:tcPr>
          <w:p w14:paraId="24E13A16" w14:textId="7456307D" w:rsidR="00A30A23" w:rsidRPr="00CA3103" w:rsidRDefault="001E7FA4">
            <w:pPr>
              <w:rPr>
                <w:rFonts w:ascii="Arial" w:hAnsi="Arial" w:cs="Arial"/>
                <w:b/>
                <w:bCs/>
                <w:sz w:val="20"/>
                <w:szCs w:val="20"/>
                <w:lang w:val="en-GB"/>
              </w:rPr>
            </w:pPr>
            <w:r w:rsidRPr="00CA3103">
              <w:rPr>
                <w:rFonts w:ascii="Arial" w:hAnsi="Arial" w:cs="Arial"/>
                <w:b/>
                <w:bCs/>
                <w:sz w:val="20"/>
                <w:szCs w:val="20"/>
                <w:lang w:val="en-GB"/>
              </w:rPr>
              <w:t>MU</w:t>
            </w:r>
            <w:r w:rsidR="00E558D9">
              <w:rPr>
                <w:rFonts w:ascii="Arial" w:hAnsi="Arial" w:cs="Arial"/>
                <w:b/>
                <w:bCs/>
                <w:sz w:val="20"/>
                <w:szCs w:val="20"/>
                <w:lang w:val="en-GB"/>
              </w:rPr>
              <w:t>-MS</w:t>
            </w:r>
          </w:p>
        </w:tc>
        <w:tc>
          <w:tcPr>
            <w:tcW w:w="10080" w:type="dxa"/>
          </w:tcPr>
          <w:p w14:paraId="6F7E1716" w14:textId="77777777" w:rsidR="004817BA" w:rsidRDefault="003C1020" w:rsidP="00A33454">
            <w:pPr>
              <w:rPr>
                <w:rFonts w:ascii="Arial" w:hAnsi="Arial" w:cs="Arial"/>
                <w:bCs/>
                <w:i/>
                <w:color w:val="4472C4"/>
                <w:sz w:val="18"/>
                <w:szCs w:val="18"/>
                <w:lang w:val="en-GB"/>
              </w:rPr>
            </w:pPr>
            <w:r>
              <w:rPr>
                <w:rFonts w:ascii="Arial" w:hAnsi="Arial" w:cs="Arial"/>
                <w:i/>
                <w:color w:val="4472C4"/>
                <w:sz w:val="18"/>
                <w:szCs w:val="18"/>
                <w:u w:val="single"/>
                <w:lang w:val="en-GB"/>
              </w:rPr>
              <w:t xml:space="preserve">Summarize the annual progress towards meeting project results.  </w:t>
            </w:r>
            <w:r w:rsidR="00F76B0E" w:rsidRPr="003C1020">
              <w:rPr>
                <w:rFonts w:ascii="Arial" w:hAnsi="Arial" w:cs="Arial"/>
                <w:i/>
                <w:color w:val="4472C4"/>
                <w:sz w:val="18"/>
                <w:szCs w:val="18"/>
                <w:lang w:val="en-GB"/>
              </w:rPr>
              <w:t>D</w:t>
            </w:r>
            <w:r w:rsidR="00A33454" w:rsidRPr="003C1020">
              <w:rPr>
                <w:rFonts w:ascii="Arial" w:hAnsi="Arial" w:cs="Arial"/>
                <w:i/>
                <w:color w:val="4472C4"/>
                <w:sz w:val="18"/>
                <w:szCs w:val="18"/>
                <w:lang w:val="en-GB"/>
              </w:rPr>
              <w:t>escribe any significant [expected and unexpected] environmental or other changes (</w:t>
            </w:r>
            <w:r w:rsidR="000A30D2" w:rsidRPr="003C1020">
              <w:rPr>
                <w:rFonts w:ascii="Arial" w:hAnsi="Arial" w:cs="Arial"/>
                <w:i/>
                <w:color w:val="4472C4"/>
                <w:sz w:val="18"/>
                <w:szCs w:val="18"/>
                <w:lang w:val="en-GB"/>
              </w:rPr>
              <w:t>R</w:t>
            </w:r>
            <w:r w:rsidR="00A33454" w:rsidRPr="003C1020">
              <w:rPr>
                <w:rFonts w:ascii="Arial" w:hAnsi="Arial" w:cs="Arial"/>
                <w:i/>
                <w:color w:val="4472C4"/>
                <w:sz w:val="18"/>
                <w:szCs w:val="18"/>
                <w:lang w:val="en-GB"/>
              </w:rPr>
              <w:t xml:space="preserve">esults) negative and or positive attributable to project implementation. </w:t>
            </w:r>
            <w:r w:rsidRPr="00A33454">
              <w:rPr>
                <w:rFonts w:ascii="Arial" w:hAnsi="Arial" w:cs="Arial"/>
                <w:i/>
                <w:iCs/>
                <w:color w:val="4472C4"/>
                <w:sz w:val="18"/>
                <w:szCs w:val="18"/>
              </w:rPr>
              <w:t>State</w:t>
            </w:r>
            <w:r>
              <w:rPr>
                <w:rFonts w:ascii="Arial" w:hAnsi="Arial" w:cs="Arial"/>
                <w:i/>
                <w:iCs/>
                <w:color w:val="4472C4"/>
                <w:sz w:val="18"/>
                <w:szCs w:val="18"/>
              </w:rPr>
              <w:t xml:space="preserve"> any</w:t>
            </w:r>
            <w:r w:rsidRPr="00A33454">
              <w:rPr>
                <w:rFonts w:ascii="Arial" w:hAnsi="Arial" w:cs="Arial"/>
                <w:i/>
                <w:iCs/>
                <w:color w:val="4472C4"/>
                <w:sz w:val="18"/>
                <w:szCs w:val="18"/>
              </w:rPr>
              <w:t xml:space="preserve"> key changes since previous reporting period. </w:t>
            </w:r>
            <w:r w:rsidRPr="00A33454">
              <w:rPr>
                <w:rFonts w:ascii="Arial" w:hAnsi="Arial" w:cs="Arial"/>
                <w:i/>
                <w:color w:val="4472C4"/>
                <w:sz w:val="18"/>
                <w:szCs w:val="18"/>
                <w:lang w:val="en-GB"/>
              </w:rPr>
              <w:t xml:space="preserve"> Also, please discuss any major challenges to meet the objectives or specific project outcomes</w:t>
            </w:r>
            <w:r>
              <w:rPr>
                <w:rFonts w:ascii="Arial" w:hAnsi="Arial" w:cs="Arial"/>
                <w:i/>
                <w:color w:val="4472C4"/>
                <w:sz w:val="18"/>
                <w:szCs w:val="18"/>
                <w:lang w:val="en-GB"/>
              </w:rPr>
              <w:t>.  Whenever possible, please provide e</w:t>
            </w:r>
            <w:r w:rsidR="00A33454" w:rsidRPr="003C1020">
              <w:rPr>
                <w:rFonts w:ascii="Arial" w:hAnsi="Arial" w:cs="Arial"/>
                <w:bCs/>
                <w:i/>
                <w:color w:val="4472C4"/>
                <w:sz w:val="18"/>
                <w:szCs w:val="18"/>
                <w:lang w:val="en-GB"/>
              </w:rPr>
              <w:t>vide</w:t>
            </w:r>
            <w:r w:rsidR="00A33454" w:rsidRPr="00A33454">
              <w:rPr>
                <w:rFonts w:ascii="Arial" w:hAnsi="Arial" w:cs="Arial"/>
                <w:bCs/>
                <w:i/>
                <w:color w:val="4472C4"/>
                <w:sz w:val="18"/>
                <w:szCs w:val="18"/>
                <w:lang w:val="en-GB"/>
              </w:rPr>
              <w:t xml:space="preserve">nce of attribution between </w:t>
            </w:r>
            <w:r>
              <w:rPr>
                <w:rFonts w:ascii="Arial" w:hAnsi="Arial" w:cs="Arial"/>
                <w:bCs/>
                <w:i/>
                <w:color w:val="4472C4"/>
                <w:sz w:val="18"/>
                <w:szCs w:val="18"/>
                <w:lang w:val="en-GB"/>
              </w:rPr>
              <w:t>the UNEP/GEF project’s</w:t>
            </w:r>
            <w:r w:rsidR="00A33454" w:rsidRPr="00A33454">
              <w:rPr>
                <w:rFonts w:ascii="Arial" w:hAnsi="Arial" w:cs="Arial"/>
                <w:bCs/>
                <w:i/>
                <w:color w:val="4472C4"/>
                <w:sz w:val="18"/>
                <w:szCs w:val="18"/>
                <w:lang w:val="en-GB"/>
              </w:rPr>
              <w:t xml:space="preserve"> intervention and </w:t>
            </w:r>
            <w:r w:rsidR="00977B5B">
              <w:rPr>
                <w:rFonts w:ascii="Arial" w:hAnsi="Arial" w:cs="Arial"/>
                <w:bCs/>
                <w:i/>
                <w:color w:val="4472C4"/>
                <w:sz w:val="18"/>
                <w:szCs w:val="18"/>
                <w:lang w:val="en-GB"/>
              </w:rPr>
              <w:t xml:space="preserve">observed changes towards </w:t>
            </w:r>
            <w:r w:rsidR="00A33454" w:rsidRPr="00A33454">
              <w:rPr>
                <w:rFonts w:ascii="Arial" w:hAnsi="Arial" w:cs="Arial"/>
                <w:bCs/>
                <w:i/>
                <w:color w:val="4472C4"/>
                <w:sz w:val="18"/>
                <w:szCs w:val="18"/>
                <w:lang w:val="en-GB"/>
              </w:rPr>
              <w:t>the</w:t>
            </w:r>
            <w:r w:rsidR="00977B5B">
              <w:rPr>
                <w:rFonts w:ascii="Arial" w:hAnsi="Arial" w:cs="Arial"/>
                <w:bCs/>
                <w:i/>
                <w:color w:val="4472C4"/>
                <w:sz w:val="18"/>
                <w:szCs w:val="18"/>
                <w:lang w:val="en-GB"/>
              </w:rPr>
              <w:t xml:space="preserve"> achievement of</w:t>
            </w:r>
            <w:r w:rsidR="00A33454" w:rsidRPr="00A33454">
              <w:rPr>
                <w:rFonts w:ascii="Arial" w:hAnsi="Arial" w:cs="Arial"/>
                <w:bCs/>
                <w:i/>
                <w:color w:val="4472C4"/>
                <w:sz w:val="18"/>
                <w:szCs w:val="18"/>
                <w:lang w:val="en-GB"/>
              </w:rPr>
              <w:t xml:space="preserve"> direct outcomes. In cases where several actors are collaborating to achieve common outcomes, evidence of the nature and magnitude of </w:t>
            </w:r>
            <w:r>
              <w:rPr>
                <w:rFonts w:ascii="Arial" w:hAnsi="Arial" w:cs="Arial"/>
                <w:bCs/>
                <w:i/>
                <w:color w:val="4472C4"/>
                <w:sz w:val="18"/>
                <w:szCs w:val="18"/>
                <w:lang w:val="en-GB"/>
              </w:rPr>
              <w:t xml:space="preserve">the </w:t>
            </w:r>
            <w:r w:rsidR="00A33454" w:rsidRPr="00A33454">
              <w:rPr>
                <w:rFonts w:ascii="Arial" w:hAnsi="Arial" w:cs="Arial"/>
                <w:bCs/>
                <w:i/>
                <w:color w:val="4472C4"/>
                <w:sz w:val="18"/>
                <w:szCs w:val="18"/>
                <w:lang w:val="en-GB"/>
              </w:rPr>
              <w:t>UN</w:t>
            </w:r>
            <w:r>
              <w:rPr>
                <w:rFonts w:ascii="Arial" w:hAnsi="Arial" w:cs="Arial"/>
                <w:bCs/>
                <w:i/>
                <w:color w:val="4472C4"/>
                <w:sz w:val="18"/>
                <w:szCs w:val="18"/>
                <w:lang w:val="en-GB"/>
              </w:rPr>
              <w:t>EP/</w:t>
            </w:r>
            <w:r w:rsidR="005A3EF2">
              <w:rPr>
                <w:rFonts w:ascii="Arial" w:hAnsi="Arial" w:cs="Arial"/>
                <w:i/>
                <w:color w:val="4472C4"/>
                <w:sz w:val="18"/>
                <w:szCs w:val="18"/>
              </w:rPr>
              <w:t>GEF</w:t>
            </w:r>
            <w:r>
              <w:rPr>
                <w:rFonts w:ascii="Arial" w:hAnsi="Arial" w:cs="Arial"/>
                <w:i/>
                <w:color w:val="4472C4"/>
                <w:sz w:val="18"/>
                <w:szCs w:val="18"/>
              </w:rPr>
              <w:t xml:space="preserve"> project</w:t>
            </w:r>
            <w:r w:rsidR="00A33454" w:rsidRPr="00A33454">
              <w:rPr>
                <w:rFonts w:ascii="Arial" w:hAnsi="Arial" w:cs="Arial"/>
                <w:bCs/>
                <w:i/>
                <w:color w:val="4472C4"/>
                <w:sz w:val="18"/>
                <w:szCs w:val="18"/>
                <w:lang w:val="en-GB"/>
              </w:rPr>
              <w:t>’s ‘</w:t>
            </w:r>
            <w:r w:rsidR="00A33454" w:rsidRPr="00A33454">
              <w:rPr>
                <w:rFonts w:ascii="Arial" w:hAnsi="Arial" w:cs="Arial"/>
                <w:bCs/>
                <w:color w:val="4472C4"/>
                <w:sz w:val="18"/>
                <w:szCs w:val="18"/>
                <w:lang w:val="en-GB"/>
              </w:rPr>
              <w:t>substantive contribution’</w:t>
            </w:r>
            <w:r w:rsidR="00A33454" w:rsidRPr="00A33454">
              <w:rPr>
                <w:rFonts w:ascii="Arial" w:hAnsi="Arial" w:cs="Arial"/>
                <w:bCs/>
                <w:i/>
                <w:color w:val="4472C4"/>
                <w:sz w:val="18"/>
                <w:szCs w:val="18"/>
                <w:lang w:val="en-GB"/>
              </w:rPr>
              <w:t xml:space="preserve"> and/or ‘</w:t>
            </w:r>
            <w:r w:rsidR="00A33454" w:rsidRPr="00A33454">
              <w:rPr>
                <w:rFonts w:ascii="Arial" w:hAnsi="Arial" w:cs="Arial"/>
                <w:bCs/>
                <w:color w:val="4472C4"/>
                <w:sz w:val="18"/>
                <w:szCs w:val="18"/>
                <w:lang w:val="en-GB"/>
              </w:rPr>
              <w:t>credible association’</w:t>
            </w:r>
            <w:r w:rsidR="006A3D80" w:rsidRPr="00A33454">
              <w:rPr>
                <w:rFonts w:ascii="Arial" w:hAnsi="Arial" w:cs="Arial"/>
                <w:bCs/>
                <w:i/>
                <w:color w:val="4472C4"/>
                <w:sz w:val="18"/>
                <w:szCs w:val="18"/>
                <w:lang w:val="en-GB"/>
              </w:rPr>
              <w:t xml:space="preserve"> should be </w:t>
            </w:r>
            <w:r w:rsidR="006A3D80">
              <w:rPr>
                <w:rFonts w:ascii="Arial" w:hAnsi="Arial" w:cs="Arial"/>
                <w:bCs/>
                <w:i/>
                <w:color w:val="4472C4"/>
                <w:sz w:val="18"/>
                <w:szCs w:val="18"/>
                <w:lang w:val="en-GB"/>
              </w:rPr>
              <w:t>described</w:t>
            </w:r>
            <w:r w:rsidR="00A33454" w:rsidRPr="00A33454">
              <w:rPr>
                <w:rFonts w:ascii="Arial" w:hAnsi="Arial" w:cs="Arial"/>
                <w:bCs/>
                <w:i/>
                <w:color w:val="4472C4"/>
                <w:sz w:val="18"/>
                <w:szCs w:val="18"/>
                <w:lang w:val="en-GB"/>
              </w:rPr>
              <w:t>.</w:t>
            </w:r>
          </w:p>
          <w:p w14:paraId="53489091" w14:textId="77777777" w:rsidR="00FB5D01" w:rsidRDefault="00FB5D01" w:rsidP="00A33454">
            <w:pPr>
              <w:rPr>
                <w:rFonts w:ascii="Arial" w:hAnsi="Arial" w:cs="Arial"/>
                <w:bCs/>
                <w:i/>
                <w:color w:val="4472C4"/>
                <w:sz w:val="18"/>
                <w:szCs w:val="18"/>
                <w:lang w:val="en-GB"/>
              </w:rPr>
            </w:pPr>
          </w:p>
          <w:p w14:paraId="21DEE1F8" w14:textId="77777777" w:rsidR="00A30A23" w:rsidRDefault="00977B5B" w:rsidP="00A33454">
            <w:pPr>
              <w:rPr>
                <w:rFonts w:ascii="Arial" w:hAnsi="Arial" w:cs="Arial"/>
                <w:i/>
                <w:color w:val="4472C4"/>
                <w:sz w:val="18"/>
                <w:szCs w:val="18"/>
                <w:lang w:val="en-GB"/>
              </w:rPr>
            </w:pPr>
            <w:bookmarkStart w:id="3" w:name="_Hlk14170947"/>
            <w:r w:rsidRPr="006A3D80">
              <w:rPr>
                <w:rFonts w:ascii="Arial" w:hAnsi="Arial" w:cs="Arial"/>
                <w:i/>
                <w:color w:val="4472C4"/>
                <w:sz w:val="18"/>
                <w:szCs w:val="18"/>
                <w:highlight w:val="lightGray"/>
                <w:lang w:val="en-GB"/>
              </w:rPr>
              <w:t xml:space="preserve">This </w:t>
            </w:r>
            <w:r w:rsidR="006A3D80" w:rsidRPr="006A3D80">
              <w:rPr>
                <w:rFonts w:ascii="Arial" w:hAnsi="Arial" w:cs="Arial"/>
                <w:i/>
                <w:color w:val="4472C4"/>
                <w:sz w:val="18"/>
                <w:szCs w:val="18"/>
                <w:highlight w:val="lightGray"/>
                <w:lang w:val="en-GB"/>
              </w:rPr>
              <w:t>information</w:t>
            </w:r>
            <w:r w:rsidRPr="006A3D80">
              <w:rPr>
                <w:rFonts w:ascii="Arial" w:hAnsi="Arial" w:cs="Arial"/>
                <w:i/>
                <w:color w:val="4472C4"/>
                <w:sz w:val="18"/>
                <w:szCs w:val="18"/>
                <w:highlight w:val="lightGray"/>
                <w:lang w:val="en-GB"/>
              </w:rPr>
              <w:t xml:space="preserve"> </w:t>
            </w:r>
            <w:r w:rsidR="006A3D80" w:rsidRPr="006A3D80">
              <w:rPr>
                <w:rFonts w:ascii="Arial" w:hAnsi="Arial" w:cs="Arial"/>
                <w:i/>
                <w:color w:val="4472C4"/>
                <w:sz w:val="18"/>
                <w:szCs w:val="18"/>
                <w:highlight w:val="lightGray"/>
                <w:lang w:val="en-GB"/>
              </w:rPr>
              <w:t xml:space="preserve">provides the rationale for the </w:t>
            </w:r>
            <w:r w:rsidR="006A3D80" w:rsidRPr="006A3D80">
              <w:rPr>
                <w:rFonts w:ascii="Arial" w:hAnsi="Arial" w:cs="Arial"/>
                <w:b/>
                <w:i/>
                <w:color w:val="4472C4"/>
                <w:sz w:val="18"/>
                <w:szCs w:val="18"/>
                <w:highlight w:val="lightGray"/>
                <w:lang w:val="en-GB"/>
              </w:rPr>
              <w:t>Development Objective Rating</w:t>
            </w:r>
            <w:r w:rsidR="006A3D80" w:rsidRPr="006A3D80">
              <w:rPr>
                <w:rFonts w:ascii="Arial" w:hAnsi="Arial" w:cs="Arial"/>
                <w:i/>
                <w:color w:val="4472C4"/>
                <w:sz w:val="18"/>
                <w:szCs w:val="18"/>
                <w:highlight w:val="lightGray"/>
                <w:lang w:val="en-GB"/>
              </w:rPr>
              <w:t xml:space="preserve"> in Section 2.</w:t>
            </w:r>
            <w:r w:rsidR="006A3D80">
              <w:rPr>
                <w:rFonts w:ascii="Arial" w:hAnsi="Arial" w:cs="Arial"/>
                <w:i/>
                <w:color w:val="4472C4"/>
                <w:sz w:val="18"/>
                <w:szCs w:val="18"/>
                <w:lang w:val="en-GB"/>
              </w:rPr>
              <w:t xml:space="preserve"> </w:t>
            </w:r>
            <w:r w:rsidR="00F96C31">
              <w:rPr>
                <w:rFonts w:ascii="Arial" w:hAnsi="Arial" w:cs="Arial"/>
                <w:b/>
                <w:i/>
                <w:color w:val="4472C4"/>
                <w:sz w:val="18"/>
                <w:szCs w:val="18"/>
                <w:lang w:val="en-GB"/>
              </w:rPr>
              <w:t>THIS IS THE SAME DESCRIPTION AS IN THE ‘DEVELOPMENT OBJECTIVE RATING BOX IN SECTION 2”</w:t>
            </w:r>
          </w:p>
          <w:p w14:paraId="7E8FB205" w14:textId="77777777" w:rsidR="002724D2" w:rsidRDefault="002724D2" w:rsidP="00A33454">
            <w:pPr>
              <w:rPr>
                <w:rFonts w:ascii="Arial" w:hAnsi="Arial" w:cs="Arial"/>
                <w:i/>
                <w:color w:val="4472C4"/>
                <w:sz w:val="18"/>
                <w:szCs w:val="18"/>
                <w:lang w:val="en-GB"/>
              </w:rPr>
            </w:pPr>
          </w:p>
          <w:p w14:paraId="201BA49C" w14:textId="5CCAAA97" w:rsidR="00C803B7" w:rsidRDefault="001E7FA4" w:rsidP="002724D2">
            <w:pPr>
              <w:rPr>
                <w:rFonts w:ascii="Arial" w:hAnsi="Arial" w:cs="Arial"/>
                <w:bCs/>
                <w:iCs/>
                <w:color w:val="000000"/>
                <w:sz w:val="18"/>
                <w:szCs w:val="18"/>
                <w:lang w:val="en-GB"/>
              </w:rPr>
            </w:pPr>
            <w:r>
              <w:rPr>
                <w:rFonts w:ascii="Arial" w:hAnsi="Arial" w:cs="Arial"/>
                <w:bCs/>
                <w:iCs/>
                <w:color w:val="000000"/>
                <w:sz w:val="18"/>
                <w:szCs w:val="18"/>
                <w:lang w:val="en-GB"/>
              </w:rPr>
              <w:t>A significant</w:t>
            </w:r>
            <w:r w:rsidR="002724D2" w:rsidRPr="002724D2">
              <w:rPr>
                <w:rFonts w:ascii="Arial" w:hAnsi="Arial" w:cs="Arial"/>
                <w:bCs/>
                <w:iCs/>
                <w:color w:val="000000"/>
                <w:sz w:val="18"/>
                <w:szCs w:val="18"/>
                <w:lang w:val="en-GB"/>
              </w:rPr>
              <w:t xml:space="preserve"> change which has positively impacted project implementation </w:t>
            </w:r>
            <w:r>
              <w:rPr>
                <w:rFonts w:ascii="Arial" w:hAnsi="Arial" w:cs="Arial"/>
                <w:bCs/>
                <w:iCs/>
                <w:color w:val="000000"/>
                <w:sz w:val="18"/>
                <w:szCs w:val="18"/>
                <w:lang w:val="en-GB"/>
              </w:rPr>
              <w:t>from the past PIR cycle</w:t>
            </w:r>
            <w:r w:rsidR="002724D2" w:rsidRPr="002724D2">
              <w:rPr>
                <w:rFonts w:ascii="Arial" w:hAnsi="Arial" w:cs="Arial"/>
                <w:bCs/>
                <w:iCs/>
                <w:color w:val="000000"/>
                <w:sz w:val="18"/>
                <w:szCs w:val="18"/>
                <w:lang w:val="en-GB"/>
              </w:rPr>
              <w:t xml:space="preserve"> has been </w:t>
            </w:r>
            <w:r>
              <w:rPr>
                <w:rFonts w:ascii="Arial" w:hAnsi="Arial" w:cs="Arial"/>
                <w:bCs/>
                <w:iCs/>
                <w:color w:val="000000"/>
                <w:sz w:val="18"/>
                <w:szCs w:val="18"/>
                <w:lang w:val="en-GB"/>
              </w:rPr>
              <w:t>assignment of a dedicated p</w:t>
            </w:r>
            <w:r w:rsidR="002724D2" w:rsidRPr="002724D2">
              <w:rPr>
                <w:rFonts w:ascii="Arial" w:hAnsi="Arial" w:cs="Arial"/>
                <w:bCs/>
                <w:iCs/>
                <w:color w:val="000000"/>
                <w:sz w:val="18"/>
                <w:szCs w:val="18"/>
                <w:lang w:val="en-GB"/>
              </w:rPr>
              <w:t xml:space="preserve">roject </w:t>
            </w:r>
            <w:r>
              <w:rPr>
                <w:rFonts w:ascii="Arial" w:hAnsi="Arial" w:cs="Arial"/>
                <w:bCs/>
                <w:iCs/>
                <w:color w:val="000000"/>
                <w:sz w:val="18"/>
                <w:szCs w:val="18"/>
                <w:lang w:val="en-GB"/>
              </w:rPr>
              <w:t>management t</w:t>
            </w:r>
            <w:r w:rsidR="002724D2" w:rsidRPr="002724D2">
              <w:rPr>
                <w:rFonts w:ascii="Arial" w:hAnsi="Arial" w:cs="Arial"/>
                <w:bCs/>
                <w:iCs/>
                <w:color w:val="000000"/>
                <w:sz w:val="18"/>
                <w:szCs w:val="18"/>
                <w:lang w:val="en-GB"/>
              </w:rPr>
              <w:t xml:space="preserve">eam to increase productivity and address the recommendations made in the Mid-Term </w:t>
            </w:r>
            <w:r>
              <w:rPr>
                <w:rFonts w:ascii="Arial" w:hAnsi="Arial" w:cs="Arial"/>
                <w:bCs/>
                <w:iCs/>
                <w:color w:val="000000"/>
                <w:sz w:val="18"/>
                <w:szCs w:val="18"/>
                <w:lang w:val="en-GB"/>
              </w:rPr>
              <w:t>Review that as concluded in October 2018 and further to the 2018 PIR</w:t>
            </w:r>
            <w:r w:rsidR="002724D2" w:rsidRPr="002724D2">
              <w:rPr>
                <w:rFonts w:ascii="Arial" w:hAnsi="Arial" w:cs="Arial"/>
                <w:bCs/>
                <w:iCs/>
                <w:color w:val="000000"/>
                <w:sz w:val="18"/>
                <w:szCs w:val="18"/>
                <w:lang w:val="en-GB"/>
              </w:rPr>
              <w:t xml:space="preserve">. A project coordinator was hired in Q1-2019, as a well as one project technical officer for Component 2 and 4. In Q2-2019 a Renewable Energy technical Officer </w:t>
            </w:r>
            <w:r>
              <w:rPr>
                <w:rFonts w:ascii="Arial" w:hAnsi="Arial" w:cs="Arial"/>
                <w:bCs/>
                <w:iCs/>
                <w:color w:val="000000"/>
                <w:sz w:val="18"/>
                <w:szCs w:val="18"/>
                <w:lang w:val="en-GB"/>
              </w:rPr>
              <w:t>was assigned to</w:t>
            </w:r>
            <w:r w:rsidR="002724D2" w:rsidRPr="002724D2">
              <w:rPr>
                <w:rFonts w:ascii="Arial" w:hAnsi="Arial" w:cs="Arial"/>
                <w:bCs/>
                <w:iCs/>
                <w:color w:val="000000"/>
                <w:sz w:val="18"/>
                <w:szCs w:val="18"/>
                <w:lang w:val="en-GB"/>
              </w:rPr>
              <w:t xml:space="preserve"> Component 3 of SPPARE</w:t>
            </w:r>
            <w:r w:rsidR="00C803B7">
              <w:rPr>
                <w:rFonts w:ascii="Arial" w:hAnsi="Arial" w:cs="Arial"/>
                <w:bCs/>
                <w:iCs/>
                <w:color w:val="000000"/>
                <w:sz w:val="18"/>
                <w:szCs w:val="18"/>
                <w:lang w:val="en-GB"/>
              </w:rPr>
              <w:t>.  A</w:t>
            </w:r>
            <w:r w:rsidR="002724D2" w:rsidRPr="002724D2">
              <w:rPr>
                <w:rFonts w:ascii="Arial" w:hAnsi="Arial" w:cs="Arial"/>
                <w:bCs/>
                <w:iCs/>
                <w:color w:val="000000"/>
                <w:sz w:val="18"/>
                <w:szCs w:val="18"/>
                <w:lang w:val="en-GB"/>
              </w:rPr>
              <w:t>n in-house civil engineer hired to help on aspects of SPPARE component 2 and 3</w:t>
            </w:r>
            <w:r w:rsidR="00C803B7">
              <w:rPr>
                <w:rFonts w:ascii="Arial" w:hAnsi="Arial" w:cs="Arial"/>
                <w:bCs/>
                <w:iCs/>
                <w:color w:val="000000"/>
                <w:sz w:val="18"/>
                <w:szCs w:val="18"/>
                <w:lang w:val="en-GB"/>
              </w:rPr>
              <w:t xml:space="preserve"> (this engineer is assisting with </w:t>
            </w:r>
            <w:r w:rsidR="002724D2" w:rsidRPr="002724D2">
              <w:rPr>
                <w:rFonts w:ascii="Arial" w:hAnsi="Arial" w:cs="Arial"/>
                <w:bCs/>
                <w:iCs/>
                <w:color w:val="000000"/>
                <w:sz w:val="18"/>
                <w:szCs w:val="18"/>
                <w:lang w:val="en-GB"/>
              </w:rPr>
              <w:t xml:space="preserve"> other DoE projects</w:t>
            </w:r>
            <w:r w:rsidR="00C803B7">
              <w:rPr>
                <w:rFonts w:ascii="Arial" w:hAnsi="Arial" w:cs="Arial"/>
                <w:bCs/>
                <w:iCs/>
                <w:color w:val="000000"/>
                <w:sz w:val="18"/>
                <w:szCs w:val="18"/>
                <w:lang w:val="en-GB"/>
              </w:rPr>
              <w:t>)</w:t>
            </w:r>
            <w:r w:rsidR="002724D2" w:rsidRPr="002724D2">
              <w:rPr>
                <w:rFonts w:ascii="Arial" w:hAnsi="Arial" w:cs="Arial"/>
                <w:bCs/>
                <w:iCs/>
                <w:color w:val="000000"/>
                <w:sz w:val="18"/>
                <w:szCs w:val="18"/>
                <w:lang w:val="en-GB"/>
              </w:rPr>
              <w:t xml:space="preserve">.. </w:t>
            </w:r>
          </w:p>
          <w:p w14:paraId="5048D94C" w14:textId="77777777" w:rsidR="00C803B7" w:rsidRDefault="00C803B7" w:rsidP="002724D2">
            <w:pPr>
              <w:rPr>
                <w:rFonts w:ascii="Arial" w:hAnsi="Arial" w:cs="Arial"/>
                <w:bCs/>
                <w:iCs/>
                <w:color w:val="000000"/>
                <w:sz w:val="18"/>
                <w:szCs w:val="18"/>
                <w:lang w:val="en-GB"/>
              </w:rPr>
            </w:pPr>
          </w:p>
          <w:p w14:paraId="4627C304" w14:textId="0DA6109A" w:rsidR="00C803B7" w:rsidRDefault="00C803B7" w:rsidP="002724D2">
            <w:pPr>
              <w:rPr>
                <w:rFonts w:ascii="Arial" w:hAnsi="Arial" w:cs="Arial"/>
                <w:bCs/>
                <w:iCs/>
                <w:color w:val="000000"/>
                <w:sz w:val="18"/>
                <w:szCs w:val="18"/>
                <w:lang w:val="en-GB"/>
              </w:rPr>
            </w:pPr>
            <w:r>
              <w:rPr>
                <w:rFonts w:ascii="Arial" w:hAnsi="Arial" w:cs="Arial"/>
                <w:bCs/>
                <w:iCs/>
                <w:color w:val="000000"/>
                <w:sz w:val="18"/>
                <w:szCs w:val="18"/>
                <w:lang w:val="en-GB"/>
              </w:rPr>
              <w:t xml:space="preserve">A critical challenge the plagued the project was the </w:t>
            </w:r>
            <w:r w:rsidR="00CB63FB">
              <w:rPr>
                <w:rFonts w:ascii="Arial" w:hAnsi="Arial" w:cs="Arial"/>
                <w:bCs/>
                <w:iCs/>
                <w:color w:val="000000"/>
                <w:sz w:val="18"/>
                <w:szCs w:val="18"/>
                <w:lang w:val="en-GB"/>
              </w:rPr>
              <w:t>extended</w:t>
            </w:r>
            <w:r>
              <w:rPr>
                <w:rFonts w:ascii="Arial" w:hAnsi="Arial" w:cs="Arial"/>
                <w:bCs/>
                <w:iCs/>
                <w:color w:val="000000"/>
                <w:sz w:val="18"/>
                <w:szCs w:val="18"/>
                <w:lang w:val="en-GB"/>
              </w:rPr>
              <w:t xml:space="preserve"> period to bring the </w:t>
            </w:r>
            <w:r w:rsidR="00CB63FB">
              <w:rPr>
                <w:rFonts w:ascii="Arial" w:hAnsi="Arial" w:cs="Arial"/>
                <w:bCs/>
                <w:iCs/>
                <w:color w:val="000000"/>
                <w:sz w:val="18"/>
                <w:szCs w:val="18"/>
                <w:lang w:val="en-GB"/>
              </w:rPr>
              <w:t>periodic</w:t>
            </w:r>
            <w:r>
              <w:rPr>
                <w:rFonts w:ascii="Arial" w:hAnsi="Arial" w:cs="Arial"/>
                <w:bCs/>
                <w:iCs/>
                <w:color w:val="000000"/>
                <w:sz w:val="18"/>
                <w:szCs w:val="18"/>
                <w:lang w:val="en-GB"/>
              </w:rPr>
              <w:t xml:space="preserve"> project reporting up </w:t>
            </w:r>
            <w:r w:rsidR="00CB63FB">
              <w:rPr>
                <w:rFonts w:ascii="Arial" w:hAnsi="Arial" w:cs="Arial"/>
                <w:bCs/>
                <w:iCs/>
                <w:color w:val="000000"/>
                <w:sz w:val="18"/>
                <w:szCs w:val="18"/>
                <w:lang w:val="en-GB"/>
              </w:rPr>
              <w:t>to date</w:t>
            </w:r>
            <w:r>
              <w:rPr>
                <w:rFonts w:ascii="Arial" w:hAnsi="Arial" w:cs="Arial"/>
                <w:bCs/>
                <w:iCs/>
                <w:color w:val="000000"/>
                <w:sz w:val="18"/>
                <w:szCs w:val="18"/>
                <w:lang w:val="en-GB"/>
              </w:rPr>
              <w:t xml:space="preserve"> and finalization of the 2017 audit, by </w:t>
            </w:r>
            <w:r w:rsidR="00CB63FB">
              <w:rPr>
                <w:rFonts w:ascii="Arial" w:hAnsi="Arial" w:cs="Arial"/>
                <w:bCs/>
                <w:iCs/>
                <w:color w:val="000000"/>
                <w:sz w:val="18"/>
                <w:szCs w:val="18"/>
                <w:lang w:val="en-GB"/>
              </w:rPr>
              <w:t>the</w:t>
            </w:r>
            <w:r>
              <w:rPr>
                <w:rFonts w:ascii="Arial" w:hAnsi="Arial" w:cs="Arial"/>
                <w:bCs/>
                <w:iCs/>
                <w:color w:val="000000"/>
                <w:sz w:val="18"/>
                <w:szCs w:val="18"/>
                <w:lang w:val="en-GB"/>
              </w:rPr>
              <w:t xml:space="preserve"> DOE</w:t>
            </w:r>
            <w:r w:rsidR="00CB63FB">
              <w:rPr>
                <w:rFonts w:ascii="Arial" w:hAnsi="Arial" w:cs="Arial"/>
                <w:bCs/>
                <w:iCs/>
                <w:color w:val="000000"/>
                <w:sz w:val="18"/>
                <w:szCs w:val="18"/>
                <w:lang w:val="en-GB"/>
              </w:rPr>
              <w:t>,</w:t>
            </w:r>
            <w:r>
              <w:rPr>
                <w:rFonts w:ascii="Arial" w:hAnsi="Arial" w:cs="Arial"/>
                <w:bCs/>
                <w:iCs/>
                <w:color w:val="000000"/>
                <w:sz w:val="18"/>
                <w:szCs w:val="18"/>
                <w:lang w:val="en-GB"/>
              </w:rPr>
              <w:t xml:space="preserve"> all of which had to be approved by the fund management office.  This delay prevented </w:t>
            </w:r>
            <w:r w:rsidR="00CB63FB">
              <w:rPr>
                <w:rFonts w:ascii="Arial" w:hAnsi="Arial" w:cs="Arial"/>
                <w:bCs/>
                <w:iCs/>
                <w:color w:val="000000"/>
                <w:sz w:val="18"/>
                <w:szCs w:val="18"/>
                <w:lang w:val="en-GB"/>
              </w:rPr>
              <w:t>disbursements</w:t>
            </w:r>
            <w:r>
              <w:rPr>
                <w:rFonts w:ascii="Arial" w:hAnsi="Arial" w:cs="Arial"/>
                <w:bCs/>
                <w:iCs/>
                <w:color w:val="000000"/>
                <w:sz w:val="18"/>
                <w:szCs w:val="18"/>
                <w:lang w:val="en-GB"/>
              </w:rPr>
              <w:t xml:space="preserve"> to the </w:t>
            </w:r>
            <w:r w:rsidR="00CB63FB">
              <w:rPr>
                <w:rFonts w:ascii="Arial" w:hAnsi="Arial" w:cs="Arial"/>
                <w:bCs/>
                <w:iCs/>
                <w:color w:val="000000"/>
                <w:sz w:val="18"/>
                <w:szCs w:val="18"/>
                <w:lang w:val="en-GB"/>
              </w:rPr>
              <w:t>project</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subsequent</w:t>
            </w:r>
            <w:r>
              <w:rPr>
                <w:rFonts w:ascii="Arial" w:hAnsi="Arial" w:cs="Arial"/>
                <w:bCs/>
                <w:iCs/>
                <w:color w:val="000000"/>
                <w:sz w:val="18"/>
                <w:szCs w:val="18"/>
                <w:lang w:val="en-GB"/>
              </w:rPr>
              <w:t xml:space="preserve"> the second </w:t>
            </w:r>
            <w:r w:rsidR="00CB63FB">
              <w:rPr>
                <w:rFonts w:ascii="Arial" w:hAnsi="Arial" w:cs="Arial"/>
                <w:bCs/>
                <w:iCs/>
                <w:color w:val="000000"/>
                <w:sz w:val="18"/>
                <w:szCs w:val="18"/>
                <w:lang w:val="en-GB"/>
              </w:rPr>
              <w:t>disbursement</w:t>
            </w:r>
            <w:r>
              <w:rPr>
                <w:rFonts w:ascii="Arial" w:hAnsi="Arial" w:cs="Arial"/>
                <w:bCs/>
                <w:iCs/>
                <w:color w:val="000000"/>
                <w:sz w:val="18"/>
                <w:szCs w:val="18"/>
                <w:lang w:val="en-GB"/>
              </w:rPr>
              <w:t xml:space="preserve"> in January 2016.  Without </w:t>
            </w:r>
            <w:r w:rsidR="00CB63FB">
              <w:rPr>
                <w:rFonts w:ascii="Arial" w:hAnsi="Arial" w:cs="Arial"/>
                <w:bCs/>
                <w:iCs/>
                <w:color w:val="000000"/>
                <w:sz w:val="18"/>
                <w:szCs w:val="18"/>
                <w:lang w:val="en-GB"/>
              </w:rPr>
              <w:t xml:space="preserve">any further </w:t>
            </w:r>
            <w:r>
              <w:rPr>
                <w:rFonts w:ascii="Arial" w:hAnsi="Arial" w:cs="Arial"/>
                <w:bCs/>
                <w:iCs/>
                <w:color w:val="000000"/>
                <w:sz w:val="18"/>
                <w:szCs w:val="18"/>
                <w:lang w:val="en-GB"/>
              </w:rPr>
              <w:t xml:space="preserve">cash </w:t>
            </w:r>
            <w:r w:rsidR="00CB63FB">
              <w:rPr>
                <w:rFonts w:ascii="Arial" w:hAnsi="Arial" w:cs="Arial"/>
                <w:bCs/>
                <w:iCs/>
                <w:color w:val="000000"/>
                <w:sz w:val="18"/>
                <w:szCs w:val="18"/>
                <w:lang w:val="en-GB"/>
              </w:rPr>
              <w:t>disbursements,</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commitments</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particularly</w:t>
            </w:r>
            <w:r>
              <w:rPr>
                <w:rFonts w:ascii="Arial" w:hAnsi="Arial" w:cs="Arial"/>
                <w:bCs/>
                <w:iCs/>
                <w:color w:val="000000"/>
                <w:sz w:val="18"/>
                <w:szCs w:val="18"/>
                <w:lang w:val="en-GB"/>
              </w:rPr>
              <w:t xml:space="preserve"> for the major </w:t>
            </w:r>
            <w:r w:rsidR="00CB63FB">
              <w:rPr>
                <w:rFonts w:ascii="Arial" w:hAnsi="Arial" w:cs="Arial"/>
                <w:bCs/>
                <w:iCs/>
                <w:color w:val="000000"/>
                <w:sz w:val="18"/>
                <w:szCs w:val="18"/>
                <w:lang w:val="en-GB"/>
              </w:rPr>
              <w:t>infrastructure</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components</w:t>
            </w:r>
            <w:r>
              <w:rPr>
                <w:rFonts w:ascii="Arial" w:hAnsi="Arial" w:cs="Arial"/>
                <w:bCs/>
                <w:iCs/>
                <w:color w:val="000000"/>
                <w:sz w:val="18"/>
                <w:szCs w:val="18"/>
                <w:lang w:val="en-GB"/>
              </w:rPr>
              <w:t xml:space="preserve"> could not have moved.  The DOE made concerted efforts in this </w:t>
            </w:r>
            <w:r w:rsidR="00CB63FB">
              <w:rPr>
                <w:rFonts w:ascii="Arial" w:hAnsi="Arial" w:cs="Arial"/>
                <w:bCs/>
                <w:iCs/>
                <w:color w:val="000000"/>
                <w:sz w:val="18"/>
                <w:szCs w:val="18"/>
                <w:lang w:val="en-GB"/>
              </w:rPr>
              <w:t>report</w:t>
            </w:r>
            <w:r>
              <w:rPr>
                <w:rFonts w:ascii="Arial" w:hAnsi="Arial" w:cs="Arial"/>
                <w:bCs/>
                <w:iCs/>
                <w:color w:val="000000"/>
                <w:sz w:val="18"/>
                <w:szCs w:val="18"/>
                <w:lang w:val="en-GB"/>
              </w:rPr>
              <w:t xml:space="preserve"> cycle to b</w:t>
            </w:r>
            <w:r w:rsidR="00CB63FB">
              <w:rPr>
                <w:rFonts w:ascii="Arial" w:hAnsi="Arial" w:cs="Arial"/>
                <w:bCs/>
                <w:iCs/>
                <w:color w:val="000000"/>
                <w:sz w:val="18"/>
                <w:szCs w:val="18"/>
                <w:lang w:val="en-GB"/>
              </w:rPr>
              <w:t>r</w:t>
            </w:r>
            <w:r>
              <w:rPr>
                <w:rFonts w:ascii="Arial" w:hAnsi="Arial" w:cs="Arial"/>
                <w:bCs/>
                <w:iCs/>
                <w:color w:val="000000"/>
                <w:sz w:val="18"/>
                <w:szCs w:val="18"/>
                <w:lang w:val="en-GB"/>
              </w:rPr>
              <w:t xml:space="preserve">ing all </w:t>
            </w:r>
            <w:r w:rsidR="00CB63FB">
              <w:rPr>
                <w:rFonts w:ascii="Arial" w:hAnsi="Arial" w:cs="Arial"/>
                <w:bCs/>
                <w:iCs/>
                <w:color w:val="000000"/>
                <w:sz w:val="18"/>
                <w:szCs w:val="18"/>
                <w:lang w:val="en-GB"/>
              </w:rPr>
              <w:t>reporting</w:t>
            </w:r>
            <w:r>
              <w:rPr>
                <w:rFonts w:ascii="Arial" w:hAnsi="Arial" w:cs="Arial"/>
                <w:bCs/>
                <w:iCs/>
                <w:color w:val="000000"/>
                <w:sz w:val="18"/>
                <w:szCs w:val="18"/>
                <w:lang w:val="en-GB"/>
              </w:rPr>
              <w:t xml:space="preserve"> to compliance </w:t>
            </w:r>
            <w:r w:rsidR="00CB63FB">
              <w:rPr>
                <w:rFonts w:ascii="Arial" w:hAnsi="Arial" w:cs="Arial"/>
                <w:bCs/>
                <w:iCs/>
                <w:color w:val="000000"/>
                <w:sz w:val="18"/>
                <w:szCs w:val="18"/>
                <w:lang w:val="en-GB"/>
              </w:rPr>
              <w:t>permitting the</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third</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disbursement</w:t>
            </w:r>
            <w:r>
              <w:rPr>
                <w:rFonts w:ascii="Arial" w:hAnsi="Arial" w:cs="Arial"/>
                <w:bCs/>
                <w:iCs/>
                <w:color w:val="000000"/>
                <w:sz w:val="18"/>
                <w:szCs w:val="18"/>
                <w:lang w:val="en-GB"/>
              </w:rPr>
              <w:t xml:space="preserve"> </w:t>
            </w:r>
            <w:r w:rsidR="00CB63FB">
              <w:rPr>
                <w:rFonts w:ascii="Arial" w:hAnsi="Arial" w:cs="Arial"/>
                <w:bCs/>
                <w:iCs/>
                <w:color w:val="000000"/>
                <w:sz w:val="18"/>
                <w:szCs w:val="18"/>
                <w:lang w:val="en-GB"/>
              </w:rPr>
              <w:t>to</w:t>
            </w:r>
            <w:r>
              <w:rPr>
                <w:rFonts w:ascii="Arial" w:hAnsi="Arial" w:cs="Arial"/>
                <w:bCs/>
                <w:iCs/>
                <w:color w:val="000000"/>
                <w:sz w:val="18"/>
                <w:szCs w:val="18"/>
                <w:lang w:val="en-GB"/>
              </w:rPr>
              <w:t xml:space="preserve"> made to the project in May 2019.</w:t>
            </w:r>
            <w:r w:rsidR="003C2227">
              <w:rPr>
                <w:rFonts w:ascii="Arial" w:hAnsi="Arial" w:cs="Arial"/>
                <w:bCs/>
                <w:iCs/>
                <w:color w:val="000000"/>
                <w:sz w:val="18"/>
                <w:szCs w:val="18"/>
                <w:lang w:val="en-GB"/>
              </w:rPr>
              <w:t xml:space="preserve">  Consequently the </w:t>
            </w:r>
            <w:r w:rsidR="00F87665">
              <w:rPr>
                <w:rFonts w:ascii="Arial" w:hAnsi="Arial" w:cs="Arial"/>
                <w:bCs/>
                <w:iCs/>
                <w:color w:val="000000"/>
                <w:sz w:val="18"/>
                <w:szCs w:val="18"/>
                <w:lang w:val="en-GB"/>
              </w:rPr>
              <w:t>project</w:t>
            </w:r>
            <w:r w:rsidR="003C2227">
              <w:rPr>
                <w:rFonts w:ascii="Arial" w:hAnsi="Arial" w:cs="Arial"/>
                <w:bCs/>
                <w:iCs/>
                <w:color w:val="000000"/>
                <w:sz w:val="18"/>
                <w:szCs w:val="18"/>
                <w:lang w:val="en-GB"/>
              </w:rPr>
              <w:t xml:space="preserve"> has moved ahead with the initiation of tenders for the </w:t>
            </w:r>
            <w:r w:rsidR="00F87665">
              <w:rPr>
                <w:rFonts w:ascii="Arial" w:hAnsi="Arial" w:cs="Arial"/>
                <w:bCs/>
                <w:iCs/>
                <w:color w:val="000000"/>
                <w:sz w:val="18"/>
                <w:szCs w:val="18"/>
                <w:lang w:val="en-GB"/>
              </w:rPr>
              <w:t>infrastructure</w:t>
            </w:r>
            <w:r w:rsidR="003C2227">
              <w:rPr>
                <w:rFonts w:ascii="Arial" w:hAnsi="Arial" w:cs="Arial"/>
                <w:bCs/>
                <w:iCs/>
                <w:color w:val="000000"/>
                <w:sz w:val="18"/>
                <w:szCs w:val="18"/>
                <w:lang w:val="en-GB"/>
              </w:rPr>
              <w:t xml:space="preserve"> work.</w:t>
            </w:r>
          </w:p>
          <w:p w14:paraId="5B52EFE2" w14:textId="77777777" w:rsidR="00C803B7" w:rsidRDefault="00C803B7" w:rsidP="002724D2">
            <w:pPr>
              <w:rPr>
                <w:rFonts w:ascii="Arial" w:hAnsi="Arial" w:cs="Arial"/>
                <w:bCs/>
                <w:iCs/>
                <w:color w:val="000000"/>
                <w:sz w:val="18"/>
                <w:szCs w:val="18"/>
                <w:lang w:val="en-GB"/>
              </w:rPr>
            </w:pPr>
          </w:p>
          <w:p w14:paraId="69AD5C3B" w14:textId="0D7A56D0" w:rsidR="002724D2" w:rsidRDefault="002724D2" w:rsidP="002724D2">
            <w:pPr>
              <w:rPr>
                <w:rFonts w:ascii="Arial" w:hAnsi="Arial" w:cs="Arial"/>
                <w:bCs/>
                <w:iCs/>
                <w:color w:val="000000"/>
                <w:sz w:val="18"/>
                <w:szCs w:val="18"/>
                <w:lang w:val="en-GB"/>
              </w:rPr>
            </w:pPr>
          </w:p>
          <w:p w14:paraId="3AB82B5C" w14:textId="77777777" w:rsidR="002724D2" w:rsidRPr="002724D2" w:rsidRDefault="002724D2" w:rsidP="002724D2">
            <w:pPr>
              <w:rPr>
                <w:rFonts w:ascii="Arial" w:hAnsi="Arial" w:cs="Arial"/>
                <w:bCs/>
                <w:iCs/>
                <w:color w:val="000000"/>
                <w:sz w:val="18"/>
                <w:szCs w:val="18"/>
                <w:lang w:val="en-GB"/>
              </w:rPr>
            </w:pPr>
          </w:p>
          <w:p w14:paraId="34917C30" w14:textId="3B4B6FF9" w:rsidR="003C2227" w:rsidRDefault="003C2227" w:rsidP="002724D2">
            <w:pPr>
              <w:rPr>
                <w:rFonts w:ascii="Arial" w:hAnsi="Arial" w:cs="Arial"/>
                <w:bCs/>
                <w:iCs/>
                <w:color w:val="000000"/>
                <w:sz w:val="18"/>
                <w:szCs w:val="18"/>
                <w:lang w:val="en-GB"/>
              </w:rPr>
            </w:pPr>
            <w:r>
              <w:rPr>
                <w:rFonts w:ascii="Arial" w:hAnsi="Arial" w:cs="Arial"/>
                <w:bCs/>
                <w:iCs/>
                <w:color w:val="000000"/>
                <w:sz w:val="18"/>
                <w:szCs w:val="18"/>
                <w:lang w:val="en-GB"/>
              </w:rPr>
              <w:t xml:space="preserve">A key achievement critical to the operaltionization of the SIRF Fund </w:t>
            </w:r>
            <w:r w:rsidR="00DE6B60">
              <w:rPr>
                <w:rFonts w:ascii="Arial" w:hAnsi="Arial" w:cs="Arial"/>
                <w:bCs/>
                <w:iCs/>
                <w:color w:val="000000"/>
                <w:sz w:val="18"/>
                <w:szCs w:val="18"/>
                <w:lang w:val="en-GB"/>
              </w:rPr>
              <w:t xml:space="preserve">under Component 1 </w:t>
            </w:r>
            <w:r>
              <w:rPr>
                <w:rFonts w:ascii="Arial" w:hAnsi="Arial" w:cs="Arial"/>
                <w:bCs/>
                <w:iCs/>
                <w:color w:val="000000"/>
                <w:sz w:val="18"/>
                <w:szCs w:val="18"/>
                <w:lang w:val="en-GB"/>
              </w:rPr>
              <w:t xml:space="preserve">was the gazetting of the </w:t>
            </w:r>
            <w:r w:rsidRPr="002724D2">
              <w:rPr>
                <w:rFonts w:ascii="Arial" w:hAnsi="Arial" w:cs="Arial"/>
                <w:bCs/>
                <w:iCs/>
                <w:color w:val="000000"/>
                <w:sz w:val="18"/>
                <w:szCs w:val="18"/>
                <w:lang w:val="en-GB"/>
              </w:rPr>
              <w:t xml:space="preserve">Environmental Management and Protection Act (EMPA) </w:t>
            </w:r>
            <w:r>
              <w:rPr>
                <w:rFonts w:ascii="Arial" w:hAnsi="Arial" w:cs="Arial"/>
                <w:bCs/>
                <w:iCs/>
                <w:color w:val="000000"/>
                <w:sz w:val="18"/>
                <w:szCs w:val="18"/>
                <w:lang w:val="en-GB"/>
              </w:rPr>
              <w:t xml:space="preserve">in </w:t>
            </w:r>
            <w:r w:rsidR="00517B48">
              <w:rPr>
                <w:rFonts w:ascii="Arial" w:hAnsi="Arial" w:cs="Arial"/>
                <w:bCs/>
                <w:iCs/>
                <w:color w:val="000000"/>
                <w:sz w:val="18"/>
                <w:szCs w:val="18"/>
                <w:lang w:val="en-GB"/>
              </w:rPr>
              <w:t>June</w:t>
            </w:r>
            <w:r>
              <w:rPr>
                <w:rFonts w:ascii="Arial" w:hAnsi="Arial" w:cs="Arial"/>
                <w:bCs/>
                <w:iCs/>
                <w:color w:val="000000"/>
                <w:sz w:val="18"/>
                <w:szCs w:val="18"/>
                <w:lang w:val="en-GB"/>
              </w:rPr>
              <w:t xml:space="preserve"> </w:t>
            </w:r>
            <w:r w:rsidRPr="002724D2">
              <w:rPr>
                <w:rFonts w:ascii="Arial" w:hAnsi="Arial" w:cs="Arial"/>
                <w:bCs/>
                <w:iCs/>
                <w:color w:val="000000"/>
                <w:sz w:val="18"/>
                <w:szCs w:val="18"/>
                <w:lang w:val="en-GB"/>
              </w:rPr>
              <w:t>2019</w:t>
            </w:r>
            <w:r>
              <w:rPr>
                <w:rFonts w:ascii="Arial" w:hAnsi="Arial" w:cs="Arial"/>
                <w:bCs/>
                <w:iCs/>
                <w:color w:val="000000"/>
                <w:sz w:val="18"/>
                <w:szCs w:val="18"/>
                <w:lang w:val="en-GB"/>
              </w:rPr>
              <w:t xml:space="preserve"> that was a prerequisite.  </w:t>
            </w:r>
            <w:r w:rsidR="008802B5">
              <w:rPr>
                <w:rFonts w:ascii="Arial" w:hAnsi="Arial" w:cs="Arial"/>
                <w:bCs/>
                <w:iCs/>
                <w:color w:val="000000"/>
                <w:sz w:val="18"/>
                <w:szCs w:val="18"/>
                <w:lang w:val="en-GB"/>
              </w:rPr>
              <w:t xml:space="preserve">The DOE had been instrumental in mobilizing high-level ministerial support to address this challenge. </w:t>
            </w:r>
            <w:r>
              <w:rPr>
                <w:rFonts w:ascii="Arial" w:hAnsi="Arial" w:cs="Arial"/>
                <w:bCs/>
                <w:iCs/>
                <w:color w:val="000000"/>
                <w:sz w:val="18"/>
                <w:szCs w:val="18"/>
                <w:lang w:val="en-GB"/>
              </w:rPr>
              <w:t xml:space="preserve">This will now allow for </w:t>
            </w:r>
            <w:r w:rsidRPr="002724D2">
              <w:rPr>
                <w:rFonts w:ascii="Arial" w:hAnsi="Arial" w:cs="Arial"/>
                <w:bCs/>
                <w:iCs/>
                <w:color w:val="000000"/>
                <w:sz w:val="18"/>
                <w:szCs w:val="18"/>
                <w:lang w:val="en-GB"/>
              </w:rPr>
              <w:t xml:space="preserve">establishing the necessary legislative framework for land protection and protected area financing through the </w:t>
            </w:r>
            <w:r>
              <w:rPr>
                <w:rFonts w:ascii="Arial" w:hAnsi="Arial" w:cs="Arial"/>
                <w:bCs/>
                <w:iCs/>
                <w:color w:val="000000"/>
                <w:sz w:val="18"/>
                <w:szCs w:val="18"/>
                <w:lang w:val="en-GB"/>
              </w:rPr>
              <w:t>F</w:t>
            </w:r>
            <w:r w:rsidRPr="002724D2">
              <w:rPr>
                <w:rFonts w:ascii="Arial" w:hAnsi="Arial" w:cs="Arial"/>
                <w:bCs/>
                <w:iCs/>
                <w:color w:val="000000"/>
                <w:sz w:val="18"/>
                <w:szCs w:val="18"/>
                <w:lang w:val="en-GB"/>
              </w:rPr>
              <w:t>und.</w:t>
            </w:r>
            <w:r>
              <w:rPr>
                <w:rFonts w:ascii="Arial" w:hAnsi="Arial" w:cs="Arial"/>
                <w:bCs/>
                <w:iCs/>
                <w:color w:val="000000"/>
                <w:sz w:val="18"/>
                <w:szCs w:val="18"/>
                <w:lang w:val="en-GB"/>
              </w:rPr>
              <w:t xml:space="preserve">  This will pave the way for the constitution of the SIRF Board and associated decision making and permit the initiation of revenue inflows/grants</w:t>
            </w:r>
            <w:r w:rsidR="008802B5">
              <w:rPr>
                <w:rFonts w:ascii="Arial" w:hAnsi="Arial" w:cs="Arial"/>
                <w:bCs/>
                <w:iCs/>
                <w:color w:val="000000"/>
                <w:sz w:val="18"/>
                <w:szCs w:val="18"/>
                <w:lang w:val="en-GB"/>
              </w:rPr>
              <w:t xml:space="preserve"> within business plan that is being completed</w:t>
            </w:r>
            <w:r>
              <w:rPr>
                <w:rFonts w:ascii="Arial" w:hAnsi="Arial" w:cs="Arial"/>
                <w:bCs/>
                <w:iCs/>
                <w:color w:val="000000"/>
                <w:sz w:val="18"/>
                <w:szCs w:val="18"/>
                <w:lang w:val="en-GB"/>
              </w:rPr>
              <w:t xml:space="preserve">.  </w:t>
            </w:r>
            <w:r w:rsidR="008802B5">
              <w:rPr>
                <w:rFonts w:ascii="Arial" w:hAnsi="Arial" w:cs="Arial"/>
                <w:bCs/>
                <w:iCs/>
                <w:color w:val="000000"/>
                <w:sz w:val="18"/>
                <w:szCs w:val="18"/>
                <w:lang w:val="en-GB"/>
              </w:rPr>
              <w:t>The project management team is advancing the related components that include the construction of the interpret</w:t>
            </w:r>
            <w:r w:rsidR="0021126F">
              <w:rPr>
                <w:rFonts w:ascii="Arial" w:hAnsi="Arial" w:cs="Arial"/>
                <w:bCs/>
                <w:iCs/>
                <w:color w:val="000000"/>
                <w:sz w:val="18"/>
                <w:szCs w:val="18"/>
                <w:lang w:val="en-GB"/>
              </w:rPr>
              <w:t>ation</w:t>
            </w:r>
            <w:r w:rsidR="008802B5">
              <w:rPr>
                <w:rFonts w:ascii="Arial" w:hAnsi="Arial" w:cs="Arial"/>
                <w:bCs/>
                <w:iCs/>
                <w:color w:val="000000"/>
                <w:sz w:val="18"/>
                <w:szCs w:val="18"/>
                <w:lang w:val="en-GB"/>
              </w:rPr>
              <w:t xml:space="preserve"> centre and trail attraction at the Boggy Peak park and the Green Card system that will contribute to capitalization of the Fund</w:t>
            </w:r>
            <w:r w:rsidR="00DE6B60">
              <w:rPr>
                <w:rFonts w:ascii="Arial" w:hAnsi="Arial" w:cs="Arial"/>
                <w:bCs/>
                <w:iCs/>
                <w:color w:val="000000"/>
                <w:sz w:val="18"/>
                <w:szCs w:val="18"/>
                <w:lang w:val="en-GB"/>
              </w:rPr>
              <w:t xml:space="preserve"> under Component 2</w:t>
            </w:r>
            <w:r w:rsidR="008802B5">
              <w:rPr>
                <w:rFonts w:ascii="Arial" w:hAnsi="Arial" w:cs="Arial"/>
                <w:bCs/>
                <w:iCs/>
                <w:color w:val="000000"/>
                <w:sz w:val="18"/>
                <w:szCs w:val="18"/>
                <w:lang w:val="en-GB"/>
              </w:rPr>
              <w:t xml:space="preserve">.  </w:t>
            </w:r>
          </w:p>
          <w:p w14:paraId="1B1E8F1E" w14:textId="77777777" w:rsidR="003C2227" w:rsidRDefault="003C2227" w:rsidP="002724D2">
            <w:pPr>
              <w:rPr>
                <w:rFonts w:ascii="Arial" w:hAnsi="Arial" w:cs="Arial"/>
                <w:bCs/>
                <w:iCs/>
                <w:color w:val="000000"/>
                <w:sz w:val="18"/>
                <w:szCs w:val="18"/>
                <w:lang w:val="en-GB"/>
              </w:rPr>
            </w:pPr>
          </w:p>
          <w:p w14:paraId="0EEFFA48" w14:textId="77777777" w:rsidR="00F96C31" w:rsidRPr="002724D2" w:rsidRDefault="00F96C31" w:rsidP="002724D2">
            <w:pPr>
              <w:rPr>
                <w:rFonts w:ascii="Arial" w:hAnsi="Arial" w:cs="Arial"/>
                <w:bCs/>
                <w:iCs/>
                <w:color w:val="000000"/>
                <w:sz w:val="18"/>
                <w:szCs w:val="18"/>
                <w:lang w:val="en-GB"/>
              </w:rPr>
            </w:pPr>
          </w:p>
          <w:p w14:paraId="27616417" w14:textId="6B23E838" w:rsidR="002724D2" w:rsidRDefault="008802B5" w:rsidP="002724D2">
            <w:pPr>
              <w:rPr>
                <w:rFonts w:ascii="Arial" w:hAnsi="Arial" w:cs="Arial"/>
                <w:bCs/>
                <w:iCs/>
                <w:color w:val="000000"/>
                <w:sz w:val="18"/>
                <w:szCs w:val="18"/>
                <w:lang w:val="en-GB"/>
              </w:rPr>
            </w:pPr>
            <w:r>
              <w:rPr>
                <w:rFonts w:ascii="Arial" w:hAnsi="Arial" w:cs="Arial"/>
                <w:bCs/>
                <w:iCs/>
                <w:color w:val="000000"/>
                <w:sz w:val="18"/>
                <w:szCs w:val="18"/>
                <w:lang w:val="en-GB"/>
              </w:rPr>
              <w:t xml:space="preserve">Another </w:t>
            </w:r>
            <w:r w:rsidR="002724D2" w:rsidRPr="002724D2">
              <w:rPr>
                <w:rFonts w:ascii="Arial" w:hAnsi="Arial" w:cs="Arial"/>
                <w:bCs/>
                <w:iCs/>
                <w:color w:val="000000"/>
                <w:sz w:val="18"/>
                <w:szCs w:val="18"/>
                <w:lang w:val="en-GB"/>
              </w:rPr>
              <w:t xml:space="preserve"> significant result </w:t>
            </w:r>
            <w:r w:rsidR="00E02CCB">
              <w:rPr>
                <w:rFonts w:ascii="Arial" w:hAnsi="Arial" w:cs="Arial"/>
                <w:bCs/>
                <w:iCs/>
                <w:color w:val="000000"/>
                <w:sz w:val="18"/>
                <w:szCs w:val="18"/>
                <w:lang w:val="en-GB"/>
              </w:rPr>
              <w:t>(</w:t>
            </w:r>
            <w:r w:rsidR="00DE6B60">
              <w:rPr>
                <w:rFonts w:ascii="Arial" w:hAnsi="Arial" w:cs="Arial"/>
                <w:bCs/>
                <w:iCs/>
                <w:color w:val="000000"/>
                <w:sz w:val="18"/>
                <w:szCs w:val="18"/>
                <w:lang w:val="en-GB"/>
              </w:rPr>
              <w:t>Component 3</w:t>
            </w:r>
            <w:r w:rsidR="00E02CCB">
              <w:rPr>
                <w:rFonts w:ascii="Arial" w:hAnsi="Arial" w:cs="Arial"/>
                <w:bCs/>
                <w:iCs/>
                <w:color w:val="000000"/>
                <w:sz w:val="18"/>
                <w:szCs w:val="18"/>
                <w:lang w:val="en-GB"/>
              </w:rPr>
              <w:t>)</w:t>
            </w:r>
            <w:r w:rsidR="0021126F">
              <w:rPr>
                <w:rFonts w:ascii="Arial" w:hAnsi="Arial" w:cs="Arial"/>
                <w:bCs/>
                <w:iCs/>
                <w:color w:val="000000"/>
                <w:sz w:val="18"/>
                <w:szCs w:val="18"/>
                <w:lang w:val="en-GB"/>
              </w:rPr>
              <w:t xml:space="preserve"> </w:t>
            </w:r>
            <w:r w:rsidR="005641D8">
              <w:rPr>
                <w:rFonts w:ascii="Arial" w:hAnsi="Arial" w:cs="Arial"/>
                <w:bCs/>
                <w:iCs/>
                <w:color w:val="000000"/>
                <w:sz w:val="18"/>
                <w:szCs w:val="18"/>
                <w:lang w:val="en-GB"/>
              </w:rPr>
              <w:t>reported</w:t>
            </w:r>
            <w:r w:rsidR="005641D8" w:rsidRPr="002724D2">
              <w:rPr>
                <w:rFonts w:ascii="Arial" w:hAnsi="Arial" w:cs="Arial"/>
                <w:bCs/>
                <w:iCs/>
                <w:color w:val="000000"/>
                <w:sz w:val="18"/>
                <w:szCs w:val="18"/>
                <w:lang w:val="en-GB"/>
              </w:rPr>
              <w:t xml:space="preserve"> </w:t>
            </w:r>
            <w:r w:rsidR="002724D2" w:rsidRPr="002724D2">
              <w:rPr>
                <w:rFonts w:ascii="Arial" w:hAnsi="Arial" w:cs="Arial"/>
                <w:bCs/>
                <w:iCs/>
                <w:color w:val="000000"/>
                <w:sz w:val="18"/>
                <w:szCs w:val="18"/>
                <w:lang w:val="en-GB"/>
              </w:rPr>
              <w:t xml:space="preserve">in the last period was the </w:t>
            </w:r>
            <w:r w:rsidR="005641D8">
              <w:rPr>
                <w:rFonts w:ascii="Arial" w:hAnsi="Arial" w:cs="Arial"/>
                <w:bCs/>
                <w:iCs/>
                <w:color w:val="000000"/>
                <w:sz w:val="18"/>
                <w:szCs w:val="18"/>
                <w:lang w:val="en-GB"/>
              </w:rPr>
              <w:t>access to</w:t>
            </w:r>
            <w:r w:rsidR="002724D2" w:rsidRPr="002724D2">
              <w:rPr>
                <w:rFonts w:ascii="Arial" w:hAnsi="Arial" w:cs="Arial"/>
                <w:bCs/>
                <w:iCs/>
                <w:color w:val="000000"/>
                <w:sz w:val="18"/>
                <w:szCs w:val="18"/>
                <w:lang w:val="en-GB"/>
              </w:rPr>
              <w:t xml:space="preserve"> additional funds secured ($15 million from the Abu Dabi Fund for Development) for the purchase of wind turbines and solar PV systems from Vergnet and GreenTech Solar suppliers, which are </w:t>
            </w:r>
            <w:r w:rsidR="008E0F72">
              <w:rPr>
                <w:rFonts w:ascii="Arial" w:hAnsi="Arial" w:cs="Arial"/>
                <w:bCs/>
                <w:iCs/>
                <w:color w:val="000000"/>
                <w:sz w:val="18"/>
                <w:szCs w:val="18"/>
                <w:lang w:val="en-GB"/>
              </w:rPr>
              <w:t xml:space="preserve">now </w:t>
            </w:r>
            <w:r w:rsidR="002724D2" w:rsidRPr="002724D2">
              <w:rPr>
                <w:rFonts w:ascii="Arial" w:hAnsi="Arial" w:cs="Arial"/>
                <w:bCs/>
                <w:iCs/>
                <w:color w:val="000000"/>
                <w:sz w:val="18"/>
                <w:szCs w:val="18"/>
                <w:lang w:val="en-GB"/>
              </w:rPr>
              <w:t xml:space="preserve">in the process of being shipped for installation. </w:t>
            </w:r>
            <w:r w:rsidR="005641D8">
              <w:rPr>
                <w:rFonts w:ascii="Arial" w:hAnsi="Arial" w:cs="Arial"/>
                <w:bCs/>
                <w:iCs/>
                <w:color w:val="000000"/>
                <w:sz w:val="18"/>
                <w:szCs w:val="18"/>
                <w:lang w:val="en-GB"/>
              </w:rPr>
              <w:t>There however remain</w:t>
            </w:r>
            <w:r w:rsidR="00CE6791">
              <w:rPr>
                <w:rFonts w:ascii="Arial" w:hAnsi="Arial" w:cs="Arial"/>
                <w:bCs/>
                <w:iCs/>
                <w:color w:val="000000"/>
                <w:sz w:val="18"/>
                <w:szCs w:val="18"/>
                <w:lang w:val="en-GB"/>
              </w:rPr>
              <w:t>s</w:t>
            </w:r>
            <w:r w:rsidR="005641D8">
              <w:rPr>
                <w:rFonts w:ascii="Arial" w:hAnsi="Arial" w:cs="Arial"/>
                <w:bCs/>
                <w:iCs/>
                <w:color w:val="000000"/>
                <w:sz w:val="18"/>
                <w:szCs w:val="18"/>
                <w:lang w:val="en-GB"/>
              </w:rPr>
              <w:t xml:space="preserve"> </w:t>
            </w:r>
            <w:r w:rsidR="00CE6791">
              <w:rPr>
                <w:rFonts w:ascii="Arial" w:hAnsi="Arial" w:cs="Arial"/>
                <w:bCs/>
                <w:iCs/>
                <w:color w:val="000000"/>
                <w:sz w:val="18"/>
                <w:szCs w:val="18"/>
                <w:lang w:val="en-GB"/>
              </w:rPr>
              <w:t>some level of</w:t>
            </w:r>
            <w:r w:rsidR="002724D2" w:rsidRPr="002724D2">
              <w:rPr>
                <w:rFonts w:ascii="Arial" w:hAnsi="Arial" w:cs="Arial"/>
                <w:bCs/>
                <w:iCs/>
                <w:color w:val="000000"/>
                <w:sz w:val="18"/>
                <w:szCs w:val="18"/>
                <w:lang w:val="en-GB"/>
              </w:rPr>
              <w:t xml:space="preserve"> lack of collaboration and information sharing from other government </w:t>
            </w:r>
            <w:r w:rsidR="008E0F72">
              <w:rPr>
                <w:rFonts w:ascii="Arial" w:hAnsi="Arial" w:cs="Arial"/>
                <w:bCs/>
                <w:iCs/>
                <w:color w:val="000000"/>
                <w:sz w:val="18"/>
                <w:szCs w:val="18"/>
                <w:lang w:val="en-GB"/>
              </w:rPr>
              <w:t xml:space="preserve">, and the DOE has </w:t>
            </w:r>
            <w:r w:rsidR="00DE6B60">
              <w:rPr>
                <w:rFonts w:ascii="Arial" w:hAnsi="Arial" w:cs="Arial"/>
                <w:bCs/>
                <w:iCs/>
                <w:color w:val="000000"/>
                <w:sz w:val="18"/>
                <w:szCs w:val="18"/>
                <w:lang w:val="en-GB"/>
              </w:rPr>
              <w:t>been soliciting the support of the responsible minister to assist.  Recent policy pronouncements by</w:t>
            </w:r>
            <w:r w:rsidR="002724D2" w:rsidRPr="002724D2">
              <w:rPr>
                <w:rFonts w:ascii="Arial" w:hAnsi="Arial" w:cs="Arial"/>
                <w:bCs/>
                <w:iCs/>
                <w:color w:val="000000"/>
                <w:sz w:val="18"/>
                <w:szCs w:val="18"/>
                <w:lang w:val="en-GB"/>
              </w:rPr>
              <w:t xml:space="preserve"> Prime Minister </w:t>
            </w:r>
            <w:r w:rsidR="00DE6B60">
              <w:rPr>
                <w:rFonts w:ascii="Arial" w:hAnsi="Arial" w:cs="Arial"/>
                <w:bCs/>
                <w:iCs/>
                <w:color w:val="000000"/>
                <w:sz w:val="18"/>
                <w:szCs w:val="18"/>
                <w:lang w:val="en-GB"/>
              </w:rPr>
              <w:t>on</w:t>
            </w:r>
            <w:r w:rsidR="002724D2" w:rsidRPr="002724D2">
              <w:rPr>
                <w:rFonts w:ascii="Arial" w:hAnsi="Arial" w:cs="Arial"/>
                <w:bCs/>
                <w:iCs/>
                <w:color w:val="000000"/>
                <w:sz w:val="18"/>
                <w:szCs w:val="18"/>
                <w:lang w:val="en-GB"/>
              </w:rPr>
              <w:t xml:space="preserve"> long-term goals for the transition from fossil fuels to renewable energy</w:t>
            </w:r>
            <w:r w:rsidR="00DE6B60">
              <w:rPr>
                <w:rFonts w:ascii="Arial" w:hAnsi="Arial" w:cs="Arial"/>
                <w:bCs/>
                <w:iCs/>
                <w:color w:val="000000"/>
                <w:sz w:val="18"/>
                <w:szCs w:val="18"/>
                <w:lang w:val="en-GB"/>
              </w:rPr>
              <w:t xml:space="preserve"> is anticipated to </w:t>
            </w:r>
            <w:r w:rsidR="002724D2" w:rsidRPr="002724D2">
              <w:rPr>
                <w:rFonts w:ascii="Arial" w:hAnsi="Arial" w:cs="Arial"/>
                <w:bCs/>
                <w:iCs/>
                <w:color w:val="000000"/>
                <w:sz w:val="18"/>
                <w:szCs w:val="18"/>
                <w:lang w:val="en-GB"/>
              </w:rPr>
              <w:t xml:space="preserve">influence government </w:t>
            </w:r>
            <w:r w:rsidR="00DE6B60">
              <w:rPr>
                <w:rFonts w:ascii="Arial" w:hAnsi="Arial" w:cs="Arial"/>
                <w:bCs/>
                <w:iCs/>
                <w:color w:val="000000"/>
                <w:sz w:val="18"/>
                <w:szCs w:val="18"/>
                <w:lang w:val="en-GB"/>
              </w:rPr>
              <w:t>partners</w:t>
            </w:r>
            <w:r w:rsidR="00DE6B60" w:rsidRPr="002724D2">
              <w:rPr>
                <w:rFonts w:ascii="Arial" w:hAnsi="Arial" w:cs="Arial"/>
                <w:bCs/>
                <w:iCs/>
                <w:color w:val="000000"/>
                <w:sz w:val="18"/>
                <w:szCs w:val="18"/>
                <w:lang w:val="en-GB"/>
              </w:rPr>
              <w:t xml:space="preserve"> </w:t>
            </w:r>
            <w:r w:rsidR="00DE6B60">
              <w:rPr>
                <w:rFonts w:ascii="Arial" w:hAnsi="Arial" w:cs="Arial"/>
                <w:bCs/>
                <w:iCs/>
                <w:color w:val="000000"/>
                <w:sz w:val="18"/>
                <w:szCs w:val="18"/>
                <w:lang w:val="en-GB"/>
              </w:rPr>
              <w:t xml:space="preserve">in expanding </w:t>
            </w:r>
            <w:r w:rsidR="002724D2" w:rsidRPr="002724D2">
              <w:rPr>
                <w:rFonts w:ascii="Arial" w:hAnsi="Arial" w:cs="Arial"/>
                <w:bCs/>
                <w:iCs/>
                <w:color w:val="000000"/>
                <w:sz w:val="18"/>
                <w:szCs w:val="18"/>
                <w:lang w:val="en-GB"/>
              </w:rPr>
              <w:t>collaborat</w:t>
            </w:r>
            <w:r w:rsidR="00DE6B60">
              <w:rPr>
                <w:rFonts w:ascii="Arial" w:hAnsi="Arial" w:cs="Arial"/>
                <w:bCs/>
                <w:iCs/>
                <w:color w:val="000000"/>
                <w:sz w:val="18"/>
                <w:szCs w:val="18"/>
                <w:lang w:val="en-GB"/>
              </w:rPr>
              <w:t>ion</w:t>
            </w:r>
            <w:r w:rsidR="002724D2" w:rsidRPr="002724D2">
              <w:rPr>
                <w:rFonts w:ascii="Arial" w:hAnsi="Arial" w:cs="Arial"/>
                <w:bCs/>
                <w:iCs/>
                <w:color w:val="000000"/>
                <w:sz w:val="18"/>
                <w:szCs w:val="18"/>
                <w:lang w:val="en-GB"/>
              </w:rPr>
              <w:t xml:space="preserve">. Furthermore, the </w:t>
            </w:r>
            <w:r>
              <w:rPr>
                <w:rFonts w:ascii="Arial" w:hAnsi="Arial" w:cs="Arial"/>
                <w:bCs/>
                <w:iCs/>
                <w:color w:val="000000"/>
                <w:sz w:val="18"/>
                <w:szCs w:val="18"/>
                <w:lang w:val="en-GB"/>
              </w:rPr>
              <w:t>project was able to secure</w:t>
            </w:r>
            <w:r w:rsidR="002724D2" w:rsidRPr="002724D2">
              <w:rPr>
                <w:rFonts w:ascii="Arial" w:hAnsi="Arial" w:cs="Arial"/>
                <w:bCs/>
                <w:iCs/>
                <w:color w:val="000000"/>
                <w:sz w:val="18"/>
                <w:szCs w:val="18"/>
                <w:lang w:val="en-GB"/>
              </w:rPr>
              <w:t xml:space="preserve"> assistance from the US National Renewable Energy Lab (NREL) for third party assistance in the review of technical documents and methodologies for RE technology installation. The project team hopes to have sites selected by mid Q4-2019 and ready for all turbines and solar panels to be installed by the end of Q1-2020.</w:t>
            </w:r>
          </w:p>
          <w:p w14:paraId="5E498837" w14:textId="77777777" w:rsidR="002724D2" w:rsidRPr="002724D2" w:rsidRDefault="002724D2" w:rsidP="002724D2">
            <w:pPr>
              <w:rPr>
                <w:rFonts w:ascii="Arial" w:hAnsi="Arial" w:cs="Arial"/>
                <w:bCs/>
                <w:iCs/>
                <w:color w:val="000000"/>
                <w:sz w:val="18"/>
                <w:szCs w:val="18"/>
                <w:lang w:val="en-GB"/>
              </w:rPr>
            </w:pPr>
          </w:p>
          <w:p w14:paraId="69154A79" w14:textId="018598C6" w:rsidR="000A7BF8" w:rsidRDefault="00DE6B60" w:rsidP="00A33454">
            <w:pPr>
              <w:rPr>
                <w:rFonts w:ascii="Arial" w:hAnsi="Arial" w:cs="Arial"/>
                <w:bCs/>
                <w:iCs/>
                <w:color w:val="000000"/>
                <w:sz w:val="18"/>
                <w:szCs w:val="18"/>
                <w:lang w:val="en-GB"/>
              </w:rPr>
            </w:pPr>
            <w:r>
              <w:rPr>
                <w:rFonts w:ascii="Arial" w:hAnsi="Arial" w:cs="Arial"/>
                <w:bCs/>
                <w:iCs/>
                <w:color w:val="000000"/>
                <w:sz w:val="18"/>
                <w:szCs w:val="18"/>
                <w:lang w:val="en-GB"/>
              </w:rPr>
              <w:t xml:space="preserve">Overall there has not been much movement in Component 4 from the last PIR cycle.   </w:t>
            </w:r>
            <w:r w:rsidR="002724D2" w:rsidRPr="002724D2">
              <w:rPr>
                <w:rFonts w:ascii="Arial" w:hAnsi="Arial" w:cs="Arial"/>
                <w:bCs/>
                <w:iCs/>
                <w:color w:val="000000"/>
                <w:sz w:val="18"/>
                <w:szCs w:val="18"/>
                <w:lang w:val="en-GB"/>
              </w:rPr>
              <w:t xml:space="preserve">The </w:t>
            </w:r>
            <w:r>
              <w:rPr>
                <w:rFonts w:ascii="Arial" w:hAnsi="Arial" w:cs="Arial"/>
                <w:bCs/>
                <w:iCs/>
                <w:color w:val="000000"/>
                <w:sz w:val="18"/>
                <w:szCs w:val="18"/>
                <w:lang w:val="en-GB"/>
              </w:rPr>
              <w:t>project</w:t>
            </w:r>
            <w:r w:rsidRPr="002724D2">
              <w:rPr>
                <w:rFonts w:ascii="Arial" w:hAnsi="Arial" w:cs="Arial"/>
                <w:bCs/>
                <w:iCs/>
                <w:color w:val="000000"/>
                <w:sz w:val="18"/>
                <w:szCs w:val="18"/>
                <w:lang w:val="en-GB"/>
              </w:rPr>
              <w:t xml:space="preserve"> </w:t>
            </w:r>
            <w:r w:rsidR="002724D2" w:rsidRPr="002724D2">
              <w:rPr>
                <w:rFonts w:ascii="Arial" w:hAnsi="Arial" w:cs="Arial"/>
                <w:bCs/>
                <w:iCs/>
                <w:color w:val="000000"/>
                <w:sz w:val="18"/>
                <w:szCs w:val="18"/>
                <w:lang w:val="en-GB"/>
              </w:rPr>
              <w:t xml:space="preserve">team is working with multiple national and regional partners to </w:t>
            </w:r>
            <w:r w:rsidR="00E937FF">
              <w:rPr>
                <w:rFonts w:ascii="Arial" w:hAnsi="Arial" w:cs="Arial"/>
                <w:bCs/>
                <w:iCs/>
                <w:color w:val="000000"/>
                <w:sz w:val="18"/>
                <w:szCs w:val="18"/>
                <w:lang w:val="en-GB"/>
              </w:rPr>
              <w:t xml:space="preserve">do some level of integration in the work planning for the reforestation and the fire risk suppression so as to accelerate progress.  </w:t>
            </w:r>
            <w:r w:rsidR="00E937FF" w:rsidRPr="002724D2">
              <w:rPr>
                <w:rFonts w:ascii="Arial" w:hAnsi="Arial" w:cs="Arial"/>
                <w:bCs/>
                <w:iCs/>
                <w:color w:val="000000"/>
                <w:sz w:val="18"/>
                <w:szCs w:val="18"/>
                <w:lang w:val="en-GB"/>
              </w:rPr>
              <w:t xml:space="preserve"> </w:t>
            </w:r>
            <w:r w:rsidR="002724D2" w:rsidRPr="002724D2">
              <w:rPr>
                <w:rFonts w:ascii="Arial" w:hAnsi="Arial" w:cs="Arial"/>
                <w:bCs/>
                <w:iCs/>
                <w:color w:val="000000"/>
                <w:sz w:val="18"/>
                <w:szCs w:val="18"/>
                <w:lang w:val="en-GB"/>
              </w:rPr>
              <w:t xml:space="preserve"> The </w:t>
            </w:r>
            <w:r w:rsidR="00E937FF">
              <w:rPr>
                <w:rFonts w:ascii="Arial" w:hAnsi="Arial" w:cs="Arial"/>
                <w:bCs/>
                <w:iCs/>
                <w:color w:val="000000"/>
                <w:sz w:val="18"/>
                <w:szCs w:val="18"/>
                <w:lang w:val="en-GB"/>
              </w:rPr>
              <w:t>DOE</w:t>
            </w:r>
            <w:r w:rsidR="00E937FF" w:rsidRPr="002724D2">
              <w:rPr>
                <w:rFonts w:ascii="Arial" w:hAnsi="Arial" w:cs="Arial"/>
                <w:bCs/>
                <w:iCs/>
                <w:color w:val="000000"/>
                <w:sz w:val="18"/>
                <w:szCs w:val="18"/>
                <w:lang w:val="en-GB"/>
              </w:rPr>
              <w:t xml:space="preserve"> </w:t>
            </w:r>
            <w:r w:rsidR="002724D2" w:rsidRPr="002724D2">
              <w:rPr>
                <w:rFonts w:ascii="Arial" w:hAnsi="Arial" w:cs="Arial"/>
                <w:bCs/>
                <w:iCs/>
                <w:color w:val="000000"/>
                <w:sz w:val="18"/>
                <w:szCs w:val="18"/>
                <w:lang w:val="en-GB"/>
              </w:rPr>
              <w:t>has sent a formal invitation to the Organization of Eastern Caribbean States (OECS) to partner on creating a wildfire prevention strategy template for member states and a national strategy for Antigua as a member state. Carbon sequestration consultants have been hired (Q2-Q3- 2019) to quantitatively assess the mitigation and sequestration potential of the activities completed through the SPPARE project</w:t>
            </w:r>
            <w:r w:rsidR="00F96C31">
              <w:rPr>
                <w:rFonts w:ascii="Arial" w:hAnsi="Arial" w:cs="Arial"/>
                <w:bCs/>
                <w:iCs/>
                <w:color w:val="000000"/>
                <w:sz w:val="18"/>
                <w:szCs w:val="18"/>
                <w:lang w:val="en-GB"/>
              </w:rPr>
              <w:t>.</w:t>
            </w:r>
            <w:bookmarkEnd w:id="3"/>
          </w:p>
          <w:p w14:paraId="009FAEE9" w14:textId="77777777" w:rsidR="00C803B7" w:rsidRDefault="00C803B7" w:rsidP="00A33454">
            <w:pPr>
              <w:rPr>
                <w:rFonts w:ascii="Arial" w:hAnsi="Arial" w:cs="Arial"/>
                <w:i/>
                <w:color w:val="4472C4"/>
                <w:sz w:val="18"/>
                <w:szCs w:val="18"/>
                <w:lang w:val="en-GB"/>
              </w:rPr>
            </w:pPr>
          </w:p>
          <w:p w14:paraId="45FB9938" w14:textId="0905DADE" w:rsidR="00C803B7" w:rsidRPr="00F96C31" w:rsidRDefault="00C803B7" w:rsidP="00A33454">
            <w:pPr>
              <w:rPr>
                <w:rFonts w:ascii="Arial" w:hAnsi="Arial" w:cs="Arial"/>
                <w:i/>
                <w:color w:val="4472C4"/>
                <w:sz w:val="18"/>
                <w:szCs w:val="18"/>
                <w:lang w:val="en-GB"/>
              </w:rPr>
            </w:pPr>
          </w:p>
        </w:tc>
      </w:tr>
    </w:tbl>
    <w:p w14:paraId="74962BB0" w14:textId="77777777" w:rsidR="00A30A23" w:rsidRDefault="00A30A23">
      <w:pPr>
        <w:ind w:firstLine="360"/>
        <w:rPr>
          <w:b/>
          <w:lang w:val="en-GB"/>
        </w:rPr>
      </w:pPr>
    </w:p>
    <w:p w14:paraId="4016FF71" w14:textId="77777777" w:rsidR="00A30A23" w:rsidRDefault="00A30A23">
      <w:pPr>
        <w:ind w:firstLine="360"/>
        <w:rPr>
          <w:b/>
          <w:lang w:val="en-GB"/>
        </w:rPr>
      </w:pPr>
    </w:p>
    <w:p w14:paraId="4D52594F" w14:textId="77777777" w:rsidR="006C6BE3" w:rsidRPr="006C6BE3" w:rsidRDefault="006C6BE3">
      <w:pPr>
        <w:keepNext/>
        <w:rPr>
          <w:rFonts w:ascii="Arial" w:hAnsi="Arial" w:cs="Arial"/>
          <w:b/>
          <w:bCs/>
          <w:sz w:val="20"/>
          <w:szCs w:val="20"/>
        </w:rPr>
      </w:pPr>
      <w:bookmarkStart w:id="4" w:name="_Hlk14192060"/>
      <w:r w:rsidRPr="006C6BE3">
        <w:rPr>
          <w:rFonts w:ascii="Arial" w:hAnsi="Arial" w:cs="Arial"/>
          <w:b/>
          <w:bCs/>
          <w:sz w:val="20"/>
          <w:szCs w:val="20"/>
        </w:rPr>
        <w:lastRenderedPageBreak/>
        <w:t>Risks to the delivery of results</w:t>
      </w:r>
    </w:p>
    <w:p w14:paraId="6B38FB92"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04180202" w14:textId="77777777" w:rsidR="00A30A23" w:rsidRDefault="00A30A23">
      <w:pPr>
        <w:keepNext/>
        <w:rPr>
          <w:rFonts w:ascii="Arial" w:hAnsi="Arial" w:cs="Arial"/>
          <w:sz w:val="20"/>
          <w:szCs w:val="20"/>
          <w:lang w:val="en-GB"/>
        </w:rPr>
      </w:pPr>
    </w:p>
    <w:tbl>
      <w:tblPr>
        <w:tblW w:w="12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2936"/>
        <w:gridCol w:w="6208"/>
      </w:tblGrid>
      <w:tr w:rsidR="003A59CD" w14:paraId="352EFB69" w14:textId="77777777" w:rsidTr="00EC04FB">
        <w:trPr>
          <w:tblHeader/>
        </w:trPr>
        <w:tc>
          <w:tcPr>
            <w:tcW w:w="3438" w:type="dxa"/>
            <w:shd w:val="clear" w:color="auto" w:fill="F3F3F3"/>
          </w:tcPr>
          <w:p w14:paraId="2811C4D8"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2936" w:type="dxa"/>
            <w:shd w:val="clear" w:color="auto" w:fill="F3F3F3"/>
          </w:tcPr>
          <w:p w14:paraId="4CB95C33"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6208" w:type="dxa"/>
            <w:shd w:val="clear" w:color="auto" w:fill="F3F3F3"/>
          </w:tcPr>
          <w:p w14:paraId="7E12E02C"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14340F" w14:paraId="33250B29" w14:textId="77777777" w:rsidTr="00EC04FB">
        <w:tc>
          <w:tcPr>
            <w:tcW w:w="3438" w:type="dxa"/>
            <w:vMerge w:val="restart"/>
          </w:tcPr>
          <w:p w14:paraId="666FB5B2" w14:textId="77777777" w:rsidR="0014340F" w:rsidRPr="005A3EF2" w:rsidRDefault="0014340F" w:rsidP="005C3EAA">
            <w:pPr>
              <w:rPr>
                <w:rFonts w:ascii="Arial" w:hAnsi="Arial" w:cs="Arial"/>
                <w:sz w:val="20"/>
                <w:szCs w:val="20"/>
                <w:lang w:val="en-GB"/>
              </w:rPr>
            </w:pPr>
            <w:r>
              <w:rPr>
                <w:rFonts w:ascii="Arial" w:hAnsi="Arial" w:cs="Arial"/>
                <w:sz w:val="20"/>
                <w:szCs w:val="20"/>
                <w:lang w:val="en-GB"/>
              </w:rPr>
              <w:t>O</w:t>
            </w:r>
            <w:r w:rsidRPr="005A3EF2">
              <w:rPr>
                <w:rFonts w:ascii="Arial" w:hAnsi="Arial" w:cs="Arial"/>
                <w:sz w:val="20"/>
                <w:szCs w:val="20"/>
                <w:lang w:val="en-GB"/>
              </w:rPr>
              <w:t>n achieving targets</w:t>
            </w:r>
          </w:p>
        </w:tc>
        <w:tc>
          <w:tcPr>
            <w:tcW w:w="2936" w:type="dxa"/>
          </w:tcPr>
          <w:p w14:paraId="669A6399" w14:textId="77777777" w:rsidR="0014340F" w:rsidRDefault="0014340F">
            <w:pPr>
              <w:rPr>
                <w:rFonts w:ascii="Arial" w:hAnsi="Arial" w:cs="Arial"/>
                <w:sz w:val="20"/>
                <w:szCs w:val="20"/>
                <w:lang w:val="en-GB"/>
              </w:rPr>
            </w:pPr>
            <w:r>
              <w:rPr>
                <w:rFonts w:ascii="Arial" w:hAnsi="Arial" w:cs="Arial"/>
                <w:sz w:val="20"/>
                <w:szCs w:val="20"/>
                <w:lang w:val="en-GB"/>
              </w:rPr>
              <w:t>Management Structure</w:t>
            </w:r>
          </w:p>
        </w:tc>
        <w:tc>
          <w:tcPr>
            <w:tcW w:w="6208" w:type="dxa"/>
          </w:tcPr>
          <w:p w14:paraId="4BEBE10A" w14:textId="06AFD650" w:rsidR="0014340F" w:rsidRDefault="009C4D29" w:rsidP="00A00D8F">
            <w:pPr>
              <w:rPr>
                <w:rFonts w:ascii="Arial" w:hAnsi="Arial" w:cs="Arial"/>
                <w:sz w:val="20"/>
                <w:szCs w:val="20"/>
                <w:lang w:val="en-GB"/>
              </w:rPr>
            </w:pPr>
            <w:r>
              <w:rPr>
                <w:rFonts w:ascii="Arial" w:hAnsi="Arial" w:cs="Arial"/>
                <w:sz w:val="20"/>
                <w:szCs w:val="20"/>
                <w:lang w:val="en-GB"/>
              </w:rPr>
              <w:t xml:space="preserve">Fill capacity gaps in the project management </w:t>
            </w:r>
            <w:r w:rsidR="009A067E">
              <w:rPr>
                <w:rFonts w:ascii="Arial" w:hAnsi="Arial" w:cs="Arial"/>
                <w:sz w:val="20"/>
                <w:szCs w:val="20"/>
                <w:lang w:val="en-GB"/>
              </w:rPr>
              <w:t xml:space="preserve">by recruitment of required personnel.  This has been achieved through the </w:t>
            </w:r>
            <w:r w:rsidR="0014340F">
              <w:rPr>
                <w:rFonts w:ascii="Arial" w:hAnsi="Arial" w:cs="Arial"/>
                <w:sz w:val="20"/>
                <w:szCs w:val="20"/>
                <w:lang w:val="en-GB"/>
              </w:rPr>
              <w:t>hiring of a full-time project coordinator</w:t>
            </w:r>
            <w:r w:rsidR="00ED2AF5">
              <w:rPr>
                <w:rFonts w:ascii="Arial" w:hAnsi="Arial" w:cs="Arial"/>
                <w:sz w:val="20"/>
                <w:szCs w:val="20"/>
                <w:lang w:val="en-GB"/>
              </w:rPr>
              <w:t xml:space="preserve"> and two t</w:t>
            </w:r>
            <w:r w:rsidR="0014340F">
              <w:rPr>
                <w:rFonts w:ascii="Arial" w:hAnsi="Arial" w:cs="Arial"/>
                <w:sz w:val="20"/>
                <w:szCs w:val="20"/>
                <w:lang w:val="en-GB"/>
              </w:rPr>
              <w:t>echnical officers for component 2 and 3</w:t>
            </w:r>
            <w:r w:rsidR="00ED2AF5">
              <w:rPr>
                <w:rFonts w:ascii="Arial" w:hAnsi="Arial" w:cs="Arial"/>
                <w:sz w:val="20"/>
                <w:szCs w:val="20"/>
                <w:lang w:val="en-GB"/>
              </w:rPr>
              <w:t xml:space="preserve">. Consultants and internal staff </w:t>
            </w:r>
            <w:r w:rsidR="009A067E">
              <w:rPr>
                <w:rFonts w:ascii="Arial" w:hAnsi="Arial" w:cs="Arial"/>
                <w:sz w:val="20"/>
                <w:szCs w:val="20"/>
                <w:lang w:val="en-GB"/>
              </w:rPr>
              <w:t xml:space="preserve">have been </w:t>
            </w:r>
            <w:r w:rsidR="00ED2AF5">
              <w:rPr>
                <w:rFonts w:ascii="Arial" w:hAnsi="Arial" w:cs="Arial"/>
                <w:sz w:val="20"/>
                <w:szCs w:val="20"/>
                <w:lang w:val="en-GB"/>
              </w:rPr>
              <w:t>hired</w:t>
            </w:r>
            <w:r w:rsidR="009A067E">
              <w:rPr>
                <w:rFonts w:ascii="Arial" w:hAnsi="Arial" w:cs="Arial"/>
                <w:sz w:val="20"/>
                <w:szCs w:val="20"/>
                <w:lang w:val="en-GB"/>
              </w:rPr>
              <w:t>/</w:t>
            </w:r>
            <w:r w:rsidR="00ED2AF5">
              <w:rPr>
                <w:rFonts w:ascii="Arial" w:hAnsi="Arial" w:cs="Arial"/>
                <w:sz w:val="20"/>
                <w:szCs w:val="20"/>
                <w:lang w:val="en-GB"/>
              </w:rPr>
              <w:t xml:space="preserve">engaged as needed. </w:t>
            </w:r>
          </w:p>
        </w:tc>
      </w:tr>
      <w:tr w:rsidR="0014340F" w14:paraId="48674DD7" w14:textId="77777777" w:rsidTr="00EC04FB">
        <w:tc>
          <w:tcPr>
            <w:tcW w:w="3438" w:type="dxa"/>
            <w:vMerge/>
          </w:tcPr>
          <w:p w14:paraId="2F29E529" w14:textId="77777777" w:rsidR="0014340F" w:rsidRPr="005A3EF2" w:rsidRDefault="0014340F" w:rsidP="005C3EAA">
            <w:pPr>
              <w:rPr>
                <w:rFonts w:ascii="Arial" w:hAnsi="Arial" w:cs="Arial"/>
                <w:sz w:val="20"/>
                <w:szCs w:val="20"/>
                <w:lang w:val="en-GB"/>
              </w:rPr>
            </w:pPr>
          </w:p>
        </w:tc>
        <w:tc>
          <w:tcPr>
            <w:tcW w:w="2936" w:type="dxa"/>
          </w:tcPr>
          <w:p w14:paraId="75491162" w14:textId="77777777" w:rsidR="0014340F" w:rsidRDefault="0014340F">
            <w:pPr>
              <w:rPr>
                <w:rFonts w:ascii="Arial" w:hAnsi="Arial" w:cs="Arial"/>
                <w:sz w:val="20"/>
                <w:szCs w:val="20"/>
                <w:lang w:val="en-GB"/>
              </w:rPr>
            </w:pPr>
            <w:r>
              <w:rPr>
                <w:rFonts w:ascii="Arial" w:hAnsi="Arial" w:cs="Arial"/>
                <w:sz w:val="20"/>
                <w:szCs w:val="20"/>
                <w:lang w:val="en-GB"/>
              </w:rPr>
              <w:t>Internal communication</w:t>
            </w:r>
          </w:p>
        </w:tc>
        <w:tc>
          <w:tcPr>
            <w:tcW w:w="6208" w:type="dxa"/>
          </w:tcPr>
          <w:p w14:paraId="092521BE" w14:textId="6B0D687F" w:rsidR="0014340F" w:rsidRDefault="00E558D9" w:rsidP="00A00D8F">
            <w:pPr>
              <w:rPr>
                <w:rFonts w:ascii="Arial" w:hAnsi="Arial" w:cs="Arial"/>
                <w:sz w:val="20"/>
                <w:szCs w:val="20"/>
                <w:lang w:val="en-GB"/>
              </w:rPr>
            </w:pPr>
            <w:r>
              <w:rPr>
                <w:rFonts w:ascii="Arial" w:hAnsi="Arial" w:cs="Arial"/>
                <w:sz w:val="20"/>
                <w:szCs w:val="20"/>
                <w:lang w:val="en-GB"/>
              </w:rPr>
              <w:t>Strengthen i</w:t>
            </w:r>
            <w:r w:rsidR="0014340F">
              <w:rPr>
                <w:rFonts w:ascii="Arial" w:hAnsi="Arial" w:cs="Arial"/>
                <w:sz w:val="20"/>
                <w:szCs w:val="20"/>
                <w:lang w:val="en-GB"/>
              </w:rPr>
              <w:t xml:space="preserve">nternal </w:t>
            </w:r>
            <w:r w:rsidR="00ED2AF5">
              <w:rPr>
                <w:rFonts w:ascii="Arial" w:hAnsi="Arial" w:cs="Arial"/>
                <w:sz w:val="20"/>
                <w:szCs w:val="20"/>
                <w:lang w:val="en-GB"/>
              </w:rPr>
              <w:t>communications</w:t>
            </w:r>
            <w:r w:rsidR="0014340F">
              <w:rPr>
                <w:rFonts w:ascii="Arial" w:hAnsi="Arial" w:cs="Arial"/>
                <w:sz w:val="20"/>
                <w:szCs w:val="20"/>
                <w:lang w:val="en-GB"/>
              </w:rPr>
              <w:t xml:space="preserve"> </w:t>
            </w:r>
            <w:r w:rsidR="00180351">
              <w:rPr>
                <w:rFonts w:ascii="Arial" w:hAnsi="Arial" w:cs="Arial"/>
                <w:sz w:val="20"/>
                <w:szCs w:val="20"/>
                <w:lang w:val="en-GB"/>
              </w:rPr>
              <w:t>through</w:t>
            </w:r>
            <w:r w:rsidR="00ED2AF5">
              <w:rPr>
                <w:rFonts w:ascii="Arial" w:hAnsi="Arial" w:cs="Arial"/>
                <w:sz w:val="20"/>
                <w:szCs w:val="20"/>
                <w:lang w:val="en-GB"/>
              </w:rPr>
              <w:t xml:space="preserve"> weekly meetings, email and phone communication </w:t>
            </w:r>
            <w:r w:rsidR="00180351">
              <w:rPr>
                <w:rFonts w:ascii="Arial" w:hAnsi="Arial" w:cs="Arial"/>
                <w:sz w:val="20"/>
                <w:szCs w:val="20"/>
                <w:lang w:val="en-GB"/>
              </w:rPr>
              <w:t>among</w:t>
            </w:r>
            <w:r w:rsidR="00ED2AF5">
              <w:rPr>
                <w:rFonts w:ascii="Arial" w:hAnsi="Arial" w:cs="Arial"/>
                <w:sz w:val="20"/>
                <w:szCs w:val="20"/>
                <w:lang w:val="en-GB"/>
              </w:rPr>
              <w:t xml:space="preserve"> team</w:t>
            </w:r>
            <w:r w:rsidR="00180351">
              <w:rPr>
                <w:rFonts w:ascii="Arial" w:hAnsi="Arial" w:cs="Arial"/>
                <w:sz w:val="20"/>
                <w:szCs w:val="20"/>
                <w:lang w:val="en-GB"/>
              </w:rPr>
              <w:t xml:space="preserve"> members to</w:t>
            </w:r>
            <w:r w:rsidR="00ED2AF5">
              <w:rPr>
                <w:rFonts w:ascii="Arial" w:hAnsi="Arial" w:cs="Arial"/>
                <w:sz w:val="20"/>
                <w:szCs w:val="20"/>
                <w:lang w:val="en-GB"/>
              </w:rPr>
              <w:t xml:space="preserve"> ensure the project coordinator is informed of progress</w:t>
            </w:r>
            <w:r w:rsidR="00180351">
              <w:rPr>
                <w:rFonts w:ascii="Arial" w:hAnsi="Arial" w:cs="Arial"/>
                <w:sz w:val="20"/>
                <w:szCs w:val="20"/>
                <w:lang w:val="en-GB"/>
              </w:rPr>
              <w:t xml:space="preserve"> an</w:t>
            </w:r>
            <w:r w:rsidR="00C50EEA">
              <w:rPr>
                <w:rFonts w:ascii="Arial" w:hAnsi="Arial" w:cs="Arial"/>
                <w:sz w:val="20"/>
                <w:szCs w:val="20"/>
                <w:lang w:val="en-GB"/>
              </w:rPr>
              <w:t>d</w:t>
            </w:r>
            <w:r w:rsidR="00180351">
              <w:rPr>
                <w:rFonts w:ascii="Arial" w:hAnsi="Arial" w:cs="Arial"/>
                <w:sz w:val="20"/>
                <w:szCs w:val="20"/>
                <w:lang w:val="en-GB"/>
              </w:rPr>
              <w:t xml:space="preserve"> can make informed and timely decisions</w:t>
            </w:r>
            <w:r w:rsidR="00ED2AF5">
              <w:rPr>
                <w:rFonts w:ascii="Arial" w:hAnsi="Arial" w:cs="Arial"/>
                <w:sz w:val="20"/>
                <w:szCs w:val="20"/>
                <w:lang w:val="en-GB"/>
              </w:rPr>
              <w:t xml:space="preserve">. </w:t>
            </w:r>
            <w:r w:rsidR="00C50EEA">
              <w:rPr>
                <w:rFonts w:ascii="Arial" w:hAnsi="Arial" w:cs="Arial"/>
                <w:sz w:val="20"/>
                <w:szCs w:val="20"/>
                <w:lang w:val="en-GB"/>
              </w:rPr>
              <w:t xml:space="preserve">Make use of </w:t>
            </w:r>
            <w:r w:rsidR="00ED2AF5">
              <w:rPr>
                <w:rFonts w:ascii="Arial" w:hAnsi="Arial" w:cs="Arial"/>
                <w:sz w:val="20"/>
                <w:szCs w:val="20"/>
                <w:lang w:val="en-GB"/>
              </w:rPr>
              <w:t>Smartsheets</w:t>
            </w:r>
            <w:r w:rsidR="00180351">
              <w:rPr>
                <w:rFonts w:ascii="Arial" w:hAnsi="Arial" w:cs="Arial"/>
                <w:sz w:val="20"/>
                <w:szCs w:val="20"/>
                <w:lang w:val="en-GB"/>
              </w:rPr>
              <w:t xml:space="preserve">* </w:t>
            </w:r>
            <w:r w:rsidR="00A4625F">
              <w:rPr>
                <w:rFonts w:ascii="Arial" w:hAnsi="Arial" w:cs="Arial"/>
                <w:sz w:val="20"/>
                <w:szCs w:val="20"/>
                <w:lang w:val="en-GB"/>
              </w:rPr>
              <w:t xml:space="preserve">an </w:t>
            </w:r>
            <w:r w:rsidR="00ED2AF5">
              <w:rPr>
                <w:rFonts w:ascii="Arial" w:hAnsi="Arial" w:cs="Arial"/>
                <w:sz w:val="20"/>
                <w:szCs w:val="20"/>
                <w:lang w:val="en-GB"/>
              </w:rPr>
              <w:t xml:space="preserve">internal project implementation tracking tool </w:t>
            </w:r>
            <w:r w:rsidR="00C50EEA">
              <w:rPr>
                <w:rFonts w:ascii="Arial" w:hAnsi="Arial" w:cs="Arial"/>
                <w:sz w:val="20"/>
                <w:szCs w:val="20"/>
                <w:lang w:val="en-GB"/>
              </w:rPr>
              <w:t xml:space="preserve">to </w:t>
            </w:r>
            <w:r w:rsidR="00ED2AF5">
              <w:rPr>
                <w:rFonts w:ascii="Arial" w:hAnsi="Arial" w:cs="Arial"/>
                <w:sz w:val="20"/>
                <w:szCs w:val="20"/>
                <w:lang w:val="en-GB"/>
              </w:rPr>
              <w:t>ensure team members are aware of timeline</w:t>
            </w:r>
            <w:r w:rsidR="00C50EEA">
              <w:rPr>
                <w:rFonts w:ascii="Arial" w:hAnsi="Arial" w:cs="Arial"/>
                <w:sz w:val="20"/>
                <w:szCs w:val="20"/>
                <w:lang w:val="en-GB"/>
              </w:rPr>
              <w:t>s</w:t>
            </w:r>
            <w:r w:rsidR="00ED2AF5">
              <w:rPr>
                <w:rFonts w:ascii="Arial" w:hAnsi="Arial" w:cs="Arial"/>
                <w:sz w:val="20"/>
                <w:szCs w:val="20"/>
                <w:lang w:val="en-GB"/>
              </w:rPr>
              <w:t xml:space="preserve"> and responsibilities.</w:t>
            </w:r>
          </w:p>
          <w:p w14:paraId="4EE9C519" w14:textId="77777777" w:rsidR="00180351" w:rsidRDefault="00180351" w:rsidP="00A00D8F">
            <w:pPr>
              <w:rPr>
                <w:rFonts w:ascii="Arial" w:hAnsi="Arial" w:cs="Arial"/>
                <w:sz w:val="20"/>
                <w:szCs w:val="20"/>
                <w:lang w:val="en-GB"/>
              </w:rPr>
            </w:pPr>
          </w:p>
          <w:p w14:paraId="0F2CE559" w14:textId="08AD00F7" w:rsidR="00180351" w:rsidRPr="00CA3103" w:rsidRDefault="00180351" w:rsidP="00A00D8F">
            <w:pPr>
              <w:rPr>
                <w:rFonts w:ascii="Arial" w:hAnsi="Arial" w:cs="Arial"/>
                <w:sz w:val="16"/>
                <w:szCs w:val="16"/>
                <w:lang w:val="en-GB"/>
              </w:rPr>
            </w:pPr>
            <w:r w:rsidRPr="00CA3103">
              <w:rPr>
                <w:rFonts w:ascii="Arial" w:hAnsi="Arial" w:cs="Arial"/>
                <w:sz w:val="16"/>
                <w:szCs w:val="16"/>
                <w:lang w:val="en-GB"/>
              </w:rPr>
              <w:t>* Smartsheets is a process</w:t>
            </w:r>
            <w:r w:rsidR="00C50EEA">
              <w:rPr>
                <w:rFonts w:ascii="Arial" w:hAnsi="Arial" w:cs="Arial"/>
                <w:sz w:val="16"/>
                <w:szCs w:val="16"/>
                <w:lang w:val="en-GB"/>
              </w:rPr>
              <w:t>/project</w:t>
            </w:r>
            <w:r w:rsidRPr="00CA3103">
              <w:rPr>
                <w:rFonts w:ascii="Arial" w:hAnsi="Arial" w:cs="Arial"/>
                <w:sz w:val="16"/>
                <w:szCs w:val="16"/>
                <w:lang w:val="en-GB"/>
              </w:rPr>
              <w:t xml:space="preserve"> management software platform being used by the DOE</w:t>
            </w:r>
          </w:p>
        </w:tc>
      </w:tr>
      <w:tr w:rsidR="0014340F" w14:paraId="023A4A6C" w14:textId="77777777" w:rsidTr="00EC04FB">
        <w:tc>
          <w:tcPr>
            <w:tcW w:w="3438" w:type="dxa"/>
            <w:vMerge/>
          </w:tcPr>
          <w:p w14:paraId="3E220806" w14:textId="77777777" w:rsidR="0014340F" w:rsidRPr="005A3EF2" w:rsidRDefault="0014340F" w:rsidP="005C3EAA">
            <w:pPr>
              <w:rPr>
                <w:rFonts w:ascii="Arial" w:hAnsi="Arial" w:cs="Arial"/>
                <w:sz w:val="20"/>
                <w:szCs w:val="20"/>
                <w:lang w:val="en-GB"/>
              </w:rPr>
            </w:pPr>
          </w:p>
        </w:tc>
        <w:tc>
          <w:tcPr>
            <w:tcW w:w="2936" w:type="dxa"/>
          </w:tcPr>
          <w:p w14:paraId="3A9A9CA1" w14:textId="77777777" w:rsidR="0014340F" w:rsidRDefault="0014340F">
            <w:pPr>
              <w:rPr>
                <w:rFonts w:ascii="Arial" w:hAnsi="Arial" w:cs="Arial"/>
                <w:sz w:val="20"/>
                <w:szCs w:val="20"/>
                <w:lang w:val="en-GB"/>
              </w:rPr>
            </w:pPr>
            <w:r>
              <w:rPr>
                <w:rFonts w:ascii="Arial" w:hAnsi="Arial" w:cs="Arial"/>
                <w:sz w:val="20"/>
                <w:szCs w:val="20"/>
                <w:lang w:val="en-GB"/>
              </w:rPr>
              <w:t xml:space="preserve">Work flow </w:t>
            </w:r>
          </w:p>
        </w:tc>
        <w:tc>
          <w:tcPr>
            <w:tcW w:w="6208" w:type="dxa"/>
          </w:tcPr>
          <w:p w14:paraId="4DA85257" w14:textId="35B79550" w:rsidR="0014340F" w:rsidRDefault="00C50EEA" w:rsidP="00A00D8F">
            <w:pPr>
              <w:rPr>
                <w:rFonts w:ascii="Arial" w:hAnsi="Arial" w:cs="Arial"/>
                <w:sz w:val="20"/>
                <w:szCs w:val="20"/>
                <w:lang w:val="en-GB"/>
              </w:rPr>
            </w:pPr>
            <w:r>
              <w:rPr>
                <w:rFonts w:ascii="Arial" w:hAnsi="Arial" w:cs="Arial"/>
                <w:sz w:val="20"/>
                <w:szCs w:val="20"/>
                <w:lang w:val="en-GB"/>
              </w:rPr>
              <w:t>Ensure project w</w:t>
            </w:r>
            <w:r w:rsidR="00ED2AF5">
              <w:rPr>
                <w:rFonts w:ascii="Arial" w:hAnsi="Arial" w:cs="Arial"/>
                <w:sz w:val="20"/>
                <w:szCs w:val="20"/>
                <w:lang w:val="en-GB"/>
              </w:rPr>
              <w:t xml:space="preserve">orkflow is monitored by </w:t>
            </w:r>
            <w:r>
              <w:rPr>
                <w:rFonts w:ascii="Arial" w:hAnsi="Arial" w:cs="Arial"/>
                <w:sz w:val="20"/>
                <w:szCs w:val="20"/>
                <w:lang w:val="en-GB"/>
              </w:rPr>
              <w:t xml:space="preserve">the </w:t>
            </w:r>
            <w:r w:rsidR="00ED2AF5">
              <w:rPr>
                <w:rFonts w:ascii="Arial" w:hAnsi="Arial" w:cs="Arial"/>
                <w:sz w:val="20"/>
                <w:szCs w:val="20"/>
                <w:lang w:val="en-GB"/>
              </w:rPr>
              <w:t xml:space="preserve">project manager through monthly reports submitted through </w:t>
            </w:r>
            <w:r w:rsidR="000136BF">
              <w:rPr>
                <w:rFonts w:ascii="Arial" w:hAnsi="Arial" w:cs="Arial"/>
                <w:sz w:val="20"/>
                <w:szCs w:val="20"/>
                <w:lang w:val="en-GB"/>
              </w:rPr>
              <w:t>S</w:t>
            </w:r>
            <w:r w:rsidR="00ED2AF5">
              <w:rPr>
                <w:rFonts w:ascii="Arial" w:hAnsi="Arial" w:cs="Arial"/>
                <w:sz w:val="20"/>
                <w:szCs w:val="20"/>
                <w:lang w:val="en-GB"/>
              </w:rPr>
              <w:t>martsheets. Project coordinator tracks monthly progress through Smartsheet deadlines and through weekly meetings.</w:t>
            </w:r>
          </w:p>
          <w:p w14:paraId="3A05FC43" w14:textId="77777777" w:rsidR="00A4625F" w:rsidRDefault="00A4625F" w:rsidP="00A00D8F">
            <w:pPr>
              <w:rPr>
                <w:rFonts w:ascii="Arial" w:hAnsi="Arial" w:cs="Arial"/>
                <w:sz w:val="20"/>
                <w:szCs w:val="20"/>
                <w:lang w:val="en-GB"/>
              </w:rPr>
            </w:pPr>
          </w:p>
          <w:p w14:paraId="5877AD25" w14:textId="25505F3A" w:rsidR="00A4625F" w:rsidRDefault="00A4625F" w:rsidP="00A00D8F">
            <w:pPr>
              <w:rPr>
                <w:rFonts w:ascii="Arial" w:hAnsi="Arial" w:cs="Arial"/>
                <w:sz w:val="20"/>
                <w:szCs w:val="20"/>
                <w:lang w:val="en-GB"/>
              </w:rPr>
            </w:pPr>
            <w:r>
              <w:rPr>
                <w:rFonts w:ascii="Arial" w:hAnsi="Arial" w:cs="Arial"/>
                <w:sz w:val="20"/>
                <w:szCs w:val="20"/>
                <w:lang w:val="en-GB"/>
              </w:rPr>
              <w:t>Generally accelerate all processes, particularly with respect to mobilization of consultancy/ contracts and other procurements for the construction/installation of the major infrastructure.</w:t>
            </w:r>
          </w:p>
        </w:tc>
      </w:tr>
      <w:tr w:rsidR="0014340F" w14:paraId="432AE18E" w14:textId="77777777" w:rsidTr="00EC04FB">
        <w:tc>
          <w:tcPr>
            <w:tcW w:w="3438" w:type="dxa"/>
            <w:vMerge/>
          </w:tcPr>
          <w:p w14:paraId="1145CCE1" w14:textId="77777777" w:rsidR="0014340F" w:rsidRPr="005A3EF2" w:rsidRDefault="0014340F" w:rsidP="005C3EAA">
            <w:pPr>
              <w:rPr>
                <w:rFonts w:ascii="Arial" w:hAnsi="Arial" w:cs="Arial"/>
                <w:sz w:val="20"/>
                <w:szCs w:val="20"/>
                <w:lang w:val="en-GB"/>
              </w:rPr>
            </w:pPr>
          </w:p>
        </w:tc>
        <w:tc>
          <w:tcPr>
            <w:tcW w:w="2936" w:type="dxa"/>
          </w:tcPr>
          <w:p w14:paraId="3DD19DB2" w14:textId="77777777" w:rsidR="0014340F" w:rsidRDefault="0014340F">
            <w:pPr>
              <w:rPr>
                <w:rFonts w:ascii="Arial" w:hAnsi="Arial" w:cs="Arial"/>
                <w:sz w:val="20"/>
                <w:szCs w:val="20"/>
                <w:lang w:val="en-GB"/>
              </w:rPr>
            </w:pPr>
            <w:r>
              <w:rPr>
                <w:rFonts w:ascii="Arial" w:hAnsi="Arial" w:cs="Arial"/>
                <w:sz w:val="20"/>
                <w:szCs w:val="20"/>
                <w:lang w:val="en-GB"/>
              </w:rPr>
              <w:t>Reporting</w:t>
            </w:r>
          </w:p>
        </w:tc>
        <w:tc>
          <w:tcPr>
            <w:tcW w:w="6208" w:type="dxa"/>
          </w:tcPr>
          <w:p w14:paraId="2D9B8ADC" w14:textId="3FE58641" w:rsidR="0014340F" w:rsidRDefault="00C50EEA" w:rsidP="00A00D8F">
            <w:pPr>
              <w:rPr>
                <w:rFonts w:ascii="Arial" w:hAnsi="Arial" w:cs="Arial"/>
                <w:sz w:val="20"/>
                <w:szCs w:val="20"/>
                <w:lang w:val="en-GB"/>
              </w:rPr>
            </w:pPr>
            <w:r>
              <w:rPr>
                <w:rFonts w:ascii="Arial" w:hAnsi="Arial" w:cs="Arial"/>
                <w:sz w:val="20"/>
                <w:szCs w:val="20"/>
                <w:lang w:val="en-GB"/>
              </w:rPr>
              <w:t>Improve the timeliness and accuracy of periodic (quarterly</w:t>
            </w:r>
            <w:r w:rsidR="009C4D29">
              <w:rPr>
                <w:rFonts w:ascii="Arial" w:hAnsi="Arial" w:cs="Arial"/>
                <w:sz w:val="20"/>
                <w:szCs w:val="20"/>
                <w:lang w:val="en-GB"/>
              </w:rPr>
              <w:t xml:space="preserve"> expenditure and forecast</w:t>
            </w:r>
            <w:r>
              <w:rPr>
                <w:rFonts w:ascii="Arial" w:hAnsi="Arial" w:cs="Arial"/>
                <w:sz w:val="20"/>
                <w:szCs w:val="20"/>
                <w:lang w:val="en-GB"/>
              </w:rPr>
              <w:t xml:space="preserve">) reporting to Anubis.  </w:t>
            </w:r>
            <w:r w:rsidR="009C4D29">
              <w:rPr>
                <w:rFonts w:ascii="Arial" w:hAnsi="Arial" w:cs="Arial"/>
                <w:sz w:val="20"/>
                <w:szCs w:val="20"/>
                <w:lang w:val="en-GB"/>
              </w:rPr>
              <w:t xml:space="preserve">The accountant has a key role here. </w:t>
            </w:r>
            <w:r>
              <w:rPr>
                <w:rFonts w:ascii="Arial" w:hAnsi="Arial" w:cs="Arial"/>
                <w:sz w:val="20"/>
                <w:szCs w:val="20"/>
                <w:lang w:val="en-GB"/>
              </w:rPr>
              <w:t>This is to be monitored by t</w:t>
            </w:r>
            <w:r w:rsidR="00E75C65">
              <w:rPr>
                <w:rFonts w:ascii="Arial" w:hAnsi="Arial" w:cs="Arial"/>
                <w:sz w:val="20"/>
                <w:szCs w:val="20"/>
                <w:lang w:val="en-GB"/>
              </w:rPr>
              <w:t>he project coordinator</w:t>
            </w:r>
            <w:r w:rsidR="00B43761">
              <w:rPr>
                <w:rFonts w:ascii="Arial" w:hAnsi="Arial" w:cs="Arial"/>
                <w:sz w:val="20"/>
                <w:szCs w:val="20"/>
                <w:lang w:val="en-GB"/>
              </w:rPr>
              <w:t>.</w:t>
            </w:r>
            <w:r w:rsidR="00E75C65">
              <w:rPr>
                <w:rFonts w:ascii="Arial" w:hAnsi="Arial" w:cs="Arial"/>
                <w:sz w:val="20"/>
                <w:szCs w:val="20"/>
                <w:lang w:val="en-GB"/>
              </w:rPr>
              <w:t xml:space="preserve"> </w:t>
            </w:r>
          </w:p>
        </w:tc>
      </w:tr>
      <w:tr w:rsidR="0014340F" w14:paraId="15AC573C" w14:textId="77777777" w:rsidTr="00EC04FB">
        <w:tc>
          <w:tcPr>
            <w:tcW w:w="3438" w:type="dxa"/>
            <w:vMerge/>
          </w:tcPr>
          <w:p w14:paraId="5F1BD0F0" w14:textId="77777777" w:rsidR="0014340F" w:rsidRPr="005A3EF2" w:rsidRDefault="0014340F" w:rsidP="005C3EAA">
            <w:pPr>
              <w:rPr>
                <w:rFonts w:ascii="Arial" w:hAnsi="Arial" w:cs="Arial"/>
                <w:sz w:val="20"/>
                <w:szCs w:val="20"/>
                <w:lang w:val="en-GB"/>
              </w:rPr>
            </w:pPr>
          </w:p>
        </w:tc>
        <w:tc>
          <w:tcPr>
            <w:tcW w:w="2936" w:type="dxa"/>
          </w:tcPr>
          <w:p w14:paraId="492B648C" w14:textId="77777777" w:rsidR="0014340F" w:rsidRDefault="0014340F">
            <w:pPr>
              <w:rPr>
                <w:rFonts w:ascii="Arial" w:hAnsi="Arial" w:cs="Arial"/>
                <w:sz w:val="20"/>
                <w:szCs w:val="20"/>
                <w:lang w:val="en-GB"/>
              </w:rPr>
            </w:pPr>
            <w:r>
              <w:rPr>
                <w:rFonts w:ascii="Arial" w:hAnsi="Arial" w:cs="Arial"/>
                <w:sz w:val="20"/>
                <w:szCs w:val="20"/>
                <w:lang w:val="en-GB"/>
              </w:rPr>
              <w:t xml:space="preserve">Financial management </w:t>
            </w:r>
          </w:p>
        </w:tc>
        <w:tc>
          <w:tcPr>
            <w:tcW w:w="6208" w:type="dxa"/>
          </w:tcPr>
          <w:p w14:paraId="20BD3524" w14:textId="54B7AF10" w:rsidR="0014340F" w:rsidRDefault="009C4D29" w:rsidP="00A00D8F">
            <w:pPr>
              <w:rPr>
                <w:rFonts w:ascii="Arial" w:hAnsi="Arial" w:cs="Arial"/>
                <w:sz w:val="20"/>
                <w:szCs w:val="20"/>
                <w:lang w:val="en-GB"/>
              </w:rPr>
            </w:pPr>
            <w:r>
              <w:rPr>
                <w:rFonts w:ascii="Arial" w:hAnsi="Arial" w:cs="Arial"/>
                <w:sz w:val="20"/>
                <w:szCs w:val="20"/>
                <w:lang w:val="en-GB"/>
              </w:rPr>
              <w:t>As per above, ensure timely and accurate m</w:t>
            </w:r>
            <w:r w:rsidR="00DC69CB">
              <w:rPr>
                <w:rFonts w:ascii="Arial" w:hAnsi="Arial" w:cs="Arial"/>
                <w:sz w:val="20"/>
                <w:szCs w:val="20"/>
                <w:lang w:val="en-GB"/>
              </w:rPr>
              <w:t>onthly internal expenditure reports, quarterly expenditure reports on Anubis as well as</w:t>
            </w:r>
            <w:r>
              <w:rPr>
                <w:rFonts w:ascii="Arial" w:hAnsi="Arial" w:cs="Arial"/>
                <w:sz w:val="20"/>
                <w:szCs w:val="20"/>
                <w:lang w:val="en-GB"/>
              </w:rPr>
              <w:t xml:space="preserve"> initiation and completion of </w:t>
            </w:r>
            <w:r w:rsidR="006910AC">
              <w:rPr>
                <w:rFonts w:ascii="Arial" w:hAnsi="Arial" w:cs="Arial"/>
                <w:sz w:val="20"/>
                <w:szCs w:val="20"/>
                <w:lang w:val="en-GB"/>
              </w:rPr>
              <w:t xml:space="preserve">yearly external audits </w:t>
            </w:r>
            <w:r>
              <w:rPr>
                <w:rFonts w:ascii="Arial" w:hAnsi="Arial" w:cs="Arial"/>
                <w:sz w:val="20"/>
                <w:szCs w:val="20"/>
                <w:lang w:val="en-GB"/>
              </w:rPr>
              <w:t>(</w:t>
            </w:r>
            <w:r w:rsidR="006910AC">
              <w:rPr>
                <w:rFonts w:ascii="Arial" w:hAnsi="Arial" w:cs="Arial"/>
                <w:sz w:val="20"/>
                <w:szCs w:val="20"/>
                <w:lang w:val="en-GB"/>
              </w:rPr>
              <w:t>and internal bi</w:t>
            </w:r>
            <w:r>
              <w:rPr>
                <w:rFonts w:ascii="Arial" w:hAnsi="Arial" w:cs="Arial"/>
                <w:sz w:val="20"/>
                <w:szCs w:val="20"/>
                <w:lang w:val="en-GB"/>
              </w:rPr>
              <w:t>-</w:t>
            </w:r>
            <w:r w:rsidR="006910AC">
              <w:rPr>
                <w:rFonts w:ascii="Arial" w:hAnsi="Arial" w:cs="Arial"/>
                <w:sz w:val="20"/>
                <w:szCs w:val="20"/>
                <w:lang w:val="en-GB"/>
              </w:rPr>
              <w:t>annual audits</w:t>
            </w:r>
            <w:r>
              <w:rPr>
                <w:rFonts w:ascii="Arial" w:hAnsi="Arial" w:cs="Arial"/>
                <w:sz w:val="20"/>
                <w:szCs w:val="20"/>
                <w:lang w:val="en-GB"/>
              </w:rPr>
              <w:t>)</w:t>
            </w:r>
            <w:r w:rsidR="006910AC">
              <w:rPr>
                <w:rFonts w:ascii="Arial" w:hAnsi="Arial" w:cs="Arial"/>
                <w:sz w:val="20"/>
                <w:szCs w:val="20"/>
                <w:lang w:val="en-GB"/>
              </w:rPr>
              <w:t xml:space="preserve"> are made.</w:t>
            </w:r>
            <w:r w:rsidR="00204601">
              <w:rPr>
                <w:rFonts w:ascii="Arial" w:hAnsi="Arial" w:cs="Arial"/>
                <w:sz w:val="20"/>
                <w:szCs w:val="20"/>
                <w:lang w:val="en-GB"/>
              </w:rPr>
              <w:t xml:space="preserve">  This is essential to facilitate timely cash disbursements.</w:t>
            </w:r>
            <w:r w:rsidR="006910AC">
              <w:rPr>
                <w:rFonts w:ascii="Arial" w:hAnsi="Arial" w:cs="Arial"/>
                <w:sz w:val="20"/>
                <w:szCs w:val="20"/>
                <w:lang w:val="en-GB"/>
              </w:rPr>
              <w:t xml:space="preserve"> </w:t>
            </w:r>
          </w:p>
        </w:tc>
      </w:tr>
      <w:tr w:rsidR="0014340F" w14:paraId="25577931" w14:textId="77777777" w:rsidTr="00EC04FB">
        <w:tc>
          <w:tcPr>
            <w:tcW w:w="3438" w:type="dxa"/>
            <w:vMerge/>
          </w:tcPr>
          <w:p w14:paraId="0F9B5245" w14:textId="77777777" w:rsidR="0014340F" w:rsidRPr="005A3EF2" w:rsidRDefault="0014340F" w:rsidP="005C3EAA">
            <w:pPr>
              <w:rPr>
                <w:rFonts w:ascii="Arial" w:hAnsi="Arial" w:cs="Arial"/>
                <w:sz w:val="20"/>
                <w:szCs w:val="20"/>
                <w:lang w:val="en-GB"/>
              </w:rPr>
            </w:pPr>
          </w:p>
        </w:tc>
        <w:tc>
          <w:tcPr>
            <w:tcW w:w="2936" w:type="dxa"/>
          </w:tcPr>
          <w:p w14:paraId="54AFE0C1" w14:textId="77777777" w:rsidR="0014340F" w:rsidRDefault="0014340F">
            <w:pPr>
              <w:rPr>
                <w:rFonts w:ascii="Arial" w:hAnsi="Arial" w:cs="Arial"/>
                <w:sz w:val="20"/>
                <w:szCs w:val="20"/>
                <w:lang w:val="en-GB"/>
              </w:rPr>
            </w:pPr>
            <w:r>
              <w:rPr>
                <w:rFonts w:ascii="Arial" w:hAnsi="Arial" w:cs="Arial"/>
                <w:sz w:val="20"/>
                <w:szCs w:val="20"/>
                <w:lang w:val="en-GB"/>
              </w:rPr>
              <w:t>Capacity gap in engineering and construction sector</w:t>
            </w:r>
          </w:p>
        </w:tc>
        <w:tc>
          <w:tcPr>
            <w:tcW w:w="6208" w:type="dxa"/>
          </w:tcPr>
          <w:p w14:paraId="7A4E3516" w14:textId="65565308" w:rsidR="0014340F" w:rsidRDefault="009A067E" w:rsidP="00A00D8F">
            <w:pPr>
              <w:rPr>
                <w:rFonts w:ascii="Arial" w:hAnsi="Arial" w:cs="Arial"/>
                <w:sz w:val="20"/>
                <w:szCs w:val="20"/>
                <w:lang w:val="en-GB"/>
              </w:rPr>
            </w:pPr>
            <w:r w:rsidRPr="009A067E">
              <w:rPr>
                <w:rFonts w:ascii="Arial" w:hAnsi="Arial" w:cs="Arial"/>
                <w:sz w:val="20"/>
                <w:szCs w:val="20"/>
                <w:lang w:val="en-GB"/>
              </w:rPr>
              <w:t xml:space="preserve">Fill </w:t>
            </w:r>
            <w:r>
              <w:rPr>
                <w:rFonts w:ascii="Arial" w:hAnsi="Arial" w:cs="Arial"/>
                <w:sz w:val="20"/>
                <w:szCs w:val="20"/>
                <w:lang w:val="en-GB"/>
              </w:rPr>
              <w:t xml:space="preserve">technical </w:t>
            </w:r>
            <w:r w:rsidRPr="009A067E">
              <w:rPr>
                <w:rFonts w:ascii="Arial" w:hAnsi="Arial" w:cs="Arial"/>
                <w:sz w:val="20"/>
                <w:szCs w:val="20"/>
                <w:lang w:val="en-GB"/>
              </w:rPr>
              <w:t>capacity gap</w:t>
            </w:r>
            <w:r>
              <w:rPr>
                <w:rFonts w:ascii="Arial" w:hAnsi="Arial" w:cs="Arial"/>
                <w:sz w:val="20"/>
                <w:szCs w:val="20"/>
                <w:lang w:val="en-GB"/>
              </w:rPr>
              <w:t xml:space="preserve"> through recruitment of a</w:t>
            </w:r>
            <w:r w:rsidR="006910AC">
              <w:rPr>
                <w:rFonts w:ascii="Arial" w:hAnsi="Arial" w:cs="Arial"/>
                <w:sz w:val="20"/>
                <w:szCs w:val="20"/>
                <w:lang w:val="en-GB"/>
              </w:rPr>
              <w:t>n internal civil engineer</w:t>
            </w:r>
            <w:r w:rsidR="00204601">
              <w:rPr>
                <w:rFonts w:ascii="Arial" w:hAnsi="Arial" w:cs="Arial"/>
                <w:sz w:val="20"/>
                <w:szCs w:val="20"/>
                <w:lang w:val="en-GB"/>
              </w:rPr>
              <w:t xml:space="preserve">.  This was done effective </w:t>
            </w:r>
            <w:r w:rsidR="00B43761">
              <w:rPr>
                <w:rFonts w:ascii="Arial" w:hAnsi="Arial" w:cs="Arial"/>
                <w:sz w:val="20"/>
                <w:szCs w:val="20"/>
                <w:lang w:val="en-GB"/>
              </w:rPr>
              <w:t>June 2019.</w:t>
            </w:r>
          </w:p>
        </w:tc>
      </w:tr>
      <w:tr w:rsidR="003A59CD" w14:paraId="5C1D12FF" w14:textId="77777777" w:rsidTr="00EC04FB">
        <w:tc>
          <w:tcPr>
            <w:tcW w:w="3438" w:type="dxa"/>
          </w:tcPr>
          <w:p w14:paraId="27D10B5E" w14:textId="77777777" w:rsidR="003A59CD" w:rsidRPr="005A3EF2" w:rsidRDefault="0014340F" w:rsidP="005C3EAA">
            <w:pPr>
              <w:rPr>
                <w:rFonts w:ascii="Arial" w:hAnsi="Arial" w:cs="Arial"/>
                <w:sz w:val="20"/>
                <w:szCs w:val="20"/>
                <w:lang w:val="en-GB"/>
              </w:rPr>
            </w:pPr>
            <w:r>
              <w:rPr>
                <w:rFonts w:ascii="Arial" w:hAnsi="Arial" w:cs="Arial"/>
                <w:sz w:val="20"/>
                <w:szCs w:val="20"/>
                <w:lang w:val="en-GB"/>
              </w:rPr>
              <w:lastRenderedPageBreak/>
              <w:t>O</w:t>
            </w:r>
            <w:r w:rsidR="003A59CD" w:rsidRPr="005A3EF2">
              <w:rPr>
                <w:rFonts w:ascii="Arial" w:hAnsi="Arial" w:cs="Arial"/>
                <w:sz w:val="20"/>
                <w:szCs w:val="20"/>
                <w:lang w:val="en-GB"/>
              </w:rPr>
              <w:t>n stakeholder engagement</w:t>
            </w:r>
          </w:p>
        </w:tc>
        <w:tc>
          <w:tcPr>
            <w:tcW w:w="2936" w:type="dxa"/>
          </w:tcPr>
          <w:p w14:paraId="19ADE254" w14:textId="77777777" w:rsidR="003A59CD" w:rsidRDefault="006910AC">
            <w:pPr>
              <w:rPr>
                <w:rFonts w:ascii="Arial" w:hAnsi="Arial" w:cs="Arial"/>
                <w:sz w:val="20"/>
                <w:szCs w:val="20"/>
                <w:lang w:val="en-GB"/>
              </w:rPr>
            </w:pPr>
            <w:r>
              <w:rPr>
                <w:rFonts w:ascii="Arial" w:hAnsi="Arial" w:cs="Arial"/>
                <w:sz w:val="20"/>
                <w:szCs w:val="20"/>
                <w:lang w:val="en-GB"/>
              </w:rPr>
              <w:t xml:space="preserve">Engagement with community stakeholders and government partners </w:t>
            </w:r>
          </w:p>
        </w:tc>
        <w:tc>
          <w:tcPr>
            <w:tcW w:w="6208" w:type="dxa"/>
          </w:tcPr>
          <w:p w14:paraId="3ED06770" w14:textId="189B814D" w:rsidR="003A59CD" w:rsidRDefault="00204601" w:rsidP="00204601">
            <w:pPr>
              <w:rPr>
                <w:rFonts w:ascii="Arial" w:hAnsi="Arial" w:cs="Arial"/>
                <w:sz w:val="20"/>
                <w:szCs w:val="20"/>
                <w:lang w:val="en-GB"/>
              </w:rPr>
            </w:pPr>
            <w:r>
              <w:rPr>
                <w:rFonts w:ascii="Arial" w:hAnsi="Arial" w:cs="Arial"/>
                <w:sz w:val="20"/>
                <w:szCs w:val="20"/>
                <w:lang w:val="en-GB"/>
              </w:rPr>
              <w:t xml:space="preserve">Increase outreach to </w:t>
            </w:r>
            <w:r w:rsidR="00C43403">
              <w:rPr>
                <w:rFonts w:ascii="Arial" w:hAnsi="Arial" w:cs="Arial"/>
                <w:sz w:val="20"/>
                <w:szCs w:val="20"/>
                <w:lang w:val="en-GB"/>
              </w:rPr>
              <w:t>stakeholder</w:t>
            </w:r>
            <w:r>
              <w:rPr>
                <w:rFonts w:ascii="Arial" w:hAnsi="Arial" w:cs="Arial"/>
                <w:sz w:val="20"/>
                <w:szCs w:val="20"/>
                <w:lang w:val="en-GB"/>
              </w:rPr>
              <w:t>s</w:t>
            </w:r>
            <w:r w:rsidR="00C43403">
              <w:rPr>
                <w:rFonts w:ascii="Arial" w:hAnsi="Arial" w:cs="Arial"/>
                <w:sz w:val="20"/>
                <w:szCs w:val="20"/>
                <w:lang w:val="en-GB"/>
              </w:rPr>
              <w:t xml:space="preserve"> </w:t>
            </w:r>
            <w:r>
              <w:rPr>
                <w:rFonts w:ascii="Arial" w:hAnsi="Arial" w:cs="Arial"/>
                <w:sz w:val="20"/>
                <w:szCs w:val="20"/>
                <w:lang w:val="en-GB"/>
              </w:rPr>
              <w:t>particularly those</w:t>
            </w:r>
            <w:r w:rsidR="00C43403">
              <w:rPr>
                <w:rFonts w:ascii="Arial" w:hAnsi="Arial" w:cs="Arial"/>
                <w:sz w:val="20"/>
                <w:szCs w:val="20"/>
                <w:lang w:val="en-GB"/>
              </w:rPr>
              <w:t xml:space="preserve"> surrounding the BPNP in order to gain support for its protection. </w:t>
            </w:r>
            <w:r>
              <w:rPr>
                <w:rFonts w:ascii="Arial" w:hAnsi="Arial" w:cs="Arial"/>
                <w:sz w:val="20"/>
                <w:szCs w:val="20"/>
                <w:lang w:val="en-GB"/>
              </w:rPr>
              <w:t>Expand e</w:t>
            </w:r>
            <w:r w:rsidR="00C43403">
              <w:rPr>
                <w:rFonts w:ascii="Arial" w:hAnsi="Arial" w:cs="Arial"/>
                <w:sz w:val="20"/>
                <w:szCs w:val="20"/>
                <w:lang w:val="en-GB"/>
              </w:rPr>
              <w:t xml:space="preserve">ngagement </w:t>
            </w:r>
            <w:r w:rsidR="00842059">
              <w:rPr>
                <w:rFonts w:ascii="Arial" w:hAnsi="Arial" w:cs="Arial"/>
                <w:sz w:val="20"/>
                <w:szCs w:val="20"/>
                <w:lang w:val="en-GB"/>
              </w:rPr>
              <w:t xml:space="preserve">of </w:t>
            </w:r>
            <w:r w:rsidR="00C43403">
              <w:rPr>
                <w:rFonts w:ascii="Arial" w:hAnsi="Arial" w:cs="Arial"/>
                <w:sz w:val="20"/>
                <w:szCs w:val="20"/>
                <w:lang w:val="en-GB"/>
              </w:rPr>
              <w:t xml:space="preserve">government partners, specifically </w:t>
            </w:r>
            <w:r w:rsidR="00842059">
              <w:rPr>
                <w:rFonts w:ascii="Arial" w:hAnsi="Arial" w:cs="Arial"/>
                <w:sz w:val="20"/>
                <w:szCs w:val="20"/>
                <w:lang w:val="en-GB"/>
              </w:rPr>
              <w:t xml:space="preserve">the </w:t>
            </w:r>
            <w:r w:rsidR="00C43403">
              <w:rPr>
                <w:rFonts w:ascii="Arial" w:hAnsi="Arial" w:cs="Arial"/>
                <w:sz w:val="20"/>
                <w:szCs w:val="20"/>
                <w:lang w:val="en-GB"/>
              </w:rPr>
              <w:t xml:space="preserve">APUA and </w:t>
            </w:r>
            <w:r>
              <w:rPr>
                <w:rFonts w:ascii="Arial" w:hAnsi="Arial" w:cs="Arial"/>
                <w:sz w:val="20"/>
                <w:szCs w:val="20"/>
                <w:lang w:val="en-GB"/>
              </w:rPr>
              <w:t xml:space="preserve">the </w:t>
            </w:r>
            <w:r w:rsidR="00B43761">
              <w:rPr>
                <w:rFonts w:ascii="Arial" w:hAnsi="Arial" w:cs="Arial"/>
                <w:sz w:val="20"/>
                <w:szCs w:val="20"/>
                <w:lang w:val="en-GB"/>
              </w:rPr>
              <w:t xml:space="preserve">ECCAA </w:t>
            </w:r>
            <w:r w:rsidR="00C43403">
              <w:rPr>
                <w:rFonts w:ascii="Arial" w:hAnsi="Arial" w:cs="Arial"/>
                <w:sz w:val="20"/>
                <w:szCs w:val="20"/>
                <w:lang w:val="en-GB"/>
              </w:rPr>
              <w:t xml:space="preserve">to minimize </w:t>
            </w:r>
            <w:r w:rsidR="00AF7A9F">
              <w:rPr>
                <w:rFonts w:ascii="Arial" w:hAnsi="Arial" w:cs="Arial"/>
                <w:sz w:val="20"/>
                <w:szCs w:val="20"/>
                <w:lang w:val="en-GB"/>
              </w:rPr>
              <w:t>further delays in receiving information and</w:t>
            </w:r>
            <w:r>
              <w:rPr>
                <w:rFonts w:ascii="Arial" w:hAnsi="Arial" w:cs="Arial"/>
                <w:sz w:val="20"/>
                <w:szCs w:val="20"/>
                <w:lang w:val="en-GB"/>
              </w:rPr>
              <w:t xml:space="preserve"> obtaining</w:t>
            </w:r>
            <w:r w:rsidR="00AF7A9F">
              <w:rPr>
                <w:rFonts w:ascii="Arial" w:hAnsi="Arial" w:cs="Arial"/>
                <w:sz w:val="20"/>
                <w:szCs w:val="20"/>
                <w:lang w:val="en-GB"/>
              </w:rPr>
              <w:t xml:space="preserve"> </w:t>
            </w:r>
            <w:r>
              <w:rPr>
                <w:rFonts w:ascii="Arial" w:hAnsi="Arial" w:cs="Arial"/>
                <w:sz w:val="20"/>
                <w:szCs w:val="20"/>
                <w:lang w:val="en-GB"/>
              </w:rPr>
              <w:t xml:space="preserve">needed </w:t>
            </w:r>
            <w:r w:rsidR="00AF7A9F">
              <w:rPr>
                <w:rFonts w:ascii="Arial" w:hAnsi="Arial" w:cs="Arial"/>
                <w:sz w:val="20"/>
                <w:szCs w:val="20"/>
                <w:lang w:val="en-GB"/>
              </w:rPr>
              <w:t xml:space="preserve">approvals. </w:t>
            </w:r>
            <w:r w:rsidR="00842059">
              <w:rPr>
                <w:rFonts w:ascii="Arial" w:hAnsi="Arial" w:cs="Arial"/>
                <w:sz w:val="20"/>
                <w:szCs w:val="20"/>
                <w:lang w:val="en-GB"/>
              </w:rPr>
              <w:t xml:space="preserve">Strengthen </w:t>
            </w:r>
            <w:r w:rsidR="00AF7A9F">
              <w:rPr>
                <w:rFonts w:ascii="Arial" w:hAnsi="Arial" w:cs="Arial"/>
                <w:sz w:val="20"/>
                <w:szCs w:val="20"/>
                <w:lang w:val="en-GB"/>
              </w:rPr>
              <w:t>engagement</w:t>
            </w:r>
            <w:r w:rsidR="00842059">
              <w:rPr>
                <w:rFonts w:ascii="Arial" w:hAnsi="Arial" w:cs="Arial"/>
                <w:sz w:val="20"/>
                <w:szCs w:val="20"/>
                <w:lang w:val="en-GB"/>
              </w:rPr>
              <w:t xml:space="preserve"> with the fire department</w:t>
            </w:r>
            <w:r w:rsidR="00AF7A9F">
              <w:rPr>
                <w:rFonts w:ascii="Arial" w:hAnsi="Arial" w:cs="Arial"/>
                <w:sz w:val="20"/>
                <w:szCs w:val="20"/>
                <w:lang w:val="en-GB"/>
              </w:rPr>
              <w:t xml:space="preserve"> to </w:t>
            </w:r>
            <w:r w:rsidR="00A4625F">
              <w:rPr>
                <w:rFonts w:ascii="Arial" w:hAnsi="Arial" w:cs="Arial"/>
                <w:sz w:val="20"/>
                <w:szCs w:val="20"/>
                <w:lang w:val="en-GB"/>
              </w:rPr>
              <w:t>facilitate the selection and procurement process for the wildfire prevention initiative</w:t>
            </w:r>
            <w:r w:rsidR="00B43761">
              <w:rPr>
                <w:rFonts w:ascii="Arial" w:hAnsi="Arial" w:cs="Arial"/>
                <w:sz w:val="20"/>
                <w:szCs w:val="20"/>
                <w:lang w:val="en-GB"/>
              </w:rPr>
              <w:t>.</w:t>
            </w:r>
            <w:r w:rsidR="00A4625F">
              <w:rPr>
                <w:rFonts w:ascii="Arial" w:hAnsi="Arial" w:cs="Arial"/>
                <w:sz w:val="20"/>
                <w:szCs w:val="20"/>
                <w:lang w:val="en-GB"/>
              </w:rPr>
              <w:t xml:space="preserve"> </w:t>
            </w:r>
          </w:p>
        </w:tc>
      </w:tr>
      <w:tr w:rsidR="003A59CD" w14:paraId="04BB14DA" w14:textId="77777777" w:rsidTr="00EC04FB">
        <w:tc>
          <w:tcPr>
            <w:tcW w:w="3438" w:type="dxa"/>
          </w:tcPr>
          <w:p w14:paraId="626E9C46" w14:textId="77777777" w:rsidR="003A59CD" w:rsidRPr="005A3EF2" w:rsidRDefault="0014340F" w:rsidP="005C3EAA">
            <w:pPr>
              <w:rPr>
                <w:rFonts w:ascii="Arial" w:hAnsi="Arial" w:cs="Arial"/>
                <w:sz w:val="20"/>
                <w:szCs w:val="20"/>
                <w:lang w:val="en-GB"/>
              </w:rPr>
            </w:pPr>
            <w:r w:rsidRPr="005A3EF2">
              <w:rPr>
                <w:rFonts w:ascii="Arial" w:hAnsi="Arial" w:cs="Arial"/>
                <w:sz w:val="20"/>
                <w:szCs w:val="20"/>
                <w:lang w:val="en-GB"/>
              </w:rPr>
              <w:t>O</w:t>
            </w:r>
            <w:r w:rsidR="003A59CD" w:rsidRPr="005A3EF2">
              <w:rPr>
                <w:rFonts w:ascii="Arial" w:hAnsi="Arial" w:cs="Arial"/>
                <w:sz w:val="20"/>
                <w:szCs w:val="20"/>
                <w:lang w:val="en-GB"/>
              </w:rPr>
              <w:t>n</w:t>
            </w:r>
            <w:r>
              <w:rPr>
                <w:rFonts w:ascii="Arial" w:hAnsi="Arial" w:cs="Arial"/>
                <w:sz w:val="20"/>
                <w:szCs w:val="20"/>
                <w:lang w:val="en-GB"/>
              </w:rPr>
              <w:t xml:space="preserve"> environmental, social</w:t>
            </w:r>
            <w:r w:rsidR="003A59CD" w:rsidRPr="005A3EF2">
              <w:rPr>
                <w:rFonts w:ascii="Arial" w:hAnsi="Arial" w:cs="Arial"/>
                <w:sz w:val="20"/>
                <w:szCs w:val="20"/>
                <w:lang w:val="en-GB"/>
              </w:rPr>
              <w:t xml:space="preserve"> </w:t>
            </w:r>
            <w:r>
              <w:rPr>
                <w:rFonts w:ascii="Arial" w:hAnsi="Arial" w:cs="Arial"/>
                <w:sz w:val="20"/>
                <w:szCs w:val="20"/>
                <w:lang w:val="en-GB"/>
              </w:rPr>
              <w:t xml:space="preserve">and </w:t>
            </w:r>
            <w:r w:rsidR="003A59CD" w:rsidRPr="005A3EF2">
              <w:rPr>
                <w:rFonts w:ascii="Arial" w:hAnsi="Arial" w:cs="Arial"/>
                <w:sz w:val="20"/>
                <w:szCs w:val="20"/>
                <w:lang w:val="en-GB"/>
              </w:rPr>
              <w:t xml:space="preserve">gender </w:t>
            </w:r>
            <w:r>
              <w:rPr>
                <w:rFonts w:ascii="Arial" w:hAnsi="Arial" w:cs="Arial"/>
                <w:sz w:val="20"/>
                <w:szCs w:val="20"/>
                <w:lang w:val="en-GB"/>
              </w:rPr>
              <w:t>safeguards</w:t>
            </w:r>
          </w:p>
        </w:tc>
        <w:tc>
          <w:tcPr>
            <w:tcW w:w="2936" w:type="dxa"/>
          </w:tcPr>
          <w:p w14:paraId="486E08E3" w14:textId="77777777" w:rsidR="003A59CD" w:rsidRDefault="00AF7A9F">
            <w:pPr>
              <w:rPr>
                <w:rFonts w:ascii="Arial" w:hAnsi="Arial" w:cs="Arial"/>
                <w:sz w:val="20"/>
                <w:szCs w:val="20"/>
                <w:lang w:val="en-GB"/>
              </w:rPr>
            </w:pPr>
            <w:r>
              <w:rPr>
                <w:rFonts w:ascii="Arial" w:hAnsi="Arial" w:cs="Arial"/>
                <w:sz w:val="20"/>
                <w:szCs w:val="20"/>
                <w:lang w:val="en-GB"/>
              </w:rPr>
              <w:t>Environmental, social and gender safeguard monitoring</w:t>
            </w:r>
          </w:p>
        </w:tc>
        <w:tc>
          <w:tcPr>
            <w:tcW w:w="6208" w:type="dxa"/>
          </w:tcPr>
          <w:p w14:paraId="4057D60A" w14:textId="67009CAD" w:rsidR="003A59CD" w:rsidRDefault="00A4625F">
            <w:pPr>
              <w:rPr>
                <w:rFonts w:ascii="Arial" w:hAnsi="Arial" w:cs="Arial"/>
                <w:sz w:val="20"/>
                <w:szCs w:val="20"/>
                <w:lang w:val="en-GB"/>
              </w:rPr>
            </w:pPr>
            <w:r>
              <w:rPr>
                <w:rFonts w:ascii="Arial" w:hAnsi="Arial" w:cs="Arial"/>
                <w:sz w:val="20"/>
                <w:szCs w:val="20"/>
                <w:lang w:val="en-GB"/>
              </w:rPr>
              <w:t>S</w:t>
            </w:r>
            <w:r w:rsidR="00427ED5">
              <w:rPr>
                <w:rFonts w:ascii="Arial" w:hAnsi="Arial" w:cs="Arial"/>
                <w:sz w:val="20"/>
                <w:szCs w:val="20"/>
                <w:lang w:val="en-GB"/>
              </w:rPr>
              <w:t>eeking active engagement of</w:t>
            </w:r>
            <w:r w:rsidR="00AF7A9F">
              <w:rPr>
                <w:rFonts w:ascii="Arial" w:hAnsi="Arial" w:cs="Arial"/>
                <w:sz w:val="20"/>
                <w:szCs w:val="20"/>
                <w:lang w:val="en-GB"/>
              </w:rPr>
              <w:t xml:space="preserve"> farmers, schools</w:t>
            </w:r>
            <w:r w:rsidR="00427ED5">
              <w:rPr>
                <w:rFonts w:ascii="Arial" w:hAnsi="Arial" w:cs="Arial"/>
                <w:sz w:val="20"/>
                <w:szCs w:val="20"/>
                <w:lang w:val="en-GB"/>
              </w:rPr>
              <w:t>, tourism operators and rural communities, inclusive of women and marginalized social groups.</w:t>
            </w:r>
            <w:r w:rsidR="00B43761">
              <w:rPr>
                <w:rFonts w:ascii="Arial" w:hAnsi="Arial" w:cs="Arial"/>
                <w:sz w:val="20"/>
                <w:szCs w:val="20"/>
                <w:lang w:val="en-GB"/>
              </w:rPr>
              <w:t xml:space="preserve"> Development of social impact assessments and management plans were applicable. </w:t>
            </w:r>
            <w:r w:rsidR="00427ED5">
              <w:rPr>
                <w:rFonts w:ascii="Arial" w:hAnsi="Arial" w:cs="Arial"/>
                <w:sz w:val="20"/>
                <w:szCs w:val="20"/>
                <w:lang w:val="en-GB"/>
              </w:rPr>
              <w:t xml:space="preserve"> </w:t>
            </w:r>
          </w:p>
        </w:tc>
      </w:tr>
      <w:tr w:rsidR="006C6BE3" w14:paraId="5F26B5A4" w14:textId="77777777" w:rsidTr="00EC04FB">
        <w:tc>
          <w:tcPr>
            <w:tcW w:w="3438" w:type="dxa"/>
          </w:tcPr>
          <w:p w14:paraId="181BB328" w14:textId="77777777" w:rsidR="006C6BE3" w:rsidRPr="005A3EF2" w:rsidRDefault="0014340F" w:rsidP="005C3EAA">
            <w:pPr>
              <w:rPr>
                <w:rFonts w:ascii="Arial" w:hAnsi="Arial" w:cs="Arial"/>
                <w:sz w:val="20"/>
                <w:szCs w:val="20"/>
                <w:lang w:val="en-GB"/>
              </w:rPr>
            </w:pPr>
            <w:r>
              <w:rPr>
                <w:rFonts w:ascii="Arial" w:hAnsi="Arial" w:cs="Arial"/>
                <w:sz w:val="20"/>
                <w:szCs w:val="20"/>
                <w:lang w:val="en-GB"/>
              </w:rPr>
              <w:t>O</w:t>
            </w:r>
            <w:r w:rsidR="006C6BE3" w:rsidRPr="005A3EF2">
              <w:rPr>
                <w:rFonts w:ascii="Arial" w:hAnsi="Arial" w:cs="Arial"/>
                <w:sz w:val="20"/>
                <w:szCs w:val="20"/>
                <w:lang w:val="en-GB"/>
              </w:rPr>
              <w:t>n sustainability of results</w:t>
            </w:r>
          </w:p>
        </w:tc>
        <w:tc>
          <w:tcPr>
            <w:tcW w:w="2936" w:type="dxa"/>
          </w:tcPr>
          <w:p w14:paraId="79B4D5B4" w14:textId="77777777" w:rsidR="006C6BE3" w:rsidRDefault="00427ED5">
            <w:pPr>
              <w:rPr>
                <w:rFonts w:ascii="Arial" w:hAnsi="Arial" w:cs="Arial"/>
                <w:sz w:val="20"/>
                <w:szCs w:val="20"/>
                <w:lang w:val="en-GB"/>
              </w:rPr>
            </w:pPr>
            <w:r>
              <w:rPr>
                <w:rFonts w:ascii="Arial" w:hAnsi="Arial" w:cs="Arial"/>
                <w:sz w:val="20"/>
                <w:szCs w:val="20"/>
                <w:lang w:val="en-GB"/>
              </w:rPr>
              <w:t>Project results are maintained/monitored after project completion</w:t>
            </w:r>
          </w:p>
        </w:tc>
        <w:tc>
          <w:tcPr>
            <w:tcW w:w="6208" w:type="dxa"/>
          </w:tcPr>
          <w:p w14:paraId="1CC07128" w14:textId="2EDBD8DF" w:rsidR="00377414" w:rsidRDefault="00377414">
            <w:pPr>
              <w:rPr>
                <w:rFonts w:ascii="Arial" w:hAnsi="Arial" w:cs="Arial"/>
                <w:sz w:val="20"/>
                <w:szCs w:val="20"/>
                <w:lang w:val="en-GB"/>
              </w:rPr>
            </w:pPr>
            <w:r>
              <w:rPr>
                <w:rFonts w:ascii="Arial" w:hAnsi="Arial" w:cs="Arial"/>
                <w:sz w:val="20"/>
                <w:szCs w:val="20"/>
                <w:lang w:val="en-GB"/>
              </w:rPr>
              <w:t>Facilitate the process to e</w:t>
            </w:r>
            <w:r w:rsidR="005C5354">
              <w:rPr>
                <w:rFonts w:ascii="Arial" w:hAnsi="Arial" w:cs="Arial"/>
                <w:sz w:val="20"/>
                <w:szCs w:val="20"/>
                <w:lang w:val="en-GB"/>
              </w:rPr>
              <w:t>nsur</w:t>
            </w:r>
            <w:r>
              <w:rPr>
                <w:rFonts w:ascii="Arial" w:hAnsi="Arial" w:cs="Arial"/>
                <w:sz w:val="20"/>
                <w:szCs w:val="20"/>
                <w:lang w:val="en-GB"/>
              </w:rPr>
              <w:t>e</w:t>
            </w:r>
            <w:r w:rsidR="005C5354">
              <w:rPr>
                <w:rFonts w:ascii="Arial" w:hAnsi="Arial" w:cs="Arial"/>
                <w:sz w:val="20"/>
                <w:szCs w:val="20"/>
                <w:lang w:val="en-GB"/>
              </w:rPr>
              <w:t xml:space="preserve"> the SIRF fund board is operational before project completion will be key to ensure the sustainability of Component 1 deliverables. </w:t>
            </w:r>
            <w:r>
              <w:rPr>
                <w:rFonts w:ascii="Arial" w:hAnsi="Arial" w:cs="Arial"/>
                <w:sz w:val="20"/>
                <w:szCs w:val="20"/>
                <w:lang w:val="en-GB"/>
              </w:rPr>
              <w:t xml:space="preserve">Hasten the installation of </w:t>
            </w:r>
            <w:r w:rsidR="005C5354">
              <w:rPr>
                <w:rFonts w:ascii="Arial" w:hAnsi="Arial" w:cs="Arial"/>
                <w:sz w:val="20"/>
                <w:szCs w:val="20"/>
                <w:lang w:val="en-GB"/>
              </w:rPr>
              <w:t xml:space="preserve">a management body for the BPNP </w:t>
            </w:r>
            <w:r>
              <w:rPr>
                <w:rFonts w:ascii="Arial" w:hAnsi="Arial" w:cs="Arial"/>
                <w:sz w:val="20"/>
                <w:szCs w:val="20"/>
                <w:lang w:val="en-GB"/>
              </w:rPr>
              <w:t xml:space="preserve">so as to </w:t>
            </w:r>
            <w:r w:rsidR="005C5354">
              <w:rPr>
                <w:rFonts w:ascii="Arial" w:hAnsi="Arial" w:cs="Arial"/>
                <w:sz w:val="20"/>
                <w:szCs w:val="20"/>
                <w:lang w:val="en-GB"/>
              </w:rPr>
              <w:t xml:space="preserve">ensure deliverables from component 2 are sustained. </w:t>
            </w:r>
          </w:p>
          <w:p w14:paraId="2EC36AA3" w14:textId="77777777" w:rsidR="00377414" w:rsidRDefault="00377414">
            <w:pPr>
              <w:rPr>
                <w:rFonts w:ascii="Arial" w:hAnsi="Arial" w:cs="Arial"/>
                <w:sz w:val="20"/>
                <w:szCs w:val="20"/>
                <w:lang w:val="en-GB"/>
              </w:rPr>
            </w:pPr>
          </w:p>
          <w:p w14:paraId="134CAA54" w14:textId="431BB56F" w:rsidR="00377414" w:rsidRDefault="00377414">
            <w:pPr>
              <w:rPr>
                <w:rFonts w:ascii="Arial" w:hAnsi="Arial" w:cs="Arial"/>
                <w:sz w:val="20"/>
                <w:szCs w:val="20"/>
                <w:lang w:val="en-GB"/>
              </w:rPr>
            </w:pPr>
            <w:r>
              <w:rPr>
                <w:rFonts w:ascii="Arial" w:hAnsi="Arial" w:cs="Arial"/>
                <w:sz w:val="20"/>
                <w:szCs w:val="20"/>
                <w:lang w:val="en-GB"/>
              </w:rPr>
              <w:t>Ensure that m</w:t>
            </w:r>
            <w:r w:rsidR="005C5354">
              <w:rPr>
                <w:rFonts w:ascii="Arial" w:hAnsi="Arial" w:cs="Arial"/>
                <w:sz w:val="20"/>
                <w:szCs w:val="20"/>
                <w:lang w:val="en-GB"/>
              </w:rPr>
              <w:t>ulti-year operation</w:t>
            </w:r>
            <w:r>
              <w:rPr>
                <w:rFonts w:ascii="Arial" w:hAnsi="Arial" w:cs="Arial"/>
                <w:sz w:val="20"/>
                <w:szCs w:val="20"/>
                <w:lang w:val="en-GB"/>
              </w:rPr>
              <w:t>al</w:t>
            </w:r>
            <w:r w:rsidR="005C5354">
              <w:rPr>
                <w:rFonts w:ascii="Arial" w:hAnsi="Arial" w:cs="Arial"/>
                <w:sz w:val="20"/>
                <w:szCs w:val="20"/>
                <w:lang w:val="en-GB"/>
              </w:rPr>
              <w:t xml:space="preserve"> </w:t>
            </w:r>
            <w:r>
              <w:rPr>
                <w:rFonts w:ascii="Arial" w:hAnsi="Arial" w:cs="Arial"/>
                <w:sz w:val="20"/>
                <w:szCs w:val="20"/>
                <w:lang w:val="en-GB"/>
              </w:rPr>
              <w:t xml:space="preserve">support </w:t>
            </w:r>
            <w:r w:rsidR="005C5354">
              <w:rPr>
                <w:rFonts w:ascii="Arial" w:hAnsi="Arial" w:cs="Arial"/>
                <w:sz w:val="20"/>
                <w:szCs w:val="20"/>
                <w:lang w:val="en-GB"/>
              </w:rPr>
              <w:t xml:space="preserve">and maintenance </w:t>
            </w:r>
            <w:r>
              <w:rPr>
                <w:rFonts w:ascii="Arial" w:hAnsi="Arial" w:cs="Arial"/>
                <w:sz w:val="20"/>
                <w:szCs w:val="20"/>
                <w:lang w:val="en-GB"/>
              </w:rPr>
              <w:t xml:space="preserve">provision </w:t>
            </w:r>
            <w:r w:rsidR="005C5354">
              <w:rPr>
                <w:rFonts w:ascii="Arial" w:hAnsi="Arial" w:cs="Arial"/>
                <w:sz w:val="20"/>
                <w:szCs w:val="20"/>
                <w:lang w:val="en-GB"/>
              </w:rPr>
              <w:t xml:space="preserve">requirements </w:t>
            </w:r>
            <w:r>
              <w:rPr>
                <w:rFonts w:ascii="Arial" w:hAnsi="Arial" w:cs="Arial"/>
                <w:sz w:val="20"/>
                <w:szCs w:val="20"/>
                <w:lang w:val="en-GB"/>
              </w:rPr>
              <w:t xml:space="preserve">are included </w:t>
            </w:r>
            <w:r w:rsidR="005C5354">
              <w:rPr>
                <w:rFonts w:ascii="Arial" w:hAnsi="Arial" w:cs="Arial"/>
                <w:sz w:val="20"/>
                <w:szCs w:val="20"/>
                <w:lang w:val="en-GB"/>
              </w:rPr>
              <w:t>in the contracts with the RE technology suppliers</w:t>
            </w:r>
            <w:r>
              <w:rPr>
                <w:rFonts w:ascii="Arial" w:hAnsi="Arial" w:cs="Arial"/>
                <w:sz w:val="20"/>
                <w:szCs w:val="20"/>
                <w:lang w:val="en-GB"/>
              </w:rPr>
              <w:t xml:space="preserve">. </w:t>
            </w:r>
            <w:r w:rsidR="00146234">
              <w:rPr>
                <w:rFonts w:ascii="Arial" w:hAnsi="Arial" w:cs="Arial"/>
                <w:sz w:val="20"/>
                <w:szCs w:val="20"/>
                <w:lang w:val="en-GB"/>
              </w:rPr>
              <w:t xml:space="preserve"> Strengthen and support efforts to ensure </w:t>
            </w:r>
            <w:r>
              <w:rPr>
                <w:rFonts w:ascii="Arial" w:hAnsi="Arial" w:cs="Arial"/>
                <w:sz w:val="20"/>
                <w:szCs w:val="20"/>
                <w:lang w:val="en-GB"/>
              </w:rPr>
              <w:t xml:space="preserve"> </w:t>
            </w:r>
          </w:p>
          <w:p w14:paraId="297741DE" w14:textId="47F4D396" w:rsidR="006C6BE3" w:rsidRDefault="005C5354">
            <w:pPr>
              <w:rPr>
                <w:rFonts w:ascii="Arial" w:hAnsi="Arial" w:cs="Arial"/>
                <w:sz w:val="20"/>
                <w:szCs w:val="20"/>
                <w:lang w:val="en-GB"/>
              </w:rPr>
            </w:pPr>
            <w:r>
              <w:rPr>
                <w:rFonts w:ascii="Arial" w:hAnsi="Arial" w:cs="Arial"/>
                <w:sz w:val="20"/>
                <w:szCs w:val="20"/>
                <w:lang w:val="en-GB"/>
              </w:rPr>
              <w:t xml:space="preserve">continued commitment of the Government of Antigua and Barbuda </w:t>
            </w:r>
            <w:r w:rsidR="00146234">
              <w:rPr>
                <w:rFonts w:ascii="Arial" w:hAnsi="Arial" w:cs="Arial"/>
                <w:sz w:val="20"/>
                <w:szCs w:val="20"/>
                <w:lang w:val="en-GB"/>
              </w:rPr>
              <w:t xml:space="preserve">at the policy level </w:t>
            </w:r>
            <w:r>
              <w:rPr>
                <w:rFonts w:ascii="Arial" w:hAnsi="Arial" w:cs="Arial"/>
                <w:sz w:val="20"/>
                <w:szCs w:val="20"/>
                <w:lang w:val="en-GB"/>
              </w:rPr>
              <w:t xml:space="preserve">to transition to renewable energy </w:t>
            </w:r>
            <w:r w:rsidR="00146234">
              <w:rPr>
                <w:rFonts w:ascii="Arial" w:hAnsi="Arial" w:cs="Arial"/>
                <w:sz w:val="20"/>
                <w:szCs w:val="20"/>
                <w:lang w:val="en-GB"/>
              </w:rPr>
              <w:t xml:space="preserve">to </w:t>
            </w:r>
            <w:r>
              <w:rPr>
                <w:rFonts w:ascii="Arial" w:hAnsi="Arial" w:cs="Arial"/>
                <w:sz w:val="20"/>
                <w:szCs w:val="20"/>
                <w:lang w:val="en-GB"/>
              </w:rPr>
              <w:t xml:space="preserve">ensure </w:t>
            </w:r>
            <w:r w:rsidR="00146234">
              <w:rPr>
                <w:rFonts w:ascii="Arial" w:hAnsi="Arial" w:cs="Arial"/>
                <w:sz w:val="20"/>
                <w:szCs w:val="20"/>
                <w:lang w:val="en-GB"/>
              </w:rPr>
              <w:t xml:space="preserve">outputs </w:t>
            </w:r>
            <w:r>
              <w:rPr>
                <w:rFonts w:ascii="Arial" w:hAnsi="Arial" w:cs="Arial"/>
                <w:sz w:val="20"/>
                <w:szCs w:val="20"/>
                <w:lang w:val="en-GB"/>
              </w:rPr>
              <w:t>from Component 3 are maintained</w:t>
            </w:r>
            <w:r w:rsidR="00451D68">
              <w:rPr>
                <w:rFonts w:ascii="Arial" w:hAnsi="Arial" w:cs="Arial"/>
                <w:sz w:val="20"/>
                <w:szCs w:val="20"/>
                <w:lang w:val="en-GB"/>
              </w:rPr>
              <w:t xml:space="preserve"> and continued</w:t>
            </w:r>
            <w:r>
              <w:rPr>
                <w:rFonts w:ascii="Arial" w:hAnsi="Arial" w:cs="Arial"/>
                <w:sz w:val="20"/>
                <w:szCs w:val="20"/>
                <w:lang w:val="en-GB"/>
              </w:rPr>
              <w:t xml:space="preserve">. </w:t>
            </w:r>
            <w:r w:rsidR="00B518D8">
              <w:rPr>
                <w:rFonts w:ascii="Arial" w:hAnsi="Arial" w:cs="Arial"/>
                <w:sz w:val="20"/>
                <w:szCs w:val="20"/>
                <w:lang w:val="en-GB"/>
              </w:rPr>
              <w:t xml:space="preserve">Build a much closer collaboration with </w:t>
            </w:r>
            <w:r w:rsidR="00451D68">
              <w:rPr>
                <w:rFonts w:ascii="Arial" w:hAnsi="Arial" w:cs="Arial"/>
                <w:sz w:val="20"/>
                <w:szCs w:val="20"/>
                <w:lang w:val="en-GB"/>
              </w:rPr>
              <w:t xml:space="preserve">the fire department for Component 4 </w:t>
            </w:r>
            <w:r w:rsidR="00B518D8">
              <w:rPr>
                <w:rFonts w:ascii="Arial" w:hAnsi="Arial" w:cs="Arial"/>
                <w:sz w:val="20"/>
                <w:szCs w:val="20"/>
                <w:lang w:val="en-GB"/>
              </w:rPr>
              <w:t>in development of</w:t>
            </w:r>
            <w:r w:rsidR="00451D68">
              <w:rPr>
                <w:rFonts w:ascii="Arial" w:hAnsi="Arial" w:cs="Arial"/>
                <w:sz w:val="20"/>
                <w:szCs w:val="20"/>
                <w:lang w:val="en-GB"/>
              </w:rPr>
              <w:t xml:space="preserve"> the wildfire prevention strategy </w:t>
            </w:r>
            <w:r w:rsidR="00B518D8">
              <w:rPr>
                <w:rFonts w:ascii="Arial" w:hAnsi="Arial" w:cs="Arial"/>
                <w:sz w:val="20"/>
                <w:szCs w:val="20"/>
                <w:lang w:val="en-GB"/>
              </w:rPr>
              <w:t>linked to</w:t>
            </w:r>
            <w:r w:rsidR="00451D68">
              <w:rPr>
                <w:rFonts w:ascii="Arial" w:hAnsi="Arial" w:cs="Arial"/>
                <w:sz w:val="20"/>
                <w:szCs w:val="20"/>
                <w:lang w:val="en-GB"/>
              </w:rPr>
              <w:t xml:space="preserve"> </w:t>
            </w:r>
            <w:r w:rsidR="00B518D8">
              <w:rPr>
                <w:rFonts w:ascii="Arial" w:hAnsi="Arial" w:cs="Arial"/>
                <w:sz w:val="20"/>
                <w:szCs w:val="20"/>
                <w:lang w:val="en-GB"/>
              </w:rPr>
              <w:t>t</w:t>
            </w:r>
            <w:r w:rsidR="00451D68">
              <w:rPr>
                <w:rFonts w:ascii="Arial" w:hAnsi="Arial" w:cs="Arial"/>
                <w:sz w:val="20"/>
                <w:szCs w:val="20"/>
                <w:lang w:val="en-GB"/>
              </w:rPr>
              <w:t xml:space="preserve">he removal of lemongrass and </w:t>
            </w:r>
            <w:r w:rsidR="00B518D8">
              <w:rPr>
                <w:rFonts w:ascii="Arial" w:hAnsi="Arial" w:cs="Arial"/>
                <w:sz w:val="20"/>
                <w:szCs w:val="20"/>
                <w:lang w:val="en-GB"/>
              </w:rPr>
              <w:t>reforestation effort</w:t>
            </w:r>
            <w:r w:rsidR="00451D68">
              <w:rPr>
                <w:rFonts w:ascii="Arial" w:hAnsi="Arial" w:cs="Arial"/>
                <w:sz w:val="20"/>
                <w:szCs w:val="20"/>
                <w:lang w:val="en-GB"/>
              </w:rPr>
              <w:t>.</w:t>
            </w:r>
          </w:p>
        </w:tc>
      </w:tr>
    </w:tbl>
    <w:p w14:paraId="6B13462B" w14:textId="77777777" w:rsidR="00A30A23" w:rsidRDefault="00A30A23">
      <w:pPr>
        <w:rPr>
          <w:b/>
          <w:lang w:val="en-GB"/>
        </w:rPr>
      </w:pPr>
    </w:p>
    <w:p w14:paraId="5D77C78C" w14:textId="77777777" w:rsidR="00A30A23" w:rsidRDefault="00A30A23">
      <w:pPr>
        <w:rPr>
          <w:b/>
          <w:lang w:val="en-GB"/>
        </w:rPr>
      </w:pPr>
    </w:p>
    <w:bookmarkEnd w:id="4"/>
    <w:p w14:paraId="572F1D4D"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4583EBD6" w14:textId="77777777" w:rsidR="00460F15" w:rsidRDefault="00460F15">
      <w:pPr>
        <w:keepNext/>
        <w:rPr>
          <w:rFonts w:ascii="Arial" w:hAnsi="Arial" w:cs="Arial"/>
          <w:sz w:val="20"/>
          <w:szCs w:val="20"/>
          <w:lang w:val="en-GB"/>
        </w:rPr>
      </w:pPr>
    </w:p>
    <w:tbl>
      <w:tblPr>
        <w:tblW w:w="12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866"/>
        <w:gridCol w:w="1275"/>
        <w:gridCol w:w="1462"/>
        <w:gridCol w:w="1231"/>
        <w:gridCol w:w="2675"/>
        <w:gridCol w:w="1098"/>
      </w:tblGrid>
      <w:tr w:rsidR="00A175B5" w14:paraId="440B5F3C" w14:textId="77777777" w:rsidTr="000B3607">
        <w:trPr>
          <w:trHeight w:val="1388"/>
          <w:tblHeader/>
        </w:trPr>
        <w:tc>
          <w:tcPr>
            <w:tcW w:w="4866" w:type="dxa"/>
            <w:tcBorders>
              <w:bottom w:val="single" w:sz="12" w:space="0" w:color="auto"/>
            </w:tcBorders>
            <w:shd w:val="clear" w:color="auto" w:fill="F3F3F3"/>
          </w:tcPr>
          <w:p w14:paraId="70FB5AEA" w14:textId="77777777" w:rsidR="00B806CB" w:rsidRDefault="00B806CB" w:rsidP="00B32A3D">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6"/>
            </w:r>
          </w:p>
        </w:tc>
        <w:tc>
          <w:tcPr>
            <w:tcW w:w="1275" w:type="dxa"/>
            <w:tcBorders>
              <w:bottom w:val="single" w:sz="12" w:space="0" w:color="auto"/>
            </w:tcBorders>
            <w:shd w:val="clear" w:color="auto" w:fill="F3F3F3"/>
          </w:tcPr>
          <w:p w14:paraId="75DBAB9B" w14:textId="77777777" w:rsidR="00B806CB" w:rsidRDefault="00B806CB" w:rsidP="00B32A3D">
            <w:pPr>
              <w:rPr>
                <w:rFonts w:ascii="Arial" w:hAnsi="Arial" w:cs="Arial"/>
                <w:b/>
                <w:sz w:val="20"/>
                <w:szCs w:val="20"/>
                <w:lang w:val="en-GB"/>
              </w:rPr>
            </w:pPr>
            <w:r>
              <w:rPr>
                <w:rFonts w:ascii="Arial" w:hAnsi="Arial" w:cs="Arial"/>
                <w:b/>
                <w:sz w:val="20"/>
                <w:szCs w:val="20"/>
                <w:lang w:val="en-GB"/>
              </w:rPr>
              <w:t xml:space="preserve">Expected </w:t>
            </w:r>
            <w:r w:rsidR="00D4691C">
              <w:rPr>
                <w:rFonts w:ascii="Arial" w:hAnsi="Arial" w:cs="Arial"/>
                <w:b/>
                <w:sz w:val="20"/>
                <w:szCs w:val="20"/>
                <w:lang w:val="en-GB"/>
              </w:rPr>
              <w:t>delivery</w:t>
            </w:r>
            <w:r>
              <w:rPr>
                <w:rFonts w:ascii="Arial" w:hAnsi="Arial" w:cs="Arial"/>
                <w:b/>
                <w:sz w:val="20"/>
                <w:szCs w:val="20"/>
                <w:lang w:val="en-GB"/>
              </w:rPr>
              <w:t xml:space="preserve"> date</w:t>
            </w:r>
            <w:r>
              <w:rPr>
                <w:rStyle w:val="FootnoteReference"/>
                <w:rFonts w:ascii="Arial" w:hAnsi="Arial" w:cs="Arial"/>
                <w:b/>
                <w:sz w:val="20"/>
                <w:szCs w:val="20"/>
                <w:lang w:val="en-GB"/>
              </w:rPr>
              <w:footnoteReference w:id="7"/>
            </w:r>
          </w:p>
        </w:tc>
        <w:tc>
          <w:tcPr>
            <w:tcW w:w="1462" w:type="dxa"/>
            <w:tcBorders>
              <w:bottom w:val="single" w:sz="12" w:space="0" w:color="auto"/>
            </w:tcBorders>
            <w:shd w:val="clear" w:color="auto" w:fill="F3F3F3"/>
          </w:tcPr>
          <w:p w14:paraId="07534908" w14:textId="77777777" w:rsidR="00B806CB" w:rsidRDefault="00B806CB" w:rsidP="00B32A3D">
            <w:pPr>
              <w:rPr>
                <w:rFonts w:ascii="Arial" w:hAnsi="Arial" w:cs="Arial"/>
                <w:b/>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9E6DAA" w:rsidRPr="00BA14E9">
              <w:rPr>
                <w:rFonts w:ascii="Arial" w:hAnsi="Arial" w:cs="Arial"/>
                <w:sz w:val="20"/>
                <w:szCs w:val="20"/>
                <w:lang w:val="en-GB"/>
              </w:rPr>
              <w:t xml:space="preserve">ation status as of </w:t>
            </w:r>
            <w:r w:rsidR="00B5091B">
              <w:rPr>
                <w:rFonts w:ascii="Arial" w:hAnsi="Arial" w:cs="Arial"/>
                <w:sz w:val="20"/>
                <w:szCs w:val="20"/>
                <w:lang w:val="en-GB"/>
              </w:rPr>
              <w:t>30 June 2018</w:t>
            </w:r>
            <w:r w:rsidR="00D4691C">
              <w:rPr>
                <w:rStyle w:val="FootnoteReference"/>
                <w:rFonts w:ascii="Arial" w:hAnsi="Arial" w:cs="Arial"/>
                <w:sz w:val="20"/>
                <w:szCs w:val="20"/>
                <w:lang w:val="en-GB"/>
              </w:rPr>
              <w:footnoteReference w:id="8"/>
            </w:r>
            <w:r w:rsidRPr="00D4691C">
              <w:rPr>
                <w:rFonts w:ascii="Arial" w:hAnsi="Arial" w:cs="Arial"/>
                <w:b/>
                <w:sz w:val="20"/>
                <w:szCs w:val="20"/>
                <w:lang w:val="en-GB"/>
              </w:rPr>
              <w:t xml:space="preserve"> </w:t>
            </w:r>
          </w:p>
        </w:tc>
        <w:tc>
          <w:tcPr>
            <w:tcW w:w="1231" w:type="dxa"/>
            <w:tcBorders>
              <w:bottom w:val="single" w:sz="12" w:space="0" w:color="auto"/>
            </w:tcBorders>
            <w:shd w:val="clear" w:color="auto" w:fill="F3F3F3"/>
          </w:tcPr>
          <w:p w14:paraId="212564CA" w14:textId="77777777" w:rsidR="00B806CB" w:rsidRPr="00BA14E9" w:rsidRDefault="00B806CB" w:rsidP="00B32A3D">
            <w:pPr>
              <w:rPr>
                <w:rFonts w:ascii="Arial" w:hAnsi="Arial" w:cs="Arial"/>
                <w:sz w:val="20"/>
                <w:szCs w:val="20"/>
                <w:lang w:val="en-GB"/>
              </w:rPr>
            </w:pPr>
            <w:r w:rsidRPr="00BA14E9">
              <w:rPr>
                <w:rFonts w:ascii="Arial" w:hAnsi="Arial" w:cs="Arial"/>
                <w:sz w:val="20"/>
                <w:szCs w:val="20"/>
                <w:lang w:val="en-GB"/>
              </w:rPr>
              <w:t>Implement</w:t>
            </w:r>
            <w:r w:rsidR="00A175B5" w:rsidRPr="00BA14E9">
              <w:rPr>
                <w:rFonts w:ascii="Arial" w:hAnsi="Arial" w:cs="Arial"/>
                <w:sz w:val="20"/>
                <w:szCs w:val="20"/>
                <w:lang w:val="en-GB"/>
              </w:rPr>
              <w:t>-</w:t>
            </w:r>
            <w:r w:rsidR="00367F7D" w:rsidRPr="00BA14E9">
              <w:rPr>
                <w:rFonts w:ascii="Arial" w:hAnsi="Arial" w:cs="Arial"/>
                <w:sz w:val="20"/>
                <w:szCs w:val="20"/>
                <w:lang w:val="en-GB"/>
              </w:rPr>
              <w:t>ation status as of</w:t>
            </w:r>
            <w:r w:rsidR="009E6DAA" w:rsidRPr="00BA14E9">
              <w:rPr>
                <w:rFonts w:ascii="Arial" w:hAnsi="Arial" w:cs="Arial"/>
                <w:sz w:val="20"/>
                <w:szCs w:val="20"/>
                <w:lang w:val="en-GB"/>
              </w:rPr>
              <w:t xml:space="preserve"> </w:t>
            </w:r>
            <w:r w:rsidR="00B5091B">
              <w:rPr>
                <w:rFonts w:ascii="Arial" w:hAnsi="Arial" w:cs="Arial"/>
                <w:sz w:val="20"/>
                <w:szCs w:val="20"/>
                <w:lang w:val="en-GB"/>
              </w:rPr>
              <w:t>30 June 2019</w:t>
            </w:r>
            <w:r w:rsidRPr="00761F6F">
              <w:rPr>
                <w:rFonts w:ascii="Arial" w:hAnsi="Arial" w:cs="Arial"/>
                <w:sz w:val="20"/>
                <w:szCs w:val="20"/>
                <w:lang w:val="en-GB"/>
              </w:rPr>
              <w:t>)</w:t>
            </w:r>
          </w:p>
        </w:tc>
        <w:tc>
          <w:tcPr>
            <w:tcW w:w="2675" w:type="dxa"/>
            <w:tcBorders>
              <w:bottom w:val="single" w:sz="12" w:space="0" w:color="auto"/>
            </w:tcBorders>
            <w:shd w:val="clear" w:color="auto" w:fill="F3F3F3"/>
          </w:tcPr>
          <w:p w14:paraId="32986BA8" w14:textId="77777777" w:rsidR="00B806CB" w:rsidRDefault="0073217D" w:rsidP="00B32A3D">
            <w:pPr>
              <w:rPr>
                <w:rFonts w:ascii="Arial" w:hAnsi="Arial" w:cs="Arial"/>
                <w:b/>
                <w:sz w:val="20"/>
                <w:szCs w:val="20"/>
                <w:lang w:val="en-GB"/>
              </w:rPr>
            </w:pPr>
            <w:r>
              <w:rPr>
                <w:rFonts w:ascii="Arial" w:hAnsi="Arial" w:cs="Arial"/>
                <w:b/>
                <w:sz w:val="20"/>
                <w:szCs w:val="20"/>
                <w:lang w:val="en-GB"/>
              </w:rPr>
              <w:t>Progress rating j</w:t>
            </w:r>
            <w:r w:rsidR="00D4691C">
              <w:rPr>
                <w:rFonts w:ascii="Arial" w:hAnsi="Arial" w:cs="Arial"/>
                <w:b/>
                <w:sz w:val="20"/>
                <w:szCs w:val="20"/>
                <w:lang w:val="en-GB"/>
              </w:rPr>
              <w:t>ustification</w:t>
            </w:r>
            <w:r w:rsidR="00B55497">
              <w:rPr>
                <w:rFonts w:ascii="Arial" w:hAnsi="Arial" w:cs="Arial"/>
                <w:b/>
                <w:sz w:val="20"/>
                <w:szCs w:val="20"/>
                <w:lang w:val="en-GB"/>
              </w:rPr>
              <w:t xml:space="preserve"> </w:t>
            </w:r>
            <w:r w:rsidR="006C6BE3" w:rsidRPr="006C6BE3">
              <w:rPr>
                <w:rFonts w:ascii="Arial" w:hAnsi="Arial" w:cs="Arial"/>
                <w:bCs/>
                <w:color w:val="1F497D"/>
                <w:sz w:val="16"/>
                <w:szCs w:val="16"/>
                <w:lang w:val="en-GB"/>
              </w:rPr>
              <w:t xml:space="preserve">(as much as possible, </w:t>
            </w:r>
            <w:r w:rsidR="00B55497" w:rsidRPr="006C6BE3">
              <w:rPr>
                <w:rFonts w:ascii="Arial" w:hAnsi="Arial" w:cs="Arial"/>
                <w:bCs/>
                <w:color w:val="1F497D"/>
                <w:sz w:val="16"/>
                <w:szCs w:val="16"/>
              </w:rPr>
              <w:t>describe</w:t>
            </w:r>
            <w:r w:rsidR="00B55497" w:rsidRPr="00422B98">
              <w:rPr>
                <w:rFonts w:ascii="Arial" w:hAnsi="Arial" w:cs="Arial"/>
                <w:bCs/>
                <w:color w:val="1F497D"/>
                <w:sz w:val="16"/>
                <w:szCs w:val="16"/>
              </w:rPr>
              <w:t xml:space="preserve"> </w:t>
            </w:r>
            <w:r w:rsidR="006C6BE3">
              <w:rPr>
                <w:rFonts w:ascii="Arial" w:hAnsi="Arial" w:cs="Arial"/>
                <w:bCs/>
                <w:color w:val="1F497D"/>
                <w:sz w:val="16"/>
                <w:szCs w:val="16"/>
              </w:rPr>
              <w:t xml:space="preserve">in terms of </w:t>
            </w:r>
            <w:r w:rsidR="00B55497" w:rsidRPr="00422B98">
              <w:rPr>
                <w:rFonts w:ascii="Arial" w:hAnsi="Arial" w:cs="Arial"/>
                <w:bCs/>
                <w:color w:val="1F497D"/>
                <w:sz w:val="16"/>
                <w:szCs w:val="16"/>
              </w:rPr>
              <w:t>immediate gains to target groups</w:t>
            </w:r>
            <w:r w:rsidR="006C6BE3">
              <w:rPr>
                <w:rFonts w:ascii="Arial" w:hAnsi="Arial" w:cs="Arial"/>
                <w:bCs/>
                <w:color w:val="1F497D"/>
                <w:sz w:val="16"/>
                <w:szCs w:val="16"/>
              </w:rPr>
              <w:t xml:space="preserve">, </w:t>
            </w:r>
            <w:r w:rsidR="00B55497" w:rsidRPr="00422B98">
              <w:rPr>
                <w:rFonts w:ascii="Arial" w:hAnsi="Arial" w:cs="Arial"/>
                <w:bCs/>
                <w:i/>
                <w:color w:val="1F497D"/>
                <w:sz w:val="16"/>
                <w:szCs w:val="16"/>
              </w:rPr>
              <w:t>e.g.</w:t>
            </w:r>
            <w:r w:rsidR="006C6BE3">
              <w:rPr>
                <w:rFonts w:ascii="Arial" w:hAnsi="Arial" w:cs="Arial"/>
                <w:bCs/>
                <w:i/>
                <w:color w:val="1F497D"/>
                <w:sz w:val="16"/>
                <w:szCs w:val="16"/>
              </w:rPr>
              <w:t xml:space="preserve"> </w:t>
            </w:r>
            <w:r w:rsidR="00B55497" w:rsidRPr="00422B98">
              <w:rPr>
                <w:rFonts w:ascii="Arial" w:hAnsi="Arial" w:cs="Arial"/>
                <w:bCs/>
                <w:i/>
                <w:color w:val="1F497D"/>
                <w:sz w:val="16"/>
                <w:szCs w:val="16"/>
              </w:rPr>
              <w:t>access to project deliverables, participation in receiving services; gains in knowledge, etc</w:t>
            </w:r>
            <w:r w:rsidR="00B55497" w:rsidRPr="00B55497">
              <w:rPr>
                <w:rFonts w:ascii="Roboto" w:hAnsi="Roboto"/>
                <w:bCs/>
                <w:sz w:val="16"/>
              </w:rPr>
              <w:t xml:space="preserve">) </w:t>
            </w:r>
            <w:r w:rsidR="00B55497" w:rsidRPr="00157F42">
              <w:rPr>
                <w:rFonts w:ascii="Roboto" w:hAnsi="Roboto"/>
                <w:bCs/>
                <w:i/>
              </w:rPr>
              <w:t xml:space="preserve"> </w:t>
            </w:r>
          </w:p>
          <w:p w14:paraId="1C66D071" w14:textId="77777777" w:rsidR="00616948" w:rsidRDefault="00616948" w:rsidP="00B32A3D">
            <w:pPr>
              <w:rPr>
                <w:rFonts w:ascii="Arial" w:hAnsi="Arial" w:cs="Arial"/>
                <w:b/>
                <w:sz w:val="20"/>
                <w:szCs w:val="20"/>
                <w:lang w:val="en-GB"/>
              </w:rPr>
            </w:pPr>
          </w:p>
        </w:tc>
        <w:tc>
          <w:tcPr>
            <w:tcW w:w="1098" w:type="dxa"/>
            <w:tcBorders>
              <w:bottom w:val="single" w:sz="12" w:space="0" w:color="auto"/>
            </w:tcBorders>
            <w:shd w:val="clear" w:color="auto" w:fill="CCFFFF"/>
          </w:tcPr>
          <w:p w14:paraId="2F5752AC" w14:textId="77777777" w:rsidR="00B806CB" w:rsidRDefault="00B806CB" w:rsidP="00B32A3D">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9"/>
            </w:r>
          </w:p>
        </w:tc>
      </w:tr>
      <w:tr w:rsidR="00A175B5" w14:paraId="3BF716D4" w14:textId="77777777" w:rsidTr="000B3607">
        <w:trPr>
          <w:trHeight w:val="2388"/>
        </w:trPr>
        <w:tc>
          <w:tcPr>
            <w:tcW w:w="4866" w:type="dxa"/>
            <w:tcBorders>
              <w:top w:val="single" w:sz="12" w:space="0" w:color="auto"/>
              <w:left w:val="single" w:sz="12" w:space="0" w:color="auto"/>
              <w:bottom w:val="single" w:sz="4" w:space="0" w:color="auto"/>
              <w:right w:val="single" w:sz="4" w:space="0" w:color="auto"/>
            </w:tcBorders>
          </w:tcPr>
          <w:p w14:paraId="035156F8" w14:textId="77777777" w:rsidR="00491EE6" w:rsidRDefault="00B806CB" w:rsidP="00B32A3D">
            <w:pPr>
              <w:rPr>
                <w:rFonts w:ascii="Arial" w:hAnsi="Arial" w:cs="Arial"/>
                <w:b/>
                <w:sz w:val="20"/>
                <w:szCs w:val="20"/>
                <w:lang w:val="en-GB"/>
              </w:rPr>
            </w:pPr>
            <w:r>
              <w:rPr>
                <w:rFonts w:ascii="Arial" w:hAnsi="Arial" w:cs="Arial"/>
                <w:b/>
                <w:sz w:val="20"/>
                <w:szCs w:val="20"/>
                <w:lang w:val="en-GB"/>
              </w:rPr>
              <w:t>Output 1</w:t>
            </w:r>
            <w:r w:rsidR="00DA452A">
              <w:rPr>
                <w:rFonts w:ascii="Arial" w:hAnsi="Arial" w:cs="Arial"/>
                <w:b/>
                <w:sz w:val="20"/>
                <w:szCs w:val="20"/>
                <w:lang w:val="en-GB"/>
              </w:rPr>
              <w:t>.1</w:t>
            </w:r>
            <w:r>
              <w:rPr>
                <w:rFonts w:ascii="Arial" w:hAnsi="Arial" w:cs="Arial"/>
                <w:b/>
                <w:sz w:val="20"/>
                <w:szCs w:val="20"/>
                <w:lang w:val="en-GB"/>
              </w:rPr>
              <w:t xml:space="preserve">: </w:t>
            </w:r>
            <w:r w:rsidR="00DA452A">
              <w:rPr>
                <w:rFonts w:ascii="Arial" w:hAnsi="Arial" w:cs="Arial"/>
                <w:b/>
                <w:sz w:val="20"/>
                <w:szCs w:val="20"/>
                <w:lang w:val="en-GB"/>
              </w:rPr>
              <w:t>Business plan for the System of Parks and Legislation</w:t>
            </w:r>
            <w:r w:rsidR="00DA452A" w:rsidRPr="00DA452A">
              <w:rPr>
                <w:rFonts w:ascii="Arial" w:hAnsi="Arial" w:cs="Arial"/>
                <w:b/>
                <w:sz w:val="20"/>
                <w:szCs w:val="20"/>
                <w:lang w:val="en-GB"/>
              </w:rPr>
              <w:t xml:space="preserve"> </w:t>
            </w:r>
          </w:p>
          <w:p w14:paraId="62821739" w14:textId="77777777" w:rsidR="00DA452A" w:rsidRPr="00DA452A" w:rsidRDefault="00DA452A" w:rsidP="00B32A3D">
            <w:pPr>
              <w:rPr>
                <w:rFonts w:ascii="Arial" w:hAnsi="Arial" w:cs="Arial"/>
                <w:sz w:val="18"/>
                <w:szCs w:val="18"/>
                <w:lang w:val="en-GB"/>
              </w:rPr>
            </w:pPr>
            <w:r w:rsidRPr="00DA452A">
              <w:rPr>
                <w:rFonts w:ascii="Arial" w:hAnsi="Arial" w:cs="Arial"/>
                <w:sz w:val="18"/>
                <w:szCs w:val="18"/>
                <w:lang w:val="en-GB"/>
              </w:rPr>
              <w:t>(Activities:</w:t>
            </w:r>
            <w:r>
              <w:rPr>
                <w:rFonts w:ascii="Arial" w:hAnsi="Arial" w:cs="Arial"/>
                <w:sz w:val="18"/>
                <w:szCs w:val="18"/>
                <w:lang w:val="en-GB"/>
              </w:rPr>
              <w:t xml:space="preserve"> EPMA legislation,</w:t>
            </w:r>
            <w:r w:rsidRPr="00DA452A">
              <w:rPr>
                <w:rFonts w:ascii="Arial" w:hAnsi="Arial" w:cs="Arial"/>
                <w:sz w:val="18"/>
                <w:szCs w:val="18"/>
                <w:lang w:val="en-GB"/>
              </w:rPr>
              <w:t xml:space="preserve"> Business plan for SIRF fund and BPNP)</w:t>
            </w:r>
          </w:p>
        </w:tc>
        <w:tc>
          <w:tcPr>
            <w:tcW w:w="1275" w:type="dxa"/>
            <w:tcBorders>
              <w:top w:val="single" w:sz="12" w:space="0" w:color="auto"/>
              <w:left w:val="single" w:sz="4" w:space="0" w:color="auto"/>
              <w:bottom w:val="single" w:sz="4" w:space="0" w:color="auto"/>
              <w:right w:val="single" w:sz="4" w:space="0" w:color="auto"/>
            </w:tcBorders>
          </w:tcPr>
          <w:p w14:paraId="33C1C937" w14:textId="77777777" w:rsidR="00B806CB" w:rsidRPr="0002302D" w:rsidRDefault="0002302D" w:rsidP="00B32A3D">
            <w:pPr>
              <w:rPr>
                <w:rFonts w:ascii="Arial" w:hAnsi="Arial" w:cs="Arial"/>
                <w:b/>
                <w:bCs/>
                <w:sz w:val="20"/>
                <w:szCs w:val="20"/>
                <w:lang w:val="en-GB"/>
              </w:rPr>
            </w:pPr>
            <w:r w:rsidRPr="0002302D">
              <w:rPr>
                <w:rFonts w:ascii="Arial" w:hAnsi="Arial" w:cs="Arial"/>
                <w:b/>
                <w:bCs/>
                <w:sz w:val="20"/>
                <w:szCs w:val="20"/>
                <w:lang w:val="en-GB"/>
              </w:rPr>
              <w:t>January 2020</w:t>
            </w:r>
          </w:p>
        </w:tc>
        <w:tc>
          <w:tcPr>
            <w:tcW w:w="1462" w:type="dxa"/>
            <w:tcBorders>
              <w:top w:val="single" w:sz="12" w:space="0" w:color="auto"/>
              <w:left w:val="single" w:sz="4" w:space="0" w:color="auto"/>
              <w:bottom w:val="single" w:sz="4" w:space="0" w:color="auto"/>
              <w:right w:val="single" w:sz="4" w:space="0" w:color="auto"/>
            </w:tcBorders>
          </w:tcPr>
          <w:p w14:paraId="2C5115DA" w14:textId="77777777" w:rsidR="00B806CB" w:rsidRDefault="00DA452A" w:rsidP="00B32A3D">
            <w:pPr>
              <w:rPr>
                <w:rFonts w:ascii="Arial" w:hAnsi="Arial" w:cs="Arial"/>
                <w:sz w:val="20"/>
                <w:szCs w:val="20"/>
                <w:lang w:val="en-GB"/>
              </w:rPr>
            </w:pPr>
            <w:r>
              <w:rPr>
                <w:rFonts w:ascii="Arial" w:hAnsi="Arial" w:cs="Arial"/>
                <w:sz w:val="20"/>
                <w:szCs w:val="20"/>
                <w:lang w:val="en-GB"/>
              </w:rPr>
              <w:t>62%</w:t>
            </w:r>
          </w:p>
        </w:tc>
        <w:tc>
          <w:tcPr>
            <w:tcW w:w="1231" w:type="dxa"/>
            <w:tcBorders>
              <w:top w:val="single" w:sz="12" w:space="0" w:color="auto"/>
              <w:left w:val="single" w:sz="4" w:space="0" w:color="auto"/>
              <w:bottom w:val="single" w:sz="4" w:space="0" w:color="auto"/>
              <w:right w:val="single" w:sz="4" w:space="0" w:color="auto"/>
            </w:tcBorders>
          </w:tcPr>
          <w:p w14:paraId="3DC021FD" w14:textId="77777777" w:rsidR="00B806CB" w:rsidRDefault="00DA452A" w:rsidP="00B32A3D">
            <w:pPr>
              <w:rPr>
                <w:rFonts w:ascii="Arial" w:hAnsi="Arial" w:cs="Arial"/>
                <w:sz w:val="20"/>
                <w:szCs w:val="20"/>
                <w:lang w:val="en-GB"/>
              </w:rPr>
            </w:pPr>
            <w:r>
              <w:rPr>
                <w:rFonts w:ascii="Arial" w:hAnsi="Arial" w:cs="Arial"/>
                <w:sz w:val="20"/>
                <w:szCs w:val="20"/>
                <w:lang w:val="en-GB"/>
              </w:rPr>
              <w:t>75%</w:t>
            </w:r>
          </w:p>
        </w:tc>
        <w:tc>
          <w:tcPr>
            <w:tcW w:w="2675" w:type="dxa"/>
            <w:tcBorders>
              <w:top w:val="single" w:sz="12" w:space="0" w:color="auto"/>
              <w:left w:val="single" w:sz="4" w:space="0" w:color="auto"/>
              <w:bottom w:val="single" w:sz="4" w:space="0" w:color="auto"/>
              <w:right w:val="single" w:sz="4" w:space="0" w:color="auto"/>
            </w:tcBorders>
          </w:tcPr>
          <w:p w14:paraId="0EE4BFEE" w14:textId="2C6D8EAE" w:rsidR="00B806CB" w:rsidRDefault="00DA452A" w:rsidP="00B32A3D">
            <w:pPr>
              <w:rPr>
                <w:rFonts w:ascii="Arial" w:hAnsi="Arial" w:cs="Arial"/>
                <w:sz w:val="20"/>
                <w:szCs w:val="20"/>
                <w:lang w:val="en-GB"/>
              </w:rPr>
            </w:pPr>
            <w:r>
              <w:rPr>
                <w:rFonts w:ascii="Arial" w:hAnsi="Arial" w:cs="Arial"/>
                <w:sz w:val="20"/>
                <w:szCs w:val="20"/>
                <w:lang w:val="en-GB"/>
              </w:rPr>
              <w:t xml:space="preserve">EPMA 2019 Legislation </w:t>
            </w:r>
            <w:r w:rsidR="00E02CCB">
              <w:rPr>
                <w:rFonts w:ascii="Arial" w:hAnsi="Arial" w:cs="Arial"/>
                <w:sz w:val="20"/>
                <w:szCs w:val="20"/>
                <w:lang w:val="en-GB"/>
              </w:rPr>
              <w:t xml:space="preserve">gazetted in </w:t>
            </w:r>
            <w:r w:rsidR="00B43761">
              <w:rPr>
                <w:rFonts w:ascii="Arial" w:hAnsi="Arial" w:cs="Arial"/>
                <w:sz w:val="20"/>
                <w:szCs w:val="20"/>
                <w:lang w:val="en-GB"/>
              </w:rPr>
              <w:t xml:space="preserve">June 2019 </w:t>
            </w:r>
            <w:r w:rsidR="00460F15">
              <w:rPr>
                <w:rFonts w:ascii="Arial" w:hAnsi="Arial" w:cs="Arial"/>
                <w:sz w:val="20"/>
                <w:szCs w:val="20"/>
                <w:lang w:val="en-GB"/>
              </w:rPr>
              <w:t xml:space="preserve">and SIRF fund board appointed </w:t>
            </w:r>
            <w:r w:rsidR="00B43761">
              <w:rPr>
                <w:rFonts w:ascii="Arial" w:hAnsi="Arial" w:cs="Arial"/>
                <w:sz w:val="20"/>
                <w:szCs w:val="20"/>
                <w:lang w:val="en-GB"/>
              </w:rPr>
              <w:t xml:space="preserve">accordingly </w:t>
            </w:r>
            <w:r w:rsidR="00460F15">
              <w:rPr>
                <w:rFonts w:ascii="Arial" w:hAnsi="Arial" w:cs="Arial"/>
                <w:sz w:val="20"/>
                <w:szCs w:val="20"/>
                <w:lang w:val="en-GB"/>
              </w:rPr>
              <w:t>(to convene)</w:t>
            </w:r>
            <w:r>
              <w:rPr>
                <w:rFonts w:ascii="Arial" w:hAnsi="Arial" w:cs="Arial"/>
                <w:sz w:val="20"/>
                <w:szCs w:val="20"/>
                <w:lang w:val="en-GB"/>
              </w:rPr>
              <w:t>. The consultant has begun re-drafting the SIRF fund business plan</w:t>
            </w:r>
            <w:r w:rsidR="00E02CCB">
              <w:rPr>
                <w:rFonts w:ascii="Arial" w:hAnsi="Arial" w:cs="Arial"/>
                <w:sz w:val="20"/>
                <w:szCs w:val="20"/>
                <w:lang w:val="en-GB"/>
              </w:rPr>
              <w:t xml:space="preserve"> in </w:t>
            </w:r>
            <w:r w:rsidR="00B43761">
              <w:rPr>
                <w:rFonts w:ascii="Arial" w:hAnsi="Arial" w:cs="Arial"/>
                <w:sz w:val="20"/>
                <w:szCs w:val="20"/>
                <w:lang w:val="en-GB"/>
              </w:rPr>
              <w:t xml:space="preserve">June </w:t>
            </w:r>
            <w:r w:rsidR="00460F15">
              <w:rPr>
                <w:rFonts w:ascii="Arial" w:hAnsi="Arial" w:cs="Arial"/>
                <w:sz w:val="20"/>
                <w:szCs w:val="20"/>
                <w:lang w:val="en-GB"/>
              </w:rPr>
              <w:t>(due for completion/review in Q4-2019)</w:t>
            </w:r>
            <w:r w:rsidR="00E02CCB">
              <w:rPr>
                <w:rFonts w:ascii="Arial" w:hAnsi="Arial" w:cs="Arial"/>
                <w:sz w:val="20"/>
                <w:szCs w:val="20"/>
                <w:lang w:val="en-GB"/>
              </w:rPr>
              <w:t xml:space="preserve">.  </w:t>
            </w:r>
            <w:r w:rsidR="00460F15">
              <w:rPr>
                <w:rFonts w:ascii="Arial" w:hAnsi="Arial" w:cs="Arial"/>
                <w:sz w:val="20"/>
                <w:szCs w:val="20"/>
                <w:lang w:val="en-GB"/>
              </w:rPr>
              <w:t xml:space="preserve"> </w:t>
            </w:r>
            <w:r w:rsidR="00E02CCB">
              <w:rPr>
                <w:rFonts w:ascii="Arial" w:hAnsi="Arial" w:cs="Arial"/>
                <w:sz w:val="20"/>
                <w:szCs w:val="20"/>
                <w:lang w:val="en-GB"/>
              </w:rPr>
              <w:t>T</w:t>
            </w:r>
            <w:r w:rsidR="00460F15">
              <w:rPr>
                <w:rFonts w:ascii="Arial" w:hAnsi="Arial" w:cs="Arial"/>
                <w:sz w:val="20"/>
                <w:szCs w:val="20"/>
                <w:lang w:val="en-GB"/>
              </w:rPr>
              <w:t xml:space="preserve">he consultant for the BPNP business plan </w:t>
            </w:r>
            <w:r w:rsidR="00E02CCB">
              <w:rPr>
                <w:rFonts w:ascii="Arial" w:hAnsi="Arial" w:cs="Arial"/>
                <w:sz w:val="20"/>
                <w:szCs w:val="20"/>
                <w:lang w:val="en-GB"/>
              </w:rPr>
              <w:t xml:space="preserve">has been </w:t>
            </w:r>
            <w:r w:rsidR="00B43761">
              <w:rPr>
                <w:rFonts w:ascii="Arial" w:hAnsi="Arial" w:cs="Arial"/>
                <w:sz w:val="20"/>
                <w:szCs w:val="20"/>
                <w:lang w:val="en-GB"/>
              </w:rPr>
              <w:t>engaged with</w:t>
            </w:r>
            <w:r w:rsidR="005E7722">
              <w:rPr>
                <w:rFonts w:ascii="Arial" w:hAnsi="Arial" w:cs="Arial"/>
                <w:sz w:val="20"/>
                <w:szCs w:val="20"/>
                <w:lang w:val="en-GB"/>
              </w:rPr>
              <w:t xml:space="preserve"> </w:t>
            </w:r>
            <w:r w:rsidR="00B43761">
              <w:rPr>
                <w:rFonts w:ascii="Arial" w:hAnsi="Arial" w:cs="Arial"/>
                <w:sz w:val="20"/>
                <w:szCs w:val="20"/>
                <w:lang w:val="en-GB"/>
              </w:rPr>
              <w:t xml:space="preserve">and is due to start in Q3-2019 </w:t>
            </w:r>
            <w:r w:rsidR="00460F15">
              <w:rPr>
                <w:rFonts w:ascii="Arial" w:hAnsi="Arial" w:cs="Arial"/>
                <w:sz w:val="20"/>
                <w:szCs w:val="20"/>
                <w:lang w:val="en-GB"/>
              </w:rPr>
              <w:t>(due to complete in Q1-2020).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8A3B8D7" w14:textId="0192AE92" w:rsidR="00B806CB" w:rsidRPr="00CA3103" w:rsidRDefault="00E02CCB" w:rsidP="00B32A3D">
            <w:pPr>
              <w:rPr>
                <w:rFonts w:ascii="Arial" w:hAnsi="Arial" w:cs="Arial"/>
                <w:b/>
                <w:bCs/>
                <w:sz w:val="20"/>
                <w:szCs w:val="20"/>
                <w:lang w:val="en-GB"/>
              </w:rPr>
            </w:pPr>
            <w:r w:rsidRPr="00CA3103">
              <w:rPr>
                <w:rFonts w:ascii="Arial" w:hAnsi="Arial" w:cs="Arial"/>
                <w:b/>
                <w:bCs/>
                <w:sz w:val="20"/>
                <w:szCs w:val="20"/>
                <w:lang w:val="en-GB"/>
              </w:rPr>
              <w:t>MS</w:t>
            </w:r>
          </w:p>
        </w:tc>
      </w:tr>
      <w:tr w:rsidR="00460F15" w14:paraId="28DB4E9E" w14:textId="77777777" w:rsidTr="000B3607">
        <w:trPr>
          <w:trHeight w:val="895"/>
        </w:trPr>
        <w:tc>
          <w:tcPr>
            <w:tcW w:w="4866" w:type="dxa"/>
            <w:tcBorders>
              <w:top w:val="single" w:sz="12" w:space="0" w:color="auto"/>
              <w:left w:val="single" w:sz="12" w:space="0" w:color="auto"/>
              <w:bottom w:val="single" w:sz="4" w:space="0" w:color="auto"/>
              <w:right w:val="single" w:sz="4" w:space="0" w:color="auto"/>
            </w:tcBorders>
          </w:tcPr>
          <w:p w14:paraId="11338D46" w14:textId="77777777" w:rsidR="00460F15" w:rsidRDefault="00460F15" w:rsidP="00B32A3D">
            <w:pPr>
              <w:rPr>
                <w:rFonts w:ascii="Arial" w:hAnsi="Arial" w:cs="Arial"/>
                <w:b/>
                <w:bCs/>
                <w:color w:val="000000"/>
                <w:sz w:val="18"/>
                <w:szCs w:val="18"/>
              </w:rPr>
            </w:pPr>
            <w:r w:rsidRPr="00C7476C">
              <w:rPr>
                <w:rFonts w:ascii="Arial" w:hAnsi="Arial" w:cs="Arial"/>
                <w:b/>
                <w:bCs/>
                <w:color w:val="000000"/>
                <w:sz w:val="18"/>
                <w:szCs w:val="18"/>
              </w:rPr>
              <w:t>Output 1.2 Financing and Operational Framework of the SIRF Fund</w:t>
            </w:r>
          </w:p>
          <w:p w14:paraId="01BF6A22" w14:textId="77777777" w:rsidR="00460F15" w:rsidRPr="00460F15" w:rsidRDefault="00460F15" w:rsidP="00B32A3D">
            <w:pPr>
              <w:rPr>
                <w:rFonts w:ascii="Arial" w:hAnsi="Arial" w:cs="Arial"/>
                <w:sz w:val="20"/>
                <w:szCs w:val="20"/>
                <w:lang w:val="en-GB"/>
              </w:rPr>
            </w:pPr>
            <w:r w:rsidRPr="00460F15">
              <w:rPr>
                <w:rFonts w:ascii="Arial" w:hAnsi="Arial" w:cs="Arial"/>
                <w:color w:val="000000"/>
                <w:sz w:val="18"/>
                <w:szCs w:val="18"/>
              </w:rPr>
              <w:t>(Activities: develop SIRF fund regulations, operational manual, accounting and procurement rules and appoint the SIRF fund board)</w:t>
            </w:r>
          </w:p>
        </w:tc>
        <w:tc>
          <w:tcPr>
            <w:tcW w:w="1275" w:type="dxa"/>
            <w:tcBorders>
              <w:top w:val="single" w:sz="12" w:space="0" w:color="auto"/>
              <w:left w:val="single" w:sz="4" w:space="0" w:color="auto"/>
              <w:bottom w:val="single" w:sz="4" w:space="0" w:color="auto"/>
              <w:right w:val="single" w:sz="4" w:space="0" w:color="auto"/>
            </w:tcBorders>
          </w:tcPr>
          <w:p w14:paraId="27575A91" w14:textId="77777777" w:rsidR="00460F15" w:rsidRDefault="00460F15" w:rsidP="00B32A3D">
            <w:pPr>
              <w:rPr>
                <w:rFonts w:ascii="Arial" w:hAnsi="Arial" w:cs="Arial"/>
                <w:sz w:val="20"/>
                <w:szCs w:val="20"/>
                <w:lang w:val="en-GB"/>
              </w:rPr>
            </w:pPr>
            <w:r w:rsidRPr="00C7476C">
              <w:rPr>
                <w:rFonts w:ascii="Arial" w:hAnsi="Arial" w:cs="Arial"/>
                <w:b/>
                <w:sz w:val="18"/>
                <w:szCs w:val="18"/>
                <w:lang w:val="en-GB"/>
              </w:rPr>
              <w:t>December 2016</w:t>
            </w:r>
          </w:p>
        </w:tc>
        <w:tc>
          <w:tcPr>
            <w:tcW w:w="1462" w:type="dxa"/>
            <w:tcBorders>
              <w:top w:val="single" w:sz="12" w:space="0" w:color="auto"/>
              <w:left w:val="single" w:sz="4" w:space="0" w:color="auto"/>
              <w:bottom w:val="single" w:sz="4" w:space="0" w:color="auto"/>
              <w:right w:val="single" w:sz="4" w:space="0" w:color="auto"/>
            </w:tcBorders>
          </w:tcPr>
          <w:p w14:paraId="5D3A39B4" w14:textId="77777777" w:rsidR="00460F15" w:rsidRDefault="00460F15" w:rsidP="00B32A3D">
            <w:pPr>
              <w:rPr>
                <w:rFonts w:ascii="Arial" w:hAnsi="Arial" w:cs="Arial"/>
                <w:sz w:val="20"/>
                <w:szCs w:val="20"/>
                <w:lang w:val="en-GB"/>
              </w:rPr>
            </w:pPr>
            <w:r>
              <w:rPr>
                <w:rFonts w:ascii="Arial" w:hAnsi="Arial" w:cs="Arial"/>
                <w:b/>
                <w:sz w:val="18"/>
                <w:szCs w:val="18"/>
                <w:lang w:val="en-GB"/>
              </w:rPr>
              <w:t>100</w:t>
            </w:r>
            <w:r w:rsidRPr="00C7476C">
              <w:rPr>
                <w:rFonts w:ascii="Arial" w:hAnsi="Arial" w:cs="Arial"/>
                <w:b/>
                <w:sz w:val="18"/>
                <w:szCs w:val="18"/>
                <w:lang w:val="en-GB"/>
              </w:rPr>
              <w:t>%</w:t>
            </w:r>
          </w:p>
        </w:tc>
        <w:tc>
          <w:tcPr>
            <w:tcW w:w="1231" w:type="dxa"/>
            <w:tcBorders>
              <w:top w:val="single" w:sz="12" w:space="0" w:color="auto"/>
              <w:left w:val="single" w:sz="4" w:space="0" w:color="auto"/>
              <w:bottom w:val="single" w:sz="4" w:space="0" w:color="auto"/>
              <w:right w:val="single" w:sz="4" w:space="0" w:color="auto"/>
            </w:tcBorders>
          </w:tcPr>
          <w:p w14:paraId="1DC494BF" w14:textId="77777777" w:rsidR="00460F15" w:rsidRDefault="00460F15" w:rsidP="00B32A3D">
            <w:pPr>
              <w:rPr>
                <w:rFonts w:ascii="Arial" w:hAnsi="Arial" w:cs="Arial"/>
                <w:sz w:val="20"/>
                <w:szCs w:val="20"/>
                <w:lang w:val="en-GB"/>
              </w:rPr>
            </w:pPr>
            <w:r w:rsidRPr="002A3DCA">
              <w:rPr>
                <w:rFonts w:ascii="Arial" w:hAnsi="Arial" w:cs="Arial"/>
                <w:b/>
                <w:sz w:val="18"/>
                <w:szCs w:val="18"/>
                <w:lang w:val="en-GB"/>
              </w:rPr>
              <w:t>100%</w:t>
            </w:r>
          </w:p>
        </w:tc>
        <w:tc>
          <w:tcPr>
            <w:tcW w:w="2675" w:type="dxa"/>
            <w:tcBorders>
              <w:top w:val="single" w:sz="12" w:space="0" w:color="auto"/>
              <w:left w:val="single" w:sz="4" w:space="0" w:color="auto"/>
              <w:bottom w:val="single" w:sz="4" w:space="0" w:color="auto"/>
              <w:right w:val="single" w:sz="4" w:space="0" w:color="auto"/>
            </w:tcBorders>
          </w:tcPr>
          <w:p w14:paraId="198B1B83" w14:textId="77777777" w:rsidR="00460F15" w:rsidRDefault="00460F15" w:rsidP="00B32A3D">
            <w:pPr>
              <w:rPr>
                <w:rFonts w:ascii="Arial" w:hAnsi="Arial" w:cs="Arial"/>
                <w:sz w:val="20"/>
                <w:szCs w:val="20"/>
                <w:lang w:val="en-GB"/>
              </w:rPr>
            </w:pPr>
            <w:r>
              <w:rPr>
                <w:rFonts w:ascii="Arial" w:hAnsi="Arial" w:cs="Arial"/>
                <w:sz w:val="20"/>
                <w:szCs w:val="20"/>
                <w:lang w:val="en-GB"/>
              </w:rPr>
              <w:t>All activities complete.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8AB25F1" w14:textId="03B9A06A" w:rsidR="00460F15" w:rsidRPr="00CA3103" w:rsidRDefault="003F3EEB" w:rsidP="00B32A3D">
            <w:pPr>
              <w:rPr>
                <w:rFonts w:ascii="Arial" w:hAnsi="Arial" w:cs="Arial"/>
                <w:b/>
                <w:bCs/>
                <w:sz w:val="20"/>
                <w:szCs w:val="20"/>
                <w:lang w:val="en-GB"/>
              </w:rPr>
            </w:pPr>
            <w:r w:rsidRPr="00CA3103">
              <w:rPr>
                <w:rFonts w:ascii="Arial" w:hAnsi="Arial" w:cs="Arial"/>
                <w:b/>
                <w:bCs/>
                <w:sz w:val="20"/>
                <w:szCs w:val="20"/>
                <w:lang w:val="en-GB"/>
              </w:rPr>
              <w:t>S</w:t>
            </w:r>
          </w:p>
        </w:tc>
      </w:tr>
      <w:tr w:rsidR="00460F15" w14:paraId="301DCFCF" w14:textId="77777777" w:rsidTr="000B3607">
        <w:trPr>
          <w:trHeight w:val="363"/>
        </w:trPr>
        <w:tc>
          <w:tcPr>
            <w:tcW w:w="4866" w:type="dxa"/>
            <w:tcBorders>
              <w:top w:val="single" w:sz="12" w:space="0" w:color="auto"/>
              <w:left w:val="single" w:sz="12" w:space="0" w:color="auto"/>
              <w:bottom w:val="single" w:sz="4" w:space="0" w:color="auto"/>
              <w:right w:val="single" w:sz="4" w:space="0" w:color="auto"/>
            </w:tcBorders>
          </w:tcPr>
          <w:p w14:paraId="0063C27E" w14:textId="77777777" w:rsidR="00460F15" w:rsidRDefault="00460F15" w:rsidP="00B32A3D">
            <w:pPr>
              <w:rPr>
                <w:rFonts w:ascii="Arial" w:hAnsi="Arial" w:cs="Arial"/>
                <w:b/>
                <w:color w:val="000000"/>
                <w:sz w:val="18"/>
                <w:szCs w:val="18"/>
              </w:rPr>
            </w:pPr>
            <w:r w:rsidRPr="009504BA">
              <w:rPr>
                <w:rFonts w:ascii="Arial" w:hAnsi="Arial" w:cs="Arial"/>
                <w:b/>
                <w:color w:val="000000"/>
                <w:sz w:val="18"/>
                <w:szCs w:val="18"/>
              </w:rPr>
              <w:t>Output 1.3: Capacity Building of SIRF Management</w:t>
            </w:r>
          </w:p>
          <w:p w14:paraId="0E290D01" w14:textId="77777777" w:rsidR="00460F15" w:rsidRPr="00C7476C" w:rsidRDefault="00460F15" w:rsidP="00B32A3D">
            <w:pPr>
              <w:rPr>
                <w:rFonts w:ascii="Arial" w:hAnsi="Arial" w:cs="Arial"/>
                <w:b/>
                <w:bCs/>
                <w:color w:val="000000"/>
                <w:sz w:val="18"/>
                <w:szCs w:val="18"/>
              </w:rPr>
            </w:pPr>
            <w:r w:rsidRPr="00460F15">
              <w:rPr>
                <w:rFonts w:ascii="Arial" w:hAnsi="Arial" w:cs="Arial"/>
                <w:color w:val="000000"/>
                <w:sz w:val="18"/>
                <w:szCs w:val="18"/>
              </w:rPr>
              <w:t>(Training for SIRF fund operations and procurement)</w:t>
            </w:r>
          </w:p>
        </w:tc>
        <w:tc>
          <w:tcPr>
            <w:tcW w:w="1275" w:type="dxa"/>
            <w:tcBorders>
              <w:top w:val="single" w:sz="12" w:space="0" w:color="auto"/>
              <w:left w:val="single" w:sz="4" w:space="0" w:color="auto"/>
              <w:bottom w:val="single" w:sz="4" w:space="0" w:color="auto"/>
              <w:right w:val="single" w:sz="4" w:space="0" w:color="auto"/>
            </w:tcBorders>
          </w:tcPr>
          <w:p w14:paraId="57E49FCD" w14:textId="77777777" w:rsidR="00460F15" w:rsidRPr="00C7476C" w:rsidRDefault="00460F15" w:rsidP="00B32A3D">
            <w:pPr>
              <w:rPr>
                <w:rFonts w:ascii="Arial" w:hAnsi="Arial" w:cs="Arial"/>
                <w:b/>
                <w:sz w:val="18"/>
                <w:szCs w:val="18"/>
                <w:lang w:val="en-GB"/>
              </w:rPr>
            </w:pPr>
            <w:r w:rsidRPr="001C7FB8">
              <w:rPr>
                <w:rFonts w:ascii="Arial" w:hAnsi="Arial" w:cs="Arial"/>
                <w:b/>
                <w:sz w:val="18"/>
                <w:szCs w:val="18"/>
              </w:rPr>
              <w:t>May 2016</w:t>
            </w:r>
          </w:p>
        </w:tc>
        <w:tc>
          <w:tcPr>
            <w:tcW w:w="1462" w:type="dxa"/>
            <w:tcBorders>
              <w:top w:val="single" w:sz="12" w:space="0" w:color="auto"/>
              <w:left w:val="single" w:sz="4" w:space="0" w:color="auto"/>
              <w:bottom w:val="single" w:sz="4" w:space="0" w:color="auto"/>
              <w:right w:val="single" w:sz="4" w:space="0" w:color="auto"/>
            </w:tcBorders>
          </w:tcPr>
          <w:p w14:paraId="78D36BC5" w14:textId="77777777" w:rsidR="00460F15" w:rsidRDefault="00460F15" w:rsidP="00B32A3D">
            <w:pPr>
              <w:rPr>
                <w:rFonts w:ascii="Arial" w:hAnsi="Arial" w:cs="Arial"/>
                <w:b/>
                <w:sz w:val="18"/>
                <w:szCs w:val="18"/>
                <w:lang w:val="en-GB"/>
              </w:rPr>
            </w:pPr>
            <w:r>
              <w:rPr>
                <w:rFonts w:ascii="Arial" w:hAnsi="Arial" w:cs="Arial"/>
                <w:b/>
                <w:sz w:val="18"/>
                <w:szCs w:val="18"/>
                <w:lang w:val="en-GB"/>
              </w:rPr>
              <w:t>100%</w:t>
            </w:r>
          </w:p>
        </w:tc>
        <w:tc>
          <w:tcPr>
            <w:tcW w:w="1231" w:type="dxa"/>
            <w:tcBorders>
              <w:top w:val="single" w:sz="12" w:space="0" w:color="auto"/>
              <w:left w:val="single" w:sz="4" w:space="0" w:color="auto"/>
              <w:bottom w:val="single" w:sz="4" w:space="0" w:color="auto"/>
              <w:right w:val="single" w:sz="4" w:space="0" w:color="auto"/>
            </w:tcBorders>
          </w:tcPr>
          <w:p w14:paraId="61DA50FC" w14:textId="77777777" w:rsidR="00460F15" w:rsidRPr="002A3DCA" w:rsidRDefault="00460F15" w:rsidP="00B32A3D">
            <w:pPr>
              <w:rPr>
                <w:rFonts w:ascii="Arial" w:hAnsi="Arial" w:cs="Arial"/>
                <w:b/>
                <w:sz w:val="18"/>
                <w:szCs w:val="18"/>
                <w:lang w:val="en-GB"/>
              </w:rPr>
            </w:pPr>
            <w:r w:rsidRPr="001C7FB8">
              <w:rPr>
                <w:rFonts w:ascii="Arial" w:hAnsi="Arial" w:cs="Arial"/>
                <w:b/>
                <w:sz w:val="18"/>
                <w:szCs w:val="18"/>
                <w:lang w:val="en-GB"/>
              </w:rPr>
              <w:t>100%</w:t>
            </w:r>
          </w:p>
        </w:tc>
        <w:tc>
          <w:tcPr>
            <w:tcW w:w="2675" w:type="dxa"/>
            <w:tcBorders>
              <w:top w:val="single" w:sz="12" w:space="0" w:color="auto"/>
              <w:left w:val="single" w:sz="4" w:space="0" w:color="auto"/>
              <w:bottom w:val="single" w:sz="4" w:space="0" w:color="auto"/>
              <w:right w:val="single" w:sz="4" w:space="0" w:color="auto"/>
            </w:tcBorders>
          </w:tcPr>
          <w:p w14:paraId="0F61CD75" w14:textId="77777777" w:rsidR="00460F15" w:rsidRDefault="00460F15" w:rsidP="00B32A3D">
            <w:pPr>
              <w:rPr>
                <w:rFonts w:ascii="Arial" w:hAnsi="Arial" w:cs="Arial"/>
                <w:sz w:val="20"/>
                <w:szCs w:val="20"/>
                <w:lang w:val="en-GB"/>
              </w:rPr>
            </w:pPr>
            <w:r>
              <w:rPr>
                <w:rFonts w:ascii="Arial" w:hAnsi="Arial" w:cs="Arial"/>
                <w:sz w:val="20"/>
                <w:szCs w:val="20"/>
                <w:lang w:val="en-GB"/>
              </w:rPr>
              <w:t>All activities complete.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613C949" w14:textId="77777777" w:rsidR="00460F15" w:rsidRDefault="00460F15" w:rsidP="00B32A3D">
            <w:pPr>
              <w:rPr>
                <w:rFonts w:ascii="Arial" w:hAnsi="Arial" w:cs="Arial"/>
                <w:sz w:val="20"/>
                <w:szCs w:val="20"/>
                <w:lang w:val="en-GB"/>
              </w:rPr>
            </w:pPr>
          </w:p>
        </w:tc>
      </w:tr>
      <w:tr w:rsidR="00E97486" w14:paraId="17CB765B" w14:textId="77777777" w:rsidTr="000B3607">
        <w:trPr>
          <w:trHeight w:val="1791"/>
        </w:trPr>
        <w:tc>
          <w:tcPr>
            <w:tcW w:w="4866" w:type="dxa"/>
            <w:tcBorders>
              <w:top w:val="single" w:sz="12" w:space="0" w:color="auto"/>
              <w:left w:val="single" w:sz="12" w:space="0" w:color="auto"/>
              <w:bottom w:val="single" w:sz="4" w:space="0" w:color="auto"/>
              <w:right w:val="single" w:sz="4" w:space="0" w:color="auto"/>
            </w:tcBorders>
          </w:tcPr>
          <w:p w14:paraId="02BA0D52" w14:textId="77777777" w:rsidR="00E97486" w:rsidRDefault="00E97486" w:rsidP="00B32A3D">
            <w:pPr>
              <w:rPr>
                <w:rFonts w:ascii="Arial" w:hAnsi="Arial" w:cs="Arial"/>
                <w:b/>
                <w:color w:val="000000"/>
                <w:sz w:val="18"/>
                <w:szCs w:val="18"/>
              </w:rPr>
            </w:pPr>
            <w:r w:rsidRPr="009504BA">
              <w:rPr>
                <w:rFonts w:ascii="Arial" w:hAnsi="Arial" w:cs="Arial"/>
                <w:b/>
                <w:color w:val="000000"/>
                <w:sz w:val="18"/>
                <w:szCs w:val="18"/>
              </w:rPr>
              <w:lastRenderedPageBreak/>
              <w:t>Output 1.4: Establish the MEPA Trust and other funding streams related to the SIRF Operation</w:t>
            </w:r>
            <w:r w:rsidR="00B32A3D">
              <w:rPr>
                <w:rFonts w:ascii="Arial" w:hAnsi="Arial" w:cs="Arial"/>
                <w:b/>
                <w:color w:val="000000"/>
                <w:sz w:val="18"/>
                <w:szCs w:val="18"/>
              </w:rPr>
              <w:t>s</w:t>
            </w:r>
          </w:p>
          <w:p w14:paraId="369DC374" w14:textId="77777777" w:rsidR="00B32A3D" w:rsidRPr="008E4861" w:rsidRDefault="00B32A3D" w:rsidP="00B32A3D">
            <w:pPr>
              <w:rPr>
                <w:rFonts w:ascii="Arial" w:hAnsi="Arial" w:cs="Arial"/>
                <w:bCs/>
                <w:color w:val="000000"/>
                <w:sz w:val="18"/>
                <w:szCs w:val="18"/>
              </w:rPr>
            </w:pPr>
            <w:r w:rsidRPr="008E4861">
              <w:rPr>
                <w:rFonts w:ascii="Arial" w:hAnsi="Arial" w:cs="Arial"/>
                <w:bCs/>
                <w:color w:val="000000"/>
                <w:sz w:val="18"/>
                <w:szCs w:val="18"/>
              </w:rPr>
              <w:t xml:space="preserve">(Activities: operationalize the MEPA trust and make disbursement) </w:t>
            </w:r>
          </w:p>
        </w:tc>
        <w:tc>
          <w:tcPr>
            <w:tcW w:w="1275" w:type="dxa"/>
            <w:tcBorders>
              <w:top w:val="single" w:sz="12" w:space="0" w:color="auto"/>
              <w:left w:val="single" w:sz="4" w:space="0" w:color="auto"/>
              <w:bottom w:val="single" w:sz="4" w:space="0" w:color="auto"/>
              <w:right w:val="single" w:sz="4" w:space="0" w:color="auto"/>
            </w:tcBorders>
          </w:tcPr>
          <w:p w14:paraId="5D60099D" w14:textId="77777777" w:rsidR="00E97486" w:rsidRPr="001C7FB8" w:rsidRDefault="00E97486" w:rsidP="00B32A3D">
            <w:pPr>
              <w:rPr>
                <w:rFonts w:ascii="Arial" w:hAnsi="Arial" w:cs="Arial"/>
                <w:b/>
                <w:sz w:val="18"/>
                <w:szCs w:val="18"/>
              </w:rPr>
            </w:pPr>
            <w:r w:rsidRPr="00CF4C0E">
              <w:rPr>
                <w:rFonts w:ascii="Arial" w:hAnsi="Arial" w:cs="Arial"/>
                <w:b/>
                <w:sz w:val="18"/>
                <w:szCs w:val="18"/>
              </w:rPr>
              <w:t>March 2019</w:t>
            </w:r>
          </w:p>
        </w:tc>
        <w:tc>
          <w:tcPr>
            <w:tcW w:w="1462" w:type="dxa"/>
            <w:tcBorders>
              <w:top w:val="single" w:sz="12" w:space="0" w:color="auto"/>
              <w:left w:val="single" w:sz="4" w:space="0" w:color="auto"/>
              <w:bottom w:val="single" w:sz="4" w:space="0" w:color="auto"/>
              <w:right w:val="single" w:sz="4" w:space="0" w:color="auto"/>
            </w:tcBorders>
          </w:tcPr>
          <w:p w14:paraId="485DC006" w14:textId="77777777" w:rsidR="00E97486" w:rsidRDefault="00B32A3D" w:rsidP="00B32A3D">
            <w:pPr>
              <w:rPr>
                <w:rFonts w:ascii="Arial" w:hAnsi="Arial" w:cs="Arial"/>
                <w:b/>
                <w:sz w:val="18"/>
                <w:szCs w:val="18"/>
                <w:lang w:val="en-GB"/>
              </w:rPr>
            </w:pPr>
            <w:r>
              <w:rPr>
                <w:rFonts w:ascii="Arial" w:hAnsi="Arial" w:cs="Arial"/>
                <w:b/>
                <w:sz w:val="18"/>
                <w:szCs w:val="18"/>
                <w:lang w:val="en-GB"/>
              </w:rPr>
              <w:t>75%</w:t>
            </w:r>
          </w:p>
        </w:tc>
        <w:tc>
          <w:tcPr>
            <w:tcW w:w="1231" w:type="dxa"/>
            <w:tcBorders>
              <w:top w:val="single" w:sz="12" w:space="0" w:color="auto"/>
              <w:left w:val="single" w:sz="4" w:space="0" w:color="auto"/>
              <w:bottom w:val="single" w:sz="4" w:space="0" w:color="auto"/>
              <w:right w:val="single" w:sz="4" w:space="0" w:color="auto"/>
            </w:tcBorders>
          </w:tcPr>
          <w:p w14:paraId="4F9C86E9" w14:textId="77777777" w:rsidR="00E97486" w:rsidRPr="001C7FB8" w:rsidRDefault="00B32A3D" w:rsidP="00B32A3D">
            <w:pPr>
              <w:rPr>
                <w:rFonts w:ascii="Arial" w:hAnsi="Arial" w:cs="Arial"/>
                <w:b/>
                <w:sz w:val="18"/>
                <w:szCs w:val="18"/>
                <w:lang w:val="en-GB"/>
              </w:rPr>
            </w:pPr>
            <w:r>
              <w:rPr>
                <w:rFonts w:ascii="Arial" w:hAnsi="Arial" w:cs="Arial"/>
                <w:b/>
                <w:sz w:val="18"/>
                <w:szCs w:val="18"/>
                <w:lang w:val="en-GB"/>
              </w:rPr>
              <w:t>100</w:t>
            </w:r>
            <w:r w:rsidR="00E97486" w:rsidRPr="001C7FB8">
              <w:rPr>
                <w:rFonts w:ascii="Arial" w:hAnsi="Arial" w:cs="Arial"/>
                <w:b/>
                <w:sz w:val="18"/>
                <w:szCs w:val="18"/>
                <w:lang w:val="en-GB"/>
              </w:rPr>
              <w:t>%</w:t>
            </w:r>
          </w:p>
        </w:tc>
        <w:tc>
          <w:tcPr>
            <w:tcW w:w="2675" w:type="dxa"/>
            <w:tcBorders>
              <w:top w:val="single" w:sz="12" w:space="0" w:color="auto"/>
              <w:left w:val="single" w:sz="4" w:space="0" w:color="auto"/>
              <w:bottom w:val="single" w:sz="4" w:space="0" w:color="auto"/>
              <w:right w:val="single" w:sz="4" w:space="0" w:color="auto"/>
            </w:tcBorders>
          </w:tcPr>
          <w:p w14:paraId="42F08597" w14:textId="1F4F0267" w:rsidR="00E97486" w:rsidRDefault="00B32A3D" w:rsidP="00B32A3D">
            <w:pPr>
              <w:rPr>
                <w:rFonts w:ascii="Arial" w:hAnsi="Arial" w:cs="Arial"/>
                <w:sz w:val="20"/>
                <w:szCs w:val="20"/>
                <w:lang w:val="en-GB"/>
              </w:rPr>
            </w:pPr>
            <w:r>
              <w:rPr>
                <w:rFonts w:ascii="Arial" w:hAnsi="Arial" w:cs="Arial"/>
                <w:sz w:val="20"/>
                <w:szCs w:val="20"/>
                <w:lang w:val="en-GB"/>
              </w:rPr>
              <w:t xml:space="preserve">The MEPA trust was established in May 2015 and initial disbursement was made to them. Since then, due to reputational risks, the DoE has removed itself as a board member. No </w:t>
            </w:r>
            <w:r w:rsidR="00B43761">
              <w:rPr>
                <w:rFonts w:ascii="Arial" w:hAnsi="Arial" w:cs="Arial"/>
                <w:sz w:val="20"/>
                <w:szCs w:val="20"/>
                <w:lang w:val="en-GB"/>
              </w:rPr>
              <w:t>fund</w:t>
            </w:r>
            <w:r w:rsidR="009456D5">
              <w:rPr>
                <w:rFonts w:ascii="Arial" w:hAnsi="Arial" w:cs="Arial"/>
                <w:sz w:val="20"/>
                <w:szCs w:val="20"/>
                <w:lang w:val="en-GB"/>
              </w:rPr>
              <w:t>ing</w:t>
            </w:r>
            <w:r w:rsidR="00B43761">
              <w:rPr>
                <w:rFonts w:ascii="Arial" w:hAnsi="Arial" w:cs="Arial"/>
                <w:sz w:val="20"/>
                <w:szCs w:val="20"/>
                <w:lang w:val="en-GB"/>
              </w:rPr>
              <w:t xml:space="preserve"> </w:t>
            </w:r>
            <w:r w:rsidR="009456D5">
              <w:rPr>
                <w:rFonts w:ascii="Arial" w:hAnsi="Arial" w:cs="Arial"/>
                <w:sz w:val="20"/>
                <w:szCs w:val="20"/>
                <w:lang w:val="en-GB"/>
              </w:rPr>
              <w:t xml:space="preserve">was provided to other </w:t>
            </w:r>
            <w:r w:rsidR="005E7722">
              <w:rPr>
                <w:rFonts w:ascii="Arial" w:hAnsi="Arial" w:cs="Arial"/>
                <w:sz w:val="20"/>
                <w:szCs w:val="20"/>
                <w:lang w:val="en-GB"/>
              </w:rPr>
              <w:t xml:space="preserve">NGO </w:t>
            </w:r>
            <w:r w:rsidR="009456D5">
              <w:rPr>
                <w:rFonts w:ascii="Arial" w:hAnsi="Arial" w:cs="Arial"/>
                <w:sz w:val="20"/>
                <w:szCs w:val="20"/>
                <w:lang w:val="en-GB"/>
              </w:rPr>
              <w:t>recipients</w:t>
            </w:r>
            <w:r w:rsidR="005E7722">
              <w:rPr>
                <w:rFonts w:ascii="Arial" w:hAnsi="Arial" w:cs="Arial"/>
                <w:sz w:val="20"/>
                <w:szCs w:val="20"/>
                <w:lang w:val="en-GB"/>
              </w:rPr>
              <w:t xml:space="preserve"> and there are no plans to do so before project completion.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041CFBE" w14:textId="607BBBA2" w:rsidR="00E97486" w:rsidRDefault="00732F7D" w:rsidP="00B32A3D">
            <w:pPr>
              <w:rPr>
                <w:rFonts w:ascii="Arial" w:hAnsi="Arial" w:cs="Arial"/>
                <w:sz w:val="20"/>
                <w:szCs w:val="20"/>
                <w:lang w:val="en-GB"/>
              </w:rPr>
            </w:pPr>
            <w:r>
              <w:rPr>
                <w:rFonts w:ascii="Arial" w:hAnsi="Arial" w:cs="Arial"/>
                <w:sz w:val="20"/>
                <w:szCs w:val="20"/>
                <w:lang w:val="en-GB"/>
              </w:rPr>
              <w:t>MS</w:t>
            </w:r>
          </w:p>
        </w:tc>
      </w:tr>
      <w:tr w:rsidR="00B32A3D" w14:paraId="36C68BF7" w14:textId="77777777" w:rsidTr="000B3607">
        <w:trPr>
          <w:trHeight w:val="545"/>
        </w:trPr>
        <w:tc>
          <w:tcPr>
            <w:tcW w:w="4866" w:type="dxa"/>
            <w:tcBorders>
              <w:top w:val="single" w:sz="12" w:space="0" w:color="auto"/>
              <w:left w:val="single" w:sz="12" w:space="0" w:color="auto"/>
              <w:bottom w:val="single" w:sz="4" w:space="0" w:color="auto"/>
              <w:right w:val="single" w:sz="4" w:space="0" w:color="auto"/>
            </w:tcBorders>
          </w:tcPr>
          <w:p w14:paraId="73883BBA" w14:textId="77777777" w:rsidR="00B32A3D" w:rsidRDefault="00B32A3D" w:rsidP="00B32A3D">
            <w:pPr>
              <w:rPr>
                <w:rFonts w:ascii="Arial" w:hAnsi="Arial" w:cs="Arial"/>
                <w:b/>
                <w:bCs/>
                <w:color w:val="000000"/>
                <w:sz w:val="18"/>
                <w:szCs w:val="18"/>
              </w:rPr>
            </w:pPr>
            <w:r w:rsidRPr="00C7476C">
              <w:rPr>
                <w:rFonts w:ascii="Arial" w:hAnsi="Arial" w:cs="Arial"/>
                <w:b/>
                <w:bCs/>
                <w:color w:val="000000"/>
                <w:sz w:val="18"/>
                <w:szCs w:val="18"/>
              </w:rPr>
              <w:t>Output 2.1 Legal Declaration of MONP/Boggy Peak</w:t>
            </w:r>
          </w:p>
          <w:p w14:paraId="4C683107" w14:textId="77777777" w:rsidR="00B32A3D" w:rsidRPr="00B32A3D" w:rsidRDefault="00B32A3D" w:rsidP="00B32A3D">
            <w:pPr>
              <w:rPr>
                <w:rFonts w:ascii="Arial" w:hAnsi="Arial" w:cs="Arial"/>
                <w:sz w:val="20"/>
                <w:szCs w:val="20"/>
                <w:lang w:val="en-GB"/>
              </w:rPr>
            </w:pPr>
            <w:r w:rsidRPr="00B32A3D">
              <w:rPr>
                <w:rFonts w:ascii="Arial" w:hAnsi="Arial" w:cs="Arial"/>
                <w:color w:val="000000"/>
                <w:sz w:val="18"/>
                <w:szCs w:val="18"/>
              </w:rPr>
              <w:t>(activities: demarcate boundaries, legislate PBNP under EPMA 2019 and develop management plan)</w:t>
            </w:r>
          </w:p>
        </w:tc>
        <w:tc>
          <w:tcPr>
            <w:tcW w:w="1275" w:type="dxa"/>
            <w:tcBorders>
              <w:top w:val="single" w:sz="12" w:space="0" w:color="auto"/>
              <w:left w:val="single" w:sz="4" w:space="0" w:color="auto"/>
              <w:bottom w:val="single" w:sz="4" w:space="0" w:color="auto"/>
              <w:right w:val="single" w:sz="4" w:space="0" w:color="auto"/>
            </w:tcBorders>
          </w:tcPr>
          <w:p w14:paraId="542DA718" w14:textId="77777777" w:rsidR="00B32A3D" w:rsidRDefault="0002302D" w:rsidP="00B32A3D">
            <w:pPr>
              <w:rPr>
                <w:rFonts w:ascii="Arial" w:hAnsi="Arial" w:cs="Arial"/>
                <w:sz w:val="20"/>
                <w:szCs w:val="20"/>
                <w:lang w:val="en-GB"/>
              </w:rPr>
            </w:pPr>
            <w:r>
              <w:rPr>
                <w:rFonts w:ascii="Arial" w:hAnsi="Arial" w:cs="Arial"/>
                <w:b/>
                <w:sz w:val="18"/>
                <w:szCs w:val="18"/>
                <w:lang w:val="en-GB"/>
              </w:rPr>
              <w:t>January 2020</w:t>
            </w:r>
          </w:p>
        </w:tc>
        <w:tc>
          <w:tcPr>
            <w:tcW w:w="1462" w:type="dxa"/>
            <w:tcBorders>
              <w:top w:val="single" w:sz="12" w:space="0" w:color="auto"/>
              <w:left w:val="single" w:sz="4" w:space="0" w:color="auto"/>
              <w:bottom w:val="single" w:sz="4" w:space="0" w:color="auto"/>
              <w:right w:val="single" w:sz="4" w:space="0" w:color="auto"/>
            </w:tcBorders>
          </w:tcPr>
          <w:p w14:paraId="76701D7B" w14:textId="77777777" w:rsidR="00B32A3D" w:rsidRDefault="00B32A3D" w:rsidP="00B32A3D">
            <w:pPr>
              <w:rPr>
                <w:rFonts w:ascii="Arial" w:hAnsi="Arial" w:cs="Arial"/>
                <w:sz w:val="20"/>
                <w:szCs w:val="20"/>
                <w:lang w:val="en-GB"/>
              </w:rPr>
            </w:pPr>
            <w:r w:rsidRPr="00D01D31">
              <w:rPr>
                <w:rFonts w:ascii="Arial" w:hAnsi="Arial" w:cs="Arial"/>
                <w:b/>
                <w:sz w:val="18"/>
                <w:szCs w:val="18"/>
                <w:lang w:val="en-GB"/>
              </w:rPr>
              <w:t>85%</w:t>
            </w:r>
          </w:p>
        </w:tc>
        <w:tc>
          <w:tcPr>
            <w:tcW w:w="1231" w:type="dxa"/>
            <w:tcBorders>
              <w:top w:val="single" w:sz="12" w:space="0" w:color="auto"/>
              <w:left w:val="single" w:sz="4" w:space="0" w:color="auto"/>
              <w:bottom w:val="single" w:sz="4" w:space="0" w:color="auto"/>
              <w:right w:val="single" w:sz="4" w:space="0" w:color="auto"/>
            </w:tcBorders>
          </w:tcPr>
          <w:p w14:paraId="4627E8C0" w14:textId="77777777" w:rsidR="00B32A3D" w:rsidRDefault="00B32A3D" w:rsidP="00B32A3D">
            <w:pPr>
              <w:rPr>
                <w:rFonts w:ascii="Arial" w:hAnsi="Arial" w:cs="Arial"/>
                <w:sz w:val="20"/>
                <w:szCs w:val="20"/>
                <w:lang w:val="en-GB"/>
              </w:rPr>
            </w:pPr>
            <w:r w:rsidRPr="00D01D31">
              <w:rPr>
                <w:rFonts w:ascii="Arial" w:hAnsi="Arial" w:cs="Arial"/>
                <w:b/>
                <w:sz w:val="18"/>
                <w:szCs w:val="18"/>
                <w:lang w:val="en-GB"/>
              </w:rPr>
              <w:t>85%</w:t>
            </w:r>
          </w:p>
        </w:tc>
        <w:tc>
          <w:tcPr>
            <w:tcW w:w="2675" w:type="dxa"/>
            <w:tcBorders>
              <w:top w:val="single" w:sz="12" w:space="0" w:color="auto"/>
              <w:left w:val="single" w:sz="4" w:space="0" w:color="auto"/>
              <w:bottom w:val="single" w:sz="4" w:space="0" w:color="auto"/>
              <w:right w:val="single" w:sz="4" w:space="0" w:color="auto"/>
            </w:tcBorders>
          </w:tcPr>
          <w:p w14:paraId="0418EB57" w14:textId="69BF8555" w:rsidR="00B32A3D" w:rsidRDefault="00B32A3D" w:rsidP="00B32A3D">
            <w:pPr>
              <w:rPr>
                <w:rFonts w:ascii="Arial" w:hAnsi="Arial" w:cs="Arial"/>
                <w:sz w:val="20"/>
                <w:szCs w:val="20"/>
                <w:lang w:val="en-GB"/>
              </w:rPr>
            </w:pPr>
            <w:r>
              <w:rPr>
                <w:rFonts w:ascii="Arial" w:hAnsi="Arial" w:cs="Arial"/>
                <w:sz w:val="20"/>
                <w:szCs w:val="20"/>
                <w:lang w:val="en-GB"/>
              </w:rPr>
              <w:t>The remaining steps needed to finalize this output are the completion of the management planand the consultations with private landowners.</w:t>
            </w:r>
            <w:r w:rsidR="005E7722">
              <w:rPr>
                <w:rFonts w:ascii="Arial" w:hAnsi="Arial" w:cs="Arial"/>
                <w:sz w:val="20"/>
                <w:szCs w:val="20"/>
                <w:lang w:val="en-GB"/>
              </w:rPr>
              <w:t xml:space="preserve"> The management plan has been drafted using the comments gathered from all major stakeholders and according to the layout provided during the management plan workshop attended in February. Reaching out to land-owners via tradition media means, contact numbers and communication with the community has had </w:t>
            </w:r>
            <w:r w:rsidR="005E7722">
              <w:rPr>
                <w:rFonts w:ascii="Arial" w:hAnsi="Arial" w:cs="Arial"/>
                <w:sz w:val="20"/>
                <w:szCs w:val="20"/>
                <w:lang w:val="en-GB"/>
              </w:rPr>
              <w:lastRenderedPageBreak/>
              <w:t>positive results. Some land-owners have not come forward as yet; this will require the team to follow the steps</w:t>
            </w:r>
            <w:r w:rsidR="00803947">
              <w:rPr>
                <w:rFonts w:ascii="Arial" w:hAnsi="Arial" w:cs="Arial"/>
                <w:sz w:val="20"/>
                <w:szCs w:val="20"/>
                <w:lang w:val="en-GB"/>
              </w:rPr>
              <w:t xml:space="preserve"> </w:t>
            </w:r>
            <w:r w:rsidR="005E7722">
              <w:rPr>
                <w:rFonts w:ascii="Arial" w:hAnsi="Arial" w:cs="Arial"/>
                <w:sz w:val="20"/>
                <w:szCs w:val="20"/>
                <w:lang w:val="en-GB"/>
              </w:rPr>
              <w:t>enlisted in the Land Registry Act and EPMA for land designation as a protected area. The demarcation is expected to change to exclude more land-owners along the border of the park, which doesn’t include areas of high biological or environmental importance.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B091710" w14:textId="481B9E5D" w:rsidR="00B32A3D" w:rsidRDefault="00732F7D" w:rsidP="00B32A3D">
            <w:pPr>
              <w:rPr>
                <w:rFonts w:ascii="Arial" w:hAnsi="Arial" w:cs="Arial"/>
                <w:sz w:val="20"/>
                <w:szCs w:val="20"/>
                <w:lang w:val="en-GB"/>
              </w:rPr>
            </w:pPr>
            <w:r>
              <w:rPr>
                <w:rFonts w:ascii="Arial" w:hAnsi="Arial" w:cs="Arial"/>
                <w:sz w:val="20"/>
                <w:szCs w:val="20"/>
                <w:lang w:val="en-GB"/>
              </w:rPr>
              <w:lastRenderedPageBreak/>
              <w:t>MS</w:t>
            </w:r>
          </w:p>
        </w:tc>
      </w:tr>
      <w:tr w:rsidR="00B32A3D" w14:paraId="000D8BC0" w14:textId="77777777" w:rsidTr="000B3607">
        <w:trPr>
          <w:trHeight w:val="545"/>
        </w:trPr>
        <w:tc>
          <w:tcPr>
            <w:tcW w:w="4866" w:type="dxa"/>
            <w:tcBorders>
              <w:top w:val="single" w:sz="12" w:space="0" w:color="auto"/>
              <w:left w:val="single" w:sz="12" w:space="0" w:color="auto"/>
              <w:bottom w:val="single" w:sz="4" w:space="0" w:color="auto"/>
              <w:right w:val="single" w:sz="4" w:space="0" w:color="auto"/>
            </w:tcBorders>
          </w:tcPr>
          <w:p w14:paraId="79F463AF" w14:textId="77777777" w:rsidR="00B32A3D" w:rsidRDefault="00B32A3D" w:rsidP="00B32A3D">
            <w:pPr>
              <w:rPr>
                <w:rFonts w:ascii="Arial" w:hAnsi="Arial" w:cs="Arial"/>
                <w:b/>
                <w:color w:val="000000"/>
                <w:sz w:val="18"/>
                <w:szCs w:val="18"/>
              </w:rPr>
            </w:pPr>
            <w:r w:rsidRPr="00C7476C">
              <w:rPr>
                <w:rFonts w:ascii="Arial" w:hAnsi="Arial" w:cs="Arial"/>
                <w:b/>
                <w:color w:val="000000"/>
                <w:sz w:val="18"/>
                <w:szCs w:val="18"/>
              </w:rPr>
              <w:t>Output 2.2: Financial Agreements in Place for MONP/Boggy Peak</w:t>
            </w:r>
          </w:p>
          <w:p w14:paraId="2FA1326D" w14:textId="77777777" w:rsidR="00B32A3D" w:rsidRPr="00B32A3D" w:rsidRDefault="00B32A3D" w:rsidP="00B32A3D">
            <w:pPr>
              <w:rPr>
                <w:rFonts w:ascii="Arial" w:hAnsi="Arial" w:cs="Arial"/>
                <w:bCs/>
                <w:color w:val="000000"/>
                <w:sz w:val="18"/>
                <w:szCs w:val="18"/>
              </w:rPr>
            </w:pPr>
            <w:r w:rsidRPr="00B32A3D">
              <w:rPr>
                <w:rFonts w:ascii="Arial" w:hAnsi="Arial" w:cs="Arial"/>
                <w:bCs/>
                <w:color w:val="000000"/>
                <w:sz w:val="18"/>
                <w:szCs w:val="18"/>
              </w:rPr>
              <w:t>(Activities: establish and collect revenue from Green card system)</w:t>
            </w:r>
          </w:p>
        </w:tc>
        <w:tc>
          <w:tcPr>
            <w:tcW w:w="1275" w:type="dxa"/>
            <w:tcBorders>
              <w:top w:val="single" w:sz="12" w:space="0" w:color="auto"/>
              <w:left w:val="single" w:sz="4" w:space="0" w:color="auto"/>
              <w:bottom w:val="single" w:sz="4" w:space="0" w:color="auto"/>
              <w:right w:val="single" w:sz="4" w:space="0" w:color="auto"/>
            </w:tcBorders>
          </w:tcPr>
          <w:p w14:paraId="56185132" w14:textId="77777777" w:rsidR="00B32A3D" w:rsidRPr="00CF4C0E" w:rsidRDefault="0002302D" w:rsidP="00B32A3D">
            <w:pPr>
              <w:rPr>
                <w:rFonts w:ascii="Arial" w:hAnsi="Arial" w:cs="Arial"/>
                <w:b/>
                <w:sz w:val="18"/>
                <w:szCs w:val="18"/>
                <w:lang w:val="en-GB"/>
              </w:rPr>
            </w:pPr>
            <w:r>
              <w:rPr>
                <w:rFonts w:ascii="Arial" w:hAnsi="Arial" w:cs="Arial"/>
                <w:b/>
                <w:sz w:val="18"/>
                <w:szCs w:val="18"/>
                <w:lang w:val="en-GB"/>
              </w:rPr>
              <w:t>March 2020</w:t>
            </w:r>
          </w:p>
        </w:tc>
        <w:tc>
          <w:tcPr>
            <w:tcW w:w="1462" w:type="dxa"/>
            <w:tcBorders>
              <w:top w:val="single" w:sz="12" w:space="0" w:color="auto"/>
              <w:left w:val="single" w:sz="4" w:space="0" w:color="auto"/>
              <w:bottom w:val="single" w:sz="4" w:space="0" w:color="auto"/>
              <w:right w:val="single" w:sz="4" w:space="0" w:color="auto"/>
            </w:tcBorders>
          </w:tcPr>
          <w:p w14:paraId="7DEFBD95" w14:textId="77777777" w:rsidR="00B32A3D" w:rsidRPr="00D01D31" w:rsidRDefault="00B32A3D" w:rsidP="00B32A3D">
            <w:pPr>
              <w:rPr>
                <w:rFonts w:ascii="Arial" w:hAnsi="Arial" w:cs="Arial"/>
                <w:b/>
                <w:sz w:val="18"/>
                <w:szCs w:val="18"/>
                <w:lang w:val="en-GB"/>
              </w:rPr>
            </w:pPr>
            <w:r>
              <w:rPr>
                <w:rFonts w:ascii="Arial" w:hAnsi="Arial" w:cs="Arial"/>
                <w:b/>
                <w:sz w:val="18"/>
                <w:szCs w:val="18"/>
                <w:lang w:val="en-GB"/>
              </w:rPr>
              <w:t>5</w:t>
            </w:r>
            <w:r w:rsidRPr="00C7476C">
              <w:rPr>
                <w:rFonts w:ascii="Arial" w:hAnsi="Arial" w:cs="Arial"/>
                <w:b/>
                <w:sz w:val="18"/>
                <w:szCs w:val="18"/>
                <w:lang w:val="en-GB"/>
              </w:rPr>
              <w:t>8%</w:t>
            </w:r>
          </w:p>
        </w:tc>
        <w:tc>
          <w:tcPr>
            <w:tcW w:w="1231" w:type="dxa"/>
            <w:tcBorders>
              <w:top w:val="single" w:sz="12" w:space="0" w:color="auto"/>
              <w:left w:val="single" w:sz="4" w:space="0" w:color="auto"/>
              <w:bottom w:val="single" w:sz="4" w:space="0" w:color="auto"/>
              <w:right w:val="single" w:sz="4" w:space="0" w:color="auto"/>
            </w:tcBorders>
          </w:tcPr>
          <w:p w14:paraId="7148F5D6" w14:textId="77777777" w:rsidR="00B32A3D" w:rsidRPr="00D01D31" w:rsidRDefault="0002302D" w:rsidP="00B32A3D">
            <w:pPr>
              <w:rPr>
                <w:rFonts w:ascii="Arial" w:hAnsi="Arial" w:cs="Arial"/>
                <w:b/>
                <w:sz w:val="18"/>
                <w:szCs w:val="18"/>
                <w:lang w:val="en-GB"/>
              </w:rPr>
            </w:pPr>
            <w:r>
              <w:rPr>
                <w:rFonts w:ascii="Arial" w:hAnsi="Arial" w:cs="Arial"/>
                <w:b/>
                <w:sz w:val="18"/>
                <w:szCs w:val="18"/>
                <w:lang w:val="en-GB"/>
              </w:rPr>
              <w:t>75</w:t>
            </w:r>
            <w:r w:rsidR="00B32A3D" w:rsidRPr="00D01D31">
              <w:rPr>
                <w:rFonts w:ascii="Arial" w:hAnsi="Arial" w:cs="Arial"/>
                <w:b/>
                <w:sz w:val="18"/>
                <w:szCs w:val="18"/>
                <w:lang w:val="en-GB"/>
              </w:rPr>
              <w:t>%</w:t>
            </w:r>
          </w:p>
        </w:tc>
        <w:tc>
          <w:tcPr>
            <w:tcW w:w="2675" w:type="dxa"/>
            <w:tcBorders>
              <w:top w:val="single" w:sz="12" w:space="0" w:color="auto"/>
              <w:left w:val="single" w:sz="4" w:space="0" w:color="auto"/>
              <w:bottom w:val="single" w:sz="4" w:space="0" w:color="auto"/>
              <w:right w:val="single" w:sz="4" w:space="0" w:color="auto"/>
            </w:tcBorders>
          </w:tcPr>
          <w:p w14:paraId="170C0490" w14:textId="4E239202" w:rsidR="00B32A3D" w:rsidRDefault="00B32A3D" w:rsidP="00B32A3D">
            <w:pPr>
              <w:rPr>
                <w:rFonts w:ascii="Arial" w:hAnsi="Arial" w:cs="Arial"/>
                <w:sz w:val="20"/>
                <w:szCs w:val="20"/>
                <w:lang w:val="en-GB"/>
              </w:rPr>
            </w:pPr>
            <w:r>
              <w:rPr>
                <w:rFonts w:ascii="Arial" w:hAnsi="Arial" w:cs="Arial"/>
                <w:sz w:val="20"/>
                <w:szCs w:val="20"/>
                <w:lang w:val="en-GB"/>
              </w:rPr>
              <w:t xml:space="preserve">The Green Card concept </w:t>
            </w:r>
            <w:r w:rsidR="0002302D">
              <w:rPr>
                <w:rFonts w:ascii="Arial" w:hAnsi="Arial" w:cs="Arial"/>
                <w:sz w:val="20"/>
                <w:szCs w:val="20"/>
                <w:lang w:val="en-GB"/>
              </w:rPr>
              <w:t>note,</w:t>
            </w:r>
            <w:r>
              <w:rPr>
                <w:rFonts w:ascii="Arial" w:hAnsi="Arial" w:cs="Arial"/>
                <w:sz w:val="20"/>
                <w:szCs w:val="20"/>
                <w:lang w:val="en-GB"/>
              </w:rPr>
              <w:t xml:space="preserve"> and marketing launch have been developed. However, without an officially declared park and infrastructure to support visitation, no fees can be collected. </w:t>
            </w:r>
            <w:r w:rsidR="005E7722">
              <w:rPr>
                <w:rFonts w:ascii="Arial" w:hAnsi="Arial" w:cs="Arial"/>
                <w:sz w:val="20"/>
                <w:szCs w:val="20"/>
                <w:lang w:val="en-GB"/>
              </w:rPr>
              <w:t>Communication between the DOE and green card developers are still ongoing – consultants (TickeTing) are ready to start when infrastructure is further along.</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317B87E" w14:textId="05DA2EDD" w:rsidR="00B32A3D" w:rsidRDefault="00732F7D" w:rsidP="00B32A3D">
            <w:pPr>
              <w:rPr>
                <w:rFonts w:ascii="Arial" w:hAnsi="Arial" w:cs="Arial"/>
                <w:sz w:val="20"/>
                <w:szCs w:val="20"/>
                <w:lang w:val="en-GB"/>
              </w:rPr>
            </w:pPr>
            <w:r>
              <w:rPr>
                <w:rFonts w:ascii="Arial" w:hAnsi="Arial" w:cs="Arial"/>
                <w:sz w:val="20"/>
                <w:szCs w:val="20"/>
                <w:lang w:val="en-GB"/>
              </w:rPr>
              <w:t>U</w:t>
            </w:r>
          </w:p>
        </w:tc>
      </w:tr>
      <w:tr w:rsidR="0002302D" w14:paraId="3A4F625D" w14:textId="77777777" w:rsidTr="000B3607">
        <w:trPr>
          <w:trHeight w:val="545"/>
        </w:trPr>
        <w:tc>
          <w:tcPr>
            <w:tcW w:w="4866" w:type="dxa"/>
            <w:tcBorders>
              <w:top w:val="single" w:sz="12" w:space="0" w:color="auto"/>
              <w:left w:val="single" w:sz="12" w:space="0" w:color="auto"/>
              <w:bottom w:val="single" w:sz="4" w:space="0" w:color="auto"/>
              <w:right w:val="single" w:sz="4" w:space="0" w:color="auto"/>
            </w:tcBorders>
          </w:tcPr>
          <w:p w14:paraId="22B6ED4A" w14:textId="77777777" w:rsidR="0002302D" w:rsidRDefault="0002302D" w:rsidP="0002302D">
            <w:pPr>
              <w:rPr>
                <w:rFonts w:ascii="Arial" w:hAnsi="Arial" w:cs="Arial"/>
                <w:b/>
                <w:color w:val="000000"/>
                <w:sz w:val="18"/>
                <w:szCs w:val="18"/>
              </w:rPr>
            </w:pPr>
            <w:r w:rsidRPr="00C7476C">
              <w:rPr>
                <w:rFonts w:ascii="Arial" w:hAnsi="Arial" w:cs="Arial"/>
                <w:b/>
                <w:color w:val="000000"/>
                <w:sz w:val="18"/>
                <w:szCs w:val="18"/>
              </w:rPr>
              <w:t>Output 2.3: Infrastructure to Support Park Visitation and Sustainable Financing</w:t>
            </w:r>
          </w:p>
          <w:p w14:paraId="5EB9EDA0" w14:textId="77777777" w:rsidR="0002302D" w:rsidRPr="00A377C5" w:rsidRDefault="0002302D" w:rsidP="0002302D">
            <w:pPr>
              <w:rPr>
                <w:rFonts w:ascii="Arial" w:hAnsi="Arial" w:cs="Arial"/>
                <w:color w:val="000000"/>
                <w:sz w:val="18"/>
                <w:szCs w:val="18"/>
              </w:rPr>
            </w:pPr>
            <w:r w:rsidRPr="00A377C5">
              <w:rPr>
                <w:rFonts w:ascii="Arial" w:hAnsi="Arial" w:cs="Arial"/>
                <w:color w:val="000000"/>
                <w:sz w:val="18"/>
                <w:szCs w:val="18"/>
              </w:rPr>
              <w:lastRenderedPageBreak/>
              <w:t xml:space="preserve">(Activities: Fencing and signage at </w:t>
            </w:r>
            <w:r w:rsidR="00A377C5" w:rsidRPr="00A377C5">
              <w:rPr>
                <w:rFonts w:ascii="Arial" w:hAnsi="Arial" w:cs="Arial"/>
                <w:color w:val="000000"/>
                <w:sz w:val="18"/>
                <w:szCs w:val="18"/>
              </w:rPr>
              <w:t>Victoria</w:t>
            </w:r>
            <w:r w:rsidRPr="00A377C5">
              <w:rPr>
                <w:rFonts w:ascii="Arial" w:hAnsi="Arial" w:cs="Arial"/>
                <w:color w:val="000000"/>
                <w:sz w:val="18"/>
                <w:szCs w:val="18"/>
              </w:rPr>
              <w:t xml:space="preserve"> park,</w:t>
            </w:r>
            <w:r w:rsidR="008E4861">
              <w:rPr>
                <w:rFonts w:ascii="Arial" w:hAnsi="Arial" w:cs="Arial"/>
                <w:color w:val="000000"/>
                <w:sz w:val="18"/>
                <w:szCs w:val="18"/>
              </w:rPr>
              <w:t xml:space="preserve"> </w:t>
            </w:r>
            <w:r w:rsidR="00A377C5" w:rsidRPr="00A377C5">
              <w:rPr>
                <w:rFonts w:ascii="Arial" w:hAnsi="Arial" w:cs="Arial"/>
                <w:color w:val="000000"/>
                <w:sz w:val="18"/>
                <w:szCs w:val="18"/>
              </w:rPr>
              <w:t>application to DCA, Design and construct interpretation centre, outfit centres with RE and EE systems, security cameras and assets to be registered under SIRF)</w:t>
            </w:r>
          </w:p>
        </w:tc>
        <w:tc>
          <w:tcPr>
            <w:tcW w:w="1275" w:type="dxa"/>
            <w:tcBorders>
              <w:top w:val="single" w:sz="12" w:space="0" w:color="auto"/>
              <w:left w:val="single" w:sz="4" w:space="0" w:color="auto"/>
              <w:bottom w:val="single" w:sz="4" w:space="0" w:color="auto"/>
              <w:right w:val="single" w:sz="4" w:space="0" w:color="auto"/>
            </w:tcBorders>
          </w:tcPr>
          <w:p w14:paraId="1DDDEE04" w14:textId="77777777" w:rsidR="0002302D" w:rsidRPr="00CF4C0E" w:rsidRDefault="0002302D" w:rsidP="0002302D">
            <w:pPr>
              <w:rPr>
                <w:rFonts w:ascii="Arial" w:hAnsi="Arial" w:cs="Arial"/>
                <w:b/>
                <w:sz w:val="18"/>
                <w:szCs w:val="18"/>
                <w:lang w:val="en-GB"/>
              </w:rPr>
            </w:pPr>
            <w:r>
              <w:rPr>
                <w:rFonts w:ascii="Arial" w:hAnsi="Arial" w:cs="Arial"/>
                <w:b/>
                <w:sz w:val="18"/>
                <w:szCs w:val="18"/>
                <w:lang w:val="en-GB"/>
              </w:rPr>
              <w:lastRenderedPageBreak/>
              <w:t>March 2020</w:t>
            </w:r>
          </w:p>
        </w:tc>
        <w:tc>
          <w:tcPr>
            <w:tcW w:w="1462" w:type="dxa"/>
            <w:tcBorders>
              <w:top w:val="single" w:sz="12" w:space="0" w:color="auto"/>
              <w:left w:val="single" w:sz="4" w:space="0" w:color="auto"/>
              <w:bottom w:val="single" w:sz="4" w:space="0" w:color="auto"/>
              <w:right w:val="single" w:sz="4" w:space="0" w:color="auto"/>
            </w:tcBorders>
          </w:tcPr>
          <w:p w14:paraId="6600CF97" w14:textId="77777777" w:rsidR="0002302D" w:rsidRPr="00D01D31" w:rsidRDefault="0002302D" w:rsidP="0002302D">
            <w:pPr>
              <w:rPr>
                <w:rFonts w:ascii="Arial" w:hAnsi="Arial" w:cs="Arial"/>
                <w:b/>
                <w:sz w:val="18"/>
                <w:szCs w:val="18"/>
                <w:lang w:val="en-GB"/>
              </w:rPr>
            </w:pPr>
            <w:r w:rsidRPr="00AE5251">
              <w:rPr>
                <w:rFonts w:ascii="Arial" w:hAnsi="Arial" w:cs="Arial"/>
                <w:b/>
                <w:sz w:val="18"/>
                <w:szCs w:val="18"/>
                <w:lang w:val="en-GB"/>
              </w:rPr>
              <w:t>68%</w:t>
            </w:r>
          </w:p>
        </w:tc>
        <w:tc>
          <w:tcPr>
            <w:tcW w:w="1231" w:type="dxa"/>
            <w:tcBorders>
              <w:top w:val="single" w:sz="12" w:space="0" w:color="auto"/>
              <w:left w:val="single" w:sz="4" w:space="0" w:color="auto"/>
              <w:bottom w:val="single" w:sz="4" w:space="0" w:color="auto"/>
              <w:right w:val="single" w:sz="4" w:space="0" w:color="auto"/>
            </w:tcBorders>
          </w:tcPr>
          <w:p w14:paraId="1F55658D" w14:textId="77777777" w:rsidR="00DB2058" w:rsidRDefault="0002302D" w:rsidP="0002302D">
            <w:pPr>
              <w:rPr>
                <w:rFonts w:ascii="Arial" w:hAnsi="Arial" w:cs="Arial"/>
                <w:b/>
                <w:sz w:val="18"/>
                <w:szCs w:val="18"/>
                <w:lang w:val="en-GB"/>
              </w:rPr>
            </w:pPr>
            <w:r>
              <w:rPr>
                <w:rFonts w:ascii="Arial" w:hAnsi="Arial" w:cs="Arial"/>
                <w:b/>
                <w:sz w:val="18"/>
                <w:szCs w:val="18"/>
                <w:lang w:val="en-GB"/>
              </w:rPr>
              <w:t>50%</w:t>
            </w:r>
          </w:p>
          <w:p w14:paraId="4828C047" w14:textId="2A25A1FC" w:rsidR="0002302D" w:rsidRPr="00D01D31" w:rsidRDefault="0002302D" w:rsidP="0002302D">
            <w:pPr>
              <w:rPr>
                <w:rFonts w:ascii="Arial" w:hAnsi="Arial" w:cs="Arial"/>
                <w:b/>
                <w:sz w:val="18"/>
                <w:szCs w:val="18"/>
                <w:lang w:val="en-GB"/>
              </w:rPr>
            </w:pPr>
            <w:r>
              <w:rPr>
                <w:rFonts w:ascii="Arial" w:hAnsi="Arial" w:cs="Arial"/>
                <w:b/>
                <w:sz w:val="18"/>
                <w:szCs w:val="18"/>
                <w:lang w:val="en-GB"/>
              </w:rPr>
              <w:t xml:space="preserve"> </w:t>
            </w:r>
            <w:r w:rsidR="00DB2058" w:rsidRPr="00DB2058">
              <w:rPr>
                <w:rFonts w:ascii="Arial" w:hAnsi="Arial" w:cs="Arial"/>
                <w:bCs/>
                <w:color w:val="FF0000"/>
                <w:sz w:val="16"/>
                <w:szCs w:val="16"/>
                <w:lang w:val="en-GB"/>
              </w:rPr>
              <w:t xml:space="preserve">progress re-evaluated </w:t>
            </w:r>
            <w:r w:rsidR="00DB2058" w:rsidRPr="00DB2058">
              <w:rPr>
                <w:rFonts w:ascii="Arial" w:hAnsi="Arial" w:cs="Arial"/>
                <w:bCs/>
                <w:color w:val="FF0000"/>
                <w:sz w:val="16"/>
                <w:szCs w:val="16"/>
                <w:lang w:val="en-GB"/>
              </w:rPr>
              <w:lastRenderedPageBreak/>
              <w:t>over previous PIR</w:t>
            </w:r>
          </w:p>
        </w:tc>
        <w:tc>
          <w:tcPr>
            <w:tcW w:w="2675" w:type="dxa"/>
            <w:tcBorders>
              <w:top w:val="single" w:sz="12" w:space="0" w:color="auto"/>
              <w:left w:val="single" w:sz="4" w:space="0" w:color="auto"/>
              <w:bottom w:val="single" w:sz="4" w:space="0" w:color="auto"/>
              <w:right w:val="single" w:sz="4" w:space="0" w:color="auto"/>
            </w:tcBorders>
          </w:tcPr>
          <w:p w14:paraId="5E653743" w14:textId="0EF12DB0" w:rsidR="0002302D" w:rsidRDefault="00A377C5" w:rsidP="0002302D">
            <w:pPr>
              <w:rPr>
                <w:rFonts w:ascii="Arial" w:hAnsi="Arial" w:cs="Arial"/>
                <w:sz w:val="20"/>
                <w:szCs w:val="20"/>
                <w:lang w:val="en-GB"/>
              </w:rPr>
            </w:pPr>
            <w:r>
              <w:rPr>
                <w:rFonts w:ascii="Arial" w:hAnsi="Arial" w:cs="Arial"/>
                <w:sz w:val="20"/>
                <w:szCs w:val="20"/>
                <w:lang w:val="en-GB"/>
              </w:rPr>
              <w:lastRenderedPageBreak/>
              <w:t xml:space="preserve">All Victoria park activities have been removed from the project besides the </w:t>
            </w:r>
            <w:r>
              <w:rPr>
                <w:rFonts w:ascii="Arial" w:hAnsi="Arial" w:cs="Arial"/>
                <w:sz w:val="20"/>
                <w:szCs w:val="20"/>
                <w:lang w:val="en-GB"/>
              </w:rPr>
              <w:lastRenderedPageBreak/>
              <w:t>building of the nursery</w:t>
            </w:r>
            <w:r w:rsidR="00BC18AD">
              <w:rPr>
                <w:rFonts w:ascii="Arial" w:hAnsi="Arial" w:cs="Arial"/>
                <w:sz w:val="20"/>
                <w:szCs w:val="20"/>
                <w:lang w:val="en-GB"/>
              </w:rPr>
              <w:t xml:space="preserve"> (see Component 4). </w:t>
            </w:r>
            <w:r w:rsidR="005E7722">
              <w:rPr>
                <w:rFonts w:ascii="Arial" w:hAnsi="Arial" w:cs="Arial"/>
                <w:sz w:val="20"/>
                <w:szCs w:val="20"/>
                <w:lang w:val="en-GB"/>
              </w:rPr>
              <w:t xml:space="preserve">This was because no entrance fee can be charged for the botanical gardens (free and accessible space for all). </w:t>
            </w:r>
            <w:r w:rsidR="0002302D">
              <w:rPr>
                <w:rFonts w:ascii="Arial" w:hAnsi="Arial" w:cs="Arial"/>
                <w:sz w:val="20"/>
                <w:szCs w:val="20"/>
                <w:lang w:val="en-GB"/>
              </w:rPr>
              <w:t>The</w:t>
            </w:r>
            <w:r>
              <w:rPr>
                <w:rFonts w:ascii="Arial" w:hAnsi="Arial" w:cs="Arial"/>
                <w:sz w:val="20"/>
                <w:szCs w:val="20"/>
                <w:lang w:val="en-GB"/>
              </w:rPr>
              <w:t xml:space="preserve"> </w:t>
            </w:r>
            <w:r w:rsidR="00BC18AD">
              <w:rPr>
                <w:rFonts w:ascii="Arial" w:hAnsi="Arial" w:cs="Arial"/>
                <w:sz w:val="20"/>
                <w:szCs w:val="20"/>
                <w:lang w:val="en-GB"/>
              </w:rPr>
              <w:t xml:space="preserve">Boggy Peak </w:t>
            </w:r>
            <w:r>
              <w:rPr>
                <w:rFonts w:ascii="Arial" w:hAnsi="Arial" w:cs="Arial"/>
                <w:sz w:val="20"/>
                <w:szCs w:val="20"/>
                <w:lang w:val="en-GB"/>
              </w:rPr>
              <w:t>interpretation centre</w:t>
            </w:r>
            <w:r w:rsidR="0002302D">
              <w:rPr>
                <w:rFonts w:ascii="Arial" w:hAnsi="Arial" w:cs="Arial"/>
                <w:sz w:val="20"/>
                <w:szCs w:val="20"/>
                <w:lang w:val="en-GB"/>
              </w:rPr>
              <w:t xml:space="preserve"> building has been redesigned for the new building site.</w:t>
            </w:r>
            <w:r w:rsidR="008E4861">
              <w:rPr>
                <w:rFonts w:ascii="Arial" w:hAnsi="Arial" w:cs="Arial"/>
                <w:sz w:val="20"/>
                <w:szCs w:val="20"/>
                <w:lang w:val="en-GB"/>
              </w:rPr>
              <w:t xml:space="preserve"> The contractor, contract administrator and civil engineer have been selecte</w:t>
            </w:r>
            <w:r w:rsidR="009456D5">
              <w:rPr>
                <w:rFonts w:ascii="Arial" w:hAnsi="Arial" w:cs="Arial"/>
                <w:sz w:val="20"/>
                <w:szCs w:val="20"/>
                <w:lang w:val="en-GB"/>
              </w:rPr>
              <w:t>d in June.</w:t>
            </w:r>
            <w:r w:rsidR="005E7722">
              <w:rPr>
                <w:rFonts w:ascii="Arial" w:hAnsi="Arial" w:cs="Arial"/>
                <w:sz w:val="20"/>
                <w:szCs w:val="20"/>
                <w:lang w:val="en-GB"/>
              </w:rPr>
              <w:t xml:space="preserve"> Contracts will be drafted and signed in late August and Septembre.</w:t>
            </w:r>
            <w:r w:rsidR="009456D5">
              <w:rPr>
                <w:rFonts w:ascii="Arial" w:hAnsi="Arial" w:cs="Arial"/>
                <w:sz w:val="20"/>
                <w:szCs w:val="20"/>
                <w:lang w:val="en-GB"/>
              </w:rPr>
              <w:t xml:space="preserve"> </w:t>
            </w:r>
            <w:r w:rsidR="008E4861">
              <w:rPr>
                <w:rFonts w:ascii="Arial" w:hAnsi="Arial" w:cs="Arial"/>
                <w:sz w:val="20"/>
                <w:szCs w:val="20"/>
                <w:lang w:val="en-GB"/>
              </w:rPr>
              <w:t xml:space="preserve">Redesign will be reviewed and new proposal from the contractor will be submitted mid-Q3-2019. </w:t>
            </w:r>
            <w:r w:rsidR="0002302D">
              <w:rPr>
                <w:rFonts w:ascii="Arial" w:hAnsi="Arial" w:cs="Arial"/>
                <w:sz w:val="20"/>
                <w:szCs w:val="20"/>
                <w:lang w:val="en-GB"/>
              </w:rPr>
              <w:t>RE tech options are being review</w:t>
            </w:r>
            <w:r w:rsidR="003C1F8B">
              <w:rPr>
                <w:rFonts w:ascii="Arial" w:hAnsi="Arial" w:cs="Arial"/>
                <w:sz w:val="20"/>
                <w:szCs w:val="20"/>
                <w:lang w:val="en-GB"/>
              </w:rPr>
              <w:t>ed</w:t>
            </w:r>
            <w:r w:rsidR="0002302D">
              <w:rPr>
                <w:rFonts w:ascii="Arial" w:hAnsi="Arial" w:cs="Arial"/>
                <w:sz w:val="20"/>
                <w:szCs w:val="20"/>
                <w:lang w:val="en-GB"/>
              </w:rPr>
              <w:t xml:space="preserve"> and the security infrastructure</w:t>
            </w:r>
            <w:r w:rsidR="005E7722">
              <w:rPr>
                <w:rFonts w:ascii="Arial" w:hAnsi="Arial" w:cs="Arial"/>
                <w:sz w:val="20"/>
                <w:szCs w:val="20"/>
                <w:lang w:val="en-GB"/>
              </w:rPr>
              <w:t>/personel</w:t>
            </w:r>
            <w:r w:rsidR="0002302D">
              <w:rPr>
                <w:rFonts w:ascii="Arial" w:hAnsi="Arial" w:cs="Arial"/>
                <w:sz w:val="20"/>
                <w:szCs w:val="20"/>
                <w:lang w:val="en-GB"/>
              </w:rPr>
              <w:t xml:space="preserve"> has been p</w:t>
            </w:r>
            <w:r w:rsidR="005E7722">
              <w:rPr>
                <w:rFonts w:ascii="Arial" w:hAnsi="Arial" w:cs="Arial"/>
                <w:sz w:val="20"/>
                <w:szCs w:val="20"/>
                <w:lang w:val="en-GB"/>
              </w:rPr>
              <w:t xml:space="preserve">rocured </w:t>
            </w:r>
            <w:r w:rsidR="006943F6">
              <w:rPr>
                <w:rFonts w:ascii="Arial" w:hAnsi="Arial" w:cs="Arial"/>
                <w:sz w:val="20"/>
                <w:szCs w:val="20"/>
                <w:lang w:val="en-GB"/>
              </w:rPr>
              <w:t>by the DOE for these purposes</w:t>
            </w:r>
            <w:r w:rsidR="005E7722">
              <w:rPr>
                <w:rFonts w:ascii="Arial" w:hAnsi="Arial" w:cs="Arial"/>
                <w:sz w:val="20"/>
                <w:szCs w:val="20"/>
                <w:lang w:val="en-GB"/>
              </w:rPr>
              <w:t xml:space="preserve">. </w:t>
            </w:r>
            <w:r w:rsidR="0002302D">
              <w:rPr>
                <w:rFonts w:ascii="Arial" w:hAnsi="Arial" w:cs="Arial"/>
                <w:sz w:val="20"/>
                <w:szCs w:val="20"/>
                <w:lang w:val="en-GB"/>
              </w:rPr>
              <w:t>Construction to take place from Sept 2019-</w:t>
            </w:r>
            <w:r>
              <w:rPr>
                <w:rFonts w:ascii="Arial" w:hAnsi="Arial" w:cs="Arial"/>
                <w:sz w:val="20"/>
                <w:szCs w:val="20"/>
                <w:lang w:val="en-GB"/>
              </w:rPr>
              <w:t>Marc</w:t>
            </w:r>
            <w:r w:rsidR="0002302D">
              <w:rPr>
                <w:rFonts w:ascii="Arial" w:hAnsi="Arial" w:cs="Arial"/>
                <w:sz w:val="20"/>
                <w:szCs w:val="20"/>
                <w:lang w:val="en-GB"/>
              </w:rPr>
              <w:t xml:space="preserve">h 2020. </w:t>
            </w:r>
            <w:r w:rsidR="008E4861">
              <w:rPr>
                <w:rFonts w:ascii="Arial" w:hAnsi="Arial" w:cs="Arial"/>
                <w:sz w:val="20"/>
                <w:szCs w:val="20"/>
                <w:lang w:val="en-GB"/>
              </w:rPr>
              <w:t xml:space="preserve">Assets will be registered under SIRF fund </w:t>
            </w:r>
            <w:r w:rsidR="008E4861">
              <w:rPr>
                <w:rFonts w:ascii="Arial" w:hAnsi="Arial" w:cs="Arial"/>
                <w:sz w:val="20"/>
                <w:szCs w:val="20"/>
                <w:lang w:val="en-GB"/>
              </w:rPr>
              <w:lastRenderedPageBreak/>
              <w:t>when board meets in Q3-2019.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C05EC84" w14:textId="337C5754" w:rsidR="0002302D" w:rsidRDefault="003C1F8B" w:rsidP="0002302D">
            <w:pPr>
              <w:rPr>
                <w:rFonts w:ascii="Arial" w:hAnsi="Arial" w:cs="Arial"/>
                <w:sz w:val="20"/>
                <w:szCs w:val="20"/>
                <w:lang w:val="en-GB"/>
              </w:rPr>
            </w:pPr>
            <w:r>
              <w:rPr>
                <w:rFonts w:ascii="Arial" w:hAnsi="Arial" w:cs="Arial"/>
                <w:sz w:val="20"/>
                <w:szCs w:val="20"/>
                <w:lang w:val="en-GB"/>
              </w:rPr>
              <w:lastRenderedPageBreak/>
              <w:t>MU</w:t>
            </w:r>
          </w:p>
        </w:tc>
      </w:tr>
      <w:tr w:rsidR="0002302D" w14:paraId="166EA222" w14:textId="77777777" w:rsidTr="000B3607">
        <w:trPr>
          <w:trHeight w:val="207"/>
        </w:trPr>
        <w:tc>
          <w:tcPr>
            <w:tcW w:w="4866" w:type="dxa"/>
            <w:tcBorders>
              <w:top w:val="single" w:sz="12" w:space="0" w:color="auto"/>
              <w:left w:val="single" w:sz="12" w:space="0" w:color="auto"/>
              <w:bottom w:val="single" w:sz="4" w:space="0" w:color="auto"/>
              <w:right w:val="single" w:sz="4" w:space="0" w:color="auto"/>
            </w:tcBorders>
          </w:tcPr>
          <w:p w14:paraId="127D5E88" w14:textId="77777777" w:rsidR="0002302D" w:rsidRDefault="0002302D" w:rsidP="0002302D">
            <w:pPr>
              <w:rPr>
                <w:rFonts w:ascii="Arial" w:hAnsi="Arial" w:cs="Arial"/>
                <w:b/>
                <w:color w:val="000000"/>
                <w:sz w:val="18"/>
                <w:szCs w:val="18"/>
              </w:rPr>
            </w:pPr>
            <w:r w:rsidRPr="00C7476C">
              <w:rPr>
                <w:rFonts w:ascii="Arial" w:hAnsi="Arial" w:cs="Arial"/>
                <w:b/>
                <w:color w:val="000000"/>
                <w:sz w:val="18"/>
                <w:szCs w:val="18"/>
              </w:rPr>
              <w:lastRenderedPageBreak/>
              <w:t>Output 3.1: Additional Funds for RE Are Secured</w:t>
            </w:r>
          </w:p>
          <w:p w14:paraId="6EA04B97" w14:textId="77777777" w:rsidR="00BC18AD" w:rsidRPr="00BC18AD" w:rsidRDefault="00BC18AD" w:rsidP="0002302D">
            <w:pPr>
              <w:rPr>
                <w:rFonts w:ascii="Arial" w:hAnsi="Arial" w:cs="Arial"/>
                <w:bCs/>
                <w:sz w:val="20"/>
                <w:szCs w:val="20"/>
                <w:lang w:val="en-GB"/>
              </w:rPr>
            </w:pPr>
            <w:r w:rsidRPr="00BC18AD">
              <w:rPr>
                <w:rFonts w:ascii="Arial" w:hAnsi="Arial" w:cs="Arial"/>
                <w:bCs/>
                <w:sz w:val="20"/>
                <w:szCs w:val="20"/>
              </w:rPr>
              <w:t>(Activities: financial and technical feasibility studies, negotiate additional funding for RE)</w:t>
            </w:r>
          </w:p>
        </w:tc>
        <w:tc>
          <w:tcPr>
            <w:tcW w:w="1275" w:type="dxa"/>
            <w:tcBorders>
              <w:top w:val="single" w:sz="12" w:space="0" w:color="auto"/>
              <w:left w:val="single" w:sz="4" w:space="0" w:color="auto"/>
              <w:bottom w:val="single" w:sz="4" w:space="0" w:color="auto"/>
              <w:right w:val="single" w:sz="4" w:space="0" w:color="auto"/>
            </w:tcBorders>
          </w:tcPr>
          <w:p w14:paraId="1680C4F0" w14:textId="77777777" w:rsidR="0002302D" w:rsidRDefault="0002302D" w:rsidP="0002302D">
            <w:pPr>
              <w:rPr>
                <w:rFonts w:ascii="Arial" w:hAnsi="Arial" w:cs="Arial"/>
                <w:sz w:val="20"/>
                <w:szCs w:val="20"/>
                <w:lang w:val="en-GB"/>
              </w:rPr>
            </w:pPr>
            <w:r w:rsidRPr="00CF4C0E">
              <w:rPr>
                <w:rFonts w:ascii="Arial" w:hAnsi="Arial" w:cs="Arial"/>
                <w:b/>
                <w:sz w:val="18"/>
                <w:szCs w:val="18"/>
                <w:lang w:val="en-GB"/>
              </w:rPr>
              <w:t>August 2019</w:t>
            </w:r>
          </w:p>
        </w:tc>
        <w:tc>
          <w:tcPr>
            <w:tcW w:w="1462" w:type="dxa"/>
            <w:tcBorders>
              <w:top w:val="single" w:sz="12" w:space="0" w:color="auto"/>
              <w:left w:val="single" w:sz="4" w:space="0" w:color="auto"/>
              <w:bottom w:val="single" w:sz="4" w:space="0" w:color="auto"/>
              <w:right w:val="single" w:sz="4" w:space="0" w:color="auto"/>
            </w:tcBorders>
          </w:tcPr>
          <w:p w14:paraId="650FE003" w14:textId="77777777" w:rsidR="0002302D" w:rsidRDefault="0002302D" w:rsidP="0002302D">
            <w:pPr>
              <w:rPr>
                <w:rFonts w:ascii="Arial" w:hAnsi="Arial" w:cs="Arial"/>
                <w:sz w:val="20"/>
                <w:szCs w:val="20"/>
                <w:lang w:val="en-GB"/>
              </w:rPr>
            </w:pPr>
            <w:r>
              <w:rPr>
                <w:rFonts w:ascii="Arial" w:hAnsi="Arial" w:cs="Arial"/>
                <w:b/>
                <w:sz w:val="18"/>
                <w:szCs w:val="18"/>
                <w:lang w:val="en-GB"/>
              </w:rPr>
              <w:t>90</w:t>
            </w:r>
            <w:r w:rsidRPr="00AE5251">
              <w:rPr>
                <w:rFonts w:ascii="Arial" w:hAnsi="Arial" w:cs="Arial"/>
                <w:b/>
                <w:sz w:val="18"/>
                <w:szCs w:val="18"/>
                <w:lang w:val="en-GB"/>
              </w:rPr>
              <w:t>%</w:t>
            </w:r>
          </w:p>
        </w:tc>
        <w:tc>
          <w:tcPr>
            <w:tcW w:w="1231" w:type="dxa"/>
            <w:tcBorders>
              <w:top w:val="single" w:sz="12" w:space="0" w:color="auto"/>
              <w:left w:val="single" w:sz="4" w:space="0" w:color="auto"/>
              <w:bottom w:val="single" w:sz="4" w:space="0" w:color="auto"/>
              <w:right w:val="single" w:sz="4" w:space="0" w:color="auto"/>
            </w:tcBorders>
          </w:tcPr>
          <w:p w14:paraId="2D11AF1A" w14:textId="77777777" w:rsidR="0002302D" w:rsidRDefault="008A7C2F" w:rsidP="0002302D">
            <w:pPr>
              <w:rPr>
                <w:rFonts w:ascii="Arial" w:hAnsi="Arial" w:cs="Arial"/>
                <w:sz w:val="20"/>
                <w:szCs w:val="20"/>
                <w:lang w:val="en-GB"/>
              </w:rPr>
            </w:pPr>
            <w:r>
              <w:rPr>
                <w:rFonts w:ascii="Arial" w:hAnsi="Arial" w:cs="Arial"/>
                <w:b/>
                <w:sz w:val="18"/>
                <w:szCs w:val="18"/>
                <w:lang w:val="en-GB"/>
              </w:rPr>
              <w:t>1</w:t>
            </w:r>
            <w:r w:rsidR="0002302D" w:rsidRPr="00AE5251">
              <w:rPr>
                <w:rFonts w:ascii="Arial" w:hAnsi="Arial" w:cs="Arial"/>
                <w:b/>
                <w:sz w:val="18"/>
                <w:szCs w:val="18"/>
                <w:lang w:val="en-GB"/>
              </w:rPr>
              <w:t>0</w:t>
            </w:r>
            <w:r>
              <w:rPr>
                <w:rFonts w:ascii="Arial" w:hAnsi="Arial" w:cs="Arial"/>
                <w:b/>
                <w:sz w:val="18"/>
                <w:szCs w:val="18"/>
                <w:lang w:val="en-GB"/>
              </w:rPr>
              <w:t>0</w:t>
            </w:r>
            <w:r w:rsidR="0002302D" w:rsidRPr="00AE5251">
              <w:rPr>
                <w:rFonts w:ascii="Arial" w:hAnsi="Arial" w:cs="Arial"/>
                <w:b/>
                <w:sz w:val="18"/>
                <w:szCs w:val="18"/>
                <w:lang w:val="en-GB"/>
              </w:rPr>
              <w:t>%</w:t>
            </w:r>
          </w:p>
        </w:tc>
        <w:tc>
          <w:tcPr>
            <w:tcW w:w="2675" w:type="dxa"/>
            <w:tcBorders>
              <w:top w:val="single" w:sz="12" w:space="0" w:color="auto"/>
              <w:left w:val="single" w:sz="4" w:space="0" w:color="auto"/>
              <w:bottom w:val="single" w:sz="4" w:space="0" w:color="auto"/>
              <w:right w:val="single" w:sz="4" w:space="0" w:color="auto"/>
            </w:tcBorders>
          </w:tcPr>
          <w:p w14:paraId="1A775463" w14:textId="275B81D9" w:rsidR="0002302D" w:rsidRDefault="0002302D" w:rsidP="0002302D">
            <w:pPr>
              <w:rPr>
                <w:rFonts w:ascii="Arial" w:hAnsi="Arial" w:cs="Arial"/>
                <w:sz w:val="20"/>
                <w:szCs w:val="20"/>
                <w:lang w:val="en-GB"/>
              </w:rPr>
            </w:pPr>
            <w:r>
              <w:rPr>
                <w:rFonts w:ascii="Arial" w:hAnsi="Arial" w:cs="Arial"/>
                <w:sz w:val="20"/>
                <w:szCs w:val="20"/>
                <w:lang w:val="en-GB"/>
              </w:rPr>
              <w:t xml:space="preserve">A first loan was </w:t>
            </w:r>
            <w:r w:rsidR="00BC18AD">
              <w:rPr>
                <w:rFonts w:ascii="Arial" w:hAnsi="Arial" w:cs="Arial"/>
                <w:sz w:val="20"/>
                <w:szCs w:val="20"/>
                <w:lang w:val="en-GB"/>
              </w:rPr>
              <w:t>granted</w:t>
            </w:r>
            <w:r>
              <w:rPr>
                <w:rFonts w:ascii="Arial" w:hAnsi="Arial" w:cs="Arial"/>
                <w:sz w:val="20"/>
                <w:szCs w:val="20"/>
                <w:lang w:val="en-GB"/>
              </w:rPr>
              <w:t xml:space="preserve"> by the Abu D</w:t>
            </w:r>
            <w:r w:rsidR="00BC18AD">
              <w:rPr>
                <w:rFonts w:ascii="Arial" w:hAnsi="Arial" w:cs="Arial"/>
                <w:sz w:val="20"/>
                <w:szCs w:val="20"/>
                <w:lang w:val="en-GB"/>
              </w:rPr>
              <w:t>h</w:t>
            </w:r>
            <w:r>
              <w:rPr>
                <w:rFonts w:ascii="Arial" w:hAnsi="Arial" w:cs="Arial"/>
                <w:sz w:val="20"/>
                <w:szCs w:val="20"/>
                <w:lang w:val="en-GB"/>
              </w:rPr>
              <w:t xml:space="preserve">abi Fund for Development (ADFD) which was used for the purchase of </w:t>
            </w:r>
            <w:r w:rsidR="005E7722">
              <w:rPr>
                <w:rFonts w:ascii="Arial" w:hAnsi="Arial" w:cs="Arial"/>
                <w:sz w:val="20"/>
                <w:szCs w:val="20"/>
                <w:lang w:val="en-GB"/>
              </w:rPr>
              <w:t>fifteen</w:t>
            </w:r>
            <w:r>
              <w:rPr>
                <w:rFonts w:ascii="Arial" w:hAnsi="Arial" w:cs="Arial"/>
                <w:sz w:val="20"/>
                <w:szCs w:val="20"/>
                <w:lang w:val="en-GB"/>
              </w:rPr>
              <w:t xml:space="preserve"> </w:t>
            </w:r>
            <w:r w:rsidR="008E4861">
              <w:rPr>
                <w:rFonts w:ascii="Arial" w:hAnsi="Arial" w:cs="Arial"/>
                <w:sz w:val="20"/>
                <w:szCs w:val="20"/>
                <w:lang w:val="en-GB"/>
              </w:rPr>
              <w:t xml:space="preserve">275 Kw </w:t>
            </w:r>
            <w:r>
              <w:rPr>
                <w:rFonts w:ascii="Arial" w:hAnsi="Arial" w:cs="Arial"/>
                <w:sz w:val="20"/>
                <w:szCs w:val="20"/>
                <w:lang w:val="en-GB"/>
              </w:rPr>
              <w:t xml:space="preserve">wind turbines and solar </w:t>
            </w:r>
            <w:r w:rsidR="00BC18AD">
              <w:rPr>
                <w:rFonts w:ascii="Arial" w:hAnsi="Arial" w:cs="Arial"/>
                <w:sz w:val="20"/>
                <w:szCs w:val="20"/>
                <w:lang w:val="en-GB"/>
              </w:rPr>
              <w:t>PV</w:t>
            </w:r>
            <w:r>
              <w:rPr>
                <w:rFonts w:ascii="Arial" w:hAnsi="Arial" w:cs="Arial"/>
                <w:sz w:val="20"/>
                <w:szCs w:val="20"/>
                <w:lang w:val="en-GB"/>
              </w:rPr>
              <w:t xml:space="preserve"> systems for 13</w:t>
            </w:r>
            <w:r w:rsidR="008E4861">
              <w:rPr>
                <w:rFonts w:ascii="Arial" w:hAnsi="Arial" w:cs="Arial"/>
                <w:sz w:val="20"/>
                <w:szCs w:val="20"/>
                <w:lang w:val="en-GB"/>
              </w:rPr>
              <w:t xml:space="preserve"> government</w:t>
            </w:r>
            <w:r>
              <w:rPr>
                <w:rFonts w:ascii="Arial" w:hAnsi="Arial" w:cs="Arial"/>
                <w:sz w:val="20"/>
                <w:szCs w:val="20"/>
                <w:lang w:val="en-GB"/>
              </w:rPr>
              <w:t xml:space="preserve"> facilities</w:t>
            </w:r>
            <w:r w:rsidR="008A7C2F">
              <w:rPr>
                <w:rFonts w:ascii="Arial" w:hAnsi="Arial" w:cs="Arial"/>
                <w:sz w:val="20"/>
                <w:szCs w:val="20"/>
                <w:lang w:val="en-GB"/>
              </w:rPr>
              <w:t>.</w:t>
            </w:r>
            <w:r>
              <w:rPr>
                <w:rFonts w:ascii="Arial" w:hAnsi="Arial" w:cs="Arial"/>
                <w:sz w:val="20"/>
                <w:szCs w:val="20"/>
                <w:lang w:val="en-GB"/>
              </w:rPr>
              <w:t xml:space="preserve"> A second application was made to IRENA ADFD for funding for additional RE technology.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EED0891" w14:textId="13F8CBD1" w:rsidR="0002302D" w:rsidRDefault="003C1F8B" w:rsidP="0002302D">
            <w:pPr>
              <w:rPr>
                <w:rFonts w:ascii="Arial" w:hAnsi="Arial" w:cs="Arial"/>
                <w:sz w:val="20"/>
                <w:szCs w:val="20"/>
                <w:lang w:val="en-GB"/>
              </w:rPr>
            </w:pPr>
            <w:r>
              <w:rPr>
                <w:rFonts w:ascii="Arial" w:hAnsi="Arial" w:cs="Arial"/>
                <w:sz w:val="20"/>
                <w:szCs w:val="20"/>
                <w:lang w:val="en-GB"/>
              </w:rPr>
              <w:t>S</w:t>
            </w:r>
          </w:p>
        </w:tc>
      </w:tr>
      <w:tr w:rsidR="00BC18AD" w14:paraId="765EACB3" w14:textId="77777777" w:rsidTr="000B3607">
        <w:trPr>
          <w:trHeight w:val="194"/>
        </w:trPr>
        <w:tc>
          <w:tcPr>
            <w:tcW w:w="4866" w:type="dxa"/>
            <w:tcBorders>
              <w:top w:val="single" w:sz="12" w:space="0" w:color="auto"/>
              <w:left w:val="single" w:sz="12" w:space="0" w:color="auto"/>
              <w:bottom w:val="single" w:sz="4" w:space="0" w:color="auto"/>
              <w:right w:val="single" w:sz="4" w:space="0" w:color="auto"/>
            </w:tcBorders>
          </w:tcPr>
          <w:p w14:paraId="2D4EA4C8" w14:textId="132032F0" w:rsidR="00BC18AD" w:rsidRDefault="00BC18AD" w:rsidP="00BC18AD">
            <w:pPr>
              <w:rPr>
                <w:rFonts w:ascii="Arial" w:hAnsi="Arial" w:cs="Arial"/>
                <w:b/>
                <w:color w:val="000000"/>
                <w:sz w:val="18"/>
                <w:szCs w:val="18"/>
              </w:rPr>
            </w:pPr>
            <w:r w:rsidRPr="00C7476C">
              <w:rPr>
                <w:rFonts w:ascii="Arial" w:hAnsi="Arial" w:cs="Arial"/>
                <w:b/>
                <w:color w:val="000000"/>
                <w:sz w:val="18"/>
                <w:szCs w:val="18"/>
              </w:rPr>
              <w:t xml:space="preserve">Output 3.2: Sites Prepared </w:t>
            </w:r>
            <w:r w:rsidR="00CA5D10" w:rsidRPr="00C7476C">
              <w:rPr>
                <w:rFonts w:ascii="Arial" w:hAnsi="Arial" w:cs="Arial"/>
                <w:b/>
                <w:color w:val="000000"/>
                <w:sz w:val="18"/>
                <w:szCs w:val="18"/>
              </w:rPr>
              <w:t>for</w:t>
            </w:r>
            <w:r w:rsidRPr="00C7476C">
              <w:rPr>
                <w:rFonts w:ascii="Arial" w:hAnsi="Arial" w:cs="Arial"/>
                <w:b/>
                <w:color w:val="000000"/>
                <w:sz w:val="18"/>
                <w:szCs w:val="18"/>
              </w:rPr>
              <w:t xml:space="preserve"> RE Installation</w:t>
            </w:r>
            <w:r>
              <w:rPr>
                <w:rFonts w:ascii="Arial" w:hAnsi="Arial" w:cs="Arial"/>
                <w:b/>
                <w:color w:val="000000"/>
                <w:sz w:val="18"/>
                <w:szCs w:val="18"/>
              </w:rPr>
              <w:t xml:space="preserve"> </w:t>
            </w:r>
          </w:p>
          <w:p w14:paraId="3D144980" w14:textId="77777777" w:rsidR="00BC18AD" w:rsidRPr="00BC18AD" w:rsidRDefault="00BC18AD" w:rsidP="00BC18AD">
            <w:pPr>
              <w:rPr>
                <w:rFonts w:ascii="Arial" w:hAnsi="Arial" w:cs="Arial"/>
                <w:bCs/>
                <w:sz w:val="20"/>
                <w:szCs w:val="20"/>
                <w:lang w:val="en-GB"/>
              </w:rPr>
            </w:pPr>
            <w:r w:rsidRPr="00BC18AD">
              <w:rPr>
                <w:rFonts w:ascii="Arial" w:hAnsi="Arial" w:cs="Arial"/>
                <w:bCs/>
                <w:color w:val="000000"/>
                <w:sz w:val="18"/>
                <w:szCs w:val="18"/>
              </w:rPr>
              <w:t xml:space="preserve">(Activities: Site selection process and RE design, PPA, water levy terms sheet and framework agreements, design inventory management system) </w:t>
            </w:r>
          </w:p>
        </w:tc>
        <w:tc>
          <w:tcPr>
            <w:tcW w:w="1275" w:type="dxa"/>
            <w:tcBorders>
              <w:top w:val="single" w:sz="12" w:space="0" w:color="auto"/>
              <w:left w:val="single" w:sz="4" w:space="0" w:color="auto"/>
              <w:bottom w:val="single" w:sz="4" w:space="0" w:color="auto"/>
              <w:right w:val="single" w:sz="4" w:space="0" w:color="auto"/>
            </w:tcBorders>
          </w:tcPr>
          <w:p w14:paraId="4E5479DB" w14:textId="77777777" w:rsidR="00BC18AD" w:rsidRDefault="00BC18AD" w:rsidP="00BC18AD">
            <w:pPr>
              <w:rPr>
                <w:rFonts w:ascii="Arial" w:hAnsi="Arial" w:cs="Arial"/>
                <w:sz w:val="20"/>
                <w:szCs w:val="20"/>
                <w:lang w:val="en-GB"/>
              </w:rPr>
            </w:pPr>
            <w:r w:rsidRPr="00CF4C0E">
              <w:rPr>
                <w:rFonts w:ascii="Arial" w:hAnsi="Arial" w:cs="Arial"/>
                <w:b/>
                <w:sz w:val="18"/>
                <w:szCs w:val="18"/>
                <w:lang w:val="en-GB"/>
              </w:rPr>
              <w:t>December 2019</w:t>
            </w:r>
          </w:p>
        </w:tc>
        <w:tc>
          <w:tcPr>
            <w:tcW w:w="1462" w:type="dxa"/>
            <w:tcBorders>
              <w:top w:val="single" w:sz="12" w:space="0" w:color="auto"/>
              <w:left w:val="single" w:sz="4" w:space="0" w:color="auto"/>
              <w:bottom w:val="single" w:sz="4" w:space="0" w:color="auto"/>
              <w:right w:val="single" w:sz="4" w:space="0" w:color="auto"/>
            </w:tcBorders>
          </w:tcPr>
          <w:p w14:paraId="19D3B5E8" w14:textId="77777777" w:rsidR="00BC18AD" w:rsidRDefault="00BC18AD" w:rsidP="00BC18AD">
            <w:pPr>
              <w:rPr>
                <w:rFonts w:ascii="Arial" w:hAnsi="Arial" w:cs="Arial"/>
                <w:sz w:val="20"/>
                <w:szCs w:val="20"/>
                <w:lang w:val="en-GB"/>
              </w:rPr>
            </w:pPr>
            <w:r>
              <w:rPr>
                <w:rFonts w:ascii="Arial" w:hAnsi="Arial" w:cs="Arial"/>
                <w:b/>
                <w:sz w:val="18"/>
                <w:szCs w:val="18"/>
                <w:lang w:val="en-GB"/>
              </w:rPr>
              <w:t>85</w:t>
            </w:r>
            <w:r w:rsidRPr="00C7476C">
              <w:rPr>
                <w:rFonts w:ascii="Arial" w:hAnsi="Arial" w:cs="Arial"/>
                <w:b/>
                <w:sz w:val="18"/>
                <w:szCs w:val="18"/>
                <w:lang w:val="en-GB"/>
              </w:rPr>
              <w:t>%</w:t>
            </w:r>
          </w:p>
        </w:tc>
        <w:tc>
          <w:tcPr>
            <w:tcW w:w="1231" w:type="dxa"/>
            <w:tcBorders>
              <w:top w:val="single" w:sz="12" w:space="0" w:color="auto"/>
              <w:left w:val="single" w:sz="4" w:space="0" w:color="auto"/>
              <w:bottom w:val="single" w:sz="4" w:space="0" w:color="auto"/>
              <w:right w:val="single" w:sz="4" w:space="0" w:color="auto"/>
            </w:tcBorders>
          </w:tcPr>
          <w:p w14:paraId="69F6359C" w14:textId="77777777" w:rsidR="00BC18AD" w:rsidRDefault="00BC18AD" w:rsidP="00BC18AD">
            <w:pPr>
              <w:rPr>
                <w:rFonts w:ascii="Arial" w:hAnsi="Arial" w:cs="Arial"/>
                <w:sz w:val="20"/>
                <w:szCs w:val="20"/>
                <w:lang w:val="en-GB"/>
              </w:rPr>
            </w:pPr>
            <w:r w:rsidRPr="00E93A98">
              <w:rPr>
                <w:rFonts w:ascii="Arial" w:hAnsi="Arial" w:cs="Arial"/>
                <w:b/>
                <w:sz w:val="18"/>
                <w:szCs w:val="18"/>
                <w:lang w:val="en-GB"/>
              </w:rPr>
              <w:t>85%</w:t>
            </w:r>
          </w:p>
        </w:tc>
        <w:tc>
          <w:tcPr>
            <w:tcW w:w="2675" w:type="dxa"/>
            <w:tcBorders>
              <w:top w:val="single" w:sz="12" w:space="0" w:color="auto"/>
              <w:left w:val="single" w:sz="4" w:space="0" w:color="auto"/>
              <w:bottom w:val="single" w:sz="4" w:space="0" w:color="auto"/>
              <w:right w:val="single" w:sz="4" w:space="0" w:color="auto"/>
            </w:tcBorders>
          </w:tcPr>
          <w:p w14:paraId="25738195" w14:textId="5AAE52D1" w:rsidR="00BC18AD" w:rsidRDefault="00BC18AD" w:rsidP="00BC18AD">
            <w:pPr>
              <w:rPr>
                <w:rFonts w:ascii="Arial" w:hAnsi="Arial" w:cs="Arial"/>
                <w:sz w:val="20"/>
                <w:szCs w:val="20"/>
                <w:lang w:val="en-GB"/>
              </w:rPr>
            </w:pPr>
            <w:r>
              <w:rPr>
                <w:rFonts w:ascii="Arial" w:hAnsi="Arial" w:cs="Arial"/>
                <w:sz w:val="20"/>
                <w:szCs w:val="20"/>
                <w:lang w:val="en-GB"/>
              </w:rPr>
              <w:t xml:space="preserve">Wind: </w:t>
            </w:r>
            <w:r w:rsidR="003C1F8B">
              <w:rPr>
                <w:rFonts w:ascii="Arial" w:hAnsi="Arial" w:cs="Arial"/>
                <w:sz w:val="20"/>
                <w:szCs w:val="20"/>
                <w:lang w:val="en-GB"/>
              </w:rPr>
              <w:t>The</w:t>
            </w:r>
            <w:r w:rsidR="009456D5">
              <w:rPr>
                <w:rFonts w:ascii="Arial" w:hAnsi="Arial" w:cs="Arial"/>
                <w:sz w:val="20"/>
                <w:szCs w:val="20"/>
                <w:lang w:val="en-GB"/>
              </w:rPr>
              <w:t xml:space="preserve"> ECCAA </w:t>
            </w:r>
            <w:r>
              <w:rPr>
                <w:rFonts w:ascii="Arial" w:hAnsi="Arial" w:cs="Arial"/>
                <w:sz w:val="20"/>
                <w:szCs w:val="20"/>
                <w:lang w:val="en-GB"/>
              </w:rPr>
              <w:t xml:space="preserve">has approved sites (Parham ridge and Sir Vivian Richard Stadium), topographic maps are being developed for each site, a contractor </w:t>
            </w:r>
            <w:r w:rsidR="003C1F8B">
              <w:rPr>
                <w:rFonts w:ascii="Arial" w:hAnsi="Arial" w:cs="Arial"/>
                <w:sz w:val="20"/>
                <w:szCs w:val="20"/>
                <w:lang w:val="en-GB"/>
              </w:rPr>
              <w:t xml:space="preserve">was </w:t>
            </w:r>
            <w:r w:rsidR="009456D5">
              <w:rPr>
                <w:rFonts w:ascii="Arial" w:hAnsi="Arial" w:cs="Arial"/>
                <w:sz w:val="20"/>
                <w:szCs w:val="20"/>
                <w:lang w:val="en-GB"/>
              </w:rPr>
              <w:t>selected</w:t>
            </w:r>
            <w:r w:rsidR="003C1F8B">
              <w:rPr>
                <w:rFonts w:ascii="Arial" w:hAnsi="Arial" w:cs="Arial"/>
                <w:sz w:val="20"/>
                <w:szCs w:val="20"/>
                <w:lang w:val="en-GB"/>
              </w:rPr>
              <w:t xml:space="preserve"> as </w:t>
            </w:r>
            <w:r>
              <w:rPr>
                <w:rFonts w:ascii="Arial" w:hAnsi="Arial" w:cs="Arial"/>
                <w:sz w:val="20"/>
                <w:szCs w:val="20"/>
                <w:lang w:val="en-GB"/>
              </w:rPr>
              <w:t xml:space="preserve">for geotechnical works to be completed by Q4-2019, the </w:t>
            </w:r>
            <w:r w:rsidR="008A7C2F">
              <w:rPr>
                <w:rFonts w:ascii="Arial" w:hAnsi="Arial" w:cs="Arial"/>
                <w:sz w:val="20"/>
                <w:szCs w:val="20"/>
                <w:lang w:val="en-GB"/>
              </w:rPr>
              <w:t>electrical design will be complete by Q4-2019, the civil works tender was published in Q2-2019</w:t>
            </w:r>
            <w:r w:rsidR="005E7722">
              <w:rPr>
                <w:rFonts w:ascii="Arial" w:hAnsi="Arial" w:cs="Arial"/>
                <w:sz w:val="20"/>
                <w:szCs w:val="20"/>
                <w:lang w:val="en-GB"/>
              </w:rPr>
              <w:t xml:space="preserve"> and a contract will be awarded to begin works in Q4-2019</w:t>
            </w:r>
            <w:r w:rsidR="008A7C2F">
              <w:rPr>
                <w:rFonts w:ascii="Arial" w:hAnsi="Arial" w:cs="Arial"/>
                <w:sz w:val="20"/>
                <w:szCs w:val="20"/>
                <w:lang w:val="en-GB"/>
              </w:rPr>
              <w:t xml:space="preserve">. </w:t>
            </w:r>
          </w:p>
          <w:p w14:paraId="5B3EF7C9" w14:textId="6CABEF78" w:rsidR="008A7C2F" w:rsidRDefault="008A7C2F" w:rsidP="00BC18AD">
            <w:pPr>
              <w:rPr>
                <w:rFonts w:ascii="Arial" w:hAnsi="Arial" w:cs="Arial"/>
                <w:sz w:val="20"/>
                <w:szCs w:val="20"/>
                <w:lang w:val="en-GB"/>
              </w:rPr>
            </w:pPr>
            <w:r>
              <w:rPr>
                <w:rFonts w:ascii="Arial" w:hAnsi="Arial" w:cs="Arial"/>
                <w:sz w:val="20"/>
                <w:szCs w:val="20"/>
                <w:lang w:val="en-GB"/>
              </w:rPr>
              <w:t xml:space="preserve">Solar: solar designs have been submitted </w:t>
            </w:r>
            <w:r w:rsidR="003C1F8B">
              <w:rPr>
                <w:rFonts w:ascii="Arial" w:hAnsi="Arial" w:cs="Arial"/>
                <w:sz w:val="20"/>
                <w:szCs w:val="20"/>
                <w:lang w:val="en-GB"/>
              </w:rPr>
              <w:t xml:space="preserve">by </w:t>
            </w:r>
            <w:r w:rsidR="009456D5">
              <w:rPr>
                <w:rFonts w:ascii="Arial" w:hAnsi="Arial" w:cs="Arial"/>
                <w:sz w:val="20"/>
                <w:szCs w:val="20"/>
                <w:lang w:val="en-GB"/>
              </w:rPr>
              <w:lastRenderedPageBreak/>
              <w:t xml:space="preserve">GreenTech Solar Ltd </w:t>
            </w:r>
            <w:r>
              <w:rPr>
                <w:rFonts w:ascii="Arial" w:hAnsi="Arial" w:cs="Arial"/>
                <w:sz w:val="20"/>
                <w:szCs w:val="20"/>
                <w:lang w:val="en-GB"/>
              </w:rPr>
              <w:t>and are under review by project team</w:t>
            </w:r>
            <w:r w:rsidR="005E7722">
              <w:rPr>
                <w:rFonts w:ascii="Arial" w:hAnsi="Arial" w:cs="Arial"/>
                <w:sz w:val="20"/>
                <w:szCs w:val="20"/>
                <w:lang w:val="en-GB"/>
              </w:rPr>
              <w:t xml:space="preserve"> </w:t>
            </w:r>
            <w:r>
              <w:rPr>
                <w:rFonts w:ascii="Arial" w:hAnsi="Arial" w:cs="Arial"/>
                <w:sz w:val="20"/>
                <w:szCs w:val="20"/>
                <w:lang w:val="en-GB"/>
              </w:rPr>
              <w:t xml:space="preserve">(Q3-2019). Local installation teams will undergo training in Q4-2019 </w:t>
            </w:r>
            <w:r w:rsidR="003C1F8B">
              <w:rPr>
                <w:rFonts w:ascii="Arial" w:hAnsi="Arial" w:cs="Arial"/>
                <w:sz w:val="20"/>
                <w:szCs w:val="20"/>
                <w:lang w:val="en-GB"/>
              </w:rPr>
              <w:t xml:space="preserve">by </w:t>
            </w:r>
            <w:r w:rsidR="009456D5">
              <w:rPr>
                <w:rFonts w:ascii="Arial" w:hAnsi="Arial" w:cs="Arial"/>
                <w:sz w:val="20"/>
                <w:szCs w:val="20"/>
                <w:lang w:val="en-GB"/>
              </w:rPr>
              <w:t>GreenTech Solar</w:t>
            </w:r>
            <w:r w:rsidR="003C1F8B">
              <w:rPr>
                <w:rFonts w:ascii="Arial" w:hAnsi="Arial" w:cs="Arial"/>
                <w:sz w:val="20"/>
                <w:szCs w:val="20"/>
                <w:lang w:val="en-GB"/>
              </w:rPr>
              <w:t xml:space="preserve"> </w:t>
            </w:r>
            <w:r>
              <w:rPr>
                <w:rFonts w:ascii="Arial" w:hAnsi="Arial" w:cs="Arial"/>
                <w:sz w:val="20"/>
                <w:szCs w:val="20"/>
                <w:lang w:val="en-GB"/>
              </w:rPr>
              <w:t xml:space="preserve">for installation early next year. </w:t>
            </w:r>
          </w:p>
          <w:p w14:paraId="19B4BEE0" w14:textId="67F239FE" w:rsidR="008A7C2F" w:rsidRDefault="008A7C2F" w:rsidP="00BC18AD">
            <w:pPr>
              <w:rPr>
                <w:rFonts w:ascii="Arial" w:hAnsi="Arial" w:cs="Arial"/>
                <w:sz w:val="20"/>
                <w:szCs w:val="20"/>
                <w:lang w:val="en-GB"/>
              </w:rPr>
            </w:pPr>
            <w:r>
              <w:rPr>
                <w:rFonts w:ascii="Arial" w:hAnsi="Arial" w:cs="Arial"/>
                <w:sz w:val="20"/>
                <w:szCs w:val="20"/>
                <w:lang w:val="en-GB"/>
              </w:rPr>
              <w:t xml:space="preserve">PPA, Water Levy, framework agreement: All this is dependent on the development of the SIRF fund business plan (output 1). Negotiations </w:t>
            </w:r>
            <w:r w:rsidR="003C1F8B">
              <w:rPr>
                <w:rFonts w:ascii="Arial" w:hAnsi="Arial" w:cs="Arial"/>
                <w:sz w:val="20"/>
                <w:szCs w:val="20"/>
                <w:lang w:val="en-GB"/>
              </w:rPr>
              <w:t xml:space="preserve">will </w:t>
            </w:r>
            <w:r>
              <w:rPr>
                <w:rFonts w:ascii="Arial" w:hAnsi="Arial" w:cs="Arial"/>
                <w:sz w:val="20"/>
                <w:szCs w:val="20"/>
                <w:lang w:val="en-GB"/>
              </w:rPr>
              <w:t xml:space="preserve">start when the required information </w:t>
            </w:r>
            <w:r w:rsidR="003C1F8B">
              <w:rPr>
                <w:rFonts w:ascii="Arial" w:hAnsi="Arial" w:cs="Arial"/>
                <w:sz w:val="20"/>
                <w:szCs w:val="20"/>
                <w:lang w:val="en-GB"/>
              </w:rPr>
              <w:t>is available</w:t>
            </w:r>
            <w:r>
              <w:rPr>
                <w:rFonts w:ascii="Arial" w:hAnsi="Arial" w:cs="Arial"/>
                <w:sz w:val="20"/>
                <w:szCs w:val="20"/>
                <w:lang w:val="en-GB"/>
              </w:rPr>
              <w:t xml:space="preserve">. </w:t>
            </w:r>
          </w:p>
          <w:p w14:paraId="460B5D95" w14:textId="56956157" w:rsidR="008A7C2F" w:rsidRDefault="008A7C2F" w:rsidP="00BC18AD">
            <w:pPr>
              <w:rPr>
                <w:rFonts w:ascii="Arial" w:hAnsi="Arial" w:cs="Arial"/>
                <w:sz w:val="20"/>
                <w:szCs w:val="20"/>
                <w:lang w:val="en-GB"/>
              </w:rPr>
            </w:pPr>
            <w:r>
              <w:rPr>
                <w:rFonts w:ascii="Arial" w:hAnsi="Arial" w:cs="Arial"/>
                <w:sz w:val="20"/>
                <w:szCs w:val="20"/>
                <w:lang w:val="en-GB"/>
              </w:rPr>
              <w:t>Inventory management: System has been designed</w:t>
            </w:r>
            <w:r w:rsidR="001032DF">
              <w:rPr>
                <w:rFonts w:ascii="Arial" w:hAnsi="Arial" w:cs="Arial"/>
                <w:sz w:val="20"/>
                <w:szCs w:val="20"/>
                <w:lang w:val="en-GB"/>
              </w:rPr>
              <w:t xml:space="preserve"> to maintain record of all parts shipped by RE suppliers</w:t>
            </w:r>
            <w:r>
              <w:rPr>
                <w:rFonts w:ascii="Arial" w:hAnsi="Arial" w:cs="Arial"/>
                <w:sz w:val="20"/>
                <w:szCs w:val="20"/>
                <w:lang w:val="en-GB"/>
              </w:rPr>
              <w:t xml:space="preserve"> and will be approved in Q3-2019.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D11FE89" w14:textId="0DE5E6F9" w:rsidR="00BC18AD" w:rsidRDefault="009652D5" w:rsidP="00BC18AD">
            <w:pPr>
              <w:rPr>
                <w:rFonts w:ascii="Arial" w:hAnsi="Arial" w:cs="Arial"/>
                <w:sz w:val="20"/>
                <w:szCs w:val="20"/>
                <w:lang w:val="en-GB"/>
              </w:rPr>
            </w:pPr>
            <w:r>
              <w:rPr>
                <w:rFonts w:ascii="Arial" w:hAnsi="Arial" w:cs="Arial"/>
                <w:sz w:val="20"/>
                <w:szCs w:val="20"/>
                <w:lang w:val="en-GB"/>
              </w:rPr>
              <w:lastRenderedPageBreak/>
              <w:t>MS</w:t>
            </w:r>
          </w:p>
        </w:tc>
      </w:tr>
      <w:tr w:rsidR="008A7C2F" w14:paraId="585CA84C" w14:textId="77777777" w:rsidTr="000B3607">
        <w:trPr>
          <w:trHeight w:val="194"/>
        </w:trPr>
        <w:tc>
          <w:tcPr>
            <w:tcW w:w="4866" w:type="dxa"/>
            <w:tcBorders>
              <w:top w:val="single" w:sz="12" w:space="0" w:color="auto"/>
              <w:left w:val="single" w:sz="12" w:space="0" w:color="auto"/>
              <w:bottom w:val="single" w:sz="12" w:space="0" w:color="auto"/>
              <w:right w:val="single" w:sz="4" w:space="0" w:color="auto"/>
            </w:tcBorders>
          </w:tcPr>
          <w:p w14:paraId="2914548D" w14:textId="77777777" w:rsidR="008A7C2F" w:rsidRDefault="008A7C2F" w:rsidP="008A7C2F">
            <w:pPr>
              <w:rPr>
                <w:rFonts w:ascii="Arial" w:hAnsi="Arial" w:cs="Arial"/>
                <w:b/>
                <w:color w:val="000000"/>
                <w:sz w:val="18"/>
                <w:szCs w:val="18"/>
              </w:rPr>
            </w:pPr>
            <w:r w:rsidRPr="00C7476C">
              <w:rPr>
                <w:rFonts w:ascii="Arial" w:hAnsi="Arial" w:cs="Arial"/>
                <w:b/>
                <w:color w:val="000000"/>
                <w:sz w:val="18"/>
                <w:szCs w:val="18"/>
              </w:rPr>
              <w:t>Output 3.3: Equipment is Procured and Installed</w:t>
            </w:r>
          </w:p>
          <w:p w14:paraId="0BFC7314" w14:textId="77777777" w:rsidR="00022A46" w:rsidRPr="00022A46" w:rsidRDefault="00022A46" w:rsidP="008A7C2F">
            <w:pPr>
              <w:rPr>
                <w:rFonts w:ascii="Arial" w:hAnsi="Arial" w:cs="Arial"/>
                <w:bCs/>
                <w:sz w:val="20"/>
                <w:szCs w:val="20"/>
                <w:lang w:val="en-GB"/>
              </w:rPr>
            </w:pPr>
            <w:r w:rsidRPr="00022A46">
              <w:rPr>
                <w:rFonts w:ascii="Arial" w:hAnsi="Arial" w:cs="Arial"/>
                <w:bCs/>
                <w:color w:val="000000"/>
                <w:sz w:val="18"/>
                <w:szCs w:val="18"/>
              </w:rPr>
              <w:t>(activities: procurement complete, install equipment, negotiate O&amp;M, Registers assets under the SIRF fund)</w:t>
            </w:r>
          </w:p>
        </w:tc>
        <w:tc>
          <w:tcPr>
            <w:tcW w:w="1275" w:type="dxa"/>
            <w:tcBorders>
              <w:top w:val="single" w:sz="12" w:space="0" w:color="auto"/>
              <w:left w:val="single" w:sz="4" w:space="0" w:color="auto"/>
              <w:bottom w:val="single" w:sz="12" w:space="0" w:color="auto"/>
              <w:right w:val="single" w:sz="4" w:space="0" w:color="auto"/>
            </w:tcBorders>
          </w:tcPr>
          <w:p w14:paraId="6ED76F2D" w14:textId="77777777" w:rsidR="008A7C2F" w:rsidRDefault="00030AE6" w:rsidP="008A7C2F">
            <w:pPr>
              <w:rPr>
                <w:rFonts w:ascii="Arial" w:hAnsi="Arial" w:cs="Arial"/>
                <w:sz w:val="20"/>
                <w:szCs w:val="20"/>
                <w:lang w:val="en-GB"/>
              </w:rPr>
            </w:pPr>
            <w:r>
              <w:rPr>
                <w:rFonts w:ascii="Arial" w:hAnsi="Arial" w:cs="Arial"/>
                <w:b/>
                <w:sz w:val="18"/>
                <w:szCs w:val="18"/>
                <w:lang w:val="en-GB"/>
              </w:rPr>
              <w:t>March 2020</w:t>
            </w:r>
          </w:p>
        </w:tc>
        <w:tc>
          <w:tcPr>
            <w:tcW w:w="1462" w:type="dxa"/>
            <w:tcBorders>
              <w:top w:val="single" w:sz="12" w:space="0" w:color="auto"/>
              <w:left w:val="single" w:sz="4" w:space="0" w:color="auto"/>
              <w:bottom w:val="single" w:sz="12" w:space="0" w:color="auto"/>
              <w:right w:val="single" w:sz="4" w:space="0" w:color="auto"/>
            </w:tcBorders>
          </w:tcPr>
          <w:p w14:paraId="59D0F1EE" w14:textId="77777777" w:rsidR="008A7C2F" w:rsidRDefault="008A7C2F" w:rsidP="008A7C2F">
            <w:pPr>
              <w:rPr>
                <w:rFonts w:ascii="Arial" w:hAnsi="Arial" w:cs="Arial"/>
                <w:sz w:val="20"/>
                <w:szCs w:val="20"/>
                <w:lang w:val="en-GB"/>
              </w:rPr>
            </w:pPr>
            <w:r>
              <w:rPr>
                <w:rFonts w:ascii="Arial" w:hAnsi="Arial" w:cs="Arial"/>
                <w:sz w:val="20"/>
                <w:szCs w:val="20"/>
                <w:lang w:val="en-GB"/>
              </w:rPr>
              <w:t>85%</w:t>
            </w:r>
          </w:p>
        </w:tc>
        <w:tc>
          <w:tcPr>
            <w:tcW w:w="1231" w:type="dxa"/>
            <w:tcBorders>
              <w:top w:val="single" w:sz="12" w:space="0" w:color="auto"/>
              <w:left w:val="single" w:sz="4" w:space="0" w:color="auto"/>
              <w:bottom w:val="single" w:sz="12" w:space="0" w:color="auto"/>
              <w:right w:val="single" w:sz="4" w:space="0" w:color="auto"/>
            </w:tcBorders>
          </w:tcPr>
          <w:p w14:paraId="6AB2726E" w14:textId="77777777" w:rsidR="008A7C2F" w:rsidRDefault="00022A46" w:rsidP="008A7C2F">
            <w:pPr>
              <w:rPr>
                <w:rFonts w:ascii="Arial" w:hAnsi="Arial" w:cs="Arial"/>
                <w:b/>
                <w:sz w:val="18"/>
                <w:szCs w:val="18"/>
                <w:lang w:val="en-GB"/>
              </w:rPr>
            </w:pPr>
            <w:r>
              <w:rPr>
                <w:rFonts w:ascii="Arial" w:hAnsi="Arial" w:cs="Arial"/>
                <w:b/>
                <w:sz w:val="18"/>
                <w:szCs w:val="18"/>
                <w:lang w:val="en-GB"/>
              </w:rPr>
              <w:t>50</w:t>
            </w:r>
            <w:r w:rsidR="008A7C2F" w:rsidRPr="00AA199F">
              <w:rPr>
                <w:rFonts w:ascii="Arial" w:hAnsi="Arial" w:cs="Arial"/>
                <w:b/>
                <w:sz w:val="18"/>
                <w:szCs w:val="18"/>
                <w:lang w:val="en-GB"/>
              </w:rPr>
              <w:t>%</w:t>
            </w:r>
          </w:p>
          <w:p w14:paraId="3FDE168C" w14:textId="742C7E59" w:rsidR="000730B1" w:rsidRPr="00DB2058" w:rsidRDefault="000730B1" w:rsidP="008A7C2F">
            <w:pPr>
              <w:rPr>
                <w:rFonts w:ascii="Arial" w:hAnsi="Arial" w:cs="Arial"/>
                <w:bCs/>
                <w:sz w:val="16"/>
                <w:szCs w:val="16"/>
                <w:lang w:val="en-GB"/>
              </w:rPr>
            </w:pPr>
            <w:r w:rsidRPr="00DB2058">
              <w:rPr>
                <w:rFonts w:ascii="Arial" w:hAnsi="Arial" w:cs="Arial"/>
                <w:bCs/>
                <w:color w:val="FF0000"/>
                <w:sz w:val="16"/>
                <w:szCs w:val="16"/>
                <w:lang w:val="en-GB"/>
              </w:rPr>
              <w:t xml:space="preserve">progress </w:t>
            </w:r>
            <w:r w:rsidR="00DB2058" w:rsidRPr="00DB2058">
              <w:rPr>
                <w:rFonts w:ascii="Arial" w:hAnsi="Arial" w:cs="Arial"/>
                <w:bCs/>
                <w:color w:val="FF0000"/>
                <w:sz w:val="16"/>
                <w:szCs w:val="16"/>
                <w:lang w:val="en-GB"/>
              </w:rPr>
              <w:t>re-evaluated over previous PIR</w:t>
            </w:r>
          </w:p>
        </w:tc>
        <w:tc>
          <w:tcPr>
            <w:tcW w:w="2675" w:type="dxa"/>
            <w:tcBorders>
              <w:top w:val="single" w:sz="12" w:space="0" w:color="auto"/>
              <w:left w:val="single" w:sz="4" w:space="0" w:color="auto"/>
              <w:bottom w:val="single" w:sz="12" w:space="0" w:color="auto"/>
              <w:right w:val="single" w:sz="4" w:space="0" w:color="auto"/>
            </w:tcBorders>
          </w:tcPr>
          <w:p w14:paraId="4613BF97" w14:textId="77777777" w:rsidR="008A7C2F" w:rsidRDefault="008A7C2F" w:rsidP="008A7C2F">
            <w:pPr>
              <w:rPr>
                <w:rFonts w:ascii="Arial" w:hAnsi="Arial" w:cs="Arial"/>
                <w:sz w:val="20"/>
                <w:szCs w:val="20"/>
                <w:lang w:val="en-GB"/>
              </w:rPr>
            </w:pPr>
            <w:r>
              <w:rPr>
                <w:rFonts w:ascii="Arial" w:hAnsi="Arial" w:cs="Arial"/>
                <w:sz w:val="20"/>
                <w:szCs w:val="20"/>
                <w:lang w:val="en-GB"/>
              </w:rPr>
              <w:t xml:space="preserve">All equipment has been </w:t>
            </w:r>
            <w:r w:rsidR="00022A46">
              <w:rPr>
                <w:rFonts w:ascii="Arial" w:hAnsi="Arial" w:cs="Arial"/>
                <w:sz w:val="20"/>
                <w:szCs w:val="20"/>
                <w:lang w:val="en-GB"/>
              </w:rPr>
              <w:t xml:space="preserve">purchased and is being shipped. Installations have yet to start. Operations and maintenance negotiations complete with tech suppliers. Insurance is being purchased for all technology received. Registration of assets </w:t>
            </w:r>
            <w:r w:rsidR="00022A46">
              <w:rPr>
                <w:rFonts w:ascii="Arial" w:hAnsi="Arial" w:cs="Arial"/>
                <w:sz w:val="20"/>
                <w:szCs w:val="20"/>
                <w:lang w:val="en-GB"/>
              </w:rPr>
              <w:lastRenderedPageBreak/>
              <w:t>under SIRF fund will start following the boards first meeting.</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7EA9EFAC" w14:textId="2506BE97" w:rsidR="008A7C2F" w:rsidRDefault="001F3AD3" w:rsidP="008A7C2F">
            <w:pPr>
              <w:rPr>
                <w:rFonts w:ascii="Arial" w:hAnsi="Arial" w:cs="Arial"/>
                <w:sz w:val="20"/>
                <w:szCs w:val="20"/>
                <w:lang w:val="en-GB"/>
              </w:rPr>
            </w:pPr>
            <w:r>
              <w:rPr>
                <w:rFonts w:ascii="Arial" w:hAnsi="Arial" w:cs="Arial"/>
                <w:sz w:val="20"/>
                <w:szCs w:val="20"/>
                <w:lang w:val="en-GB"/>
              </w:rPr>
              <w:lastRenderedPageBreak/>
              <w:t>S</w:t>
            </w:r>
          </w:p>
        </w:tc>
      </w:tr>
      <w:tr w:rsidR="00022A46" w14:paraId="15D2D66D" w14:textId="77777777" w:rsidTr="000B3607">
        <w:trPr>
          <w:trHeight w:val="194"/>
        </w:trPr>
        <w:tc>
          <w:tcPr>
            <w:tcW w:w="4866" w:type="dxa"/>
            <w:tcBorders>
              <w:top w:val="single" w:sz="12" w:space="0" w:color="auto"/>
              <w:left w:val="single" w:sz="12" w:space="0" w:color="auto"/>
              <w:bottom w:val="single" w:sz="12" w:space="0" w:color="auto"/>
              <w:right w:val="single" w:sz="4" w:space="0" w:color="auto"/>
            </w:tcBorders>
          </w:tcPr>
          <w:p w14:paraId="75B14D8A" w14:textId="77777777" w:rsidR="00022A46" w:rsidRDefault="00022A46" w:rsidP="00022A46">
            <w:pPr>
              <w:rPr>
                <w:rFonts w:ascii="Arial" w:hAnsi="Arial" w:cs="Arial"/>
                <w:b/>
                <w:sz w:val="18"/>
                <w:szCs w:val="18"/>
                <w:lang w:val="en-GB"/>
              </w:rPr>
            </w:pPr>
            <w:r w:rsidRPr="00C7476C">
              <w:rPr>
                <w:rFonts w:ascii="Arial" w:hAnsi="Arial" w:cs="Arial"/>
                <w:b/>
                <w:sz w:val="18"/>
                <w:szCs w:val="18"/>
                <w:lang w:val="en-GB"/>
              </w:rPr>
              <w:t>O</w:t>
            </w:r>
            <w:r>
              <w:rPr>
                <w:rFonts w:ascii="Arial" w:hAnsi="Arial" w:cs="Arial"/>
                <w:b/>
                <w:sz w:val="18"/>
                <w:szCs w:val="18"/>
                <w:lang w:val="en-GB"/>
              </w:rPr>
              <w:t>utput</w:t>
            </w:r>
            <w:r w:rsidRPr="00C7476C">
              <w:rPr>
                <w:rFonts w:ascii="Arial" w:hAnsi="Arial" w:cs="Arial"/>
                <w:b/>
                <w:sz w:val="18"/>
                <w:szCs w:val="18"/>
                <w:lang w:val="en-GB"/>
              </w:rPr>
              <w:t xml:space="preserve"> 4.1 Develop a national wildfire prevention      strategy to protect the forest ecosystems.</w:t>
            </w:r>
          </w:p>
          <w:p w14:paraId="2DF8907C" w14:textId="248298E8" w:rsidR="00022A46" w:rsidRPr="00022A46" w:rsidRDefault="00022A46" w:rsidP="00022A46">
            <w:pPr>
              <w:rPr>
                <w:rFonts w:ascii="Arial" w:hAnsi="Arial" w:cs="Arial"/>
                <w:bCs/>
                <w:sz w:val="20"/>
                <w:szCs w:val="20"/>
                <w:lang w:val="en-GB"/>
              </w:rPr>
            </w:pPr>
            <w:r w:rsidRPr="00022A46">
              <w:rPr>
                <w:rFonts w:ascii="Arial" w:hAnsi="Arial" w:cs="Arial"/>
                <w:bCs/>
                <w:sz w:val="20"/>
                <w:szCs w:val="20"/>
                <w:lang w:val="en-GB"/>
              </w:rPr>
              <w:t>(Activities:</w:t>
            </w:r>
            <w:r>
              <w:rPr>
                <w:rFonts w:ascii="Arial" w:hAnsi="Arial" w:cs="Arial"/>
                <w:bCs/>
                <w:sz w:val="20"/>
                <w:szCs w:val="20"/>
                <w:lang w:val="en-GB"/>
              </w:rPr>
              <w:t xml:space="preserve"> public awareness campaign, national</w:t>
            </w:r>
            <w:r w:rsidR="001032DF">
              <w:rPr>
                <w:rFonts w:ascii="Arial" w:hAnsi="Arial" w:cs="Arial"/>
                <w:bCs/>
                <w:sz w:val="20"/>
                <w:szCs w:val="20"/>
                <w:lang w:val="en-GB"/>
              </w:rPr>
              <w:t xml:space="preserve"> wildfire</w:t>
            </w:r>
            <w:r>
              <w:rPr>
                <w:rFonts w:ascii="Arial" w:hAnsi="Arial" w:cs="Arial"/>
                <w:bCs/>
                <w:sz w:val="20"/>
                <w:szCs w:val="20"/>
                <w:lang w:val="en-GB"/>
              </w:rPr>
              <w:t xml:space="preserve"> prevention strategy</w:t>
            </w:r>
            <w:r w:rsidR="00BB7508">
              <w:rPr>
                <w:rFonts w:ascii="Arial" w:hAnsi="Arial" w:cs="Arial"/>
                <w:bCs/>
                <w:sz w:val="20"/>
                <w:szCs w:val="20"/>
                <w:lang w:val="en-GB"/>
              </w:rPr>
              <w:t>)</w:t>
            </w:r>
          </w:p>
        </w:tc>
        <w:tc>
          <w:tcPr>
            <w:tcW w:w="1275" w:type="dxa"/>
            <w:tcBorders>
              <w:top w:val="single" w:sz="12" w:space="0" w:color="auto"/>
              <w:left w:val="single" w:sz="4" w:space="0" w:color="auto"/>
              <w:bottom w:val="single" w:sz="12" w:space="0" w:color="auto"/>
              <w:right w:val="single" w:sz="4" w:space="0" w:color="auto"/>
            </w:tcBorders>
          </w:tcPr>
          <w:p w14:paraId="33CBA782" w14:textId="77777777" w:rsidR="00022A46" w:rsidRDefault="00030AE6" w:rsidP="00022A46">
            <w:pPr>
              <w:rPr>
                <w:rFonts w:ascii="Arial" w:hAnsi="Arial" w:cs="Arial"/>
                <w:sz w:val="20"/>
                <w:szCs w:val="20"/>
                <w:lang w:val="en-GB"/>
              </w:rPr>
            </w:pPr>
            <w:r>
              <w:rPr>
                <w:rFonts w:ascii="Arial" w:hAnsi="Arial" w:cs="Arial"/>
                <w:b/>
                <w:sz w:val="18"/>
                <w:szCs w:val="18"/>
                <w:lang w:val="en-GB"/>
              </w:rPr>
              <w:t>January</w:t>
            </w:r>
            <w:r w:rsidR="00022A46" w:rsidRPr="009978CA">
              <w:rPr>
                <w:rFonts w:ascii="Arial" w:hAnsi="Arial" w:cs="Arial"/>
                <w:b/>
                <w:sz w:val="18"/>
                <w:szCs w:val="18"/>
                <w:lang w:val="en-GB"/>
              </w:rPr>
              <w:t xml:space="preserve"> 20</w:t>
            </w:r>
            <w:r>
              <w:rPr>
                <w:rFonts w:ascii="Arial" w:hAnsi="Arial" w:cs="Arial"/>
                <w:b/>
                <w:sz w:val="18"/>
                <w:szCs w:val="18"/>
                <w:lang w:val="en-GB"/>
              </w:rPr>
              <w:t>20</w:t>
            </w:r>
          </w:p>
        </w:tc>
        <w:tc>
          <w:tcPr>
            <w:tcW w:w="1462" w:type="dxa"/>
            <w:tcBorders>
              <w:top w:val="single" w:sz="12" w:space="0" w:color="auto"/>
              <w:left w:val="single" w:sz="4" w:space="0" w:color="auto"/>
              <w:bottom w:val="single" w:sz="12" w:space="0" w:color="auto"/>
              <w:right w:val="single" w:sz="4" w:space="0" w:color="auto"/>
            </w:tcBorders>
          </w:tcPr>
          <w:p w14:paraId="26E6047D" w14:textId="77777777" w:rsidR="00022A46" w:rsidRDefault="00022A46" w:rsidP="00022A46">
            <w:pPr>
              <w:rPr>
                <w:rFonts w:ascii="Arial" w:hAnsi="Arial" w:cs="Arial"/>
                <w:sz w:val="20"/>
                <w:szCs w:val="20"/>
                <w:lang w:val="en-GB"/>
              </w:rPr>
            </w:pPr>
            <w:r>
              <w:rPr>
                <w:rFonts w:ascii="Arial" w:hAnsi="Arial" w:cs="Arial"/>
                <w:b/>
                <w:sz w:val="18"/>
                <w:szCs w:val="18"/>
                <w:lang w:val="en-GB"/>
              </w:rPr>
              <w:t>5</w:t>
            </w:r>
            <w:r w:rsidRPr="00C7476C">
              <w:rPr>
                <w:rFonts w:ascii="Arial" w:hAnsi="Arial" w:cs="Arial"/>
                <w:b/>
                <w:sz w:val="18"/>
                <w:szCs w:val="18"/>
                <w:lang w:val="en-GB"/>
              </w:rPr>
              <w:t>5%</w:t>
            </w:r>
          </w:p>
        </w:tc>
        <w:tc>
          <w:tcPr>
            <w:tcW w:w="1231" w:type="dxa"/>
            <w:tcBorders>
              <w:top w:val="single" w:sz="12" w:space="0" w:color="auto"/>
              <w:left w:val="single" w:sz="4" w:space="0" w:color="auto"/>
              <w:bottom w:val="single" w:sz="12" w:space="0" w:color="auto"/>
              <w:right w:val="single" w:sz="4" w:space="0" w:color="auto"/>
            </w:tcBorders>
          </w:tcPr>
          <w:p w14:paraId="6146F637" w14:textId="77777777" w:rsidR="00022A46" w:rsidRDefault="00022A46" w:rsidP="00022A46">
            <w:pPr>
              <w:rPr>
                <w:rFonts w:ascii="Arial" w:hAnsi="Arial" w:cs="Arial"/>
                <w:sz w:val="20"/>
                <w:szCs w:val="20"/>
                <w:lang w:val="en-GB"/>
              </w:rPr>
            </w:pPr>
            <w:r>
              <w:rPr>
                <w:rFonts w:ascii="Arial" w:hAnsi="Arial" w:cs="Arial"/>
                <w:b/>
                <w:sz w:val="18"/>
                <w:szCs w:val="18"/>
                <w:lang w:val="en-GB"/>
              </w:rPr>
              <w:t>65</w:t>
            </w:r>
            <w:r w:rsidRPr="00AA199F">
              <w:rPr>
                <w:rFonts w:ascii="Arial" w:hAnsi="Arial" w:cs="Arial"/>
                <w:b/>
                <w:sz w:val="18"/>
                <w:szCs w:val="18"/>
                <w:lang w:val="en-GB"/>
              </w:rPr>
              <w:t>%</w:t>
            </w:r>
          </w:p>
        </w:tc>
        <w:tc>
          <w:tcPr>
            <w:tcW w:w="2675" w:type="dxa"/>
            <w:tcBorders>
              <w:top w:val="single" w:sz="12" w:space="0" w:color="auto"/>
              <w:left w:val="single" w:sz="4" w:space="0" w:color="auto"/>
              <w:bottom w:val="single" w:sz="12" w:space="0" w:color="auto"/>
              <w:right w:val="single" w:sz="4" w:space="0" w:color="auto"/>
            </w:tcBorders>
          </w:tcPr>
          <w:p w14:paraId="7A608EC4" w14:textId="0C46CCAF" w:rsidR="00022A46" w:rsidRDefault="00022A46" w:rsidP="00022A46">
            <w:pPr>
              <w:rPr>
                <w:rFonts w:ascii="Arial" w:hAnsi="Arial" w:cs="Arial"/>
                <w:sz w:val="20"/>
                <w:szCs w:val="20"/>
                <w:lang w:val="en-GB"/>
              </w:rPr>
            </w:pPr>
            <w:r>
              <w:rPr>
                <w:rFonts w:ascii="Arial" w:hAnsi="Arial" w:cs="Arial"/>
                <w:sz w:val="20"/>
                <w:szCs w:val="20"/>
                <w:lang w:val="en-GB"/>
              </w:rPr>
              <w:t xml:space="preserve">Knowledge, perception and Attitude surveys were administered to </w:t>
            </w:r>
            <w:r w:rsidR="00F3527E">
              <w:rPr>
                <w:rFonts w:ascii="Arial" w:hAnsi="Arial" w:cs="Arial"/>
                <w:sz w:val="20"/>
                <w:szCs w:val="20"/>
                <w:lang w:val="en-GB"/>
              </w:rPr>
              <w:t xml:space="preserve">251 individuals living in </w:t>
            </w:r>
            <w:r>
              <w:rPr>
                <w:rFonts w:ascii="Arial" w:hAnsi="Arial" w:cs="Arial"/>
                <w:sz w:val="20"/>
                <w:szCs w:val="20"/>
                <w:lang w:val="en-GB"/>
              </w:rPr>
              <w:t xml:space="preserve">communities surrounding boggy peak. </w:t>
            </w:r>
            <w:r w:rsidR="006A1825">
              <w:rPr>
                <w:rFonts w:ascii="Arial" w:hAnsi="Arial" w:cs="Arial"/>
                <w:sz w:val="20"/>
                <w:szCs w:val="20"/>
                <w:lang w:val="en-GB"/>
              </w:rPr>
              <w:t>The c</w:t>
            </w:r>
            <w:r>
              <w:rPr>
                <w:rFonts w:ascii="Arial" w:hAnsi="Arial" w:cs="Arial"/>
                <w:sz w:val="20"/>
                <w:szCs w:val="20"/>
                <w:lang w:val="en-GB"/>
              </w:rPr>
              <w:t>onsultant to develop strategy has been identified and partnership with OECS d</w:t>
            </w:r>
            <w:r w:rsidR="00BB7508">
              <w:rPr>
                <w:rFonts w:ascii="Arial" w:hAnsi="Arial" w:cs="Arial"/>
                <w:sz w:val="20"/>
                <w:szCs w:val="20"/>
                <w:lang w:val="en-GB"/>
              </w:rPr>
              <w:t>u</w:t>
            </w:r>
            <w:r>
              <w:rPr>
                <w:rFonts w:ascii="Arial" w:hAnsi="Arial" w:cs="Arial"/>
                <w:sz w:val="20"/>
                <w:szCs w:val="20"/>
                <w:lang w:val="en-GB"/>
              </w:rPr>
              <w:t xml:space="preserve">e to start in Q3-2019.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551FFE5" w14:textId="6F0B714E" w:rsidR="00022A46" w:rsidRDefault="001F3AD3" w:rsidP="00022A46">
            <w:pPr>
              <w:rPr>
                <w:rFonts w:ascii="Arial" w:hAnsi="Arial" w:cs="Arial"/>
                <w:sz w:val="20"/>
                <w:szCs w:val="20"/>
                <w:lang w:val="en-GB"/>
              </w:rPr>
            </w:pPr>
            <w:r>
              <w:rPr>
                <w:rFonts w:ascii="Arial" w:hAnsi="Arial" w:cs="Arial"/>
                <w:sz w:val="20"/>
                <w:szCs w:val="20"/>
                <w:lang w:val="en-GB"/>
              </w:rPr>
              <w:t>MS</w:t>
            </w:r>
          </w:p>
        </w:tc>
      </w:tr>
      <w:tr w:rsidR="00022A46" w14:paraId="46E1A0D0" w14:textId="77777777" w:rsidTr="000B3607">
        <w:trPr>
          <w:trHeight w:val="194"/>
        </w:trPr>
        <w:tc>
          <w:tcPr>
            <w:tcW w:w="4866" w:type="dxa"/>
            <w:tcBorders>
              <w:top w:val="single" w:sz="12" w:space="0" w:color="auto"/>
              <w:left w:val="single" w:sz="12" w:space="0" w:color="auto"/>
              <w:bottom w:val="single" w:sz="12" w:space="0" w:color="auto"/>
              <w:right w:val="single" w:sz="4" w:space="0" w:color="auto"/>
            </w:tcBorders>
          </w:tcPr>
          <w:p w14:paraId="5478CC18" w14:textId="77777777" w:rsidR="00022A46" w:rsidRDefault="00022A46" w:rsidP="00022A46">
            <w:pPr>
              <w:rPr>
                <w:rFonts w:ascii="Arial" w:hAnsi="Arial" w:cs="Arial"/>
                <w:b/>
                <w:color w:val="000000"/>
                <w:sz w:val="18"/>
                <w:szCs w:val="18"/>
              </w:rPr>
            </w:pPr>
            <w:r w:rsidRPr="00C7476C">
              <w:rPr>
                <w:rFonts w:ascii="Arial" w:hAnsi="Arial" w:cs="Arial"/>
                <w:b/>
                <w:color w:val="000000"/>
                <w:sz w:val="18"/>
                <w:szCs w:val="18"/>
              </w:rPr>
              <w:t>Output 4.2 Restoration efforts and avoided degradation lead to CO2 savings</w:t>
            </w:r>
          </w:p>
          <w:p w14:paraId="393A8CE9" w14:textId="77777777" w:rsidR="00BB7508" w:rsidRDefault="00BB7508" w:rsidP="00022A46">
            <w:pPr>
              <w:rPr>
                <w:rFonts w:ascii="Arial" w:hAnsi="Arial" w:cs="Arial"/>
                <w:b/>
                <w:sz w:val="20"/>
                <w:szCs w:val="20"/>
                <w:lang w:val="en-GB"/>
              </w:rPr>
            </w:pPr>
            <w:r w:rsidRPr="00BB7508">
              <w:rPr>
                <w:rFonts w:ascii="Arial" w:hAnsi="Arial" w:cs="Arial"/>
                <w:bCs/>
                <w:color w:val="000000"/>
                <w:sz w:val="18"/>
                <w:szCs w:val="18"/>
              </w:rPr>
              <w:t>(Activities:</w:t>
            </w:r>
            <w:r>
              <w:rPr>
                <w:rFonts w:ascii="Arial" w:hAnsi="Arial" w:cs="Arial"/>
                <w:b/>
                <w:color w:val="000000"/>
                <w:sz w:val="18"/>
                <w:szCs w:val="18"/>
              </w:rPr>
              <w:t xml:space="preserve"> </w:t>
            </w:r>
            <w:r>
              <w:rPr>
                <w:rFonts w:ascii="Arial" w:hAnsi="Arial" w:cs="Arial"/>
                <w:bCs/>
                <w:sz w:val="20"/>
                <w:szCs w:val="20"/>
                <w:lang w:val="en-GB"/>
              </w:rPr>
              <w:t>baseline information collected on carbon sequestration, ESS monitoring, communicate findings and lessons learned)</w:t>
            </w:r>
          </w:p>
        </w:tc>
        <w:tc>
          <w:tcPr>
            <w:tcW w:w="1275" w:type="dxa"/>
            <w:tcBorders>
              <w:top w:val="single" w:sz="12" w:space="0" w:color="auto"/>
              <w:left w:val="single" w:sz="4" w:space="0" w:color="auto"/>
              <w:bottom w:val="single" w:sz="12" w:space="0" w:color="auto"/>
              <w:right w:val="single" w:sz="4" w:space="0" w:color="auto"/>
            </w:tcBorders>
          </w:tcPr>
          <w:p w14:paraId="163C9878" w14:textId="77777777" w:rsidR="00022A46" w:rsidRDefault="00030AE6" w:rsidP="00022A46">
            <w:pPr>
              <w:rPr>
                <w:rFonts w:ascii="Arial" w:hAnsi="Arial" w:cs="Arial"/>
                <w:sz w:val="20"/>
                <w:szCs w:val="20"/>
                <w:lang w:val="en-GB"/>
              </w:rPr>
            </w:pPr>
            <w:r>
              <w:rPr>
                <w:rFonts w:ascii="Arial" w:hAnsi="Arial" w:cs="Arial"/>
                <w:b/>
                <w:sz w:val="18"/>
                <w:szCs w:val="18"/>
                <w:lang w:val="en-GB"/>
              </w:rPr>
              <w:t xml:space="preserve">October </w:t>
            </w:r>
            <w:r w:rsidR="00022A46" w:rsidRPr="009978CA">
              <w:rPr>
                <w:rFonts w:ascii="Arial" w:hAnsi="Arial" w:cs="Arial"/>
                <w:b/>
                <w:sz w:val="18"/>
                <w:szCs w:val="18"/>
                <w:lang w:val="en-GB"/>
              </w:rPr>
              <w:t>2019</w:t>
            </w:r>
          </w:p>
        </w:tc>
        <w:tc>
          <w:tcPr>
            <w:tcW w:w="1462" w:type="dxa"/>
            <w:tcBorders>
              <w:top w:val="single" w:sz="12" w:space="0" w:color="auto"/>
              <w:left w:val="single" w:sz="4" w:space="0" w:color="auto"/>
              <w:bottom w:val="single" w:sz="12" w:space="0" w:color="auto"/>
              <w:right w:val="single" w:sz="4" w:space="0" w:color="auto"/>
            </w:tcBorders>
          </w:tcPr>
          <w:p w14:paraId="2DB1F48F" w14:textId="77777777" w:rsidR="00022A46" w:rsidRDefault="00022A46" w:rsidP="00022A46">
            <w:pPr>
              <w:rPr>
                <w:rFonts w:ascii="Arial" w:hAnsi="Arial" w:cs="Arial"/>
                <w:sz w:val="20"/>
                <w:szCs w:val="20"/>
                <w:lang w:val="en-GB"/>
              </w:rPr>
            </w:pPr>
            <w:r>
              <w:rPr>
                <w:rFonts w:ascii="Arial" w:hAnsi="Arial" w:cs="Arial"/>
                <w:b/>
                <w:sz w:val="18"/>
                <w:szCs w:val="18"/>
                <w:lang w:val="en-GB"/>
              </w:rPr>
              <w:t>7</w:t>
            </w:r>
            <w:r w:rsidRPr="00C7476C">
              <w:rPr>
                <w:rFonts w:ascii="Arial" w:hAnsi="Arial" w:cs="Arial"/>
                <w:b/>
                <w:sz w:val="18"/>
                <w:szCs w:val="18"/>
                <w:lang w:val="en-GB"/>
              </w:rPr>
              <w:t>0%</w:t>
            </w:r>
          </w:p>
        </w:tc>
        <w:tc>
          <w:tcPr>
            <w:tcW w:w="1231" w:type="dxa"/>
            <w:tcBorders>
              <w:top w:val="single" w:sz="12" w:space="0" w:color="auto"/>
              <w:left w:val="single" w:sz="4" w:space="0" w:color="auto"/>
              <w:bottom w:val="single" w:sz="12" w:space="0" w:color="auto"/>
              <w:right w:val="single" w:sz="4" w:space="0" w:color="auto"/>
            </w:tcBorders>
          </w:tcPr>
          <w:p w14:paraId="05926518" w14:textId="77777777" w:rsidR="00022A46" w:rsidRDefault="00BB7508" w:rsidP="00022A46">
            <w:pPr>
              <w:rPr>
                <w:rFonts w:ascii="Arial" w:hAnsi="Arial" w:cs="Arial"/>
                <w:b/>
                <w:sz w:val="18"/>
                <w:szCs w:val="18"/>
                <w:lang w:val="en-GB"/>
              </w:rPr>
            </w:pPr>
            <w:r>
              <w:rPr>
                <w:rFonts w:ascii="Arial" w:hAnsi="Arial" w:cs="Arial"/>
                <w:b/>
                <w:sz w:val="18"/>
                <w:szCs w:val="18"/>
                <w:lang w:val="en-GB"/>
              </w:rPr>
              <w:t>50</w:t>
            </w:r>
            <w:r w:rsidR="00022A46" w:rsidRPr="00AA199F">
              <w:rPr>
                <w:rFonts w:ascii="Arial" w:hAnsi="Arial" w:cs="Arial"/>
                <w:b/>
                <w:sz w:val="18"/>
                <w:szCs w:val="18"/>
                <w:lang w:val="en-GB"/>
              </w:rPr>
              <w:t>%</w:t>
            </w:r>
          </w:p>
          <w:p w14:paraId="1EFFD7EF" w14:textId="5C3CFEFE" w:rsidR="00DB2058" w:rsidRDefault="00DB2058" w:rsidP="00022A46">
            <w:pPr>
              <w:rPr>
                <w:rFonts w:ascii="Arial" w:hAnsi="Arial" w:cs="Arial"/>
                <w:sz w:val="20"/>
                <w:szCs w:val="20"/>
                <w:lang w:val="en-GB"/>
              </w:rPr>
            </w:pPr>
            <w:r w:rsidRPr="00DB2058">
              <w:rPr>
                <w:rFonts w:ascii="Arial" w:hAnsi="Arial" w:cs="Arial"/>
                <w:bCs/>
                <w:color w:val="FF0000"/>
                <w:sz w:val="16"/>
                <w:szCs w:val="16"/>
                <w:lang w:val="en-GB"/>
              </w:rPr>
              <w:t>progress re-evaluated over previous PIR</w:t>
            </w:r>
          </w:p>
        </w:tc>
        <w:tc>
          <w:tcPr>
            <w:tcW w:w="2675" w:type="dxa"/>
            <w:tcBorders>
              <w:top w:val="single" w:sz="12" w:space="0" w:color="auto"/>
              <w:left w:val="single" w:sz="4" w:space="0" w:color="auto"/>
              <w:bottom w:val="single" w:sz="12" w:space="0" w:color="auto"/>
              <w:right w:val="single" w:sz="4" w:space="0" w:color="auto"/>
            </w:tcBorders>
          </w:tcPr>
          <w:p w14:paraId="580BB853" w14:textId="094E6BB1" w:rsidR="00022A46" w:rsidRDefault="00BB7508" w:rsidP="00022A46">
            <w:pPr>
              <w:rPr>
                <w:rFonts w:ascii="Arial" w:hAnsi="Arial" w:cs="Arial"/>
                <w:sz w:val="20"/>
                <w:szCs w:val="20"/>
                <w:lang w:val="en-GB"/>
              </w:rPr>
            </w:pPr>
            <w:r>
              <w:rPr>
                <w:rFonts w:ascii="Arial" w:hAnsi="Arial" w:cs="Arial"/>
                <w:sz w:val="20"/>
                <w:szCs w:val="20"/>
                <w:lang w:val="en-GB"/>
              </w:rPr>
              <w:t>Carbon sequestration consultant ha</w:t>
            </w:r>
            <w:r w:rsidR="006A1825">
              <w:rPr>
                <w:rFonts w:ascii="Arial" w:hAnsi="Arial" w:cs="Arial"/>
                <w:sz w:val="20"/>
                <w:szCs w:val="20"/>
                <w:lang w:val="en-GB"/>
              </w:rPr>
              <w:t>s</w:t>
            </w:r>
            <w:r>
              <w:rPr>
                <w:rFonts w:ascii="Arial" w:hAnsi="Arial" w:cs="Arial"/>
                <w:sz w:val="20"/>
                <w:szCs w:val="20"/>
                <w:lang w:val="en-GB"/>
              </w:rPr>
              <w:t xml:space="preserve"> begun works </w:t>
            </w:r>
            <w:r w:rsidR="006A1825">
              <w:rPr>
                <w:rFonts w:ascii="Arial" w:hAnsi="Arial" w:cs="Arial"/>
                <w:sz w:val="20"/>
                <w:szCs w:val="20"/>
                <w:lang w:val="en-GB"/>
              </w:rPr>
              <w:t xml:space="preserve">(since </w:t>
            </w:r>
            <w:r w:rsidR="00F3527E">
              <w:rPr>
                <w:rFonts w:ascii="Arial" w:hAnsi="Arial" w:cs="Arial"/>
                <w:sz w:val="20"/>
                <w:szCs w:val="20"/>
                <w:lang w:val="en-GB"/>
              </w:rPr>
              <w:t>June</w:t>
            </w:r>
            <w:r w:rsidR="006A1825">
              <w:rPr>
                <w:rFonts w:ascii="Arial" w:hAnsi="Arial" w:cs="Arial"/>
                <w:sz w:val="20"/>
                <w:szCs w:val="20"/>
                <w:lang w:val="en-GB"/>
              </w:rPr>
              <w:t xml:space="preserve">) </w:t>
            </w:r>
            <w:r>
              <w:rPr>
                <w:rFonts w:ascii="Arial" w:hAnsi="Arial" w:cs="Arial"/>
                <w:sz w:val="20"/>
                <w:szCs w:val="20"/>
                <w:lang w:val="en-GB"/>
              </w:rPr>
              <w:t>for Boggy Peak National Park due to complete by end of Q3-2019. ESS monitoring has begun for all project activities. Lessons learned compilation begun by project technical staff.</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4AB3373" w14:textId="576FA9BB" w:rsidR="00022A46" w:rsidRDefault="001F3AD3" w:rsidP="00022A46">
            <w:pPr>
              <w:rPr>
                <w:rFonts w:ascii="Arial" w:hAnsi="Arial" w:cs="Arial"/>
                <w:sz w:val="20"/>
                <w:szCs w:val="20"/>
                <w:lang w:val="en-GB"/>
              </w:rPr>
            </w:pPr>
            <w:r>
              <w:rPr>
                <w:rFonts w:ascii="Arial" w:hAnsi="Arial" w:cs="Arial"/>
                <w:sz w:val="20"/>
                <w:szCs w:val="20"/>
                <w:lang w:val="en-GB"/>
              </w:rPr>
              <w:t>MU</w:t>
            </w:r>
          </w:p>
        </w:tc>
      </w:tr>
      <w:tr w:rsidR="00BB7508" w14:paraId="4753D878" w14:textId="77777777" w:rsidTr="000B3607">
        <w:trPr>
          <w:trHeight w:val="194"/>
        </w:trPr>
        <w:tc>
          <w:tcPr>
            <w:tcW w:w="4866" w:type="dxa"/>
            <w:tcBorders>
              <w:top w:val="single" w:sz="12" w:space="0" w:color="auto"/>
              <w:left w:val="single" w:sz="12" w:space="0" w:color="auto"/>
              <w:bottom w:val="single" w:sz="12" w:space="0" w:color="auto"/>
              <w:right w:val="single" w:sz="4" w:space="0" w:color="auto"/>
            </w:tcBorders>
          </w:tcPr>
          <w:p w14:paraId="58E323D4" w14:textId="77777777" w:rsidR="00BB7508" w:rsidRDefault="00BB7508" w:rsidP="00BB7508">
            <w:pPr>
              <w:rPr>
                <w:rFonts w:ascii="Arial" w:hAnsi="Arial" w:cs="Arial"/>
                <w:b/>
                <w:color w:val="000000"/>
                <w:sz w:val="18"/>
                <w:szCs w:val="18"/>
              </w:rPr>
            </w:pPr>
            <w:r w:rsidRPr="00C7476C">
              <w:rPr>
                <w:rFonts w:ascii="Arial" w:hAnsi="Arial" w:cs="Arial"/>
                <w:b/>
                <w:color w:val="000000"/>
                <w:sz w:val="18"/>
                <w:szCs w:val="18"/>
              </w:rPr>
              <w:t>Output 4.3: Demonstration of Sustainable Husbandry Practices</w:t>
            </w:r>
          </w:p>
          <w:p w14:paraId="1CE254CF" w14:textId="77777777" w:rsidR="00BB7508" w:rsidRPr="00BB7508" w:rsidRDefault="00BB7508" w:rsidP="00BB7508">
            <w:pPr>
              <w:rPr>
                <w:rFonts w:ascii="Arial" w:hAnsi="Arial" w:cs="Arial"/>
                <w:bCs/>
                <w:sz w:val="20"/>
                <w:szCs w:val="20"/>
                <w:lang w:val="en-GB"/>
              </w:rPr>
            </w:pPr>
            <w:r w:rsidRPr="00BB7508">
              <w:rPr>
                <w:rFonts w:ascii="Arial" w:hAnsi="Arial" w:cs="Arial"/>
                <w:bCs/>
                <w:color w:val="000000"/>
                <w:sz w:val="18"/>
                <w:szCs w:val="18"/>
              </w:rPr>
              <w:t>(Activities: Acquire additional 3 acres of land for plant nursery at McKinnons watershed and remove pests from site</w:t>
            </w:r>
            <w:r>
              <w:rPr>
                <w:rFonts w:ascii="Arial" w:hAnsi="Arial" w:cs="Arial"/>
                <w:bCs/>
                <w:color w:val="000000"/>
                <w:sz w:val="18"/>
                <w:szCs w:val="18"/>
              </w:rPr>
              <w:t xml:space="preserve"> </w:t>
            </w:r>
            <w:r w:rsidRPr="00BB7508">
              <w:rPr>
                <w:rFonts w:ascii="Arial" w:hAnsi="Arial" w:cs="Arial"/>
                <w:bCs/>
                <w:color w:val="000000"/>
                <w:sz w:val="18"/>
                <w:szCs w:val="18"/>
              </w:rPr>
              <w:t>prepare tree nursery at Victoria gardens, R&amp;D of sargassum seaweed</w:t>
            </w:r>
            <w:r>
              <w:rPr>
                <w:rFonts w:ascii="Arial" w:hAnsi="Arial" w:cs="Arial"/>
                <w:bCs/>
                <w:color w:val="000000"/>
                <w:sz w:val="18"/>
                <w:szCs w:val="18"/>
              </w:rPr>
              <w:t xml:space="preserve">, install </w:t>
            </w:r>
            <w:r w:rsidR="000B3607">
              <w:rPr>
                <w:rFonts w:ascii="Arial" w:hAnsi="Arial" w:cs="Arial"/>
                <w:bCs/>
                <w:color w:val="000000"/>
                <w:sz w:val="18"/>
                <w:szCs w:val="18"/>
              </w:rPr>
              <w:t>small biogas to convert manure</w:t>
            </w:r>
            <w:r w:rsidRPr="00BB7508">
              <w:rPr>
                <w:rFonts w:ascii="Arial" w:hAnsi="Arial" w:cs="Arial"/>
                <w:bCs/>
                <w:color w:val="000000"/>
                <w:sz w:val="18"/>
                <w:szCs w:val="18"/>
              </w:rPr>
              <w:t xml:space="preserve">) </w:t>
            </w:r>
          </w:p>
        </w:tc>
        <w:tc>
          <w:tcPr>
            <w:tcW w:w="1275" w:type="dxa"/>
            <w:tcBorders>
              <w:top w:val="single" w:sz="12" w:space="0" w:color="auto"/>
              <w:left w:val="single" w:sz="4" w:space="0" w:color="auto"/>
              <w:bottom w:val="single" w:sz="12" w:space="0" w:color="auto"/>
              <w:right w:val="single" w:sz="4" w:space="0" w:color="auto"/>
            </w:tcBorders>
          </w:tcPr>
          <w:p w14:paraId="31DC460B" w14:textId="77777777" w:rsidR="00BB7508" w:rsidRDefault="00BB7508" w:rsidP="00BB7508">
            <w:pPr>
              <w:rPr>
                <w:rFonts w:ascii="Arial" w:hAnsi="Arial" w:cs="Arial"/>
                <w:sz w:val="20"/>
                <w:szCs w:val="20"/>
                <w:lang w:val="en-GB"/>
              </w:rPr>
            </w:pPr>
            <w:r w:rsidRPr="009978CA">
              <w:rPr>
                <w:rFonts w:ascii="Arial" w:hAnsi="Arial" w:cs="Arial"/>
                <w:b/>
                <w:sz w:val="18"/>
                <w:szCs w:val="18"/>
                <w:lang w:val="en-GB"/>
              </w:rPr>
              <w:t>December 2019</w:t>
            </w:r>
          </w:p>
        </w:tc>
        <w:tc>
          <w:tcPr>
            <w:tcW w:w="1462" w:type="dxa"/>
            <w:tcBorders>
              <w:top w:val="single" w:sz="12" w:space="0" w:color="auto"/>
              <w:left w:val="single" w:sz="4" w:space="0" w:color="auto"/>
              <w:bottom w:val="single" w:sz="12" w:space="0" w:color="auto"/>
              <w:right w:val="single" w:sz="4" w:space="0" w:color="auto"/>
            </w:tcBorders>
          </w:tcPr>
          <w:p w14:paraId="6A77DA5A" w14:textId="77777777" w:rsidR="00BB7508" w:rsidRDefault="00BB7508" w:rsidP="00BB7508">
            <w:pPr>
              <w:rPr>
                <w:rFonts w:ascii="Arial" w:hAnsi="Arial" w:cs="Arial"/>
                <w:sz w:val="20"/>
                <w:szCs w:val="20"/>
                <w:lang w:val="en-GB"/>
              </w:rPr>
            </w:pPr>
            <w:r w:rsidRPr="005F5E71">
              <w:rPr>
                <w:rFonts w:ascii="Arial" w:hAnsi="Arial" w:cs="Arial"/>
                <w:b/>
                <w:sz w:val="18"/>
                <w:szCs w:val="18"/>
                <w:lang w:val="en-GB"/>
              </w:rPr>
              <w:t>72%</w:t>
            </w:r>
          </w:p>
        </w:tc>
        <w:tc>
          <w:tcPr>
            <w:tcW w:w="1231" w:type="dxa"/>
            <w:tcBorders>
              <w:top w:val="single" w:sz="12" w:space="0" w:color="auto"/>
              <w:left w:val="single" w:sz="4" w:space="0" w:color="auto"/>
              <w:bottom w:val="single" w:sz="12" w:space="0" w:color="auto"/>
              <w:right w:val="single" w:sz="4" w:space="0" w:color="auto"/>
            </w:tcBorders>
          </w:tcPr>
          <w:p w14:paraId="018D3083" w14:textId="77777777" w:rsidR="00BB7508" w:rsidRDefault="00BB7508" w:rsidP="00BB7508">
            <w:pPr>
              <w:rPr>
                <w:rFonts w:ascii="Arial" w:hAnsi="Arial" w:cs="Arial"/>
                <w:b/>
                <w:sz w:val="18"/>
                <w:szCs w:val="18"/>
                <w:lang w:val="en-GB"/>
              </w:rPr>
            </w:pPr>
            <w:r>
              <w:rPr>
                <w:rFonts w:ascii="Arial" w:hAnsi="Arial" w:cs="Arial"/>
                <w:b/>
                <w:sz w:val="18"/>
                <w:szCs w:val="18"/>
                <w:lang w:val="en-GB"/>
              </w:rPr>
              <w:t>40</w:t>
            </w:r>
            <w:r w:rsidRPr="005F5E71">
              <w:rPr>
                <w:rFonts w:ascii="Arial" w:hAnsi="Arial" w:cs="Arial"/>
                <w:b/>
                <w:sz w:val="18"/>
                <w:szCs w:val="18"/>
                <w:lang w:val="en-GB"/>
              </w:rPr>
              <w:t>%</w:t>
            </w:r>
          </w:p>
          <w:p w14:paraId="13009E0B" w14:textId="208AC272" w:rsidR="00DB2058" w:rsidRDefault="00DB2058" w:rsidP="00BB7508">
            <w:pPr>
              <w:rPr>
                <w:rFonts w:ascii="Arial" w:hAnsi="Arial" w:cs="Arial"/>
                <w:sz w:val="20"/>
                <w:szCs w:val="20"/>
                <w:lang w:val="en-GB"/>
              </w:rPr>
            </w:pPr>
            <w:r w:rsidRPr="00DB2058">
              <w:rPr>
                <w:rFonts w:ascii="Arial" w:hAnsi="Arial" w:cs="Arial"/>
                <w:bCs/>
                <w:color w:val="FF0000"/>
                <w:sz w:val="16"/>
                <w:szCs w:val="16"/>
                <w:lang w:val="en-GB"/>
              </w:rPr>
              <w:t>progress re-evaluated over previous PIR</w:t>
            </w:r>
          </w:p>
        </w:tc>
        <w:tc>
          <w:tcPr>
            <w:tcW w:w="2675" w:type="dxa"/>
            <w:tcBorders>
              <w:top w:val="single" w:sz="12" w:space="0" w:color="auto"/>
              <w:left w:val="single" w:sz="4" w:space="0" w:color="auto"/>
              <w:bottom w:val="single" w:sz="12" w:space="0" w:color="auto"/>
              <w:right w:val="single" w:sz="4" w:space="0" w:color="auto"/>
            </w:tcBorders>
          </w:tcPr>
          <w:p w14:paraId="19BBBC54" w14:textId="6E97336A" w:rsidR="00BB7508" w:rsidRDefault="00BB7508" w:rsidP="00BB7508">
            <w:pPr>
              <w:rPr>
                <w:rFonts w:ascii="Arial" w:hAnsi="Arial" w:cs="Arial"/>
                <w:sz w:val="20"/>
                <w:szCs w:val="20"/>
                <w:lang w:val="en-GB"/>
              </w:rPr>
            </w:pPr>
            <w:r>
              <w:rPr>
                <w:rFonts w:ascii="Arial" w:hAnsi="Arial" w:cs="Arial"/>
                <w:sz w:val="20"/>
                <w:szCs w:val="20"/>
                <w:lang w:val="en-GB"/>
              </w:rPr>
              <w:t>All activities at McKinnon</w:t>
            </w:r>
            <w:r w:rsidR="002D0D66">
              <w:rPr>
                <w:rFonts w:ascii="Arial" w:hAnsi="Arial" w:cs="Arial"/>
                <w:sz w:val="20"/>
                <w:szCs w:val="20"/>
                <w:lang w:val="en-GB"/>
              </w:rPr>
              <w:t>’</w:t>
            </w:r>
            <w:r>
              <w:rPr>
                <w:rFonts w:ascii="Arial" w:hAnsi="Arial" w:cs="Arial"/>
                <w:sz w:val="20"/>
                <w:szCs w:val="20"/>
                <w:lang w:val="en-GB"/>
              </w:rPr>
              <w:t>s watershed have been placed on hold due to land tenure issues between the DoE’s IWEco project and a private entity</w:t>
            </w:r>
            <w:r w:rsidR="00F3527E">
              <w:rPr>
                <w:rFonts w:ascii="Arial" w:hAnsi="Arial" w:cs="Arial"/>
                <w:sz w:val="20"/>
                <w:szCs w:val="20"/>
                <w:lang w:val="en-GB"/>
              </w:rPr>
              <w:t xml:space="preserve"> whom has made claim to the project site which is hindering the </w:t>
            </w:r>
            <w:r w:rsidR="00F3527E">
              <w:rPr>
                <w:rFonts w:ascii="Arial" w:hAnsi="Arial" w:cs="Arial"/>
                <w:sz w:val="20"/>
                <w:szCs w:val="20"/>
                <w:lang w:val="en-GB"/>
              </w:rPr>
              <w:lastRenderedPageBreak/>
              <w:t>DOE’s ability to continue with project activities</w:t>
            </w:r>
            <w:r>
              <w:rPr>
                <w:rFonts w:ascii="Arial" w:hAnsi="Arial" w:cs="Arial"/>
                <w:sz w:val="20"/>
                <w:szCs w:val="20"/>
                <w:lang w:val="en-GB"/>
              </w:rPr>
              <w:t>. R&amp;D</w:t>
            </w:r>
            <w:r w:rsidR="00F3527E">
              <w:rPr>
                <w:rFonts w:ascii="Arial" w:hAnsi="Arial" w:cs="Arial"/>
                <w:sz w:val="20"/>
                <w:szCs w:val="20"/>
                <w:lang w:val="en-GB"/>
              </w:rPr>
              <w:t xml:space="preserve"> at conferences and through online sources</w:t>
            </w:r>
            <w:r>
              <w:rPr>
                <w:rFonts w:ascii="Arial" w:hAnsi="Arial" w:cs="Arial"/>
                <w:sz w:val="20"/>
                <w:szCs w:val="20"/>
                <w:lang w:val="en-GB"/>
              </w:rPr>
              <w:t xml:space="preserve"> into</w:t>
            </w:r>
            <w:r w:rsidR="00F3527E">
              <w:rPr>
                <w:rFonts w:ascii="Arial" w:hAnsi="Arial" w:cs="Arial"/>
                <w:sz w:val="20"/>
                <w:szCs w:val="20"/>
                <w:lang w:val="en-GB"/>
              </w:rPr>
              <w:t xml:space="preserve"> sustainable uses of</w:t>
            </w:r>
            <w:r>
              <w:rPr>
                <w:rFonts w:ascii="Arial" w:hAnsi="Arial" w:cs="Arial"/>
                <w:sz w:val="20"/>
                <w:szCs w:val="20"/>
                <w:lang w:val="en-GB"/>
              </w:rPr>
              <w:t xml:space="preserve"> sargassum has led to no significant findings and thus this activity is complete.</w:t>
            </w:r>
            <w:r w:rsidR="000B3607">
              <w:rPr>
                <w:rFonts w:ascii="Arial" w:hAnsi="Arial" w:cs="Arial"/>
                <w:sz w:val="20"/>
                <w:szCs w:val="20"/>
                <w:lang w:val="en-GB"/>
              </w:rPr>
              <w:t xml:space="preserve"> The activity to install a biogass converter has been removed as an activity due to lack of funding and necessary time.</w:t>
            </w:r>
            <w:r>
              <w:rPr>
                <w:rFonts w:ascii="Arial" w:hAnsi="Arial" w:cs="Arial"/>
                <w:sz w:val="20"/>
                <w:szCs w:val="20"/>
                <w:lang w:val="en-GB"/>
              </w:rPr>
              <w:t xml:space="preserve"> The nursery grounds have been cleared at the Victoria gardens for construction, materials have been sourced (not yet procured) and labour is being sought from the MoW to begin construction.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52349C0F" w14:textId="05E0EA92" w:rsidR="00BB7508" w:rsidRDefault="001F3AD3" w:rsidP="00BB7508">
            <w:pPr>
              <w:rPr>
                <w:rFonts w:ascii="Arial" w:hAnsi="Arial" w:cs="Arial"/>
                <w:sz w:val="20"/>
                <w:szCs w:val="20"/>
                <w:lang w:val="en-GB"/>
              </w:rPr>
            </w:pPr>
            <w:r>
              <w:rPr>
                <w:rFonts w:ascii="Arial" w:hAnsi="Arial" w:cs="Arial"/>
                <w:sz w:val="20"/>
                <w:szCs w:val="20"/>
                <w:lang w:val="en-GB"/>
              </w:rPr>
              <w:lastRenderedPageBreak/>
              <w:t>MU</w:t>
            </w:r>
          </w:p>
        </w:tc>
      </w:tr>
    </w:tbl>
    <w:p w14:paraId="76A45872" w14:textId="77777777" w:rsidR="00A30A23" w:rsidRDefault="00A30A23">
      <w:pPr>
        <w:rPr>
          <w:b/>
          <w:lang w:val="en-GB"/>
        </w:rPr>
      </w:pPr>
    </w:p>
    <w:p w14:paraId="19E1F9FD" w14:textId="77777777" w:rsidR="00A30A23" w:rsidRDefault="00A30A23">
      <w:pPr>
        <w:rPr>
          <w:b/>
          <w:lang w:val="en-GB"/>
        </w:rPr>
      </w:pPr>
    </w:p>
    <w:p w14:paraId="0D401A08" w14:textId="77777777"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10"/>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6F336471"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050523E0" w14:textId="77777777">
        <w:trPr>
          <w:cantSplit/>
        </w:trPr>
        <w:tc>
          <w:tcPr>
            <w:tcW w:w="1548" w:type="dxa"/>
            <w:shd w:val="clear" w:color="auto" w:fill="CCFFFF"/>
          </w:tcPr>
          <w:p w14:paraId="21A14474"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42CBE44A"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2301D608"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187CC102"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36ABF1FE" w14:textId="77777777">
        <w:tc>
          <w:tcPr>
            <w:tcW w:w="1548" w:type="dxa"/>
          </w:tcPr>
          <w:p w14:paraId="313DFA0E" w14:textId="0B03B60D" w:rsidR="00A30A23" w:rsidRDefault="001E7FA4">
            <w:pPr>
              <w:rPr>
                <w:rFonts w:ascii="Arial" w:hAnsi="Arial" w:cs="Arial"/>
                <w:sz w:val="20"/>
                <w:szCs w:val="20"/>
                <w:lang w:val="en-GB"/>
              </w:rPr>
            </w:pPr>
            <w:r>
              <w:rPr>
                <w:rFonts w:ascii="Arial" w:hAnsi="Arial" w:cs="Arial"/>
                <w:sz w:val="20"/>
                <w:szCs w:val="20"/>
                <w:lang w:val="en-GB"/>
              </w:rPr>
              <w:t>U</w:t>
            </w:r>
          </w:p>
        </w:tc>
        <w:tc>
          <w:tcPr>
            <w:tcW w:w="1620" w:type="dxa"/>
          </w:tcPr>
          <w:p w14:paraId="31AEAEF9" w14:textId="49472AB7" w:rsidR="00A30A23" w:rsidRDefault="001E7FA4">
            <w:pPr>
              <w:rPr>
                <w:rFonts w:ascii="Arial" w:hAnsi="Arial" w:cs="Arial"/>
                <w:sz w:val="20"/>
                <w:szCs w:val="20"/>
                <w:lang w:val="en-GB"/>
              </w:rPr>
            </w:pPr>
            <w:r>
              <w:rPr>
                <w:rFonts w:ascii="Arial" w:hAnsi="Arial" w:cs="Arial"/>
                <w:sz w:val="20"/>
                <w:szCs w:val="20"/>
                <w:lang w:val="en-GB"/>
              </w:rPr>
              <w:t>MU</w:t>
            </w:r>
          </w:p>
        </w:tc>
        <w:tc>
          <w:tcPr>
            <w:tcW w:w="10080" w:type="dxa"/>
          </w:tcPr>
          <w:p w14:paraId="58A40E4B" w14:textId="77777777" w:rsidR="00A30A23" w:rsidRDefault="00D4691C" w:rsidP="00B55497">
            <w:pPr>
              <w:rPr>
                <w:rFonts w:ascii="Arial" w:hAnsi="Arial" w:cs="Arial"/>
                <w:color w:val="0070C0"/>
                <w:sz w:val="18"/>
                <w:szCs w:val="20"/>
                <w:lang w:val="en-GB"/>
              </w:rPr>
            </w:pPr>
            <w:r w:rsidRPr="00373DD6">
              <w:rPr>
                <w:rFonts w:ascii="Arial" w:hAnsi="Arial" w:cs="Arial"/>
                <w:color w:val="0070C0"/>
                <w:sz w:val="18"/>
                <w:szCs w:val="20"/>
                <w:lang w:val="en-GB"/>
              </w:rPr>
              <w:t xml:space="preserve">The rating of progress in the delivery of outputs should be assessed in terms of both quantity and quality. The assessment must consider ownership by, and usefulness to, intended beneficiaries and the timeliness of their delivery. Use the </w:t>
            </w:r>
            <w:r w:rsidRPr="00373DD6">
              <w:rPr>
                <w:rFonts w:ascii="Arial" w:hAnsi="Arial" w:cs="Arial"/>
                <w:color w:val="0070C0"/>
                <w:sz w:val="18"/>
                <w:szCs w:val="20"/>
                <w:lang w:val="en-GB"/>
              </w:rPr>
              <w:lastRenderedPageBreak/>
              <w:t>comments column to explain the reasons behind the success or shortcomings of the project in delivering its programmed outputs and meeting expected quality standards.</w:t>
            </w:r>
            <w:r w:rsidR="00B55497">
              <w:rPr>
                <w:rFonts w:ascii="Arial" w:hAnsi="Arial" w:cs="Arial"/>
                <w:color w:val="0070C0"/>
                <w:sz w:val="18"/>
                <w:szCs w:val="20"/>
                <w:lang w:val="en-GB"/>
              </w:rPr>
              <w:t xml:space="preserve"> </w:t>
            </w:r>
          </w:p>
          <w:p w14:paraId="2F795580" w14:textId="77777777" w:rsidR="00596FE9" w:rsidRDefault="00596FE9" w:rsidP="00B55497">
            <w:pPr>
              <w:rPr>
                <w:rFonts w:ascii="Arial" w:hAnsi="Arial" w:cs="Arial"/>
                <w:color w:val="0070C0"/>
                <w:sz w:val="18"/>
                <w:szCs w:val="20"/>
                <w:lang w:val="en-GB"/>
              </w:rPr>
            </w:pPr>
          </w:p>
          <w:p w14:paraId="002A7150" w14:textId="0F880DAC" w:rsidR="001E7FA4" w:rsidRPr="00CA3103" w:rsidRDefault="00B277C1" w:rsidP="006368B9">
            <w:pPr>
              <w:rPr>
                <w:rFonts w:ascii="Arial" w:hAnsi="Arial" w:cs="Arial"/>
                <w:bCs/>
                <w:sz w:val="20"/>
                <w:szCs w:val="20"/>
                <w:lang w:val="en-GB"/>
              </w:rPr>
            </w:pPr>
            <w:r w:rsidRPr="00CA3103">
              <w:rPr>
                <w:rFonts w:ascii="Arial" w:hAnsi="Arial" w:cs="Arial"/>
                <w:bCs/>
                <w:sz w:val="20"/>
                <w:szCs w:val="20"/>
                <w:lang w:val="en-GB"/>
              </w:rPr>
              <w:t xml:space="preserve">The project is demonstrating some acceleration in the latter part of the PIR cycle. There is a concerted effort by the DOE to strengthen project human resource capability and there has been </w:t>
            </w:r>
            <w:r w:rsidR="00342F81" w:rsidRPr="00342F81">
              <w:rPr>
                <w:rFonts w:ascii="Arial" w:hAnsi="Arial" w:cs="Arial"/>
                <w:bCs/>
                <w:sz w:val="20"/>
                <w:szCs w:val="20"/>
                <w:lang w:val="en-GB"/>
              </w:rPr>
              <w:t>movement</w:t>
            </w:r>
            <w:r w:rsidRPr="00CA3103">
              <w:rPr>
                <w:rFonts w:ascii="Arial" w:hAnsi="Arial" w:cs="Arial"/>
                <w:bCs/>
                <w:sz w:val="20"/>
                <w:szCs w:val="20"/>
                <w:lang w:val="en-GB"/>
              </w:rPr>
              <w:t xml:space="preserve"> on all the </w:t>
            </w:r>
            <w:r w:rsidR="00342F81" w:rsidRPr="00342F81">
              <w:rPr>
                <w:rFonts w:ascii="Arial" w:hAnsi="Arial" w:cs="Arial"/>
                <w:bCs/>
                <w:sz w:val="20"/>
                <w:szCs w:val="20"/>
                <w:lang w:val="en-GB"/>
              </w:rPr>
              <w:t>project</w:t>
            </w:r>
            <w:r w:rsidRPr="00CA3103">
              <w:rPr>
                <w:rFonts w:ascii="Arial" w:hAnsi="Arial" w:cs="Arial"/>
                <w:bCs/>
                <w:sz w:val="20"/>
                <w:szCs w:val="20"/>
                <w:lang w:val="en-GB"/>
              </w:rPr>
              <w:t xml:space="preserve"> component output delivery.</w:t>
            </w:r>
            <w:r w:rsidR="00342F81">
              <w:rPr>
                <w:rFonts w:ascii="Arial" w:hAnsi="Arial" w:cs="Arial"/>
                <w:bCs/>
                <w:sz w:val="20"/>
                <w:szCs w:val="20"/>
                <w:lang w:val="en-GB"/>
              </w:rPr>
              <w:t xml:space="preserve">  This has also been in response to addressing the recommendations form the mid-term review that was concluded in October 2018.</w:t>
            </w:r>
            <w:r w:rsidRPr="00CA3103">
              <w:rPr>
                <w:rFonts w:ascii="Arial" w:hAnsi="Arial" w:cs="Arial"/>
                <w:bCs/>
                <w:sz w:val="20"/>
                <w:szCs w:val="20"/>
                <w:lang w:val="en-GB"/>
              </w:rPr>
              <w:t xml:space="preserve">  </w:t>
            </w:r>
            <w:r w:rsidR="00342F81">
              <w:rPr>
                <w:rFonts w:ascii="Arial" w:hAnsi="Arial" w:cs="Arial"/>
                <w:bCs/>
                <w:sz w:val="20"/>
                <w:szCs w:val="20"/>
                <w:lang w:val="en-GB"/>
              </w:rPr>
              <w:t>However, a</w:t>
            </w:r>
            <w:r w:rsidRPr="00CA3103">
              <w:rPr>
                <w:rFonts w:ascii="Arial" w:hAnsi="Arial" w:cs="Arial"/>
                <w:bCs/>
                <w:sz w:val="20"/>
                <w:szCs w:val="20"/>
                <w:lang w:val="en-GB"/>
              </w:rPr>
              <w:t>gainst the overall progress that should have been attained at this point in time</w:t>
            </w:r>
            <w:r w:rsidR="00342F81">
              <w:rPr>
                <w:rFonts w:ascii="Arial" w:hAnsi="Arial" w:cs="Arial"/>
                <w:bCs/>
                <w:sz w:val="20"/>
                <w:szCs w:val="20"/>
                <w:lang w:val="en-GB"/>
              </w:rPr>
              <w:t>,</w:t>
            </w:r>
            <w:r w:rsidRPr="00CA3103">
              <w:rPr>
                <w:rFonts w:ascii="Arial" w:hAnsi="Arial" w:cs="Arial"/>
                <w:bCs/>
                <w:sz w:val="20"/>
                <w:szCs w:val="20"/>
                <w:lang w:val="en-GB"/>
              </w:rPr>
              <w:t xml:space="preserve"> </w:t>
            </w:r>
            <w:r w:rsidR="00342F81" w:rsidRPr="00342F81">
              <w:rPr>
                <w:rFonts w:ascii="Arial" w:hAnsi="Arial" w:cs="Arial"/>
                <w:bCs/>
                <w:sz w:val="20"/>
                <w:szCs w:val="20"/>
                <w:lang w:val="en-GB"/>
              </w:rPr>
              <w:t>advancement</w:t>
            </w:r>
            <w:r w:rsidRPr="00CA3103">
              <w:rPr>
                <w:rFonts w:ascii="Arial" w:hAnsi="Arial" w:cs="Arial"/>
                <w:bCs/>
                <w:sz w:val="20"/>
                <w:szCs w:val="20"/>
                <w:lang w:val="en-GB"/>
              </w:rPr>
              <w:t xml:space="preserve"> still remains relatively low.  Progress in Component 1, 2 and 4 has not been as quick as </w:t>
            </w:r>
            <w:r w:rsidR="00342F81" w:rsidRPr="00342F81">
              <w:rPr>
                <w:rFonts w:ascii="Arial" w:hAnsi="Arial" w:cs="Arial"/>
                <w:bCs/>
                <w:sz w:val="20"/>
                <w:szCs w:val="20"/>
                <w:lang w:val="en-GB"/>
              </w:rPr>
              <w:t>Component</w:t>
            </w:r>
            <w:r w:rsidRPr="00CA3103">
              <w:rPr>
                <w:rFonts w:ascii="Arial" w:hAnsi="Arial" w:cs="Arial"/>
                <w:bCs/>
                <w:sz w:val="20"/>
                <w:szCs w:val="20"/>
                <w:lang w:val="en-GB"/>
              </w:rPr>
              <w:t xml:space="preserve"> 3, that had been </w:t>
            </w:r>
            <w:r w:rsidR="00342F81" w:rsidRPr="00342F81">
              <w:rPr>
                <w:rFonts w:ascii="Arial" w:hAnsi="Arial" w:cs="Arial"/>
                <w:bCs/>
                <w:sz w:val="20"/>
                <w:szCs w:val="20"/>
                <w:lang w:val="en-GB"/>
              </w:rPr>
              <w:t>relatively</w:t>
            </w:r>
            <w:r w:rsidRPr="00CA3103">
              <w:rPr>
                <w:rFonts w:ascii="Arial" w:hAnsi="Arial" w:cs="Arial"/>
                <w:bCs/>
                <w:sz w:val="20"/>
                <w:szCs w:val="20"/>
                <w:lang w:val="en-GB"/>
              </w:rPr>
              <w:t xml:space="preserve"> more advanced prior </w:t>
            </w:r>
            <w:r w:rsidR="00342F81">
              <w:rPr>
                <w:rFonts w:ascii="Arial" w:hAnsi="Arial" w:cs="Arial"/>
                <w:bCs/>
                <w:sz w:val="20"/>
                <w:szCs w:val="20"/>
                <w:lang w:val="en-GB"/>
              </w:rPr>
              <w:t xml:space="preserve">to this </w:t>
            </w:r>
            <w:r w:rsidRPr="00CA3103">
              <w:rPr>
                <w:rFonts w:ascii="Arial" w:hAnsi="Arial" w:cs="Arial"/>
                <w:bCs/>
                <w:sz w:val="20"/>
                <w:szCs w:val="20"/>
                <w:lang w:val="en-GB"/>
              </w:rPr>
              <w:t xml:space="preserve">PIR cycle.  </w:t>
            </w:r>
            <w:r w:rsidR="00342F81" w:rsidRPr="00342F81">
              <w:rPr>
                <w:rFonts w:ascii="Arial" w:hAnsi="Arial" w:cs="Arial"/>
                <w:bCs/>
                <w:sz w:val="20"/>
                <w:szCs w:val="20"/>
                <w:lang w:val="en-GB"/>
              </w:rPr>
              <w:t>Component</w:t>
            </w:r>
            <w:r w:rsidRPr="00CA3103">
              <w:rPr>
                <w:rFonts w:ascii="Arial" w:hAnsi="Arial" w:cs="Arial"/>
                <w:bCs/>
                <w:sz w:val="20"/>
                <w:szCs w:val="20"/>
                <w:lang w:val="en-GB"/>
              </w:rPr>
              <w:t xml:space="preserve"> 1 as </w:t>
            </w:r>
            <w:r w:rsidR="00342F81" w:rsidRPr="00342F81">
              <w:rPr>
                <w:rFonts w:ascii="Arial" w:hAnsi="Arial" w:cs="Arial"/>
                <w:bCs/>
                <w:sz w:val="20"/>
                <w:szCs w:val="20"/>
                <w:lang w:val="en-GB"/>
              </w:rPr>
              <w:t>linked</w:t>
            </w:r>
            <w:r w:rsidRPr="00CA3103">
              <w:rPr>
                <w:rFonts w:ascii="Arial" w:hAnsi="Arial" w:cs="Arial"/>
                <w:bCs/>
                <w:sz w:val="20"/>
                <w:szCs w:val="20"/>
                <w:lang w:val="en-GB"/>
              </w:rPr>
              <w:t xml:space="preserve"> to the SIRF Fund establishment and installation of a </w:t>
            </w:r>
            <w:r w:rsidR="00342F81" w:rsidRPr="00342F81">
              <w:rPr>
                <w:rFonts w:ascii="Arial" w:hAnsi="Arial" w:cs="Arial"/>
                <w:bCs/>
                <w:sz w:val="20"/>
                <w:szCs w:val="20"/>
                <w:lang w:val="en-GB"/>
              </w:rPr>
              <w:t>governance</w:t>
            </w:r>
            <w:r w:rsidRPr="00CA3103">
              <w:rPr>
                <w:rFonts w:ascii="Arial" w:hAnsi="Arial" w:cs="Arial"/>
                <w:bCs/>
                <w:sz w:val="20"/>
                <w:szCs w:val="20"/>
                <w:lang w:val="en-GB"/>
              </w:rPr>
              <w:t xml:space="preserve"> mechanism continues to face </w:t>
            </w:r>
            <w:r w:rsidR="00342F81">
              <w:rPr>
                <w:rFonts w:ascii="Arial" w:hAnsi="Arial" w:cs="Arial"/>
                <w:bCs/>
                <w:sz w:val="20"/>
                <w:szCs w:val="20"/>
                <w:lang w:val="en-GB"/>
              </w:rPr>
              <w:t xml:space="preserve">roll-out </w:t>
            </w:r>
            <w:r w:rsidRPr="00CA3103">
              <w:rPr>
                <w:rFonts w:ascii="Arial" w:hAnsi="Arial" w:cs="Arial"/>
                <w:bCs/>
                <w:sz w:val="20"/>
                <w:szCs w:val="20"/>
                <w:lang w:val="en-GB"/>
              </w:rPr>
              <w:t>challenges that are beyond the control of the project</w:t>
            </w:r>
            <w:r w:rsidR="00342F81">
              <w:rPr>
                <w:rFonts w:ascii="Arial" w:hAnsi="Arial" w:cs="Arial"/>
                <w:bCs/>
                <w:sz w:val="20"/>
                <w:szCs w:val="20"/>
                <w:lang w:val="en-GB"/>
              </w:rPr>
              <w:t>, but</w:t>
            </w:r>
            <w:r w:rsidRPr="00CA3103">
              <w:rPr>
                <w:rFonts w:ascii="Arial" w:hAnsi="Arial" w:cs="Arial"/>
                <w:bCs/>
                <w:sz w:val="20"/>
                <w:szCs w:val="20"/>
                <w:lang w:val="en-GB"/>
              </w:rPr>
              <w:t xml:space="preserve"> the DOE has had some success in advancing commitment of the core stakeholder </w:t>
            </w:r>
            <w:r w:rsidR="00342F81">
              <w:rPr>
                <w:rFonts w:ascii="Arial" w:hAnsi="Arial" w:cs="Arial"/>
                <w:bCs/>
                <w:sz w:val="20"/>
                <w:szCs w:val="20"/>
                <w:lang w:val="en-GB"/>
              </w:rPr>
              <w:t xml:space="preserve">(and at high policy level) </w:t>
            </w:r>
            <w:r w:rsidRPr="00CA3103">
              <w:rPr>
                <w:rFonts w:ascii="Arial" w:hAnsi="Arial" w:cs="Arial"/>
                <w:bCs/>
                <w:sz w:val="20"/>
                <w:szCs w:val="20"/>
                <w:lang w:val="en-GB"/>
              </w:rPr>
              <w:t xml:space="preserve">to engage in the process.  The </w:t>
            </w:r>
            <w:r w:rsidR="006368B9" w:rsidRPr="00CA3103">
              <w:rPr>
                <w:rFonts w:ascii="Arial" w:hAnsi="Arial" w:cs="Arial"/>
                <w:bCs/>
                <w:sz w:val="20"/>
                <w:szCs w:val="20"/>
                <w:lang w:val="en-GB"/>
              </w:rPr>
              <w:t xml:space="preserve">challenges in the interpretive </w:t>
            </w:r>
            <w:r w:rsidR="00342F81" w:rsidRPr="00342F81">
              <w:rPr>
                <w:rFonts w:ascii="Arial" w:hAnsi="Arial" w:cs="Arial"/>
                <w:bCs/>
                <w:sz w:val="20"/>
                <w:szCs w:val="20"/>
                <w:lang w:val="en-GB"/>
              </w:rPr>
              <w:t>centre</w:t>
            </w:r>
            <w:r w:rsidR="006368B9" w:rsidRPr="00CA3103">
              <w:rPr>
                <w:rFonts w:ascii="Arial" w:hAnsi="Arial" w:cs="Arial"/>
                <w:bCs/>
                <w:sz w:val="20"/>
                <w:szCs w:val="20"/>
                <w:lang w:val="en-GB"/>
              </w:rPr>
              <w:t xml:space="preserve"> </w:t>
            </w:r>
            <w:r w:rsidR="00342F81" w:rsidRPr="00342F81">
              <w:rPr>
                <w:rFonts w:ascii="Arial" w:hAnsi="Arial" w:cs="Arial"/>
                <w:bCs/>
                <w:sz w:val="20"/>
                <w:szCs w:val="20"/>
                <w:lang w:val="en-GB"/>
              </w:rPr>
              <w:t>tendering</w:t>
            </w:r>
            <w:r w:rsidR="006368B9" w:rsidRPr="00CA3103">
              <w:rPr>
                <w:rFonts w:ascii="Arial" w:hAnsi="Arial" w:cs="Arial"/>
                <w:bCs/>
                <w:sz w:val="20"/>
                <w:szCs w:val="20"/>
                <w:lang w:val="en-GB"/>
              </w:rPr>
              <w:t xml:space="preserve"> process and then compounded by the hold on further cash </w:t>
            </w:r>
            <w:r w:rsidR="00342F81" w:rsidRPr="00342F81">
              <w:rPr>
                <w:rFonts w:ascii="Arial" w:hAnsi="Arial" w:cs="Arial"/>
                <w:bCs/>
                <w:sz w:val="20"/>
                <w:szCs w:val="20"/>
                <w:lang w:val="en-GB"/>
              </w:rPr>
              <w:t>disbursements</w:t>
            </w:r>
            <w:r w:rsidR="006368B9" w:rsidRPr="00CA3103">
              <w:rPr>
                <w:rFonts w:ascii="Arial" w:hAnsi="Arial" w:cs="Arial"/>
                <w:bCs/>
                <w:sz w:val="20"/>
                <w:szCs w:val="20"/>
                <w:lang w:val="en-GB"/>
              </w:rPr>
              <w:t xml:space="preserve"> to the project has resulted in little </w:t>
            </w:r>
            <w:r w:rsidR="00342F81">
              <w:rPr>
                <w:rFonts w:ascii="Arial" w:hAnsi="Arial" w:cs="Arial"/>
                <w:bCs/>
                <w:sz w:val="20"/>
                <w:szCs w:val="20"/>
                <w:lang w:val="en-GB"/>
              </w:rPr>
              <w:t xml:space="preserve">substantial </w:t>
            </w:r>
            <w:r w:rsidR="006368B9" w:rsidRPr="00CA3103">
              <w:rPr>
                <w:rFonts w:ascii="Arial" w:hAnsi="Arial" w:cs="Arial"/>
                <w:bCs/>
                <w:sz w:val="20"/>
                <w:szCs w:val="20"/>
                <w:lang w:val="en-GB"/>
              </w:rPr>
              <w:t xml:space="preserve">change in </w:t>
            </w:r>
            <w:r w:rsidR="00342F81" w:rsidRPr="00342F81">
              <w:rPr>
                <w:rFonts w:ascii="Arial" w:hAnsi="Arial" w:cs="Arial"/>
                <w:bCs/>
                <w:sz w:val="20"/>
                <w:szCs w:val="20"/>
                <w:lang w:val="en-GB"/>
              </w:rPr>
              <w:t>status</w:t>
            </w:r>
            <w:r w:rsidR="006368B9" w:rsidRPr="00CA3103">
              <w:rPr>
                <w:rFonts w:ascii="Arial" w:hAnsi="Arial" w:cs="Arial"/>
                <w:bCs/>
                <w:sz w:val="20"/>
                <w:szCs w:val="20"/>
                <w:lang w:val="en-GB"/>
              </w:rPr>
              <w:t xml:space="preserve">, </w:t>
            </w:r>
            <w:r w:rsidR="00342F81">
              <w:rPr>
                <w:rFonts w:ascii="Arial" w:hAnsi="Arial" w:cs="Arial"/>
                <w:bCs/>
                <w:sz w:val="20"/>
                <w:szCs w:val="20"/>
                <w:lang w:val="en-GB"/>
              </w:rPr>
              <w:t>however</w:t>
            </w:r>
            <w:r w:rsidR="006368B9" w:rsidRPr="00CA3103">
              <w:rPr>
                <w:rFonts w:ascii="Arial" w:hAnsi="Arial" w:cs="Arial"/>
                <w:bCs/>
                <w:sz w:val="20"/>
                <w:szCs w:val="20"/>
                <w:lang w:val="en-GB"/>
              </w:rPr>
              <w:t xml:space="preserve">, the </w:t>
            </w:r>
            <w:r w:rsidR="00342F81" w:rsidRPr="00342F81">
              <w:rPr>
                <w:rFonts w:ascii="Arial" w:hAnsi="Arial" w:cs="Arial"/>
                <w:bCs/>
                <w:sz w:val="20"/>
                <w:szCs w:val="20"/>
                <w:lang w:val="en-GB"/>
              </w:rPr>
              <w:t>project</w:t>
            </w:r>
            <w:r w:rsidR="006368B9" w:rsidRPr="00CA3103">
              <w:rPr>
                <w:rFonts w:ascii="Arial" w:hAnsi="Arial" w:cs="Arial"/>
                <w:bCs/>
                <w:sz w:val="20"/>
                <w:szCs w:val="20"/>
                <w:lang w:val="en-GB"/>
              </w:rPr>
              <w:t xml:space="preserve"> </w:t>
            </w:r>
            <w:r w:rsidR="00342F81" w:rsidRPr="00342F81">
              <w:rPr>
                <w:rFonts w:ascii="Arial" w:hAnsi="Arial" w:cs="Arial"/>
                <w:bCs/>
                <w:sz w:val="20"/>
                <w:szCs w:val="20"/>
                <w:lang w:val="en-GB"/>
              </w:rPr>
              <w:t>management</w:t>
            </w:r>
            <w:r w:rsidR="006368B9" w:rsidRPr="00CA3103">
              <w:rPr>
                <w:rFonts w:ascii="Arial" w:hAnsi="Arial" w:cs="Arial"/>
                <w:bCs/>
                <w:sz w:val="20"/>
                <w:szCs w:val="20"/>
                <w:lang w:val="en-GB"/>
              </w:rPr>
              <w:t xml:space="preserve"> </w:t>
            </w:r>
            <w:r w:rsidR="00342F81">
              <w:rPr>
                <w:rFonts w:ascii="Arial" w:hAnsi="Arial" w:cs="Arial"/>
                <w:bCs/>
                <w:sz w:val="20"/>
                <w:szCs w:val="20"/>
                <w:lang w:val="en-GB"/>
              </w:rPr>
              <w:t xml:space="preserve">team </w:t>
            </w:r>
            <w:r w:rsidR="006368B9" w:rsidRPr="00CA3103">
              <w:rPr>
                <w:rFonts w:ascii="Arial" w:hAnsi="Arial" w:cs="Arial"/>
                <w:bCs/>
                <w:sz w:val="20"/>
                <w:szCs w:val="20"/>
                <w:lang w:val="en-GB"/>
              </w:rPr>
              <w:t xml:space="preserve">has activated the tendering process with construction to start up within the latter part of 2019.  </w:t>
            </w:r>
            <w:r w:rsidR="00342F81" w:rsidRPr="00342F81">
              <w:rPr>
                <w:rFonts w:ascii="Arial" w:hAnsi="Arial" w:cs="Arial"/>
                <w:bCs/>
                <w:sz w:val="20"/>
                <w:szCs w:val="20"/>
                <w:lang w:val="en-GB"/>
              </w:rPr>
              <w:t>Component</w:t>
            </w:r>
            <w:r w:rsidR="006368B9" w:rsidRPr="00CA3103">
              <w:rPr>
                <w:rFonts w:ascii="Arial" w:hAnsi="Arial" w:cs="Arial"/>
                <w:bCs/>
                <w:sz w:val="20"/>
                <w:szCs w:val="20"/>
                <w:lang w:val="en-GB"/>
              </w:rPr>
              <w:t xml:space="preserve"> 3 has seen somewhat sustained movement, albeit </w:t>
            </w:r>
            <w:r w:rsidR="00342F81" w:rsidRPr="00342F81">
              <w:rPr>
                <w:rFonts w:ascii="Arial" w:hAnsi="Arial" w:cs="Arial"/>
                <w:bCs/>
                <w:sz w:val="20"/>
                <w:szCs w:val="20"/>
                <w:lang w:val="en-GB"/>
              </w:rPr>
              <w:t>slower</w:t>
            </w:r>
            <w:r w:rsidR="006368B9" w:rsidRPr="00CA3103">
              <w:rPr>
                <w:rFonts w:ascii="Arial" w:hAnsi="Arial" w:cs="Arial"/>
                <w:bCs/>
                <w:sz w:val="20"/>
                <w:szCs w:val="20"/>
                <w:lang w:val="en-GB"/>
              </w:rPr>
              <w:t xml:space="preserve"> than anticipated</w:t>
            </w:r>
            <w:r w:rsidR="00342F81">
              <w:rPr>
                <w:rFonts w:ascii="Arial" w:hAnsi="Arial" w:cs="Arial"/>
                <w:bCs/>
                <w:sz w:val="20"/>
                <w:szCs w:val="20"/>
                <w:lang w:val="en-GB"/>
              </w:rPr>
              <w:t xml:space="preserve"> and has also been subjected to the delays due to the hold on cash advances over most of this PIR period.  The tendering process has been reinitiated.  Component 4 is still moving rather slowly; this was in part due to the limited focussed attention (as noted in the prior PIR) in determining how the project will functionally address on-ground implementation.  A promising signal is the engagement of the OECS Secretariat to assist in development of a structed approach that can be applied within the sub-region, using Antigua as a case example.  Along with renewed efforts in terms of local partnership engagement, this component should realize an increased implementation rate.</w:t>
            </w:r>
          </w:p>
          <w:p w14:paraId="08348FC2" w14:textId="77777777" w:rsidR="006368B9" w:rsidRDefault="006368B9" w:rsidP="006368B9">
            <w:pPr>
              <w:rPr>
                <w:rFonts w:ascii="Arial" w:hAnsi="Arial" w:cs="Arial"/>
                <w:b/>
                <w:sz w:val="20"/>
                <w:szCs w:val="20"/>
                <w:lang w:val="en-GB"/>
              </w:rPr>
            </w:pPr>
          </w:p>
          <w:p w14:paraId="157B4FAA" w14:textId="4CD0FADB" w:rsidR="006368B9" w:rsidRPr="00B55497" w:rsidRDefault="006368B9" w:rsidP="006368B9">
            <w:pPr>
              <w:rPr>
                <w:rFonts w:ascii="Arial" w:hAnsi="Arial" w:cs="Arial"/>
                <w:b/>
                <w:sz w:val="20"/>
                <w:szCs w:val="20"/>
                <w:lang w:val="en-GB"/>
              </w:rPr>
            </w:pPr>
          </w:p>
        </w:tc>
      </w:tr>
    </w:tbl>
    <w:p w14:paraId="7D6F70D1" w14:textId="77777777" w:rsidR="00A30A23" w:rsidRDefault="00A30A23">
      <w:pPr>
        <w:ind w:firstLine="360"/>
        <w:rPr>
          <w:b/>
          <w:lang w:val="en-GB"/>
        </w:rPr>
      </w:pPr>
    </w:p>
    <w:p w14:paraId="3747F012" w14:textId="77777777" w:rsidR="00A30A23" w:rsidRDefault="00A30A23">
      <w:pPr>
        <w:rPr>
          <w:b/>
          <w:lang w:val="en-GB"/>
        </w:rPr>
      </w:pPr>
    </w:p>
    <w:p w14:paraId="5DD1BCFA" w14:textId="77777777" w:rsidR="006C6BE3" w:rsidRPr="006C6BE3" w:rsidRDefault="006C6BE3">
      <w:pPr>
        <w:keepNext/>
        <w:rPr>
          <w:rFonts w:ascii="Arial" w:hAnsi="Arial" w:cs="Arial"/>
          <w:b/>
          <w:bCs/>
          <w:sz w:val="20"/>
          <w:szCs w:val="20"/>
        </w:rPr>
      </w:pPr>
      <w:bookmarkStart w:id="5" w:name="_Hlk14192720"/>
      <w:r w:rsidRPr="006C6BE3">
        <w:rPr>
          <w:rFonts w:ascii="Arial" w:hAnsi="Arial" w:cs="Arial"/>
          <w:b/>
          <w:bCs/>
          <w:sz w:val="20"/>
          <w:szCs w:val="20"/>
        </w:rPr>
        <w:t>Risks in implementation</w:t>
      </w:r>
    </w:p>
    <w:p w14:paraId="524BA5E0"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3B276129"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70C7331D" w14:textId="77777777" w:rsidR="00A30A23" w:rsidRDefault="00A30A23">
      <w:pPr>
        <w:keepNext/>
        <w:rPr>
          <w:rFonts w:ascii="Arial" w:hAnsi="Arial" w:cs="Arial"/>
          <w:sz w:val="20"/>
          <w:szCs w:val="20"/>
          <w:lang w:val="en-GB"/>
        </w:rPr>
      </w:pPr>
    </w:p>
    <w:tbl>
      <w:tblPr>
        <w:tblW w:w="12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1854"/>
      </w:tblGrid>
      <w:tr w:rsidR="00A30A23" w14:paraId="68D09403" w14:textId="77777777" w:rsidTr="006E17A3">
        <w:trPr>
          <w:tblHeader/>
        </w:trPr>
        <w:tc>
          <w:tcPr>
            <w:tcW w:w="4077" w:type="dxa"/>
            <w:shd w:val="clear" w:color="auto" w:fill="F3F3F3"/>
          </w:tcPr>
          <w:p w14:paraId="2500DBD8"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r w:rsidR="008E4861">
              <w:rPr>
                <w:rFonts w:ascii="Arial" w:hAnsi="Arial" w:cs="Arial"/>
                <w:b/>
                <w:sz w:val="20"/>
                <w:szCs w:val="20"/>
                <w:lang w:val="en-GB"/>
              </w:rPr>
              <w:t xml:space="preserve"> </w:t>
            </w:r>
          </w:p>
        </w:tc>
        <w:tc>
          <w:tcPr>
            <w:tcW w:w="4311" w:type="dxa"/>
            <w:shd w:val="clear" w:color="auto" w:fill="F3F3F3"/>
          </w:tcPr>
          <w:p w14:paraId="2CFEAE22"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416B1ED3"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1854" w:type="dxa"/>
            <w:shd w:val="clear" w:color="auto" w:fill="F3F3F3"/>
          </w:tcPr>
          <w:p w14:paraId="458A61A3"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AF20E6" w14:paraId="7F052E95" w14:textId="77777777" w:rsidTr="006E17A3">
        <w:tc>
          <w:tcPr>
            <w:tcW w:w="4077" w:type="dxa"/>
            <w:tcBorders>
              <w:top w:val="single" w:sz="4" w:space="0" w:color="auto"/>
              <w:left w:val="single" w:sz="4" w:space="0" w:color="auto"/>
              <w:bottom w:val="single" w:sz="4" w:space="0" w:color="auto"/>
              <w:right w:val="single" w:sz="4" w:space="0" w:color="auto"/>
            </w:tcBorders>
          </w:tcPr>
          <w:p w14:paraId="24CB2337"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The project needs to secure the services of an external Chief Technical Adviser (CTA) for a period of at least 6 months, to oversee the re-strategizing of the project, to put the project back on track and to restore the standards and level of compliance required for project delivery and reporting.</w:t>
            </w:r>
            <w:r w:rsidRPr="00AF20E6">
              <w:rPr>
                <w:rStyle w:val="eop"/>
                <w:rFonts w:ascii="Arial" w:hAnsi="Arial" w:cs="Arial"/>
                <w:sz w:val="20"/>
                <w:szCs w:val="20"/>
                <w:lang w:val="en-GB"/>
              </w:rPr>
              <w:t> </w:t>
            </w:r>
          </w:p>
          <w:p w14:paraId="2012AC94"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07737B11" w14:textId="4AC4E7E8" w:rsidR="00AF20E6" w:rsidRPr="00CC2636" w:rsidRDefault="00CC2636" w:rsidP="00AF20E6">
            <w:pPr>
              <w:rPr>
                <w:rFonts w:ascii="Arial" w:hAnsi="Arial" w:cs="Arial"/>
                <w:iCs/>
                <w:sz w:val="20"/>
                <w:szCs w:val="20"/>
                <w:lang w:val="en-GB"/>
              </w:rPr>
            </w:pPr>
            <w:r>
              <w:rPr>
                <w:rStyle w:val="normaltextrun"/>
                <w:rFonts w:ascii="Arial" w:hAnsi="Arial" w:cs="Arial"/>
                <w:sz w:val="20"/>
                <w:szCs w:val="20"/>
                <w:lang w:val="en-GB"/>
              </w:rPr>
              <w:t>Although</w:t>
            </w:r>
            <w:r w:rsidR="00AF20E6" w:rsidRPr="00AF20E6">
              <w:rPr>
                <w:rStyle w:val="normaltextrun"/>
                <w:rFonts w:ascii="Arial" w:hAnsi="Arial" w:cs="Arial"/>
                <w:sz w:val="20"/>
                <w:szCs w:val="20"/>
                <w:lang w:val="en-GB"/>
              </w:rPr>
              <w:t xml:space="preserve"> an external CTA could have provided valuable inputs to both project design and delivery, the cost of hiring such a person would be beyond the means of the project. </w:t>
            </w:r>
            <w:r>
              <w:rPr>
                <w:rStyle w:val="normaltextrun"/>
                <w:rFonts w:ascii="Arial" w:hAnsi="Arial" w:cs="Arial"/>
                <w:sz w:val="20"/>
                <w:szCs w:val="20"/>
                <w:lang w:val="en-GB"/>
              </w:rPr>
              <w:t>A</w:t>
            </w:r>
            <w:r>
              <w:rPr>
                <w:rStyle w:val="normaltextrun"/>
              </w:rPr>
              <w:t xml:space="preserve"> </w:t>
            </w:r>
            <w:r w:rsidRPr="00CC2636">
              <w:rPr>
                <w:rFonts w:ascii="Arial" w:hAnsi="Arial" w:cs="Arial"/>
                <w:iCs/>
                <w:sz w:val="20"/>
                <w:szCs w:val="20"/>
                <w:lang w:val="en-GB"/>
              </w:rPr>
              <w:t>suite of new employees, including a project coordinator solely dedicated to the project</w:t>
            </w:r>
            <w:r>
              <w:rPr>
                <w:rFonts w:ascii="Arial" w:hAnsi="Arial" w:cs="Arial"/>
                <w:iCs/>
                <w:sz w:val="20"/>
                <w:szCs w:val="20"/>
                <w:lang w:val="en-GB"/>
              </w:rPr>
              <w:t xml:space="preserve"> (</w:t>
            </w:r>
            <w:r w:rsidRPr="00AF20E6">
              <w:rPr>
                <w:rStyle w:val="normaltextrun"/>
                <w:rFonts w:ascii="Arial" w:hAnsi="Arial" w:cs="Arial"/>
                <w:sz w:val="20"/>
                <w:szCs w:val="20"/>
                <w:lang w:val="en-GB"/>
              </w:rPr>
              <w:t>wh</w:t>
            </w:r>
            <w:r>
              <w:rPr>
                <w:rStyle w:val="normaltextrun"/>
                <w:rFonts w:ascii="Arial" w:hAnsi="Arial" w:cs="Arial"/>
                <w:sz w:val="20"/>
                <w:szCs w:val="20"/>
                <w:lang w:val="en-GB"/>
              </w:rPr>
              <w:t>o will</w:t>
            </w:r>
            <w:r w:rsidRPr="00AF20E6">
              <w:rPr>
                <w:rStyle w:val="normaltextrun"/>
                <w:rFonts w:ascii="Arial" w:hAnsi="Arial" w:cs="Arial"/>
                <w:sz w:val="20"/>
                <w:szCs w:val="20"/>
                <w:lang w:val="en-GB"/>
              </w:rPr>
              <w:t xml:space="preserve"> fulfil many of the roles envisioned for the proposed CTA</w:t>
            </w:r>
            <w:r>
              <w:rPr>
                <w:rStyle w:val="normaltextrun"/>
                <w:rFonts w:ascii="Arial" w:hAnsi="Arial" w:cs="Arial"/>
                <w:sz w:val="20"/>
                <w:szCs w:val="20"/>
                <w:lang w:val="en-GB"/>
              </w:rPr>
              <w:t>) as</w:t>
            </w:r>
            <w:r w:rsidRPr="00CC2636">
              <w:rPr>
                <w:rFonts w:ascii="Arial" w:hAnsi="Arial" w:cs="Arial"/>
                <w:iCs/>
                <w:sz w:val="20"/>
                <w:szCs w:val="20"/>
                <w:lang w:val="en-GB"/>
              </w:rPr>
              <w:t xml:space="preserve"> well as </w:t>
            </w:r>
            <w:r w:rsidRPr="00CC2636">
              <w:rPr>
                <w:rFonts w:ascii="Arial" w:hAnsi="Arial" w:cs="Arial"/>
                <w:iCs/>
                <w:sz w:val="20"/>
                <w:szCs w:val="20"/>
                <w:lang w:val="en-GB"/>
              </w:rPr>
              <w:lastRenderedPageBreak/>
              <w:t xml:space="preserve">two new technical officers were hired to implement the project. In January 2019, the task manager held a multi-day meeting with the team to </w:t>
            </w:r>
            <w:r>
              <w:rPr>
                <w:rFonts w:ascii="Arial" w:hAnsi="Arial" w:cs="Arial"/>
                <w:iCs/>
                <w:sz w:val="20"/>
                <w:szCs w:val="20"/>
                <w:lang w:val="en-GB"/>
              </w:rPr>
              <w:t>re-</w:t>
            </w:r>
            <w:r w:rsidRPr="00CC2636">
              <w:rPr>
                <w:rFonts w:ascii="Arial" w:hAnsi="Arial" w:cs="Arial"/>
                <w:iCs/>
                <w:sz w:val="20"/>
                <w:szCs w:val="20"/>
                <w:lang w:val="en-GB"/>
              </w:rPr>
              <w:t xml:space="preserve">strategize the best methodologies </w:t>
            </w:r>
            <w:r>
              <w:rPr>
                <w:rFonts w:ascii="Arial" w:hAnsi="Arial" w:cs="Arial"/>
                <w:iCs/>
                <w:sz w:val="20"/>
                <w:szCs w:val="20"/>
                <w:lang w:val="en-GB"/>
              </w:rPr>
              <w:t xml:space="preserve">to accomplish project deliverables. </w:t>
            </w:r>
            <w:r w:rsidR="00C1119C">
              <w:rPr>
                <w:rFonts w:ascii="Arial" w:hAnsi="Arial" w:cs="Arial"/>
                <w:iCs/>
                <w:sz w:val="20"/>
                <w:szCs w:val="20"/>
                <w:lang w:val="en-GB"/>
              </w:rPr>
              <w:t xml:space="preserve"> This was followed up with a second mission (new task manager) at the start of June 2019 to assess progress.</w:t>
            </w:r>
          </w:p>
        </w:tc>
        <w:tc>
          <w:tcPr>
            <w:tcW w:w="2340" w:type="dxa"/>
            <w:tcBorders>
              <w:top w:val="single" w:sz="4" w:space="0" w:color="auto"/>
              <w:left w:val="single" w:sz="4" w:space="0" w:color="auto"/>
              <w:bottom w:val="single" w:sz="4" w:space="0" w:color="auto"/>
              <w:right w:val="single" w:sz="4" w:space="0" w:color="auto"/>
            </w:tcBorders>
          </w:tcPr>
          <w:p w14:paraId="7444F1B9"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lastRenderedPageBreak/>
              <w:t>Project Manager, DOE and the project Management Committee</w:t>
            </w: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13FA290A" w14:textId="77777777" w:rsidR="00AF20E6" w:rsidRPr="00A44E13" w:rsidRDefault="00AF20E6" w:rsidP="00AF20E6">
            <w:pPr>
              <w:rPr>
                <w:rStyle w:val="normaltextrun"/>
              </w:rPr>
            </w:pPr>
            <w:r w:rsidRPr="00A44E13">
              <w:rPr>
                <w:rStyle w:val="normaltextrun"/>
              </w:rPr>
              <w:t> </w:t>
            </w:r>
            <w:r w:rsidR="0091373A" w:rsidRPr="0091373A">
              <w:rPr>
                <w:rStyle w:val="normaltextrun"/>
                <w:rFonts w:ascii="Arial" w:hAnsi="Arial" w:cs="Arial"/>
                <w:sz w:val="20"/>
                <w:szCs w:val="20"/>
                <w:lang w:val="en-GB"/>
              </w:rPr>
              <w:t>Q1-2019</w:t>
            </w:r>
          </w:p>
        </w:tc>
      </w:tr>
      <w:tr w:rsidR="00AF20E6" w14:paraId="103EDF44" w14:textId="77777777" w:rsidTr="006E17A3">
        <w:tc>
          <w:tcPr>
            <w:tcW w:w="4077" w:type="dxa"/>
            <w:tcBorders>
              <w:top w:val="single" w:sz="4" w:space="0" w:color="auto"/>
              <w:left w:val="single" w:sz="4" w:space="0" w:color="auto"/>
              <w:bottom w:val="single" w:sz="4" w:space="0" w:color="auto"/>
              <w:right w:val="single" w:sz="4" w:space="0" w:color="auto"/>
            </w:tcBorders>
          </w:tcPr>
          <w:p w14:paraId="04D9150D"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Mid-year audits were not conducted, and therefore issues that may have needed corrective</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measures were not identified until the end of the year. In the MTR review, it was recommended that mid-year (partial) audits be conducted of the project accounts. </w:t>
            </w: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17093E36" w14:textId="77777777" w:rsidR="00AF20E6" w:rsidRPr="00AF20E6" w:rsidRDefault="00CD020B" w:rsidP="00CD020B">
            <w:pPr>
              <w:rPr>
                <w:rFonts w:ascii="Arial" w:hAnsi="Arial" w:cs="Arial"/>
                <w:sz w:val="20"/>
                <w:szCs w:val="20"/>
                <w:lang w:val="en-GB"/>
              </w:rPr>
            </w:pPr>
            <w:r>
              <w:rPr>
                <w:rStyle w:val="normaltextrun"/>
                <w:rFonts w:ascii="Arial" w:hAnsi="Arial" w:cs="Arial"/>
                <w:sz w:val="20"/>
                <w:szCs w:val="20"/>
                <w:lang w:val="en-GB"/>
              </w:rPr>
              <w:t>Auditing and accounting</w:t>
            </w:r>
            <w:r w:rsidR="00E13669">
              <w:rPr>
                <w:rStyle w:val="normaltextrun"/>
                <w:rFonts w:ascii="Arial" w:hAnsi="Arial" w:cs="Arial"/>
                <w:sz w:val="20"/>
                <w:szCs w:val="20"/>
                <w:lang w:val="en-GB"/>
              </w:rPr>
              <w:t xml:space="preserve"> has been a challenge in prior reporting period</w:t>
            </w:r>
            <w:r>
              <w:rPr>
                <w:rStyle w:val="normaltextrun"/>
                <w:rFonts w:ascii="Arial" w:hAnsi="Arial" w:cs="Arial"/>
                <w:sz w:val="20"/>
                <w:szCs w:val="20"/>
                <w:lang w:val="en-GB"/>
              </w:rPr>
              <w:t>s as outlined in the HYPR 2018</w:t>
            </w:r>
            <w:r w:rsidR="00E13669">
              <w:rPr>
                <w:rStyle w:val="normaltextrun"/>
                <w:rFonts w:ascii="Arial" w:hAnsi="Arial" w:cs="Arial"/>
                <w:sz w:val="20"/>
                <w:szCs w:val="20"/>
                <w:lang w:val="en-GB"/>
              </w:rPr>
              <w:t xml:space="preserve">. </w:t>
            </w:r>
            <w:r>
              <w:rPr>
                <w:rStyle w:val="normaltextrun"/>
                <w:rFonts w:ascii="Arial" w:hAnsi="Arial" w:cs="Arial"/>
                <w:sz w:val="20"/>
                <w:szCs w:val="20"/>
                <w:lang w:val="en-GB"/>
              </w:rPr>
              <w:t>During this</w:t>
            </w:r>
            <w:r w:rsidR="00E13669">
              <w:rPr>
                <w:rStyle w:val="normaltextrun"/>
                <w:rFonts w:ascii="Arial" w:hAnsi="Arial" w:cs="Arial"/>
                <w:sz w:val="20"/>
                <w:szCs w:val="20"/>
                <w:lang w:val="en-GB"/>
              </w:rPr>
              <w:t xml:space="preserve"> reporting period, a new accountant was </w:t>
            </w:r>
            <w:r>
              <w:rPr>
                <w:rStyle w:val="normaltextrun"/>
                <w:rFonts w:ascii="Arial" w:hAnsi="Arial" w:cs="Arial"/>
                <w:sz w:val="20"/>
                <w:szCs w:val="20"/>
                <w:lang w:val="en-GB"/>
              </w:rPr>
              <w:t xml:space="preserve">assigned to the project. Monthly expenditure reports are generated by accounts for the project and general audits are performed every quarter. </w:t>
            </w:r>
            <w:r w:rsidR="00E13669">
              <w:rPr>
                <w:rStyle w:val="normaltextrun"/>
                <w:rFonts w:ascii="Arial" w:hAnsi="Arial" w:cs="Arial"/>
                <w:sz w:val="20"/>
                <w:szCs w:val="20"/>
                <w:lang w:val="en-GB"/>
              </w:rPr>
              <w:t>External audits are performed each year</w:t>
            </w:r>
            <w:r>
              <w:rPr>
                <w:rStyle w:val="normaltextrun"/>
                <w:rFonts w:ascii="Arial" w:hAnsi="Arial" w:cs="Arial"/>
                <w:sz w:val="20"/>
                <w:szCs w:val="20"/>
                <w:lang w:val="en-GB"/>
              </w:rPr>
              <w:t xml:space="preserve"> for the project. The 2018 audit is to be submitted by mid-Q3 2019. External audits performed each 6 months are impractical and expensive. New procurement procedures, as well as the new staffing of the accounting team have allowed the team to closely monitor expenditures over the last two quarters. </w:t>
            </w:r>
          </w:p>
        </w:tc>
        <w:tc>
          <w:tcPr>
            <w:tcW w:w="2340" w:type="dxa"/>
            <w:tcBorders>
              <w:top w:val="single" w:sz="4" w:space="0" w:color="auto"/>
              <w:left w:val="single" w:sz="4" w:space="0" w:color="auto"/>
              <w:bottom w:val="single" w:sz="4" w:space="0" w:color="auto"/>
              <w:right w:val="single" w:sz="4" w:space="0" w:color="auto"/>
            </w:tcBorders>
          </w:tcPr>
          <w:p w14:paraId="58A450B8"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Project Manager,</w:t>
            </w:r>
            <w:r w:rsidR="00CD020B">
              <w:rPr>
                <w:rStyle w:val="normaltextrun"/>
                <w:rFonts w:ascii="Arial" w:hAnsi="Arial" w:cs="Arial"/>
                <w:sz w:val="20"/>
                <w:szCs w:val="20"/>
                <w:lang w:val="en-GB"/>
              </w:rPr>
              <w:t xml:space="preserve"> Project coordinator and </w:t>
            </w:r>
            <w:r w:rsidR="00A44E13">
              <w:rPr>
                <w:rStyle w:val="normaltextrun"/>
                <w:rFonts w:ascii="Arial" w:hAnsi="Arial" w:cs="Arial"/>
                <w:sz w:val="20"/>
                <w:szCs w:val="20"/>
                <w:lang w:val="en-GB"/>
              </w:rPr>
              <w:t>A</w:t>
            </w:r>
            <w:r w:rsidR="00CD020B">
              <w:rPr>
                <w:rStyle w:val="normaltextrun"/>
                <w:rFonts w:ascii="Arial" w:hAnsi="Arial" w:cs="Arial"/>
                <w:sz w:val="20"/>
                <w:szCs w:val="20"/>
                <w:lang w:val="en-GB"/>
              </w:rPr>
              <w:t>ccounting Unit</w:t>
            </w:r>
          </w:p>
        </w:tc>
        <w:tc>
          <w:tcPr>
            <w:tcW w:w="1854" w:type="dxa"/>
            <w:tcBorders>
              <w:top w:val="single" w:sz="4" w:space="0" w:color="auto"/>
              <w:left w:val="single" w:sz="4" w:space="0" w:color="auto"/>
              <w:bottom w:val="single" w:sz="4" w:space="0" w:color="auto"/>
              <w:right w:val="single" w:sz="4" w:space="0" w:color="auto"/>
            </w:tcBorders>
          </w:tcPr>
          <w:p w14:paraId="32B9780A" w14:textId="77777777" w:rsidR="00AF20E6" w:rsidRPr="00A44E13" w:rsidRDefault="00A44E13" w:rsidP="00AF20E6">
            <w:pPr>
              <w:rPr>
                <w:rStyle w:val="normaltextrun"/>
              </w:rPr>
            </w:pPr>
            <w:r w:rsidRPr="00A44E13">
              <w:rPr>
                <w:rStyle w:val="normaltextrun"/>
                <w:rFonts w:ascii="Arial" w:hAnsi="Arial" w:cs="Arial"/>
                <w:sz w:val="20"/>
                <w:szCs w:val="20"/>
                <w:lang w:val="en-GB"/>
              </w:rPr>
              <w:t>Q3-2019</w:t>
            </w:r>
          </w:p>
        </w:tc>
      </w:tr>
      <w:tr w:rsidR="00AF20E6" w14:paraId="4122DBC2" w14:textId="77777777" w:rsidTr="006E17A3">
        <w:tc>
          <w:tcPr>
            <w:tcW w:w="4077" w:type="dxa"/>
            <w:tcBorders>
              <w:top w:val="single" w:sz="4" w:space="0" w:color="auto"/>
              <w:left w:val="single" w:sz="4" w:space="0" w:color="auto"/>
              <w:bottom w:val="single" w:sz="4" w:space="0" w:color="auto"/>
              <w:right w:val="single" w:sz="4" w:space="0" w:color="auto"/>
            </w:tcBorders>
          </w:tcPr>
          <w:p w14:paraId="5708000E"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The project accounts at the Department of Environment are not structured to match or mimic the reporting requirements in ANUBIS. It was recommended in the MTR review that this should take place. </w:t>
            </w: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68F6F672" w14:textId="77777777" w:rsidR="00AF20E6" w:rsidRPr="00AF20E6" w:rsidRDefault="00AF20E6" w:rsidP="00CD020B">
            <w:pPr>
              <w:rPr>
                <w:rFonts w:ascii="Arial" w:hAnsi="Arial" w:cs="Arial"/>
                <w:sz w:val="20"/>
                <w:szCs w:val="20"/>
                <w:lang w:val="en-GB"/>
              </w:rPr>
            </w:pPr>
            <w:r w:rsidRPr="00AF20E6">
              <w:rPr>
                <w:rStyle w:val="normaltextrun"/>
                <w:rFonts w:ascii="Arial" w:hAnsi="Arial" w:cs="Arial"/>
                <w:sz w:val="20"/>
                <w:szCs w:val="20"/>
                <w:lang w:val="en-GB"/>
              </w:rPr>
              <w:t xml:space="preserve">The </w:t>
            </w:r>
            <w:r w:rsidR="00CD020B">
              <w:rPr>
                <w:rStyle w:val="normaltextrun"/>
                <w:rFonts w:ascii="Arial" w:hAnsi="Arial" w:cs="Arial"/>
                <w:sz w:val="20"/>
                <w:szCs w:val="20"/>
                <w:lang w:val="en-GB"/>
              </w:rPr>
              <w:t>project team has changed the format of the internal monthly expenditure reports to match the reporting requirements in ANUBIS.</w:t>
            </w:r>
          </w:p>
        </w:tc>
        <w:tc>
          <w:tcPr>
            <w:tcW w:w="2340" w:type="dxa"/>
            <w:tcBorders>
              <w:top w:val="single" w:sz="4" w:space="0" w:color="auto"/>
              <w:left w:val="single" w:sz="4" w:space="0" w:color="auto"/>
              <w:bottom w:val="single" w:sz="4" w:space="0" w:color="auto"/>
              <w:right w:val="single" w:sz="4" w:space="0" w:color="auto"/>
            </w:tcBorders>
          </w:tcPr>
          <w:p w14:paraId="655959B0"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 xml:space="preserve">Accounting Unit/ Project </w:t>
            </w:r>
            <w:r w:rsidR="00A44E13">
              <w:rPr>
                <w:rStyle w:val="normaltextrun"/>
                <w:rFonts w:ascii="Arial" w:hAnsi="Arial" w:cs="Arial"/>
                <w:sz w:val="20"/>
                <w:szCs w:val="20"/>
                <w:lang w:val="en-GB"/>
              </w:rPr>
              <w:t>Coordinator</w:t>
            </w:r>
          </w:p>
        </w:tc>
        <w:tc>
          <w:tcPr>
            <w:tcW w:w="1854" w:type="dxa"/>
            <w:tcBorders>
              <w:top w:val="single" w:sz="4" w:space="0" w:color="auto"/>
              <w:left w:val="single" w:sz="4" w:space="0" w:color="auto"/>
              <w:bottom w:val="single" w:sz="4" w:space="0" w:color="auto"/>
              <w:right w:val="single" w:sz="4" w:space="0" w:color="auto"/>
            </w:tcBorders>
          </w:tcPr>
          <w:p w14:paraId="2FD2B2D1" w14:textId="77777777" w:rsidR="00AF20E6" w:rsidRPr="00A44E13" w:rsidRDefault="00A44E13" w:rsidP="00AF20E6">
            <w:pPr>
              <w:rPr>
                <w:rStyle w:val="normaltextrun"/>
              </w:rPr>
            </w:pPr>
            <w:r w:rsidRPr="00A44E13">
              <w:rPr>
                <w:rStyle w:val="normaltextrun"/>
                <w:rFonts w:ascii="Arial" w:hAnsi="Arial" w:cs="Arial"/>
                <w:sz w:val="20"/>
                <w:szCs w:val="20"/>
                <w:lang w:val="en-GB"/>
              </w:rPr>
              <w:t>Q1-2019</w:t>
            </w:r>
          </w:p>
        </w:tc>
      </w:tr>
      <w:tr w:rsidR="00AF20E6" w14:paraId="5D0DFDBC" w14:textId="77777777" w:rsidTr="006E17A3">
        <w:tc>
          <w:tcPr>
            <w:tcW w:w="4077" w:type="dxa"/>
            <w:tcBorders>
              <w:top w:val="single" w:sz="4" w:space="0" w:color="auto"/>
              <w:left w:val="single" w:sz="4" w:space="0" w:color="auto"/>
              <w:bottom w:val="single" w:sz="4" w:space="0" w:color="auto"/>
              <w:right w:val="single" w:sz="4" w:space="0" w:color="auto"/>
            </w:tcBorders>
          </w:tcPr>
          <w:p w14:paraId="71558787"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Arrangements need to be made to ensure the SPPARE project have a full complement of full-time project-specific staff at the project coordination and the technical levels, to ensure dedicated attention to the project.</w:t>
            </w: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793D2F04" w14:textId="174FA6DF" w:rsidR="00AF20E6" w:rsidRPr="00AF20E6" w:rsidRDefault="00340CFA" w:rsidP="00AF20E6">
            <w:pPr>
              <w:rPr>
                <w:rFonts w:ascii="Arial" w:hAnsi="Arial" w:cs="Arial"/>
                <w:sz w:val="20"/>
                <w:szCs w:val="20"/>
                <w:lang w:val="en-GB"/>
              </w:rPr>
            </w:pPr>
            <w:r>
              <w:rPr>
                <w:rStyle w:val="normaltextrun"/>
                <w:rFonts w:ascii="Arial" w:hAnsi="Arial" w:cs="Arial"/>
                <w:sz w:val="20"/>
                <w:szCs w:val="20"/>
                <w:lang w:val="en-GB"/>
              </w:rPr>
              <w:t>In the last reporting period, a</w:t>
            </w:r>
            <w:r w:rsidRPr="00340CFA">
              <w:rPr>
                <w:rStyle w:val="normaltextrun"/>
                <w:rFonts w:ascii="Arial" w:hAnsi="Arial" w:cs="Arial"/>
                <w:sz w:val="20"/>
                <w:szCs w:val="20"/>
                <w:lang w:val="en-GB"/>
              </w:rPr>
              <w:t xml:space="preserve"> new project coordinator, as well as two new project technical officers were hired to implement the </w:t>
            </w:r>
            <w:r>
              <w:rPr>
                <w:rStyle w:val="normaltextrun"/>
                <w:rFonts w:ascii="Arial" w:hAnsi="Arial" w:cs="Arial"/>
                <w:sz w:val="20"/>
                <w:szCs w:val="20"/>
                <w:lang w:val="en-GB"/>
              </w:rPr>
              <w:t>project</w:t>
            </w:r>
            <w:r w:rsidR="006408EA">
              <w:rPr>
                <w:rStyle w:val="normaltextrun"/>
                <w:rFonts w:ascii="Arial" w:hAnsi="Arial" w:cs="Arial"/>
                <w:sz w:val="20"/>
                <w:szCs w:val="20"/>
                <w:lang w:val="en-GB"/>
              </w:rPr>
              <w:t xml:space="preserve">. The project now has </w:t>
            </w:r>
            <w:r w:rsidR="00277846">
              <w:rPr>
                <w:rStyle w:val="normaltextrun"/>
                <w:rFonts w:ascii="Arial" w:hAnsi="Arial" w:cs="Arial"/>
                <w:sz w:val="20"/>
                <w:szCs w:val="20"/>
                <w:lang w:val="en-GB"/>
              </w:rPr>
              <w:t>a</w:t>
            </w:r>
            <w:r w:rsidR="00277846">
              <w:rPr>
                <w:rStyle w:val="normaltextrun"/>
              </w:rPr>
              <w:t xml:space="preserve"> </w:t>
            </w:r>
            <w:r w:rsidR="006408EA">
              <w:rPr>
                <w:rStyle w:val="normaltextrun"/>
                <w:rFonts w:ascii="Arial" w:hAnsi="Arial" w:cs="Arial"/>
                <w:sz w:val="20"/>
                <w:szCs w:val="20"/>
                <w:lang w:val="en-GB"/>
              </w:rPr>
              <w:t xml:space="preserve">team solely dedicated to implementation. </w:t>
            </w:r>
          </w:p>
        </w:tc>
        <w:tc>
          <w:tcPr>
            <w:tcW w:w="2340" w:type="dxa"/>
            <w:tcBorders>
              <w:top w:val="single" w:sz="4" w:space="0" w:color="auto"/>
              <w:left w:val="single" w:sz="4" w:space="0" w:color="auto"/>
              <w:bottom w:val="single" w:sz="4" w:space="0" w:color="auto"/>
              <w:right w:val="single" w:sz="4" w:space="0" w:color="auto"/>
            </w:tcBorders>
          </w:tcPr>
          <w:p w14:paraId="3B4198BA"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Project Manager, PMC</w:t>
            </w:r>
          </w:p>
        </w:tc>
        <w:tc>
          <w:tcPr>
            <w:tcW w:w="1854" w:type="dxa"/>
            <w:tcBorders>
              <w:top w:val="single" w:sz="4" w:space="0" w:color="auto"/>
              <w:left w:val="single" w:sz="4" w:space="0" w:color="auto"/>
              <w:bottom w:val="single" w:sz="4" w:space="0" w:color="auto"/>
              <w:right w:val="single" w:sz="4" w:space="0" w:color="auto"/>
            </w:tcBorders>
          </w:tcPr>
          <w:p w14:paraId="5E8CDD2D" w14:textId="77777777" w:rsidR="00AF20E6" w:rsidRPr="00A44E13" w:rsidRDefault="00107A99" w:rsidP="00AF20E6">
            <w:pPr>
              <w:rPr>
                <w:rStyle w:val="normaltextrun"/>
              </w:rPr>
            </w:pPr>
            <w:r>
              <w:rPr>
                <w:rStyle w:val="normaltextrun"/>
                <w:rFonts w:ascii="Arial" w:hAnsi="Arial" w:cs="Arial"/>
                <w:sz w:val="20"/>
                <w:szCs w:val="20"/>
                <w:lang w:val="en-GB"/>
              </w:rPr>
              <w:t>Q1 and Q2-2019</w:t>
            </w:r>
          </w:p>
        </w:tc>
      </w:tr>
      <w:tr w:rsidR="00AF20E6" w14:paraId="7B8FA12F" w14:textId="77777777" w:rsidTr="006E17A3">
        <w:tc>
          <w:tcPr>
            <w:tcW w:w="4077" w:type="dxa"/>
            <w:tcBorders>
              <w:top w:val="single" w:sz="4" w:space="0" w:color="auto"/>
              <w:left w:val="single" w:sz="4" w:space="0" w:color="auto"/>
              <w:bottom w:val="single" w:sz="4" w:space="0" w:color="auto"/>
              <w:right w:val="single" w:sz="4" w:space="0" w:color="auto"/>
            </w:tcBorders>
          </w:tcPr>
          <w:p w14:paraId="7CCBEED5" w14:textId="77777777" w:rsidR="00AF20E6" w:rsidRPr="00657B1F" w:rsidRDefault="00AF20E6" w:rsidP="00AF20E6">
            <w:pPr>
              <w:rPr>
                <w:rStyle w:val="normaltextrun"/>
              </w:rPr>
            </w:pPr>
            <w:r w:rsidRPr="00AF20E6">
              <w:rPr>
                <w:rStyle w:val="normaltextrun"/>
                <w:rFonts w:ascii="Arial" w:hAnsi="Arial" w:cs="Arial"/>
                <w:sz w:val="20"/>
                <w:szCs w:val="20"/>
                <w:lang w:val="en-GB"/>
              </w:rPr>
              <w:t xml:space="preserve">To facilitate better monitoring by the project team, an Annual M&amp;E Plan should be developed and implemented, as a complement to annual work plans. This should also serve as an excellent tool for </w:t>
            </w:r>
            <w:r w:rsidRPr="00AF20E6">
              <w:rPr>
                <w:rStyle w:val="normaltextrun"/>
                <w:rFonts w:ascii="Arial" w:hAnsi="Arial" w:cs="Arial"/>
                <w:sz w:val="20"/>
                <w:szCs w:val="20"/>
                <w:lang w:val="en-GB"/>
              </w:rPr>
              <w:lastRenderedPageBreak/>
              <w:t>the participation of the PMC and TAC in quarterly M&amp;E of the project’s implementation progress</w:t>
            </w:r>
            <w:r w:rsidR="00A44E13">
              <w:rPr>
                <w:rStyle w:val="normaltextrun"/>
                <w:rFonts w:ascii="Arial" w:hAnsi="Arial" w:cs="Arial"/>
                <w:sz w:val="20"/>
                <w:szCs w:val="20"/>
                <w:lang w:val="en-GB"/>
              </w:rPr>
              <w:t>.</w:t>
            </w:r>
          </w:p>
        </w:tc>
        <w:tc>
          <w:tcPr>
            <w:tcW w:w="4311" w:type="dxa"/>
            <w:tcBorders>
              <w:top w:val="single" w:sz="4" w:space="0" w:color="auto"/>
              <w:left w:val="single" w:sz="4" w:space="0" w:color="auto"/>
              <w:bottom w:val="single" w:sz="4" w:space="0" w:color="auto"/>
              <w:right w:val="single" w:sz="4" w:space="0" w:color="auto"/>
            </w:tcBorders>
          </w:tcPr>
          <w:p w14:paraId="369663E8" w14:textId="77777777" w:rsidR="00AF20E6" w:rsidRPr="00657B1F" w:rsidRDefault="00A44E13" w:rsidP="00340CFA">
            <w:pPr>
              <w:rPr>
                <w:rStyle w:val="normaltextrun"/>
                <w:rFonts w:ascii="Arial" w:hAnsi="Arial" w:cs="Arial"/>
                <w:sz w:val="20"/>
                <w:szCs w:val="20"/>
                <w:lang w:val="en-GB"/>
              </w:rPr>
            </w:pPr>
            <w:r>
              <w:rPr>
                <w:rStyle w:val="normaltextrun"/>
                <w:rFonts w:ascii="Arial" w:hAnsi="Arial" w:cs="Arial"/>
                <w:sz w:val="20"/>
                <w:szCs w:val="20"/>
                <w:lang w:val="en-GB"/>
              </w:rPr>
              <w:lastRenderedPageBreak/>
              <w:t>S</w:t>
            </w:r>
            <w:r w:rsidRPr="00A44E13">
              <w:rPr>
                <w:rStyle w:val="normaltextrun"/>
                <w:rFonts w:ascii="Arial" w:hAnsi="Arial" w:cs="Arial"/>
                <w:sz w:val="20"/>
                <w:szCs w:val="20"/>
                <w:lang w:val="en-GB"/>
              </w:rPr>
              <w:t>ince Q1-2019, t</w:t>
            </w:r>
            <w:r w:rsidR="00AF20E6" w:rsidRPr="00AF20E6">
              <w:rPr>
                <w:rStyle w:val="normaltextrun"/>
                <w:rFonts w:ascii="Arial" w:hAnsi="Arial" w:cs="Arial"/>
                <w:sz w:val="20"/>
                <w:szCs w:val="20"/>
                <w:lang w:val="en-GB"/>
              </w:rPr>
              <w:t>he M&amp;E</w:t>
            </w:r>
            <w:r w:rsidR="00AF20E6" w:rsidRPr="00657B1F">
              <w:rPr>
                <w:rStyle w:val="normaltextrun"/>
                <w:rFonts w:ascii="Arial" w:hAnsi="Arial" w:cs="Arial"/>
                <w:sz w:val="20"/>
                <w:szCs w:val="20"/>
                <w:lang w:val="en-GB"/>
              </w:rPr>
              <w:t> </w:t>
            </w:r>
            <w:r w:rsidR="00AF20E6" w:rsidRPr="00AF20E6">
              <w:rPr>
                <w:rStyle w:val="normaltextrun"/>
                <w:rFonts w:ascii="Arial" w:hAnsi="Arial" w:cs="Arial"/>
                <w:sz w:val="20"/>
                <w:szCs w:val="20"/>
                <w:lang w:val="en-GB"/>
              </w:rPr>
              <w:t>Specialist</w:t>
            </w:r>
            <w:r w:rsidR="00AF20E6" w:rsidRPr="00657B1F">
              <w:rPr>
                <w:rStyle w:val="normaltextrun"/>
                <w:rFonts w:ascii="Arial" w:hAnsi="Arial" w:cs="Arial"/>
                <w:sz w:val="20"/>
                <w:szCs w:val="20"/>
                <w:lang w:val="en-GB"/>
              </w:rPr>
              <w:t> </w:t>
            </w:r>
            <w:r w:rsidRPr="00A44E13">
              <w:rPr>
                <w:rStyle w:val="normaltextrun"/>
                <w:rFonts w:ascii="Arial" w:hAnsi="Arial" w:cs="Arial"/>
                <w:sz w:val="20"/>
                <w:szCs w:val="20"/>
                <w:lang w:val="en-GB"/>
              </w:rPr>
              <w:t>provides</w:t>
            </w:r>
            <w:r w:rsidR="00AF20E6" w:rsidRPr="00AF20E6">
              <w:rPr>
                <w:rStyle w:val="normaltextrun"/>
                <w:rFonts w:ascii="Arial" w:hAnsi="Arial" w:cs="Arial"/>
                <w:sz w:val="20"/>
                <w:szCs w:val="20"/>
                <w:lang w:val="en-GB"/>
              </w:rPr>
              <w:t xml:space="preserve"> regular detailed reports</w:t>
            </w:r>
            <w:r w:rsidR="00AF20E6" w:rsidRPr="00657B1F">
              <w:rPr>
                <w:rStyle w:val="normaltextrun"/>
                <w:rFonts w:ascii="Arial" w:hAnsi="Arial" w:cs="Arial"/>
                <w:sz w:val="20"/>
                <w:szCs w:val="20"/>
                <w:lang w:val="en-GB"/>
              </w:rPr>
              <w:t> </w:t>
            </w:r>
            <w:r w:rsidR="00AF20E6" w:rsidRPr="00AF20E6">
              <w:rPr>
                <w:rStyle w:val="normaltextrun"/>
                <w:rFonts w:ascii="Arial" w:hAnsi="Arial" w:cs="Arial"/>
                <w:sz w:val="20"/>
                <w:szCs w:val="20"/>
                <w:lang w:val="en-GB"/>
              </w:rPr>
              <w:t>every quarter</w:t>
            </w:r>
            <w:r w:rsidR="00340CFA">
              <w:rPr>
                <w:rStyle w:val="normaltextrun"/>
                <w:rFonts w:ascii="Arial" w:hAnsi="Arial" w:cs="Arial"/>
                <w:sz w:val="20"/>
                <w:szCs w:val="20"/>
                <w:lang w:val="en-GB"/>
              </w:rPr>
              <w:t xml:space="preserve">. </w:t>
            </w:r>
          </w:p>
          <w:p w14:paraId="42837EF1" w14:textId="77777777" w:rsidR="00AF20E6" w:rsidRPr="00657B1F" w:rsidRDefault="00AF20E6" w:rsidP="00AF20E6">
            <w:pPr>
              <w:rPr>
                <w:rStyle w:val="normaltextrun"/>
              </w:rPr>
            </w:pPr>
          </w:p>
        </w:tc>
        <w:tc>
          <w:tcPr>
            <w:tcW w:w="2340" w:type="dxa"/>
            <w:tcBorders>
              <w:top w:val="single" w:sz="4" w:space="0" w:color="auto"/>
              <w:left w:val="single" w:sz="4" w:space="0" w:color="auto"/>
              <w:bottom w:val="single" w:sz="4" w:space="0" w:color="auto"/>
              <w:right w:val="single" w:sz="4" w:space="0" w:color="auto"/>
            </w:tcBorders>
          </w:tcPr>
          <w:p w14:paraId="49A9BE37"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M&amp;E Specialist, Data Management Unit </w:t>
            </w: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0FF31595" w14:textId="77777777" w:rsidR="00AF20E6" w:rsidRPr="00A44E13" w:rsidRDefault="0091373A" w:rsidP="00AF20E6">
            <w:pPr>
              <w:rPr>
                <w:rStyle w:val="normaltextrun"/>
              </w:rPr>
            </w:pPr>
            <w:r>
              <w:rPr>
                <w:rStyle w:val="normaltextrun"/>
                <w:rFonts w:ascii="Arial" w:hAnsi="Arial" w:cs="Arial"/>
                <w:sz w:val="20"/>
                <w:szCs w:val="20"/>
                <w:lang w:val="en-GB"/>
              </w:rPr>
              <w:t xml:space="preserve">Continuous </w:t>
            </w:r>
            <w:r w:rsidR="00A44E13">
              <w:rPr>
                <w:rStyle w:val="normaltextrun"/>
                <w:rFonts w:ascii="Arial" w:hAnsi="Arial" w:cs="Arial"/>
                <w:sz w:val="20"/>
                <w:szCs w:val="20"/>
                <w:lang w:val="en-GB"/>
              </w:rPr>
              <w:t>2019</w:t>
            </w:r>
            <w:r>
              <w:rPr>
                <w:rStyle w:val="normaltextrun"/>
                <w:rFonts w:ascii="Arial" w:hAnsi="Arial" w:cs="Arial"/>
                <w:sz w:val="20"/>
                <w:szCs w:val="20"/>
                <w:lang w:val="en-GB"/>
              </w:rPr>
              <w:t>-2020</w:t>
            </w:r>
          </w:p>
        </w:tc>
      </w:tr>
      <w:tr w:rsidR="00AF20E6" w14:paraId="3947510B" w14:textId="77777777" w:rsidTr="006E17A3">
        <w:tc>
          <w:tcPr>
            <w:tcW w:w="4077" w:type="dxa"/>
            <w:tcBorders>
              <w:top w:val="single" w:sz="4" w:space="0" w:color="auto"/>
              <w:left w:val="single" w:sz="4" w:space="0" w:color="auto"/>
              <w:bottom w:val="single" w:sz="4" w:space="0" w:color="auto"/>
              <w:right w:val="single" w:sz="4" w:space="0" w:color="auto"/>
            </w:tcBorders>
          </w:tcPr>
          <w:p w14:paraId="502780C8" w14:textId="77777777" w:rsidR="00AF20E6" w:rsidRPr="00657B1F" w:rsidRDefault="00AF20E6" w:rsidP="00AF20E6">
            <w:pPr>
              <w:rPr>
                <w:rStyle w:val="normaltextrun"/>
              </w:rPr>
            </w:pPr>
            <w:r w:rsidRPr="00AF20E6">
              <w:rPr>
                <w:rStyle w:val="normaltextrun"/>
                <w:rFonts w:ascii="Arial" w:hAnsi="Arial" w:cs="Arial"/>
                <w:sz w:val="20"/>
                <w:szCs w:val="20"/>
                <w:lang w:val="en-GB"/>
              </w:rPr>
              <w:t>The project is failing to stay on track to deliver the outcomes as per the Results Framework and the global benefits anticipated. It was recommended in the MTR review that the UN Environment as the GEF Implementing Agency and the Department of Environment as the project’s Executing Agency, consider the formal extension of the project implementation period, to fully restore the project back on track.</w:t>
            </w:r>
            <w:r w:rsidRPr="00657B1F">
              <w:rPr>
                <w:rStyle w:val="normaltextrun"/>
              </w:rPr>
              <w:t> </w:t>
            </w:r>
          </w:p>
        </w:tc>
        <w:tc>
          <w:tcPr>
            <w:tcW w:w="4311" w:type="dxa"/>
            <w:tcBorders>
              <w:top w:val="single" w:sz="4" w:space="0" w:color="auto"/>
              <w:left w:val="single" w:sz="4" w:space="0" w:color="auto"/>
              <w:bottom w:val="single" w:sz="4" w:space="0" w:color="auto"/>
              <w:right w:val="single" w:sz="4" w:space="0" w:color="auto"/>
            </w:tcBorders>
          </w:tcPr>
          <w:p w14:paraId="16846A7A" w14:textId="4AED5EBC" w:rsidR="00AF20E6" w:rsidRPr="00657B1F" w:rsidRDefault="00107A99" w:rsidP="00AF20E6">
            <w:pPr>
              <w:rPr>
                <w:rStyle w:val="normaltextrun"/>
              </w:rPr>
            </w:pPr>
            <w:r w:rsidRPr="00107A99">
              <w:rPr>
                <w:rStyle w:val="normaltextrun"/>
                <w:rFonts w:ascii="Arial" w:hAnsi="Arial" w:cs="Arial"/>
                <w:sz w:val="20"/>
                <w:szCs w:val="20"/>
                <w:lang w:val="en-GB"/>
              </w:rPr>
              <w:t>The project was extended to March 2020</w:t>
            </w:r>
            <w:r>
              <w:rPr>
                <w:rStyle w:val="normaltextrun"/>
                <w:rFonts w:ascii="Arial" w:hAnsi="Arial" w:cs="Arial"/>
                <w:sz w:val="20"/>
                <w:szCs w:val="20"/>
                <w:lang w:val="en-GB"/>
              </w:rPr>
              <w:t xml:space="preserve"> to </w:t>
            </w:r>
            <w:r w:rsidR="00036189">
              <w:rPr>
                <w:rStyle w:val="normaltextrun"/>
                <w:rFonts w:ascii="Arial" w:hAnsi="Arial" w:cs="Arial"/>
                <w:sz w:val="20"/>
                <w:szCs w:val="20"/>
                <w:lang w:val="en-GB"/>
              </w:rPr>
              <w:t>a</w:t>
            </w:r>
            <w:r w:rsidR="00036189" w:rsidRPr="00657B1F">
              <w:rPr>
                <w:rStyle w:val="normaltextrun"/>
                <w:rFonts w:ascii="Arial" w:hAnsi="Arial" w:cs="Arial"/>
                <w:sz w:val="20"/>
                <w:szCs w:val="20"/>
                <w:lang w:val="en-GB"/>
              </w:rPr>
              <w:t>ddress</w:t>
            </w:r>
            <w:r w:rsidR="00036189">
              <w:rPr>
                <w:rStyle w:val="normaltextrun"/>
                <w:rFonts w:ascii="Arial" w:hAnsi="Arial" w:cs="Arial"/>
                <w:sz w:val="20"/>
                <w:szCs w:val="20"/>
                <w:lang w:val="en-GB"/>
              </w:rPr>
              <w:t xml:space="preserve"> </w:t>
            </w:r>
            <w:r>
              <w:rPr>
                <w:rStyle w:val="normaltextrun"/>
                <w:rFonts w:ascii="Arial" w:hAnsi="Arial" w:cs="Arial"/>
                <w:sz w:val="20"/>
                <w:szCs w:val="20"/>
                <w:lang w:val="en-GB"/>
              </w:rPr>
              <w:t xml:space="preserve">this </w:t>
            </w:r>
            <w:r w:rsidR="00036189">
              <w:rPr>
                <w:rStyle w:val="normaltextrun"/>
                <w:rFonts w:ascii="Arial" w:hAnsi="Arial" w:cs="Arial"/>
                <w:sz w:val="20"/>
                <w:szCs w:val="20"/>
                <w:lang w:val="en-GB"/>
              </w:rPr>
              <w:t>i</w:t>
            </w:r>
            <w:r w:rsidR="00036189" w:rsidRPr="00657B1F">
              <w:rPr>
                <w:rStyle w:val="normaltextrun"/>
                <w:rFonts w:ascii="Arial" w:hAnsi="Arial" w:cs="Arial"/>
                <w:sz w:val="20"/>
                <w:szCs w:val="20"/>
                <w:lang w:val="en-GB"/>
              </w:rPr>
              <w:t>ssue</w:t>
            </w:r>
            <w:r>
              <w:rPr>
                <w:rStyle w:val="normaltextrun"/>
                <w:rFonts w:ascii="Arial" w:hAnsi="Arial" w:cs="Arial"/>
                <w:sz w:val="20"/>
                <w:szCs w:val="20"/>
                <w:lang w:val="en-GB"/>
              </w:rPr>
              <w:t>.</w:t>
            </w:r>
            <w:r w:rsidR="00277846">
              <w:rPr>
                <w:rStyle w:val="normaltextrun"/>
                <w:rFonts w:ascii="Arial" w:hAnsi="Arial" w:cs="Arial"/>
                <w:sz w:val="20"/>
                <w:szCs w:val="20"/>
                <w:lang w:val="en-GB"/>
              </w:rPr>
              <w:t xml:space="preserve"> Based however on the scope and scale of the infrastructure investments needed under components 2 and 3 and the forestry activities under component 4, the suitability of the project extension duration may need to be evaluated within the course of Q4.</w:t>
            </w:r>
          </w:p>
        </w:tc>
        <w:tc>
          <w:tcPr>
            <w:tcW w:w="2340" w:type="dxa"/>
            <w:tcBorders>
              <w:top w:val="single" w:sz="4" w:space="0" w:color="auto"/>
              <w:left w:val="single" w:sz="4" w:space="0" w:color="auto"/>
              <w:bottom w:val="single" w:sz="4" w:space="0" w:color="auto"/>
              <w:right w:val="single" w:sz="4" w:space="0" w:color="auto"/>
            </w:tcBorders>
          </w:tcPr>
          <w:p w14:paraId="70F57A6C" w14:textId="150B1E2A"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PMC, Project Manager</w:t>
            </w:r>
            <w:r w:rsidR="00277846">
              <w:rPr>
                <w:rStyle w:val="normaltextrun"/>
                <w:rFonts w:ascii="Arial" w:hAnsi="Arial" w:cs="Arial"/>
                <w:sz w:val="20"/>
                <w:szCs w:val="20"/>
                <w:lang w:val="en-GB"/>
              </w:rPr>
              <w:t xml:space="preserve"> in consultation with the TM</w:t>
            </w:r>
            <w:r w:rsidR="00277846">
              <w:rPr>
                <w:rStyle w:val="eop"/>
              </w:rPr>
              <w:t xml:space="preserve"> </w:t>
            </w:r>
          </w:p>
        </w:tc>
        <w:tc>
          <w:tcPr>
            <w:tcW w:w="1854" w:type="dxa"/>
            <w:tcBorders>
              <w:top w:val="single" w:sz="4" w:space="0" w:color="auto"/>
              <w:left w:val="single" w:sz="4" w:space="0" w:color="auto"/>
              <w:bottom w:val="single" w:sz="4" w:space="0" w:color="auto"/>
              <w:right w:val="single" w:sz="4" w:space="0" w:color="auto"/>
            </w:tcBorders>
          </w:tcPr>
          <w:p w14:paraId="1466729B" w14:textId="6690FA9C" w:rsidR="00AF20E6" w:rsidRPr="00A44E13" w:rsidRDefault="00277846" w:rsidP="00AF20E6">
            <w:pPr>
              <w:rPr>
                <w:rStyle w:val="normaltextrun"/>
              </w:rPr>
            </w:pPr>
            <w:r>
              <w:rPr>
                <w:rStyle w:val="normaltextrun"/>
                <w:rFonts w:ascii="Arial" w:hAnsi="Arial" w:cs="Arial"/>
                <w:sz w:val="20"/>
                <w:szCs w:val="20"/>
                <w:lang w:val="en-GB"/>
              </w:rPr>
              <w:t>Q4</w:t>
            </w:r>
            <w:r w:rsidR="00107A99">
              <w:rPr>
                <w:rStyle w:val="normaltextrun"/>
                <w:rFonts w:ascii="Arial" w:hAnsi="Arial" w:cs="Arial"/>
                <w:sz w:val="20"/>
                <w:szCs w:val="20"/>
                <w:lang w:val="en-GB"/>
              </w:rPr>
              <w:t>-2019</w:t>
            </w:r>
          </w:p>
        </w:tc>
      </w:tr>
      <w:tr w:rsidR="00AF20E6" w14:paraId="408BAD40" w14:textId="77777777" w:rsidTr="006E17A3">
        <w:tc>
          <w:tcPr>
            <w:tcW w:w="4077" w:type="dxa"/>
            <w:tcBorders>
              <w:top w:val="single" w:sz="4" w:space="0" w:color="auto"/>
              <w:left w:val="single" w:sz="4" w:space="0" w:color="auto"/>
              <w:bottom w:val="single" w:sz="4" w:space="0" w:color="auto"/>
              <w:right w:val="single" w:sz="4" w:space="0" w:color="auto"/>
            </w:tcBorders>
          </w:tcPr>
          <w:p w14:paraId="7FFCD754"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Areas of intervention and support that would require further financial and technical support, need to be identified in the remaining PIRs to be produced by the project.</w:t>
            </w:r>
            <w:r w:rsidRPr="00AF20E6">
              <w:rPr>
                <w:rStyle w:val="eop"/>
                <w:rFonts w:ascii="Arial" w:hAnsi="Arial" w:cs="Arial"/>
                <w:sz w:val="20"/>
                <w:szCs w:val="20"/>
                <w:lang w:val="en-GB"/>
              </w:rPr>
              <w:t> </w:t>
            </w:r>
          </w:p>
          <w:p w14:paraId="21DDA488"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4EFDC85A" w14:textId="68734210" w:rsidR="00AF20E6" w:rsidRPr="00AF20E6" w:rsidRDefault="00AF20E6" w:rsidP="00107A99">
            <w:pPr>
              <w:rPr>
                <w:rFonts w:ascii="Arial" w:hAnsi="Arial" w:cs="Arial"/>
                <w:sz w:val="20"/>
                <w:szCs w:val="20"/>
                <w:lang w:val="en-GB"/>
              </w:rPr>
            </w:pPr>
            <w:r w:rsidRPr="00AF20E6">
              <w:rPr>
                <w:rStyle w:val="normaltextrun"/>
                <w:rFonts w:ascii="Arial" w:hAnsi="Arial" w:cs="Arial"/>
                <w:sz w:val="20"/>
                <w:szCs w:val="20"/>
                <w:lang w:val="en-GB"/>
              </w:rPr>
              <w:t xml:space="preserve">Activities that require additional technical support or funding </w:t>
            </w:r>
            <w:r w:rsidR="00107A99">
              <w:rPr>
                <w:rStyle w:val="normaltextrun"/>
                <w:rFonts w:ascii="Arial" w:hAnsi="Arial" w:cs="Arial"/>
                <w:sz w:val="20"/>
                <w:szCs w:val="20"/>
                <w:lang w:val="en-GB"/>
              </w:rPr>
              <w:t>have been</w:t>
            </w:r>
            <w:r w:rsidRPr="00AF20E6">
              <w:rPr>
                <w:rStyle w:val="normaltextrun"/>
                <w:rFonts w:ascii="Arial" w:hAnsi="Arial" w:cs="Arial"/>
                <w:sz w:val="20"/>
                <w:szCs w:val="20"/>
                <w:lang w:val="en-GB"/>
              </w:rPr>
              <w:t xml:space="preserve"> identified</w:t>
            </w:r>
            <w:r w:rsidR="00107A99">
              <w:rPr>
                <w:rStyle w:val="normaltextrun"/>
                <w:rFonts w:ascii="Arial" w:hAnsi="Arial" w:cs="Arial"/>
                <w:sz w:val="20"/>
                <w:szCs w:val="20"/>
                <w:lang w:val="en-GB"/>
              </w:rPr>
              <w:t xml:space="preserve"> in Q1-2019. These areas have been addressed as needed (as discussed in section 3.2). The team has also started to </w:t>
            </w:r>
            <w:r w:rsidR="00803947" w:rsidRPr="00AF20E6">
              <w:rPr>
                <w:rStyle w:val="normaltextrun"/>
                <w:rFonts w:ascii="Arial" w:hAnsi="Arial" w:cs="Arial"/>
                <w:sz w:val="20"/>
                <w:szCs w:val="20"/>
                <w:lang w:val="en-GB"/>
              </w:rPr>
              <w:t>identify</w:t>
            </w:r>
            <w:r w:rsidRPr="00AF20E6">
              <w:rPr>
                <w:rStyle w:val="normaltextrun"/>
                <w:rFonts w:ascii="Arial" w:hAnsi="Arial" w:cs="Arial"/>
                <w:sz w:val="20"/>
                <w:szCs w:val="20"/>
                <w:lang w:val="en-GB"/>
              </w:rPr>
              <w:t xml:space="preserve"> project outputs that need to continue after the project has ended</w:t>
            </w:r>
            <w:r w:rsidR="00107A99">
              <w:rPr>
                <w:rStyle w:val="normaltextrun"/>
                <w:rFonts w:ascii="Arial" w:hAnsi="Arial" w:cs="Arial"/>
                <w:sz w:val="20"/>
                <w:szCs w:val="20"/>
                <w:lang w:val="en-GB"/>
              </w:rPr>
              <w:t xml:space="preserve"> (</w:t>
            </w:r>
            <w:r w:rsidR="00107A99" w:rsidRPr="00A00D8F">
              <w:rPr>
                <w:rStyle w:val="normaltextrun"/>
                <w:rFonts w:ascii="Arial" w:hAnsi="Arial" w:cs="Arial"/>
                <w:sz w:val="20"/>
                <w:szCs w:val="20"/>
                <w:lang w:val="en-GB"/>
              </w:rPr>
              <w:t>Ap</w:t>
            </w:r>
            <w:r w:rsidR="0091373A" w:rsidRPr="00A00D8F">
              <w:rPr>
                <w:rStyle w:val="normaltextrun"/>
                <w:rFonts w:ascii="Arial" w:hAnsi="Arial" w:cs="Arial"/>
                <w:sz w:val="20"/>
                <w:szCs w:val="20"/>
                <w:lang w:val="en-GB"/>
              </w:rPr>
              <w:t>p</w:t>
            </w:r>
            <w:r w:rsidR="00107A99" w:rsidRPr="00A00D8F">
              <w:rPr>
                <w:rStyle w:val="normaltextrun"/>
                <w:rFonts w:ascii="Arial" w:hAnsi="Arial" w:cs="Arial"/>
                <w:sz w:val="20"/>
                <w:szCs w:val="20"/>
                <w:lang w:val="en-GB"/>
              </w:rPr>
              <w:t>endix 1)</w:t>
            </w:r>
            <w:r w:rsidR="00107A99">
              <w:rPr>
                <w:rStyle w:val="normaltextrun"/>
                <w:rFonts w:ascii="Arial" w:hAnsi="Arial" w:cs="Arial"/>
                <w:sz w:val="20"/>
                <w:szCs w:val="20"/>
                <w:lang w:val="en-GB"/>
              </w:rPr>
              <w:t xml:space="preserve"> and has started taking</w:t>
            </w:r>
            <w:r w:rsidRPr="00AF20E6">
              <w:rPr>
                <w:rStyle w:val="normaltextrun"/>
                <w:rFonts w:ascii="Arial" w:hAnsi="Arial" w:cs="Arial"/>
                <w:sz w:val="20"/>
                <w:szCs w:val="20"/>
                <w:lang w:val="en-GB"/>
              </w:rPr>
              <w:t xml:space="preserve"> action</w:t>
            </w:r>
            <w:r w:rsidR="00107A99">
              <w:rPr>
                <w:rStyle w:val="normaltextrun"/>
                <w:rFonts w:ascii="Arial" w:hAnsi="Arial" w:cs="Arial"/>
                <w:sz w:val="20"/>
                <w:szCs w:val="20"/>
                <w:lang w:val="en-GB"/>
              </w:rPr>
              <w:t xml:space="preserve"> </w:t>
            </w:r>
            <w:r w:rsidRPr="00AF20E6">
              <w:rPr>
                <w:rStyle w:val="normaltextrun"/>
                <w:rFonts w:ascii="Arial" w:hAnsi="Arial" w:cs="Arial"/>
                <w:sz w:val="20"/>
                <w:szCs w:val="20"/>
                <w:lang w:val="en-GB"/>
              </w:rPr>
              <w:t xml:space="preserve">to enable their continuation, including </w:t>
            </w:r>
            <w:r w:rsidR="00107A99">
              <w:rPr>
                <w:rStyle w:val="normaltextrun"/>
                <w:rFonts w:ascii="Arial" w:hAnsi="Arial" w:cs="Arial"/>
                <w:sz w:val="20"/>
                <w:szCs w:val="20"/>
                <w:lang w:val="en-GB"/>
              </w:rPr>
              <w:t xml:space="preserve">undertaking additional activities such as mapping trails within the BPNP and coordinating with other DoE project teams to identify potential national park management entities. The team will furthermore start </w:t>
            </w:r>
            <w:r w:rsidRPr="00AF20E6">
              <w:rPr>
                <w:rStyle w:val="normaltextrun"/>
                <w:rFonts w:ascii="Arial" w:hAnsi="Arial" w:cs="Arial"/>
                <w:sz w:val="20"/>
                <w:szCs w:val="20"/>
                <w:lang w:val="en-GB"/>
              </w:rPr>
              <w:t>identifying potential post-project funding sources for the outputs</w:t>
            </w:r>
            <w:r w:rsidRPr="00AF20E6">
              <w:rPr>
                <w:rStyle w:val="eop"/>
                <w:rFonts w:ascii="Arial" w:hAnsi="Arial" w:cs="Arial"/>
                <w:sz w:val="20"/>
                <w:szCs w:val="20"/>
                <w:lang w:val="en-GB"/>
              </w:rPr>
              <w:t> </w:t>
            </w:r>
            <w:r w:rsidR="00107A99" w:rsidRPr="00803947">
              <w:rPr>
                <w:rStyle w:val="eop"/>
                <w:rFonts w:ascii="Arial" w:hAnsi="Arial" w:cs="Arial"/>
                <w:sz w:val="20"/>
                <w:szCs w:val="20"/>
                <w:lang w:val="en-GB"/>
              </w:rPr>
              <w:t>t</w:t>
            </w:r>
            <w:r w:rsidR="00107A99" w:rsidRPr="00803947">
              <w:rPr>
                <w:rStyle w:val="eop"/>
                <w:rFonts w:ascii="Arial" w:hAnsi="Arial" w:cs="Arial"/>
                <w:sz w:val="20"/>
                <w:szCs w:val="20"/>
              </w:rPr>
              <w:t>o be completed.</w:t>
            </w:r>
            <w:r w:rsidR="00107A99">
              <w:rPr>
                <w:rStyle w:val="eop"/>
              </w:rPr>
              <w:t xml:space="preserve"> </w:t>
            </w:r>
          </w:p>
        </w:tc>
        <w:tc>
          <w:tcPr>
            <w:tcW w:w="2340" w:type="dxa"/>
            <w:tcBorders>
              <w:top w:val="single" w:sz="4" w:space="0" w:color="auto"/>
              <w:left w:val="single" w:sz="4" w:space="0" w:color="auto"/>
              <w:bottom w:val="single" w:sz="4" w:space="0" w:color="auto"/>
              <w:right w:val="single" w:sz="4" w:space="0" w:color="auto"/>
            </w:tcBorders>
          </w:tcPr>
          <w:p w14:paraId="78FC0174"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Project Coordinator, Project Manager </w:t>
            </w: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76D0BA65"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January 2019- March 2020</w:t>
            </w:r>
            <w:r w:rsidRPr="00AF20E6">
              <w:rPr>
                <w:rStyle w:val="eop"/>
                <w:rFonts w:ascii="Arial" w:hAnsi="Arial" w:cs="Arial"/>
                <w:sz w:val="20"/>
                <w:szCs w:val="20"/>
                <w:lang w:val="en-GB"/>
              </w:rPr>
              <w:t> </w:t>
            </w:r>
          </w:p>
        </w:tc>
      </w:tr>
      <w:tr w:rsidR="00AF20E6" w14:paraId="7E12C7EB" w14:textId="77777777" w:rsidTr="006E17A3">
        <w:tc>
          <w:tcPr>
            <w:tcW w:w="4077" w:type="dxa"/>
            <w:tcBorders>
              <w:top w:val="single" w:sz="4" w:space="0" w:color="auto"/>
              <w:left w:val="single" w:sz="4" w:space="0" w:color="auto"/>
              <w:bottom w:val="single" w:sz="4" w:space="0" w:color="auto"/>
              <w:right w:val="single" w:sz="4" w:space="0" w:color="auto"/>
            </w:tcBorders>
          </w:tcPr>
          <w:p w14:paraId="49825421"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The project should include a detailed Theory of Change analysis, which thoroughly assesses assumptions and drivers, to allow for early identification of possible intermediate states and alternative outcome to impact pathways, thus allowing for a more diverse identification of project implementation strategies.</w:t>
            </w: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27E254B3" w14:textId="77777777" w:rsidR="00AF20E6" w:rsidRPr="00AF20E6" w:rsidRDefault="00AF20E6" w:rsidP="00FF758E">
            <w:pPr>
              <w:rPr>
                <w:rFonts w:ascii="Arial" w:hAnsi="Arial" w:cs="Arial"/>
                <w:sz w:val="20"/>
                <w:szCs w:val="20"/>
                <w:lang w:val="en-GB"/>
              </w:rPr>
            </w:pPr>
            <w:r w:rsidRPr="00AF20E6">
              <w:rPr>
                <w:rStyle w:val="normaltextrun"/>
                <w:rFonts w:ascii="Arial" w:hAnsi="Arial" w:cs="Arial"/>
                <w:sz w:val="20"/>
                <w:szCs w:val="20"/>
                <w:lang w:val="en-GB"/>
              </w:rPr>
              <w:t xml:space="preserve">The </w:t>
            </w:r>
            <w:r w:rsidR="00FF758E">
              <w:rPr>
                <w:rStyle w:val="normaltextrun"/>
                <w:rFonts w:ascii="Arial" w:hAnsi="Arial" w:cs="Arial"/>
                <w:sz w:val="20"/>
                <w:szCs w:val="20"/>
                <w:lang w:val="en-GB"/>
              </w:rPr>
              <w:t>project team has produced and continuously updates a</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project implementation and management plan,</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 xml:space="preserve">which </w:t>
            </w:r>
            <w:r w:rsidR="00FF758E">
              <w:rPr>
                <w:rStyle w:val="normaltextrun"/>
                <w:rFonts w:ascii="Arial" w:hAnsi="Arial" w:cs="Arial"/>
                <w:sz w:val="20"/>
                <w:szCs w:val="20"/>
                <w:lang w:val="en-GB"/>
              </w:rPr>
              <w:t>has further provided</w:t>
            </w:r>
            <w:r w:rsidRPr="00AF20E6">
              <w:rPr>
                <w:rStyle w:val="normaltextrun"/>
                <w:rFonts w:ascii="Arial" w:hAnsi="Arial" w:cs="Arial"/>
                <w:sz w:val="20"/>
                <w:szCs w:val="20"/>
                <w:lang w:val="en-GB"/>
              </w:rPr>
              <w:t xml:space="preserve"> the strategy and logic in the implementation of the project. </w:t>
            </w:r>
          </w:p>
        </w:tc>
        <w:tc>
          <w:tcPr>
            <w:tcW w:w="2340" w:type="dxa"/>
            <w:tcBorders>
              <w:top w:val="single" w:sz="4" w:space="0" w:color="auto"/>
              <w:left w:val="single" w:sz="4" w:space="0" w:color="auto"/>
              <w:bottom w:val="single" w:sz="4" w:space="0" w:color="auto"/>
              <w:right w:val="single" w:sz="4" w:space="0" w:color="auto"/>
            </w:tcBorders>
          </w:tcPr>
          <w:p w14:paraId="30D82148"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Project Coordinator, Project Manager and Project Management Unit.</w:t>
            </w: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6E81A138" w14:textId="77777777" w:rsidR="00AF20E6" w:rsidRPr="00AF20E6" w:rsidRDefault="0091373A" w:rsidP="00AF20E6">
            <w:pPr>
              <w:rPr>
                <w:rFonts w:ascii="Arial" w:hAnsi="Arial" w:cs="Arial"/>
                <w:sz w:val="20"/>
                <w:szCs w:val="20"/>
                <w:lang w:val="en-GB"/>
              </w:rPr>
            </w:pPr>
            <w:r>
              <w:rPr>
                <w:rStyle w:val="normaltextrun"/>
                <w:rFonts w:ascii="Arial" w:hAnsi="Arial" w:cs="Arial"/>
                <w:sz w:val="20"/>
                <w:szCs w:val="20"/>
                <w:lang w:val="en-GB"/>
              </w:rPr>
              <w:t xml:space="preserve">Continuous </w:t>
            </w:r>
            <w:r w:rsidR="00FF758E">
              <w:rPr>
                <w:rStyle w:val="normaltextrun"/>
                <w:rFonts w:ascii="Arial" w:hAnsi="Arial" w:cs="Arial"/>
                <w:sz w:val="20"/>
                <w:szCs w:val="20"/>
                <w:lang w:val="en-GB"/>
              </w:rPr>
              <w:t>2</w:t>
            </w:r>
            <w:r w:rsidR="00FF758E" w:rsidRPr="00FF758E">
              <w:rPr>
                <w:rStyle w:val="normaltextrun"/>
                <w:rFonts w:ascii="Arial" w:hAnsi="Arial" w:cs="Arial"/>
                <w:sz w:val="20"/>
                <w:szCs w:val="20"/>
                <w:lang w:val="en-GB"/>
              </w:rPr>
              <w:t>019-2020</w:t>
            </w:r>
            <w:r w:rsidR="00AF20E6" w:rsidRPr="00AF20E6">
              <w:rPr>
                <w:rStyle w:val="normaltextrun"/>
                <w:rFonts w:ascii="Arial" w:hAnsi="Arial" w:cs="Arial"/>
                <w:sz w:val="20"/>
                <w:szCs w:val="20"/>
                <w:lang w:val="en-GB"/>
              </w:rPr>
              <w:t> </w:t>
            </w:r>
            <w:r w:rsidR="00AF20E6" w:rsidRPr="00AF20E6">
              <w:rPr>
                <w:rStyle w:val="eop"/>
                <w:rFonts w:ascii="Arial" w:hAnsi="Arial" w:cs="Arial"/>
                <w:sz w:val="20"/>
                <w:szCs w:val="20"/>
                <w:lang w:val="en-GB"/>
              </w:rPr>
              <w:t> </w:t>
            </w:r>
          </w:p>
        </w:tc>
      </w:tr>
      <w:tr w:rsidR="00AF20E6" w14:paraId="5B397B6E" w14:textId="77777777" w:rsidTr="006E17A3">
        <w:tc>
          <w:tcPr>
            <w:tcW w:w="4077" w:type="dxa"/>
            <w:tcBorders>
              <w:top w:val="single" w:sz="4" w:space="0" w:color="auto"/>
              <w:left w:val="single" w:sz="4" w:space="0" w:color="auto"/>
              <w:bottom w:val="single" w:sz="4" w:space="0" w:color="auto"/>
              <w:right w:val="single" w:sz="4" w:space="0" w:color="auto"/>
            </w:tcBorders>
          </w:tcPr>
          <w:p w14:paraId="318C75D6" w14:textId="77777777" w:rsidR="00AF20E6" w:rsidRPr="00AF20E6" w:rsidRDefault="00FF758E" w:rsidP="00AF20E6">
            <w:pPr>
              <w:rPr>
                <w:rFonts w:ascii="Arial" w:hAnsi="Arial" w:cs="Arial"/>
                <w:sz w:val="20"/>
                <w:szCs w:val="20"/>
                <w:lang w:val="en-GB"/>
              </w:rPr>
            </w:pPr>
            <w:r>
              <w:rPr>
                <w:rStyle w:val="normaltextrun"/>
                <w:rFonts w:ascii="Arial" w:hAnsi="Arial" w:cs="Arial"/>
                <w:sz w:val="20"/>
                <w:szCs w:val="20"/>
                <w:lang w:val="en-GB"/>
              </w:rPr>
              <w:lastRenderedPageBreak/>
              <w:t>T</w:t>
            </w:r>
            <w:r w:rsidRPr="00FF758E">
              <w:rPr>
                <w:rStyle w:val="normaltextrun"/>
                <w:rFonts w:ascii="Arial" w:hAnsi="Arial" w:cs="Arial"/>
                <w:sz w:val="20"/>
                <w:szCs w:val="20"/>
                <w:lang w:val="en-GB"/>
              </w:rPr>
              <w:t>he</w:t>
            </w:r>
            <w:r w:rsidR="00AF20E6" w:rsidRPr="00AF20E6">
              <w:rPr>
                <w:rStyle w:val="normaltextrun"/>
                <w:rFonts w:ascii="Arial" w:hAnsi="Arial" w:cs="Arial"/>
                <w:sz w:val="20"/>
                <w:szCs w:val="20"/>
                <w:lang w:val="en-GB"/>
              </w:rPr>
              <w:t xml:space="preserve"> project needs to develop a clear Risk Management Strategy that 1) identifies potential risks to achieving the indicator targets and/or completing the project activities, and 2) propose</w:t>
            </w:r>
            <w:r>
              <w:rPr>
                <w:rStyle w:val="normaltextrun"/>
                <w:rFonts w:ascii="Arial" w:hAnsi="Arial" w:cs="Arial"/>
                <w:sz w:val="20"/>
                <w:szCs w:val="20"/>
                <w:lang w:val="en-GB"/>
              </w:rPr>
              <w:t xml:space="preserve">s </w:t>
            </w:r>
            <w:r w:rsidR="00AF20E6" w:rsidRPr="00AF20E6">
              <w:rPr>
                <w:rStyle w:val="normaltextrun"/>
                <w:rFonts w:ascii="Arial" w:hAnsi="Arial" w:cs="Arial"/>
                <w:sz w:val="20"/>
                <w:szCs w:val="20"/>
                <w:lang w:val="en-GB"/>
              </w:rPr>
              <w:t>strategies for reducing the likelihood of any negative impacts from the identified risks and for reducing the potential level of impacts, for example by pre-identifying alternative approaches to any activities that might have a high level of risk, or pre-identifying key stakeholders (“champions”) who can help the project to overcome barriers that may develop.</w:t>
            </w:r>
            <w:r w:rsidR="00AF20E6"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74916922" w14:textId="77777777" w:rsidR="00AF20E6" w:rsidRPr="00AF20E6" w:rsidRDefault="00AF20E6" w:rsidP="00FF758E">
            <w:pPr>
              <w:rPr>
                <w:rFonts w:ascii="Arial" w:hAnsi="Arial" w:cs="Arial"/>
                <w:sz w:val="20"/>
                <w:szCs w:val="20"/>
                <w:lang w:val="en-GB"/>
              </w:rPr>
            </w:pPr>
            <w:r w:rsidRPr="00AF20E6">
              <w:rPr>
                <w:rStyle w:val="normaltextrun"/>
                <w:rFonts w:ascii="Arial" w:hAnsi="Arial" w:cs="Arial"/>
                <w:sz w:val="20"/>
                <w:szCs w:val="20"/>
                <w:lang w:val="en-GB"/>
              </w:rPr>
              <w:t>The DOE</w:t>
            </w:r>
            <w:r w:rsidRPr="00AF20E6">
              <w:rPr>
                <w:rStyle w:val="apple-converted-space"/>
                <w:rFonts w:ascii="Arial" w:hAnsi="Arial" w:cs="Arial"/>
                <w:sz w:val="20"/>
                <w:szCs w:val="20"/>
                <w:lang w:val="en-GB"/>
              </w:rPr>
              <w:t> </w:t>
            </w:r>
            <w:r w:rsidR="00FF758E">
              <w:rPr>
                <w:rStyle w:val="apple-converted-space"/>
                <w:rFonts w:ascii="Arial" w:hAnsi="Arial" w:cs="Arial"/>
                <w:sz w:val="20"/>
                <w:szCs w:val="20"/>
                <w:lang w:val="en-GB"/>
              </w:rPr>
              <w:t>h</w:t>
            </w:r>
            <w:r w:rsidR="00FF758E">
              <w:rPr>
                <w:rStyle w:val="apple-converted-space"/>
              </w:rPr>
              <w:t xml:space="preserve">as </w:t>
            </w:r>
            <w:r w:rsidRPr="00AF20E6">
              <w:rPr>
                <w:rStyle w:val="normaltextrun"/>
                <w:rFonts w:ascii="Arial" w:hAnsi="Arial" w:cs="Arial"/>
                <w:sz w:val="20"/>
                <w:szCs w:val="20"/>
                <w:lang w:val="en-GB"/>
              </w:rPr>
              <w:t>revise</w:t>
            </w:r>
            <w:r w:rsidR="00FF758E">
              <w:rPr>
                <w:rStyle w:val="normaltextrun"/>
                <w:rFonts w:ascii="Arial" w:hAnsi="Arial" w:cs="Arial"/>
                <w:sz w:val="20"/>
                <w:szCs w:val="20"/>
                <w:lang w:val="en-GB"/>
              </w:rPr>
              <w:t>d</w:t>
            </w:r>
            <w:r w:rsidRPr="00AF20E6">
              <w:rPr>
                <w:rStyle w:val="normaltextrun"/>
                <w:rFonts w:ascii="Arial" w:hAnsi="Arial" w:cs="Arial"/>
                <w:sz w:val="20"/>
                <w:szCs w:val="20"/>
                <w:lang w:val="en-GB"/>
              </w:rPr>
              <w:t xml:space="preserve"> the SPPARE project risk registry to</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address many of these concerns</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and recommendations</w:t>
            </w:r>
            <w:r w:rsidR="00FF758E">
              <w:rPr>
                <w:rStyle w:val="normaltextrun"/>
                <w:rFonts w:ascii="Arial" w:hAnsi="Arial" w:cs="Arial"/>
                <w:sz w:val="20"/>
                <w:szCs w:val="20"/>
                <w:lang w:val="en-GB"/>
              </w:rPr>
              <w:t xml:space="preserve">, as </w:t>
            </w:r>
            <w:r w:rsidR="007C68E8">
              <w:rPr>
                <w:rStyle w:val="normaltextrun"/>
                <w:rFonts w:ascii="Arial" w:hAnsi="Arial" w:cs="Arial"/>
                <w:sz w:val="20"/>
                <w:szCs w:val="20"/>
                <w:lang w:val="en-GB"/>
              </w:rPr>
              <w:t>described</w:t>
            </w:r>
            <w:r w:rsidR="00FF758E">
              <w:rPr>
                <w:rStyle w:val="normaltextrun"/>
                <w:rFonts w:ascii="Arial" w:hAnsi="Arial" w:cs="Arial"/>
                <w:sz w:val="20"/>
                <w:szCs w:val="20"/>
                <w:lang w:val="en-GB"/>
              </w:rPr>
              <w:t xml:space="preserve"> in </w:t>
            </w:r>
            <w:r w:rsidR="007C68E8">
              <w:rPr>
                <w:rStyle w:val="normaltextrun"/>
                <w:rFonts w:ascii="Arial" w:hAnsi="Arial" w:cs="Arial"/>
                <w:sz w:val="20"/>
                <w:szCs w:val="20"/>
                <w:lang w:val="en-GB"/>
              </w:rPr>
              <w:t>table 3.3</w:t>
            </w:r>
            <w:r w:rsidR="00FF758E" w:rsidRPr="007C68E8">
              <w:rPr>
                <w:rStyle w:val="normaltextrun"/>
                <w:rFonts w:ascii="Arial" w:hAnsi="Arial" w:cs="Arial"/>
                <w:sz w:val="20"/>
                <w:szCs w:val="20"/>
                <w:lang w:val="en-GB"/>
              </w:rPr>
              <w:t>.</w:t>
            </w:r>
            <w:r w:rsidR="007C68E8" w:rsidRPr="007C68E8">
              <w:rPr>
                <w:rStyle w:val="normaltextrun"/>
                <w:rFonts w:ascii="Arial" w:hAnsi="Arial" w:cs="Arial"/>
                <w:sz w:val="20"/>
                <w:szCs w:val="20"/>
                <w:lang w:val="en-GB"/>
              </w:rPr>
              <w:t xml:space="preserve"> The project team has addressed many risks, especially as they pertain to addressing delays in land designation for protection or renewable energy installations through enhanced stakeholder engagement and communication with relevant government partners</w:t>
            </w:r>
            <w:r w:rsidR="007C68E8">
              <w:rPr>
                <w:rStyle w:val="normaltextrun"/>
                <w:rFonts w:ascii="Arial" w:hAnsi="Arial" w:cs="Arial"/>
                <w:sz w:val="20"/>
                <w:szCs w:val="20"/>
                <w:lang w:val="en-GB"/>
              </w:rPr>
              <w:t xml:space="preserve">. Specific stakeholder groups that were delaying project progress were identified and ministerial interference was used to address the issues. </w:t>
            </w:r>
          </w:p>
          <w:p w14:paraId="097B27C1" w14:textId="77777777" w:rsidR="00AF20E6" w:rsidRPr="00AF20E6" w:rsidRDefault="00AF20E6" w:rsidP="00AF20E6">
            <w:pPr>
              <w:rPr>
                <w:rFonts w:ascii="Arial" w:hAnsi="Arial" w:cs="Arial"/>
                <w:sz w:val="20"/>
                <w:szCs w:val="20"/>
                <w:lang w:val="en-GB"/>
              </w:rPr>
            </w:pPr>
          </w:p>
        </w:tc>
        <w:tc>
          <w:tcPr>
            <w:tcW w:w="2340" w:type="dxa"/>
            <w:tcBorders>
              <w:top w:val="single" w:sz="4" w:space="0" w:color="auto"/>
              <w:left w:val="single" w:sz="4" w:space="0" w:color="auto"/>
              <w:bottom w:val="single" w:sz="4" w:space="0" w:color="auto"/>
              <w:right w:val="single" w:sz="4" w:space="0" w:color="auto"/>
            </w:tcBorders>
          </w:tcPr>
          <w:p w14:paraId="54B0C7E4"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DoE Project</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Manager &amp; DoE Project Coordinator</w:t>
            </w:r>
            <w:r w:rsidRPr="00AF20E6">
              <w:rPr>
                <w:rStyle w:val="eop"/>
                <w:rFonts w:ascii="Arial" w:hAnsi="Arial" w:cs="Arial"/>
                <w:sz w:val="20"/>
                <w:szCs w:val="20"/>
                <w:lang w:val="en-GB"/>
              </w:rPr>
              <w:t> </w:t>
            </w:r>
          </w:p>
          <w:p w14:paraId="1CF1592F"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71F7345E"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33A0E140"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3DEE2BB1"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Quarterly risk</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register reviews by the PM, PC and PMC</w:t>
            </w:r>
            <w:r w:rsidRPr="00AF20E6">
              <w:rPr>
                <w:rStyle w:val="eop"/>
                <w:rFonts w:ascii="Arial" w:hAnsi="Arial" w:cs="Arial"/>
                <w:sz w:val="20"/>
                <w:szCs w:val="20"/>
                <w:lang w:val="en-GB"/>
              </w:rPr>
              <w:t> </w:t>
            </w:r>
          </w:p>
          <w:p w14:paraId="750EFE2A" w14:textId="77777777" w:rsidR="00AF20E6" w:rsidRPr="00AF20E6" w:rsidRDefault="00AF20E6" w:rsidP="00AF20E6">
            <w:pPr>
              <w:rPr>
                <w:rFonts w:ascii="Arial" w:hAnsi="Arial" w:cs="Arial"/>
                <w:sz w:val="20"/>
                <w:szCs w:val="20"/>
                <w:lang w:val="en-GB"/>
              </w:rPr>
            </w:pPr>
          </w:p>
        </w:tc>
      </w:tr>
      <w:tr w:rsidR="00AF20E6" w14:paraId="43469668" w14:textId="77777777" w:rsidTr="006E17A3">
        <w:tc>
          <w:tcPr>
            <w:tcW w:w="4077" w:type="dxa"/>
            <w:tcBorders>
              <w:top w:val="single" w:sz="4" w:space="0" w:color="auto"/>
              <w:left w:val="single" w:sz="4" w:space="0" w:color="auto"/>
              <w:bottom w:val="single" w:sz="4" w:space="0" w:color="auto"/>
              <w:right w:val="single" w:sz="4" w:space="0" w:color="auto"/>
            </w:tcBorders>
          </w:tcPr>
          <w:p w14:paraId="474113A3" w14:textId="77777777" w:rsidR="00AF20E6" w:rsidRPr="00AF20E6" w:rsidRDefault="00AF20E6" w:rsidP="005804C6">
            <w:pPr>
              <w:rPr>
                <w:rFonts w:ascii="Arial" w:hAnsi="Arial" w:cs="Arial"/>
                <w:sz w:val="20"/>
                <w:szCs w:val="20"/>
                <w:lang w:val="en-GB"/>
              </w:rPr>
            </w:pPr>
            <w:r w:rsidRPr="00AF20E6">
              <w:rPr>
                <w:rStyle w:val="normaltextrun"/>
                <w:rFonts w:ascii="Arial" w:hAnsi="Arial" w:cs="Arial"/>
                <w:sz w:val="20"/>
                <w:szCs w:val="20"/>
                <w:lang w:val="en-GB"/>
              </w:rPr>
              <w:t>The project needs to improve its work planning.  For example, there seem to be</w:t>
            </w:r>
            <w:r w:rsidRPr="00AF20E6">
              <w:rPr>
                <w:rStyle w:val="apple-converted-space"/>
                <w:rFonts w:ascii="Arial" w:hAnsi="Arial" w:cs="Arial"/>
                <w:sz w:val="20"/>
                <w:szCs w:val="20"/>
                <w:lang w:val="en-GB"/>
              </w:rPr>
              <w:t> </w:t>
            </w:r>
            <w:r w:rsidRPr="00AF20E6">
              <w:rPr>
                <w:rStyle w:val="advancedproofingissue"/>
                <w:rFonts w:ascii="Arial" w:hAnsi="Arial" w:cs="Arial"/>
                <w:sz w:val="20"/>
                <w:szCs w:val="20"/>
                <w:lang w:val="en-GB"/>
              </w:rPr>
              <w:t>a number of</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gaps between what the project is actually doing and what should be done according to the approved project document (both the lists of outputs-activities and the indicator targets in the Results Framework). The project should therefore develop a detailed workplan for the remainder of the project</w:t>
            </w:r>
            <w:r w:rsidR="005804C6">
              <w:rPr>
                <w:rStyle w:val="normaltextrun"/>
                <w:rFonts w:ascii="Arial" w:hAnsi="Arial" w:cs="Arial"/>
                <w:sz w:val="20"/>
                <w:szCs w:val="20"/>
                <w:lang w:val="en-GB"/>
              </w:rPr>
              <w:t xml:space="preserve">; </w:t>
            </w:r>
            <w:r w:rsidRPr="00AF20E6">
              <w:rPr>
                <w:rStyle w:val="normaltextrun"/>
                <w:rFonts w:ascii="Arial" w:hAnsi="Arial" w:cs="Arial"/>
                <w:sz w:val="20"/>
                <w:szCs w:val="20"/>
                <w:lang w:val="en-GB"/>
              </w:rPr>
              <w:t>this</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 xml:space="preserve">workplan should be based on a careful assessment of what is realistic in terms of timing, and given the disbursed responsibilities of the project team, it should clearly identify which team members are responsible for which outputs / activities.  Additional project staff will be granted access to Anubis (as needed) so that they can integrate the work planning that they do in their internal Smartsheet program (the DoE’s cloud-based project management software), which produces dashboard reports generated monthly and presented to the Project Manager, with the work plan </w:t>
            </w:r>
            <w:r w:rsidRPr="00AF20E6">
              <w:rPr>
                <w:rStyle w:val="normaltextrun"/>
                <w:rFonts w:ascii="Arial" w:hAnsi="Arial" w:cs="Arial"/>
                <w:sz w:val="20"/>
                <w:szCs w:val="20"/>
                <w:lang w:val="en-GB"/>
              </w:rPr>
              <w:lastRenderedPageBreak/>
              <w:t>reporting that they are required to provide in Anubis.</w:t>
            </w:r>
            <w:r w:rsidRPr="00AF20E6">
              <w:rPr>
                <w:rStyle w:val="eop"/>
                <w:rFonts w:ascii="Arial" w:hAnsi="Arial" w:cs="Arial"/>
                <w:sz w:val="20"/>
                <w:szCs w:val="20"/>
                <w:lang w:val="en-GB"/>
              </w:rPr>
              <w:t> </w:t>
            </w:r>
          </w:p>
        </w:tc>
        <w:tc>
          <w:tcPr>
            <w:tcW w:w="4311" w:type="dxa"/>
            <w:tcBorders>
              <w:top w:val="single" w:sz="4" w:space="0" w:color="auto"/>
              <w:left w:val="single" w:sz="4" w:space="0" w:color="auto"/>
              <w:bottom w:val="single" w:sz="4" w:space="0" w:color="auto"/>
              <w:right w:val="single" w:sz="4" w:space="0" w:color="auto"/>
            </w:tcBorders>
          </w:tcPr>
          <w:p w14:paraId="269B248A" w14:textId="0D5B65F2" w:rsidR="00AF20E6" w:rsidRPr="00AF20E6" w:rsidRDefault="005804C6" w:rsidP="0091373A">
            <w:pPr>
              <w:rPr>
                <w:rFonts w:ascii="Arial" w:hAnsi="Arial" w:cs="Arial"/>
                <w:sz w:val="20"/>
                <w:szCs w:val="20"/>
                <w:lang w:val="en-GB"/>
              </w:rPr>
            </w:pPr>
            <w:r w:rsidRPr="005804C6">
              <w:rPr>
                <w:rStyle w:val="normaltextrun"/>
                <w:rFonts w:ascii="Arial" w:hAnsi="Arial" w:cs="Arial"/>
                <w:sz w:val="20"/>
                <w:szCs w:val="20"/>
                <w:lang w:val="en-GB"/>
              </w:rPr>
              <w:lastRenderedPageBreak/>
              <w:t xml:space="preserve">The re-strategizing of the project with the task manager in January 2019 addressed this issue. The project coordinator is also constantly referring to the project document results framework to ensure that activities are </w:t>
            </w:r>
            <w:r>
              <w:rPr>
                <w:rStyle w:val="normaltextrun"/>
                <w:rFonts w:ascii="Arial" w:hAnsi="Arial" w:cs="Arial"/>
                <w:sz w:val="20"/>
                <w:szCs w:val="20"/>
                <w:lang w:val="en-GB"/>
              </w:rPr>
              <w:t>implemented</w:t>
            </w:r>
            <w:r w:rsidRPr="005804C6">
              <w:rPr>
                <w:rStyle w:val="normaltextrun"/>
                <w:rFonts w:ascii="Arial" w:hAnsi="Arial" w:cs="Arial"/>
                <w:sz w:val="20"/>
                <w:szCs w:val="20"/>
                <w:lang w:val="en-GB"/>
              </w:rPr>
              <w:t xml:space="preserve"> to reach end-of project targets according to approved indicators. Activities that did not support the project’s sought outcomes have been removed or revised accordingly. A revised workplan </w:t>
            </w:r>
            <w:r w:rsidR="00C06FED">
              <w:rPr>
                <w:rStyle w:val="normaltextrun"/>
                <w:rFonts w:ascii="Arial" w:hAnsi="Arial" w:cs="Arial"/>
                <w:sz w:val="20"/>
                <w:szCs w:val="20"/>
                <w:lang w:val="en-GB"/>
              </w:rPr>
              <w:t xml:space="preserve">(2019) </w:t>
            </w:r>
            <w:r w:rsidRPr="005804C6">
              <w:rPr>
                <w:rStyle w:val="normaltextrun"/>
                <w:rFonts w:ascii="Arial" w:hAnsi="Arial" w:cs="Arial"/>
                <w:sz w:val="20"/>
                <w:szCs w:val="20"/>
                <w:lang w:val="en-GB"/>
              </w:rPr>
              <w:t xml:space="preserve">has been submitted to reflect these changes. </w:t>
            </w:r>
            <w:r>
              <w:rPr>
                <w:rStyle w:val="normaltextrun"/>
                <w:rFonts w:ascii="Arial" w:hAnsi="Arial" w:cs="Arial"/>
                <w:sz w:val="20"/>
                <w:szCs w:val="20"/>
                <w:lang w:val="en-GB"/>
              </w:rPr>
              <w:t xml:space="preserve">Furthermore, the workflow is tracked using an internal tracking system </w:t>
            </w:r>
            <w:r w:rsidR="0091373A">
              <w:rPr>
                <w:rStyle w:val="normaltextrun"/>
                <w:rFonts w:ascii="Arial" w:hAnsi="Arial" w:cs="Arial"/>
                <w:sz w:val="20"/>
                <w:szCs w:val="20"/>
                <w:lang w:val="en-GB"/>
              </w:rPr>
              <w:t xml:space="preserve">(Smartsheets) </w:t>
            </w:r>
            <w:r>
              <w:rPr>
                <w:rStyle w:val="normaltextrun"/>
                <w:rFonts w:ascii="Arial" w:hAnsi="Arial" w:cs="Arial"/>
                <w:sz w:val="20"/>
                <w:szCs w:val="20"/>
                <w:lang w:val="en-GB"/>
              </w:rPr>
              <w:t xml:space="preserve">that identifies responsible parties, as well as through weekly meetings with the project team. </w:t>
            </w:r>
            <w:r w:rsidR="0091373A">
              <w:rPr>
                <w:rStyle w:val="normaltextrun"/>
                <w:rFonts w:ascii="Arial" w:hAnsi="Arial" w:cs="Arial"/>
                <w:sz w:val="20"/>
                <w:szCs w:val="20"/>
                <w:lang w:val="en-GB"/>
              </w:rPr>
              <w:t>Information pertaining to project progress, including consultant contracts and reports are being added to Anubis.</w:t>
            </w:r>
            <w:r w:rsidR="00AF20E6" w:rsidRPr="00AF20E6">
              <w:rPr>
                <w:rStyle w:val="eop"/>
                <w:rFonts w:ascii="Arial" w:hAnsi="Arial" w:cs="Arial"/>
                <w:sz w:val="20"/>
                <w:szCs w:val="20"/>
                <w:lang w:val="en-GB"/>
              </w:rPr>
              <w:t> </w:t>
            </w:r>
          </w:p>
        </w:tc>
        <w:tc>
          <w:tcPr>
            <w:tcW w:w="2340" w:type="dxa"/>
            <w:tcBorders>
              <w:top w:val="single" w:sz="4" w:space="0" w:color="auto"/>
              <w:left w:val="single" w:sz="4" w:space="0" w:color="auto"/>
              <w:bottom w:val="single" w:sz="4" w:space="0" w:color="auto"/>
              <w:right w:val="single" w:sz="4" w:space="0" w:color="auto"/>
            </w:tcBorders>
          </w:tcPr>
          <w:p w14:paraId="28D5912F"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DoE Project Coordinator</w:t>
            </w:r>
            <w:r w:rsidRPr="00AF20E6">
              <w:rPr>
                <w:rStyle w:val="eop"/>
                <w:rFonts w:ascii="Arial" w:hAnsi="Arial" w:cs="Arial"/>
                <w:sz w:val="20"/>
                <w:szCs w:val="20"/>
                <w:lang w:val="en-GB"/>
              </w:rPr>
              <w:t> </w:t>
            </w:r>
          </w:p>
          <w:p w14:paraId="242F83C1"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4DDE481F"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UN Environment Task Manager</w:t>
            </w:r>
          </w:p>
          <w:p w14:paraId="6381B243"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01A0AEDA"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0C609400"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701A7D52" w14:textId="77777777" w:rsidR="00AF20E6" w:rsidRPr="00AF20E6" w:rsidRDefault="0091373A" w:rsidP="00AF20E6">
            <w:pPr>
              <w:rPr>
                <w:rFonts w:ascii="Arial" w:hAnsi="Arial" w:cs="Arial"/>
                <w:sz w:val="20"/>
                <w:szCs w:val="20"/>
                <w:lang w:val="en-GB"/>
              </w:rPr>
            </w:pPr>
            <w:r w:rsidRPr="0091373A">
              <w:rPr>
                <w:rStyle w:val="normaltextrun"/>
                <w:rFonts w:ascii="Arial" w:hAnsi="Arial" w:cs="Arial"/>
                <w:sz w:val="20"/>
                <w:szCs w:val="20"/>
                <w:lang w:val="en-GB"/>
              </w:rPr>
              <w:t>Continuous 2019-2020</w:t>
            </w:r>
            <w:r w:rsidR="00AF20E6" w:rsidRPr="00AF20E6">
              <w:rPr>
                <w:rStyle w:val="eop"/>
                <w:rFonts w:ascii="Arial" w:hAnsi="Arial" w:cs="Arial"/>
                <w:sz w:val="20"/>
                <w:szCs w:val="20"/>
                <w:lang w:val="en-GB"/>
              </w:rPr>
              <w:t> </w:t>
            </w:r>
          </w:p>
        </w:tc>
      </w:tr>
      <w:tr w:rsidR="00AF20E6" w14:paraId="5B75C63A" w14:textId="77777777" w:rsidTr="006E17A3">
        <w:tc>
          <w:tcPr>
            <w:tcW w:w="4077" w:type="dxa"/>
            <w:tcBorders>
              <w:top w:val="single" w:sz="4" w:space="0" w:color="auto"/>
              <w:left w:val="single" w:sz="4" w:space="0" w:color="auto"/>
              <w:bottom w:val="single" w:sz="4" w:space="0" w:color="auto"/>
              <w:right w:val="single" w:sz="4" w:space="0" w:color="auto"/>
            </w:tcBorders>
          </w:tcPr>
          <w:p w14:paraId="0604ED53"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The project is currently without a Project Coordinator, and even prior to the departure of the last coordinator the project management was encountering significant challenges.  This was probably due to a number of reasons, but one reason was the fact that the coordinator was responsible not only for this project but was also the coordinator for another GEF-funded</w:t>
            </w:r>
            <w:r w:rsidRPr="00AF20E6">
              <w:rPr>
                <w:rStyle w:val="apple-converted-space"/>
                <w:rFonts w:ascii="Arial" w:hAnsi="Arial" w:cs="Arial"/>
                <w:sz w:val="20"/>
                <w:szCs w:val="20"/>
                <w:lang w:val="en-GB"/>
              </w:rPr>
              <w:t> </w:t>
            </w:r>
            <w:r w:rsidRPr="00AF20E6">
              <w:rPr>
                <w:rStyle w:val="contextualspellingandgrammarerror"/>
                <w:rFonts w:ascii="Arial" w:hAnsi="Arial" w:cs="Arial"/>
                <w:sz w:val="20"/>
                <w:szCs w:val="20"/>
                <w:lang w:val="en-GB"/>
              </w:rPr>
              <w:t>project, and</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had other responsibilities on other projects as well.  Furthermore, within this SPPARE project responsibility for specific components / outputs was spread across</w:t>
            </w:r>
            <w:r w:rsidRPr="00AF20E6">
              <w:rPr>
                <w:rStyle w:val="apple-converted-space"/>
                <w:rFonts w:ascii="Arial" w:hAnsi="Arial" w:cs="Arial"/>
                <w:sz w:val="20"/>
                <w:szCs w:val="20"/>
                <w:lang w:val="en-GB"/>
              </w:rPr>
              <w:t> </w:t>
            </w:r>
            <w:r w:rsidRPr="00AF20E6">
              <w:rPr>
                <w:rStyle w:val="advancedproofingissue"/>
                <w:rFonts w:ascii="Arial" w:hAnsi="Arial" w:cs="Arial"/>
                <w:sz w:val="20"/>
                <w:szCs w:val="20"/>
                <w:lang w:val="en-GB"/>
              </w:rPr>
              <w:t>a number of</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 xml:space="preserve">persons, so that the “project coordinator” did not actually have much direct oversight for significant parts of the SPPARE project.  </w:t>
            </w:r>
          </w:p>
        </w:tc>
        <w:tc>
          <w:tcPr>
            <w:tcW w:w="4311" w:type="dxa"/>
            <w:tcBorders>
              <w:top w:val="single" w:sz="4" w:space="0" w:color="auto"/>
              <w:left w:val="single" w:sz="4" w:space="0" w:color="auto"/>
              <w:bottom w:val="single" w:sz="4" w:space="0" w:color="auto"/>
              <w:right w:val="single" w:sz="4" w:space="0" w:color="auto"/>
            </w:tcBorders>
          </w:tcPr>
          <w:p w14:paraId="06113EF4" w14:textId="78BBAD32" w:rsidR="00AF20E6" w:rsidRPr="00AF20E6" w:rsidRDefault="0091373A" w:rsidP="00AF20E6">
            <w:pPr>
              <w:rPr>
                <w:rFonts w:ascii="Arial" w:hAnsi="Arial" w:cs="Arial"/>
                <w:sz w:val="20"/>
                <w:szCs w:val="20"/>
                <w:lang w:val="en-GB"/>
              </w:rPr>
            </w:pPr>
            <w:r>
              <w:rPr>
                <w:rStyle w:val="normaltextrun"/>
                <w:rFonts w:ascii="Arial" w:hAnsi="Arial" w:cs="Arial"/>
                <w:sz w:val="20"/>
                <w:szCs w:val="20"/>
                <w:lang w:val="en-GB"/>
              </w:rPr>
              <w:t xml:space="preserve">The </w:t>
            </w:r>
            <w:r w:rsidR="00AF20E6" w:rsidRPr="00AF20E6">
              <w:rPr>
                <w:rStyle w:val="normaltextrun"/>
                <w:rFonts w:ascii="Arial" w:hAnsi="Arial" w:cs="Arial"/>
                <w:sz w:val="20"/>
                <w:szCs w:val="20"/>
                <w:lang w:val="en-GB"/>
              </w:rPr>
              <w:t>SPPARE</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project now has a full-time</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project</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coordinator</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that</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joined</w:t>
            </w:r>
            <w:r w:rsidR="00AF20E6" w:rsidRPr="00AF20E6">
              <w:rPr>
                <w:rStyle w:val="apple-converted-space"/>
                <w:rFonts w:ascii="Arial" w:hAnsi="Arial" w:cs="Arial"/>
                <w:sz w:val="20"/>
                <w:szCs w:val="20"/>
                <w:lang w:val="en-GB"/>
              </w:rPr>
              <w:t> </w:t>
            </w:r>
            <w:r w:rsidR="00AF20E6" w:rsidRPr="00AF20E6">
              <w:rPr>
                <w:rStyle w:val="normaltextrun"/>
                <w:rFonts w:ascii="Arial" w:hAnsi="Arial" w:cs="Arial"/>
                <w:sz w:val="20"/>
                <w:szCs w:val="20"/>
                <w:lang w:val="en-GB"/>
              </w:rPr>
              <w:t xml:space="preserve">in January 2019. This coordinator </w:t>
            </w:r>
            <w:r>
              <w:rPr>
                <w:rStyle w:val="normaltextrun"/>
                <w:rFonts w:ascii="Arial" w:hAnsi="Arial" w:cs="Arial"/>
                <w:sz w:val="20"/>
                <w:szCs w:val="20"/>
                <w:lang w:val="en-GB"/>
              </w:rPr>
              <w:t>does</w:t>
            </w:r>
            <w:r w:rsidR="00AF20E6" w:rsidRPr="00AF20E6">
              <w:rPr>
                <w:rStyle w:val="normaltextrun"/>
                <w:rFonts w:ascii="Arial" w:hAnsi="Arial" w:cs="Arial"/>
                <w:sz w:val="20"/>
                <w:szCs w:val="20"/>
                <w:lang w:val="en-GB"/>
              </w:rPr>
              <w:t xml:space="preserve"> not work on other projects and is responsible for the delivery of all elements related to the SPPARE project.</w:t>
            </w:r>
            <w:r w:rsidR="00C06FED">
              <w:rPr>
                <w:rStyle w:val="normaltextrun"/>
                <w:rFonts w:ascii="Arial" w:hAnsi="Arial" w:cs="Arial"/>
                <w:sz w:val="20"/>
                <w:szCs w:val="20"/>
                <w:lang w:val="en-GB"/>
              </w:rPr>
              <w:t xml:space="preserve"> The DOE has provided clarifications on the staffing allocations (in a staffing table) across the various GEF projects being managed by the department so that it is clear in terms of allocation and amounts paid to support staff under this project.  </w:t>
            </w:r>
            <w:r w:rsidR="00AF20E6" w:rsidRPr="00AF20E6">
              <w:rPr>
                <w:rStyle w:val="eop"/>
                <w:rFonts w:ascii="Arial" w:hAnsi="Arial" w:cs="Arial"/>
                <w:sz w:val="20"/>
                <w:szCs w:val="20"/>
                <w:lang w:val="en-GB"/>
              </w:rPr>
              <w:t> </w:t>
            </w:r>
          </w:p>
          <w:p w14:paraId="5EA8DA26"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0EC5D6E6" w14:textId="77777777" w:rsidR="00AF20E6" w:rsidRPr="00AF20E6" w:rsidRDefault="00AF20E6" w:rsidP="00AF20E6">
            <w:pPr>
              <w:rPr>
                <w:rFonts w:ascii="Arial" w:hAnsi="Arial" w:cs="Arial"/>
                <w:sz w:val="20"/>
                <w:szCs w:val="20"/>
                <w:lang w:val="en-GB"/>
              </w:rPr>
            </w:pPr>
          </w:p>
        </w:tc>
        <w:tc>
          <w:tcPr>
            <w:tcW w:w="2340" w:type="dxa"/>
            <w:tcBorders>
              <w:top w:val="single" w:sz="4" w:space="0" w:color="auto"/>
              <w:left w:val="single" w:sz="4" w:space="0" w:color="auto"/>
              <w:bottom w:val="single" w:sz="4" w:space="0" w:color="auto"/>
              <w:right w:val="single" w:sz="4" w:space="0" w:color="auto"/>
            </w:tcBorders>
          </w:tcPr>
          <w:p w14:paraId="56D1E908"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DoE Project Manager</w:t>
            </w: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4DE5A994"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Interim arrangements by October 2018</w:t>
            </w:r>
            <w:r w:rsidRPr="00AF20E6">
              <w:rPr>
                <w:rStyle w:val="eop"/>
                <w:rFonts w:ascii="Arial" w:hAnsi="Arial" w:cs="Arial"/>
                <w:sz w:val="20"/>
                <w:szCs w:val="20"/>
                <w:lang w:val="en-GB"/>
              </w:rPr>
              <w:t> </w:t>
            </w:r>
          </w:p>
          <w:p w14:paraId="7EA76C27"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77ED08C1"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Permanent arrangements by January 2019</w:t>
            </w:r>
            <w:r w:rsidRPr="00AF20E6">
              <w:rPr>
                <w:rStyle w:val="eop"/>
                <w:rFonts w:ascii="Arial" w:hAnsi="Arial" w:cs="Arial"/>
                <w:sz w:val="20"/>
                <w:szCs w:val="20"/>
                <w:lang w:val="en-GB"/>
              </w:rPr>
              <w:t> </w:t>
            </w:r>
          </w:p>
        </w:tc>
      </w:tr>
      <w:tr w:rsidR="00AF20E6" w14:paraId="343159AA" w14:textId="77777777" w:rsidTr="006E17A3">
        <w:tc>
          <w:tcPr>
            <w:tcW w:w="4077" w:type="dxa"/>
            <w:tcBorders>
              <w:top w:val="single" w:sz="4" w:space="0" w:color="auto"/>
              <w:left w:val="single" w:sz="4" w:space="0" w:color="auto"/>
              <w:bottom w:val="single" w:sz="4" w:space="0" w:color="auto"/>
              <w:right w:val="single" w:sz="4" w:space="0" w:color="auto"/>
            </w:tcBorders>
          </w:tcPr>
          <w:p w14:paraId="5042917C" w14:textId="77777777" w:rsidR="00AF20E6" w:rsidRPr="00AF20E6" w:rsidRDefault="00AF20E6" w:rsidP="0091373A">
            <w:pPr>
              <w:rPr>
                <w:rFonts w:ascii="Arial" w:hAnsi="Arial" w:cs="Arial"/>
                <w:sz w:val="20"/>
                <w:szCs w:val="20"/>
                <w:lang w:val="en-GB"/>
              </w:rPr>
            </w:pPr>
            <w:r w:rsidRPr="00AF20E6">
              <w:rPr>
                <w:rStyle w:val="normaltextrun"/>
                <w:rFonts w:ascii="Arial" w:hAnsi="Arial" w:cs="Arial"/>
                <w:sz w:val="20"/>
                <w:szCs w:val="20"/>
                <w:lang w:val="en-GB"/>
              </w:rPr>
              <w:t xml:space="preserve">The project very much needs to improve its performance in terms of financial and technical reporting.  The project </w:t>
            </w:r>
            <w:r w:rsidR="0091373A">
              <w:rPr>
                <w:rStyle w:val="normaltextrun"/>
                <w:rFonts w:ascii="Arial" w:hAnsi="Arial" w:cs="Arial"/>
                <w:sz w:val="20"/>
                <w:szCs w:val="20"/>
                <w:lang w:val="en-GB"/>
              </w:rPr>
              <w:t>was</w:t>
            </w:r>
            <w:r w:rsidRPr="00AF20E6">
              <w:rPr>
                <w:rStyle w:val="normaltextrun"/>
                <w:rFonts w:ascii="Arial" w:hAnsi="Arial" w:cs="Arial"/>
                <w:sz w:val="20"/>
                <w:szCs w:val="20"/>
                <w:lang w:val="en-GB"/>
              </w:rPr>
              <w:t xml:space="preserve"> without funds for a significant part of 2018</w:t>
            </w:r>
            <w:r w:rsidRPr="00AF20E6">
              <w:rPr>
                <w:rStyle w:val="apple-converted-space"/>
                <w:rFonts w:ascii="Arial" w:hAnsi="Arial" w:cs="Arial"/>
                <w:sz w:val="20"/>
                <w:szCs w:val="20"/>
                <w:lang w:val="en-GB"/>
              </w:rPr>
              <w:t> </w:t>
            </w:r>
            <w:r w:rsidRPr="00AF20E6">
              <w:rPr>
                <w:rStyle w:val="advancedproofingissue"/>
                <w:rFonts w:ascii="Arial" w:hAnsi="Arial" w:cs="Arial"/>
                <w:sz w:val="20"/>
                <w:szCs w:val="20"/>
                <w:lang w:val="en-GB"/>
              </w:rPr>
              <w:t>due to the fact that</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is financial</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reporting was very far behind, and this has compounded the other problems in delivering the project.  DOE has taken positive steps to fix this problem by hiring new accounting staff, but the problems</w:t>
            </w:r>
            <w:r w:rsidRPr="00AF20E6">
              <w:rPr>
                <w:rStyle w:val="apple-converted-space"/>
                <w:rFonts w:ascii="Arial" w:hAnsi="Arial" w:cs="Arial"/>
                <w:sz w:val="20"/>
                <w:szCs w:val="20"/>
                <w:lang w:val="en-GB"/>
              </w:rPr>
              <w:t> </w:t>
            </w:r>
            <w:r w:rsidRPr="00AF20E6">
              <w:rPr>
                <w:rStyle w:val="contextualspellingandgrammarerror"/>
                <w:rFonts w:ascii="Arial" w:hAnsi="Arial" w:cs="Arial"/>
                <w:sz w:val="20"/>
                <w:szCs w:val="20"/>
                <w:lang w:val="en-GB"/>
              </w:rPr>
              <w:t>remain</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 xml:space="preserve">and it is not clear yet that the new approach will work, in part because responsibility for the financial reporting remains unclear.  It is recommended that DOE designate a single person on the accounting staff to be responsible for all financial reporting for this project, with the possibility of also making the project coordinator responsible for </w:t>
            </w:r>
            <w:r w:rsidRPr="00AF20E6">
              <w:rPr>
                <w:rStyle w:val="normaltextrun"/>
                <w:rFonts w:ascii="Arial" w:hAnsi="Arial" w:cs="Arial"/>
                <w:sz w:val="20"/>
                <w:szCs w:val="20"/>
                <w:lang w:val="en-GB"/>
              </w:rPr>
              <w:lastRenderedPageBreak/>
              <w:t xml:space="preserve">some aspects of this (if the new coordinator has the required skills to do so).  Once this is done, UN Environment can provide additional training for these persons in the use of the Anubis project management system and in GEF and UN Environment templates and procedures in general. </w:t>
            </w:r>
          </w:p>
        </w:tc>
        <w:tc>
          <w:tcPr>
            <w:tcW w:w="4311" w:type="dxa"/>
            <w:tcBorders>
              <w:top w:val="single" w:sz="4" w:space="0" w:color="auto"/>
              <w:left w:val="single" w:sz="4" w:space="0" w:color="auto"/>
              <w:bottom w:val="single" w:sz="4" w:space="0" w:color="auto"/>
              <w:right w:val="single" w:sz="4" w:space="0" w:color="auto"/>
            </w:tcBorders>
          </w:tcPr>
          <w:p w14:paraId="66CAE01F" w14:textId="77777777" w:rsidR="00C06FED" w:rsidRDefault="0091373A" w:rsidP="0091373A">
            <w:pPr>
              <w:rPr>
                <w:rStyle w:val="normaltextrun"/>
                <w:rFonts w:ascii="Arial" w:hAnsi="Arial" w:cs="Arial"/>
                <w:sz w:val="20"/>
                <w:szCs w:val="20"/>
                <w:lang w:val="en-GB"/>
              </w:rPr>
            </w:pPr>
            <w:r>
              <w:rPr>
                <w:rStyle w:val="normaltextrun"/>
                <w:rFonts w:ascii="Arial" w:hAnsi="Arial" w:cs="Arial"/>
                <w:sz w:val="20"/>
                <w:szCs w:val="20"/>
                <w:lang w:val="en-GB"/>
              </w:rPr>
              <w:lastRenderedPageBreak/>
              <w:t xml:space="preserve">A dedicated project </w:t>
            </w:r>
            <w:r w:rsidR="00AF20E6" w:rsidRPr="0091373A">
              <w:rPr>
                <w:rStyle w:val="normaltextrun"/>
                <w:rFonts w:ascii="Arial" w:hAnsi="Arial" w:cs="Arial"/>
                <w:sz w:val="20"/>
                <w:szCs w:val="20"/>
                <w:lang w:val="en-GB"/>
              </w:rPr>
              <w:t>account</w:t>
            </w:r>
            <w:r>
              <w:rPr>
                <w:rStyle w:val="normaltextrun"/>
                <w:rFonts w:ascii="Arial" w:hAnsi="Arial" w:cs="Arial"/>
                <w:sz w:val="20"/>
                <w:szCs w:val="20"/>
                <w:lang w:val="en-GB"/>
              </w:rPr>
              <w:t xml:space="preserve">ant </w:t>
            </w:r>
            <w:r w:rsidR="00AF20E6" w:rsidRPr="0091373A">
              <w:rPr>
                <w:rStyle w:val="normaltextrun"/>
                <w:rFonts w:ascii="Arial" w:hAnsi="Arial" w:cs="Arial"/>
                <w:sz w:val="20"/>
                <w:szCs w:val="20"/>
                <w:lang w:val="en-GB"/>
              </w:rPr>
              <w:t>and administrative</w:t>
            </w:r>
            <w:r w:rsidR="00AF20E6" w:rsidRPr="0091373A">
              <w:rPr>
                <w:rStyle w:val="normaltextrun"/>
              </w:rPr>
              <w:t> </w:t>
            </w:r>
            <w:r w:rsidR="00AF20E6" w:rsidRPr="0091373A">
              <w:rPr>
                <w:rStyle w:val="normaltextrun"/>
                <w:rFonts w:ascii="Arial" w:hAnsi="Arial" w:cs="Arial"/>
                <w:sz w:val="20"/>
                <w:szCs w:val="20"/>
                <w:lang w:val="en-GB"/>
              </w:rPr>
              <w:t xml:space="preserve">staff </w:t>
            </w:r>
            <w:r>
              <w:rPr>
                <w:rStyle w:val="normaltextrun"/>
                <w:rFonts w:ascii="Arial" w:hAnsi="Arial" w:cs="Arial"/>
                <w:sz w:val="20"/>
                <w:szCs w:val="20"/>
                <w:lang w:val="en-GB"/>
              </w:rPr>
              <w:t xml:space="preserve">are </w:t>
            </w:r>
            <w:r w:rsidR="00AF20E6" w:rsidRPr="0091373A">
              <w:rPr>
                <w:rStyle w:val="normaltextrun"/>
                <w:rFonts w:ascii="Arial" w:hAnsi="Arial" w:cs="Arial"/>
                <w:sz w:val="20"/>
                <w:szCs w:val="20"/>
                <w:lang w:val="en-GB"/>
              </w:rPr>
              <w:t>assigned to the project. Monthly reports are produced and can be made available. The</w:t>
            </w:r>
            <w:r w:rsidR="00AF20E6" w:rsidRPr="0091373A">
              <w:rPr>
                <w:rStyle w:val="normaltextrun"/>
              </w:rPr>
              <w:t> </w:t>
            </w:r>
            <w:r w:rsidR="00AF20E6" w:rsidRPr="0091373A">
              <w:rPr>
                <w:rStyle w:val="normaltextrun"/>
                <w:rFonts w:ascii="Arial" w:hAnsi="Arial" w:cs="Arial"/>
                <w:sz w:val="20"/>
                <w:szCs w:val="20"/>
                <w:lang w:val="en-GB"/>
              </w:rPr>
              <w:t xml:space="preserve">DOE does struggle with getting good accounting staff, however, new staff within the accounts department </w:t>
            </w:r>
            <w:r>
              <w:rPr>
                <w:rStyle w:val="normaltextrun"/>
                <w:rFonts w:ascii="Arial" w:hAnsi="Arial" w:cs="Arial"/>
                <w:sz w:val="20"/>
                <w:szCs w:val="20"/>
                <w:lang w:val="en-GB"/>
              </w:rPr>
              <w:t>has ensured</w:t>
            </w:r>
            <w:r w:rsidR="00AF20E6" w:rsidRPr="0091373A">
              <w:rPr>
                <w:rStyle w:val="normaltextrun"/>
                <w:rFonts w:ascii="Arial" w:hAnsi="Arial" w:cs="Arial"/>
                <w:sz w:val="20"/>
                <w:szCs w:val="20"/>
                <w:lang w:val="en-GB"/>
              </w:rPr>
              <w:t xml:space="preserve"> financial reporting</w:t>
            </w:r>
            <w:r>
              <w:rPr>
                <w:rStyle w:val="normaltextrun"/>
                <w:rFonts w:ascii="Arial" w:hAnsi="Arial" w:cs="Arial"/>
                <w:sz w:val="20"/>
                <w:szCs w:val="20"/>
                <w:lang w:val="en-GB"/>
              </w:rPr>
              <w:t xml:space="preserve"> is a priority. The project coordinator has also taken measures to personally track </w:t>
            </w:r>
            <w:r w:rsidR="007D5A4E">
              <w:rPr>
                <w:rStyle w:val="normaltextrun"/>
                <w:rFonts w:ascii="Arial" w:hAnsi="Arial" w:cs="Arial"/>
                <w:sz w:val="20"/>
                <w:szCs w:val="20"/>
                <w:lang w:val="en-GB"/>
              </w:rPr>
              <w:t xml:space="preserve">project expenditures </w:t>
            </w:r>
            <w:r>
              <w:rPr>
                <w:rStyle w:val="normaltextrun"/>
                <w:rFonts w:ascii="Arial" w:hAnsi="Arial" w:cs="Arial"/>
                <w:sz w:val="20"/>
                <w:szCs w:val="20"/>
                <w:lang w:val="en-GB"/>
              </w:rPr>
              <w:t>finances</w:t>
            </w:r>
            <w:r w:rsidR="007D5A4E">
              <w:rPr>
                <w:rStyle w:val="normaltextrun"/>
                <w:rFonts w:ascii="Arial" w:hAnsi="Arial" w:cs="Arial"/>
                <w:sz w:val="20"/>
                <w:szCs w:val="20"/>
                <w:lang w:val="en-GB"/>
              </w:rPr>
              <w:t>.</w:t>
            </w:r>
          </w:p>
          <w:p w14:paraId="24D429E6" w14:textId="60626DD6" w:rsidR="0091373A" w:rsidRPr="0091373A" w:rsidRDefault="00C06FED" w:rsidP="0091373A">
            <w:pPr>
              <w:rPr>
                <w:rStyle w:val="normaltextrun"/>
              </w:rPr>
            </w:pPr>
            <w:r>
              <w:rPr>
                <w:rStyle w:val="normaltextrun"/>
                <w:rFonts w:ascii="Arial" w:hAnsi="Arial" w:cs="Arial"/>
                <w:sz w:val="20"/>
                <w:szCs w:val="20"/>
                <w:lang w:val="en-GB"/>
              </w:rPr>
              <w:t>UNEP’s programme assistant (Panama) has been guiding both the project coordinator and the accounting staff in reporting to Anubis so as to ensure timeliness and accuracy.</w:t>
            </w:r>
            <w:r w:rsidR="007D5A4E">
              <w:rPr>
                <w:rStyle w:val="normaltextrun"/>
                <w:rFonts w:ascii="Arial" w:hAnsi="Arial" w:cs="Arial"/>
                <w:sz w:val="20"/>
                <w:szCs w:val="20"/>
                <w:lang w:val="en-GB"/>
              </w:rPr>
              <w:t xml:space="preserve"> </w:t>
            </w:r>
          </w:p>
        </w:tc>
        <w:tc>
          <w:tcPr>
            <w:tcW w:w="2340" w:type="dxa"/>
            <w:tcBorders>
              <w:top w:val="single" w:sz="4" w:space="0" w:color="auto"/>
              <w:left w:val="single" w:sz="4" w:space="0" w:color="auto"/>
              <w:bottom w:val="single" w:sz="4" w:space="0" w:color="auto"/>
              <w:right w:val="single" w:sz="4" w:space="0" w:color="auto"/>
            </w:tcBorders>
          </w:tcPr>
          <w:p w14:paraId="7A582CF3" w14:textId="77777777" w:rsidR="00AF20E6" w:rsidRPr="00AF20E6" w:rsidRDefault="00AF20E6" w:rsidP="00AF20E6">
            <w:pPr>
              <w:rPr>
                <w:rFonts w:ascii="Arial" w:hAnsi="Arial" w:cs="Arial"/>
                <w:sz w:val="20"/>
                <w:szCs w:val="20"/>
                <w:lang w:val="en-GB"/>
              </w:rPr>
            </w:pPr>
            <w:r w:rsidRPr="00AF20E6">
              <w:rPr>
                <w:rStyle w:val="normaltextrun"/>
                <w:rFonts w:ascii="Arial" w:hAnsi="Arial" w:cs="Arial"/>
                <w:sz w:val="20"/>
                <w:szCs w:val="20"/>
                <w:lang w:val="en-GB"/>
              </w:rPr>
              <w:t>DoE</w:t>
            </w:r>
            <w:r w:rsidRPr="00AF20E6">
              <w:rPr>
                <w:rStyle w:val="apple-converted-space"/>
                <w:rFonts w:ascii="Arial" w:hAnsi="Arial" w:cs="Arial"/>
                <w:sz w:val="20"/>
                <w:szCs w:val="20"/>
                <w:lang w:val="en-GB"/>
              </w:rPr>
              <w:t> </w:t>
            </w:r>
            <w:r w:rsidRPr="00AF20E6">
              <w:rPr>
                <w:rStyle w:val="normaltextrun"/>
                <w:rFonts w:ascii="Arial" w:hAnsi="Arial" w:cs="Arial"/>
                <w:sz w:val="20"/>
                <w:szCs w:val="20"/>
                <w:lang w:val="en-GB"/>
              </w:rPr>
              <w:t>Project Manager and Project Coordinator. </w:t>
            </w:r>
            <w:r w:rsidRPr="00AF20E6">
              <w:rPr>
                <w:rStyle w:val="eop"/>
                <w:rFonts w:ascii="Arial" w:hAnsi="Arial" w:cs="Arial"/>
                <w:sz w:val="20"/>
                <w:szCs w:val="20"/>
                <w:lang w:val="en-GB"/>
              </w:rPr>
              <w:t> </w:t>
            </w:r>
          </w:p>
          <w:p w14:paraId="23C162A9"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p w14:paraId="4CF2B4F3" w14:textId="77777777" w:rsidR="00AF20E6" w:rsidRPr="00AF20E6" w:rsidRDefault="00AF20E6" w:rsidP="00AF20E6">
            <w:pPr>
              <w:rPr>
                <w:rFonts w:ascii="Arial" w:hAnsi="Arial" w:cs="Arial"/>
                <w:sz w:val="20"/>
                <w:szCs w:val="20"/>
                <w:lang w:val="en-GB"/>
              </w:rPr>
            </w:pPr>
            <w:r w:rsidRPr="00AF20E6">
              <w:rPr>
                <w:rStyle w:val="eop"/>
                <w:rFonts w:ascii="Arial" w:hAnsi="Arial" w:cs="Arial"/>
                <w:sz w:val="20"/>
                <w:szCs w:val="20"/>
                <w:lang w:val="en-GB"/>
              </w:rPr>
              <w:t> </w:t>
            </w:r>
          </w:p>
        </w:tc>
        <w:tc>
          <w:tcPr>
            <w:tcW w:w="1854" w:type="dxa"/>
            <w:tcBorders>
              <w:top w:val="single" w:sz="4" w:space="0" w:color="auto"/>
              <w:left w:val="single" w:sz="4" w:space="0" w:color="auto"/>
              <w:bottom w:val="single" w:sz="4" w:space="0" w:color="auto"/>
              <w:right w:val="single" w:sz="4" w:space="0" w:color="auto"/>
            </w:tcBorders>
          </w:tcPr>
          <w:p w14:paraId="1614BA07" w14:textId="77777777" w:rsidR="00AF20E6" w:rsidRPr="007D5A4E" w:rsidRDefault="007D5A4E" w:rsidP="00AF20E6">
            <w:pPr>
              <w:rPr>
                <w:rStyle w:val="normaltextrun"/>
              </w:rPr>
            </w:pPr>
            <w:r w:rsidRPr="007D5A4E">
              <w:rPr>
                <w:rStyle w:val="normaltextrun"/>
                <w:rFonts w:ascii="Arial" w:hAnsi="Arial" w:cs="Arial"/>
                <w:sz w:val="20"/>
                <w:szCs w:val="20"/>
                <w:lang w:val="en-GB"/>
              </w:rPr>
              <w:t>Monthly 2019-2020</w:t>
            </w:r>
            <w:r w:rsidR="00AF20E6" w:rsidRPr="007D5A4E">
              <w:rPr>
                <w:rStyle w:val="normaltextrun"/>
              </w:rPr>
              <w:t> </w:t>
            </w:r>
          </w:p>
        </w:tc>
      </w:tr>
    </w:tbl>
    <w:p w14:paraId="64498E4C" w14:textId="77777777" w:rsidR="00405D01" w:rsidRDefault="00405D01">
      <w:pPr>
        <w:rPr>
          <w:rFonts w:ascii="Arial" w:hAnsi="Arial" w:cs="Arial"/>
          <w:sz w:val="20"/>
          <w:szCs w:val="20"/>
          <w:lang w:val="en-GB"/>
        </w:rPr>
      </w:pPr>
    </w:p>
    <w:bookmarkEnd w:id="5"/>
    <w:p w14:paraId="74E4D4A5" w14:textId="77777777" w:rsidR="00405D01" w:rsidRDefault="00405D01">
      <w:pPr>
        <w:rPr>
          <w:rFonts w:ascii="Arial" w:hAnsi="Arial" w:cs="Arial"/>
          <w:sz w:val="20"/>
          <w:szCs w:val="20"/>
          <w:lang w:val="en-GB"/>
        </w:rPr>
      </w:pPr>
    </w:p>
    <w:p w14:paraId="7AD5F7D3" w14:textId="77777777" w:rsidR="00AF20E6" w:rsidRDefault="00AF20E6">
      <w:pPr>
        <w:rPr>
          <w:rFonts w:ascii="Arial" w:hAnsi="Arial" w:cs="Arial"/>
          <w:sz w:val="20"/>
          <w:szCs w:val="20"/>
          <w:lang w:val="en-GB"/>
        </w:rPr>
      </w:pPr>
    </w:p>
    <w:p w14:paraId="7D91538F" w14:textId="77777777" w:rsidR="00663C7C" w:rsidRPr="00761F6F" w:rsidRDefault="00CD24E4">
      <w:pPr>
        <w:rPr>
          <w:rFonts w:ascii="Arial" w:hAnsi="Arial" w:cs="Arial"/>
          <w:sz w:val="20"/>
          <w:szCs w:val="20"/>
          <w:lang w:val="en-GB"/>
        </w:rPr>
      </w:pPr>
      <w:bookmarkStart w:id="6" w:name="_Hlk17457178"/>
      <w:bookmarkStart w:id="7" w:name="_Hlk14192754"/>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bookmarkEnd w:id="6"/>
      <w:r w:rsidR="0018039F" w:rsidRPr="008522DD">
        <w:rPr>
          <w:rFonts w:ascii="Arial" w:hAnsi="Arial" w:cs="Arial"/>
          <w:i/>
          <w:iCs/>
          <w:color w:val="4472C4"/>
          <w:sz w:val="20"/>
          <w:szCs w:val="20"/>
        </w:rPr>
        <w:t>[</w:t>
      </w:r>
      <w:r w:rsidR="0018039F" w:rsidRPr="0018039F">
        <w:rPr>
          <w:rFonts w:ascii="Arial" w:hAnsi="Arial" w:cs="Arial"/>
          <w:i/>
          <w:iCs/>
          <w:color w:val="4472C4"/>
          <w:sz w:val="20"/>
          <w:szCs w:val="20"/>
        </w:rPr>
        <w:t xml:space="preserve">Insert the </w:t>
      </w:r>
      <w:r w:rsidR="00663C7C">
        <w:rPr>
          <w:rFonts w:ascii="Arial" w:hAnsi="Arial" w:cs="Arial"/>
          <w:i/>
          <w:iCs/>
          <w:color w:val="4472C4"/>
          <w:sz w:val="20"/>
          <w:szCs w:val="20"/>
        </w:rPr>
        <w:t xml:space="preserve">Medium and High </w:t>
      </w:r>
      <w:r w:rsidR="0018039F" w:rsidRPr="0018039F">
        <w:rPr>
          <w:rFonts w:ascii="Arial" w:hAnsi="Arial" w:cs="Arial"/>
          <w:i/>
          <w:iCs/>
          <w:color w:val="4472C4"/>
          <w:sz w:val="20"/>
          <w:szCs w:val="20"/>
        </w:rPr>
        <w:t xml:space="preserve">Risks </w:t>
      </w:r>
      <w:r w:rsidR="00663C7C">
        <w:rPr>
          <w:rFonts w:ascii="Arial" w:hAnsi="Arial" w:cs="Arial"/>
          <w:i/>
          <w:iCs/>
          <w:color w:val="4472C4"/>
          <w:sz w:val="20"/>
          <w:szCs w:val="20"/>
        </w:rPr>
        <w:t xml:space="preserve">and mitigation measures </w:t>
      </w:r>
      <w:r w:rsidR="00C4588D">
        <w:rPr>
          <w:rFonts w:ascii="Arial" w:hAnsi="Arial" w:cs="Arial"/>
          <w:i/>
          <w:iCs/>
          <w:color w:val="4472C4"/>
          <w:sz w:val="20"/>
          <w:szCs w:val="20"/>
        </w:rPr>
        <w:t xml:space="preserve">identified </w:t>
      </w:r>
      <w:r w:rsidR="00663C7C">
        <w:rPr>
          <w:rFonts w:ascii="Arial" w:hAnsi="Arial" w:cs="Arial"/>
          <w:i/>
          <w:iCs/>
          <w:color w:val="4472C4"/>
          <w:sz w:val="20"/>
          <w:szCs w:val="20"/>
        </w:rPr>
        <w:t>at</w:t>
      </w:r>
      <w:r w:rsidR="0018039F" w:rsidRPr="0018039F">
        <w:rPr>
          <w:rFonts w:ascii="Arial" w:hAnsi="Arial" w:cs="Arial"/>
          <w:i/>
          <w:iCs/>
          <w:color w:val="4472C4"/>
          <w:sz w:val="20"/>
          <w:szCs w:val="20"/>
        </w:rPr>
        <w:t xml:space="preserve"> </w:t>
      </w:r>
      <w:r w:rsidR="0018039F">
        <w:rPr>
          <w:rFonts w:ascii="Arial" w:hAnsi="Arial" w:cs="Arial"/>
          <w:i/>
          <w:iCs/>
          <w:color w:val="4472C4"/>
          <w:sz w:val="20"/>
          <w:szCs w:val="20"/>
        </w:rPr>
        <w:t>CEO endorsement</w:t>
      </w:r>
      <w:r w:rsidR="00C4588D">
        <w:rPr>
          <w:rFonts w:ascii="Arial" w:hAnsi="Arial" w:cs="Arial"/>
          <w:i/>
          <w:iCs/>
          <w:color w:val="4472C4"/>
          <w:sz w:val="20"/>
          <w:szCs w:val="20"/>
        </w:rPr>
        <w:t xml:space="preserve"> (</w:t>
      </w:r>
      <w:r w:rsidR="00663C7C">
        <w:rPr>
          <w:rFonts w:ascii="Arial" w:hAnsi="Arial" w:cs="Arial"/>
          <w:i/>
          <w:iCs/>
          <w:color w:val="4472C4"/>
          <w:sz w:val="20"/>
          <w:szCs w:val="20"/>
        </w:rPr>
        <w:t>e.g.</w:t>
      </w:r>
      <w:r w:rsidR="0018039F" w:rsidRPr="0018039F">
        <w:rPr>
          <w:rFonts w:ascii="Arial" w:hAnsi="Arial" w:cs="Arial"/>
          <w:i/>
          <w:iCs/>
          <w:color w:val="4472C4"/>
          <w:sz w:val="20"/>
          <w:szCs w:val="20"/>
        </w:rPr>
        <w:t xml:space="preserve"> Section A.5</w:t>
      </w:r>
      <w:r w:rsidR="00C4588D">
        <w:rPr>
          <w:rFonts w:ascii="Arial" w:hAnsi="Arial" w:cs="Arial"/>
          <w:i/>
          <w:iCs/>
          <w:color w:val="4472C4"/>
          <w:sz w:val="20"/>
          <w:szCs w:val="20"/>
        </w:rPr>
        <w:t>) and</w:t>
      </w:r>
      <w:r w:rsidR="00761F6F">
        <w:rPr>
          <w:rFonts w:ascii="Arial" w:hAnsi="Arial" w:cs="Arial"/>
          <w:i/>
          <w:iCs/>
          <w:color w:val="4472C4"/>
          <w:sz w:val="20"/>
          <w:szCs w:val="20"/>
        </w:rPr>
        <w:t xml:space="preserve"> any relevant </w:t>
      </w:r>
      <w:r w:rsidR="00307387">
        <w:rPr>
          <w:rFonts w:ascii="Arial" w:hAnsi="Arial" w:cs="Arial"/>
          <w:i/>
          <w:iCs/>
          <w:color w:val="4472C4"/>
          <w:sz w:val="20"/>
          <w:szCs w:val="20"/>
        </w:rPr>
        <w:t xml:space="preserve">risk from </w:t>
      </w:r>
      <w:r w:rsidR="00761F6F">
        <w:rPr>
          <w:rFonts w:ascii="Arial" w:hAnsi="Arial" w:cs="Arial"/>
          <w:i/>
          <w:iCs/>
          <w:color w:val="4472C4"/>
          <w:sz w:val="20"/>
          <w:szCs w:val="20"/>
        </w:rPr>
        <w:t xml:space="preserve">safeguards </w:t>
      </w:r>
      <w:r w:rsidR="00307387">
        <w:rPr>
          <w:rFonts w:ascii="Arial" w:hAnsi="Arial" w:cs="Arial"/>
          <w:i/>
          <w:iCs/>
          <w:color w:val="4472C4"/>
          <w:sz w:val="20"/>
          <w:szCs w:val="20"/>
        </w:rPr>
        <w:t xml:space="preserve">screening and/or </w:t>
      </w:r>
      <w:r w:rsidR="00761F6F">
        <w:rPr>
          <w:rFonts w:ascii="Arial" w:hAnsi="Arial" w:cs="Arial"/>
          <w:i/>
          <w:iCs/>
          <w:color w:val="4472C4"/>
          <w:sz w:val="20"/>
          <w:szCs w:val="20"/>
        </w:rPr>
        <w:t>management plans</w:t>
      </w:r>
      <w:r w:rsidR="0018039F" w:rsidRPr="0018039F">
        <w:rPr>
          <w:rFonts w:ascii="Arial" w:hAnsi="Arial" w:cs="Arial"/>
          <w:i/>
          <w:iCs/>
          <w:color w:val="4472C4"/>
          <w:sz w:val="20"/>
          <w:szCs w:val="20"/>
        </w:rPr>
        <w:t>.</w:t>
      </w:r>
      <w:r w:rsidR="0018039F">
        <w:rPr>
          <w:rFonts w:ascii="Arial" w:hAnsi="Arial" w:cs="Arial"/>
          <w:i/>
          <w:iCs/>
          <w:color w:val="4472C4"/>
          <w:sz w:val="20"/>
          <w:szCs w:val="20"/>
        </w:rPr>
        <w:t>]</w:t>
      </w:r>
      <w:r w:rsidR="00761F6F">
        <w:rPr>
          <w:rFonts w:ascii="Arial" w:hAnsi="Arial" w:cs="Arial"/>
          <w:sz w:val="20"/>
          <w:szCs w:val="20"/>
          <w:lang w:val="en-GB"/>
        </w:rPr>
        <w:t xml:space="preserve">  </w:t>
      </w:r>
      <w:r w:rsidR="00663C7C" w:rsidRPr="008522DD">
        <w:rPr>
          <w:rFonts w:ascii="Arial" w:hAnsi="Arial" w:cs="Arial"/>
          <w:i/>
          <w:iCs/>
          <w:color w:val="4472C4"/>
          <w:sz w:val="20"/>
          <w:szCs w:val="20"/>
        </w:rPr>
        <w:t>Expand the table to include medium and high risks observed during implementation</w:t>
      </w:r>
      <w:r w:rsidR="00307387">
        <w:rPr>
          <w:rFonts w:ascii="Arial" w:hAnsi="Arial" w:cs="Arial"/>
          <w:i/>
          <w:iCs/>
          <w:color w:val="4472C4"/>
          <w:sz w:val="20"/>
          <w:szCs w:val="20"/>
        </w:rPr>
        <w:t>,</w:t>
      </w:r>
      <w:r w:rsidR="00663C7C" w:rsidRPr="008522DD">
        <w:rPr>
          <w:rFonts w:ascii="Arial" w:hAnsi="Arial" w:cs="Arial"/>
          <w:i/>
          <w:iCs/>
          <w:color w:val="4472C4"/>
          <w:sz w:val="20"/>
          <w:szCs w:val="20"/>
        </w:rPr>
        <w:t xml:space="preserve"> e.g. problems identified in sections 3.1. and 3.2. </w:t>
      </w:r>
    </w:p>
    <w:p w14:paraId="4B3F832B" w14:textId="77777777" w:rsidR="002E2B8E" w:rsidRDefault="002E2B8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0"/>
        <w:gridCol w:w="3848"/>
        <w:gridCol w:w="4230"/>
        <w:gridCol w:w="1523"/>
      </w:tblGrid>
      <w:tr w:rsidR="002E2B8E" w:rsidRPr="008522DD" w14:paraId="2705CBEF" w14:textId="77777777" w:rsidTr="00994DDE">
        <w:tc>
          <w:tcPr>
            <w:tcW w:w="3690" w:type="dxa"/>
            <w:shd w:val="clear" w:color="auto" w:fill="D9D9D9"/>
          </w:tcPr>
          <w:p w14:paraId="5E97E9F4"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3848" w:type="dxa"/>
            <w:shd w:val="clear" w:color="auto" w:fill="D9D9D9"/>
          </w:tcPr>
          <w:p w14:paraId="04F70D9C"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4230" w:type="dxa"/>
            <w:shd w:val="clear" w:color="auto" w:fill="D9D9D9"/>
          </w:tcPr>
          <w:p w14:paraId="14D1D697"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523" w:type="dxa"/>
            <w:shd w:val="clear" w:color="auto" w:fill="D9D9D9"/>
          </w:tcPr>
          <w:p w14:paraId="51222C2E"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A358A6" w:rsidRPr="008522DD" w14:paraId="14111538" w14:textId="77777777" w:rsidTr="002D0D66">
        <w:tc>
          <w:tcPr>
            <w:tcW w:w="13291" w:type="dxa"/>
            <w:gridSpan w:val="4"/>
            <w:shd w:val="clear" w:color="auto" w:fill="D9D9D9"/>
          </w:tcPr>
          <w:p w14:paraId="246D66E5" w14:textId="77777777" w:rsidR="00A358A6" w:rsidRPr="008522DD" w:rsidRDefault="00A358A6">
            <w:pPr>
              <w:rPr>
                <w:rFonts w:ascii="Arial" w:hAnsi="Arial" w:cs="Arial"/>
                <w:b/>
                <w:color w:val="000000"/>
                <w:sz w:val="20"/>
                <w:szCs w:val="20"/>
                <w:lang w:val="en-GB"/>
              </w:rPr>
            </w:pPr>
            <w:r>
              <w:rPr>
                <w:rFonts w:ascii="Arial" w:hAnsi="Arial" w:cs="Arial"/>
                <w:b/>
                <w:color w:val="000000"/>
                <w:sz w:val="20"/>
                <w:szCs w:val="20"/>
                <w:lang w:val="en-GB"/>
              </w:rPr>
              <w:t>Component 1</w:t>
            </w:r>
          </w:p>
        </w:tc>
      </w:tr>
      <w:bookmarkEnd w:id="7"/>
      <w:tr w:rsidR="00994DDE" w:rsidRPr="008522DD" w14:paraId="7DF32051" w14:textId="77777777" w:rsidTr="00994DDE">
        <w:tc>
          <w:tcPr>
            <w:tcW w:w="3690" w:type="dxa"/>
            <w:vMerge w:val="restart"/>
            <w:shd w:val="clear" w:color="auto" w:fill="auto"/>
          </w:tcPr>
          <w:p w14:paraId="6E67B765" w14:textId="77777777" w:rsidR="00994DDE" w:rsidRDefault="00994DDE" w:rsidP="005D6E2A">
            <w:pPr>
              <w:rPr>
                <w:rFonts w:ascii="Arial" w:hAnsi="Arial" w:cs="Arial"/>
                <w:sz w:val="20"/>
                <w:szCs w:val="20"/>
              </w:rPr>
            </w:pPr>
            <w:r w:rsidRPr="00A358A6">
              <w:rPr>
                <w:rFonts w:ascii="Arial" w:hAnsi="Arial" w:cs="Arial"/>
                <w:sz w:val="20"/>
                <w:szCs w:val="20"/>
              </w:rPr>
              <w:t xml:space="preserve">Getting the SIRF Fund operational </w:t>
            </w:r>
          </w:p>
          <w:p w14:paraId="1BF3846C" w14:textId="77777777" w:rsidR="00A358A6" w:rsidRDefault="00A358A6" w:rsidP="005D6E2A">
            <w:pPr>
              <w:rPr>
                <w:rFonts w:ascii="Arial" w:hAnsi="Arial" w:cs="Arial"/>
                <w:color w:val="BFBFBF"/>
                <w:sz w:val="20"/>
                <w:szCs w:val="20"/>
              </w:rPr>
            </w:pPr>
          </w:p>
          <w:p w14:paraId="682BD7E8" w14:textId="77777777" w:rsidR="00A358A6" w:rsidRDefault="00A358A6" w:rsidP="005D6E2A">
            <w:pPr>
              <w:rPr>
                <w:rFonts w:ascii="Arial" w:hAnsi="Arial" w:cs="Arial"/>
                <w:color w:val="BFBFBF"/>
                <w:sz w:val="20"/>
                <w:szCs w:val="20"/>
                <w:lang w:val="en-GB"/>
              </w:rPr>
            </w:pPr>
          </w:p>
          <w:p w14:paraId="7506D3B8" w14:textId="77777777" w:rsidR="00A358A6" w:rsidRPr="00A358A6" w:rsidRDefault="00A358A6" w:rsidP="005D6E2A">
            <w:pPr>
              <w:rPr>
                <w:rFonts w:ascii="Arial" w:hAnsi="Arial" w:cs="Arial"/>
                <w:color w:val="BFBFBF"/>
                <w:sz w:val="20"/>
                <w:szCs w:val="20"/>
                <w:lang w:val="en-GB"/>
              </w:rPr>
            </w:pPr>
          </w:p>
          <w:p w14:paraId="21F51E06" w14:textId="77777777" w:rsidR="00A358A6" w:rsidRDefault="00A358A6" w:rsidP="005D6E2A">
            <w:pPr>
              <w:rPr>
                <w:rFonts w:ascii="Arial" w:hAnsi="Arial" w:cs="Arial"/>
                <w:sz w:val="20"/>
                <w:szCs w:val="20"/>
              </w:rPr>
            </w:pPr>
          </w:p>
          <w:p w14:paraId="538DA079" w14:textId="77777777" w:rsidR="00A358A6" w:rsidRDefault="00A358A6" w:rsidP="005D6E2A">
            <w:pPr>
              <w:rPr>
                <w:rFonts w:ascii="Arial" w:hAnsi="Arial" w:cs="Arial"/>
                <w:sz w:val="20"/>
                <w:szCs w:val="20"/>
              </w:rPr>
            </w:pPr>
          </w:p>
          <w:p w14:paraId="7B52290E" w14:textId="77777777" w:rsidR="00994DDE" w:rsidRPr="00A358A6" w:rsidRDefault="00994DDE" w:rsidP="005D6E2A">
            <w:pPr>
              <w:rPr>
                <w:rFonts w:ascii="Arial" w:hAnsi="Arial" w:cs="Arial"/>
                <w:color w:val="BFBFBF"/>
                <w:sz w:val="20"/>
                <w:szCs w:val="20"/>
                <w:lang w:val="en-GB"/>
              </w:rPr>
            </w:pPr>
            <w:r w:rsidRPr="00A358A6">
              <w:rPr>
                <w:rFonts w:ascii="Arial" w:hAnsi="Arial" w:cs="Arial"/>
                <w:sz w:val="20"/>
                <w:szCs w:val="20"/>
              </w:rPr>
              <w:t>All costs not accurately assessed due to external factors such as the mounting cost of climate change</w:t>
            </w:r>
          </w:p>
          <w:p w14:paraId="19FDFBE5" w14:textId="77777777" w:rsidR="00A358A6" w:rsidRDefault="00A358A6" w:rsidP="005D6E2A">
            <w:pPr>
              <w:rPr>
                <w:rFonts w:ascii="Arial" w:hAnsi="Arial" w:cs="Arial"/>
                <w:sz w:val="20"/>
                <w:szCs w:val="20"/>
              </w:rPr>
            </w:pPr>
          </w:p>
          <w:p w14:paraId="3FB532C5" w14:textId="77777777" w:rsidR="00994DDE" w:rsidRPr="00A358A6" w:rsidRDefault="00994DDE" w:rsidP="005D6E2A">
            <w:pPr>
              <w:rPr>
                <w:rFonts w:ascii="Arial" w:hAnsi="Arial" w:cs="Arial"/>
                <w:color w:val="BFBFBF"/>
                <w:sz w:val="20"/>
                <w:szCs w:val="20"/>
                <w:lang w:val="en-GB"/>
              </w:rPr>
            </w:pPr>
            <w:r w:rsidRPr="00A358A6">
              <w:rPr>
                <w:rFonts w:ascii="Arial" w:hAnsi="Arial" w:cs="Arial"/>
                <w:sz w:val="20"/>
                <w:szCs w:val="20"/>
              </w:rPr>
              <w:t>Delay in getting buy-in from the private land owners</w:t>
            </w:r>
          </w:p>
        </w:tc>
        <w:tc>
          <w:tcPr>
            <w:tcW w:w="3848" w:type="dxa"/>
            <w:vMerge w:val="restart"/>
            <w:shd w:val="clear" w:color="auto" w:fill="auto"/>
          </w:tcPr>
          <w:p w14:paraId="25697A59" w14:textId="77777777" w:rsidR="00994DDE" w:rsidRDefault="00994DDE" w:rsidP="005D6E2A">
            <w:pPr>
              <w:widowControl w:val="0"/>
              <w:suppressAutoHyphens/>
              <w:autoSpaceDN w:val="0"/>
              <w:jc w:val="both"/>
              <w:textAlignment w:val="baseline"/>
              <w:rPr>
                <w:rFonts w:ascii="Arial" w:hAnsi="Arial" w:cs="Arial"/>
                <w:sz w:val="20"/>
                <w:szCs w:val="20"/>
              </w:rPr>
            </w:pPr>
            <w:r w:rsidRPr="00A358A6">
              <w:rPr>
                <w:rFonts w:ascii="Arial" w:hAnsi="Arial" w:cs="Arial"/>
                <w:sz w:val="20"/>
                <w:szCs w:val="20"/>
              </w:rPr>
              <w:t>Continued discussion and collaboration with the Ministry of Finance to ensure that the Fund is established</w:t>
            </w:r>
          </w:p>
          <w:p w14:paraId="5A876672" w14:textId="77777777" w:rsidR="00A358A6" w:rsidRPr="00A358A6" w:rsidRDefault="00A358A6" w:rsidP="005D6E2A">
            <w:pPr>
              <w:widowControl w:val="0"/>
              <w:suppressAutoHyphens/>
              <w:autoSpaceDN w:val="0"/>
              <w:jc w:val="both"/>
              <w:textAlignment w:val="baseline"/>
              <w:rPr>
                <w:rFonts w:ascii="Arial" w:eastAsia="Calibri" w:hAnsi="Arial" w:cs="Arial"/>
                <w:bCs/>
                <w:color w:val="BFBFBF"/>
                <w:sz w:val="20"/>
                <w:szCs w:val="20"/>
                <w:lang w:val="en-GB"/>
              </w:rPr>
            </w:pPr>
          </w:p>
          <w:p w14:paraId="17721382" w14:textId="77777777" w:rsidR="00A358A6" w:rsidRDefault="00A358A6" w:rsidP="005D6E2A">
            <w:pPr>
              <w:widowControl w:val="0"/>
              <w:suppressAutoHyphens/>
              <w:autoSpaceDN w:val="0"/>
              <w:jc w:val="both"/>
              <w:textAlignment w:val="baseline"/>
              <w:rPr>
                <w:rFonts w:ascii="Arial" w:hAnsi="Arial" w:cs="Arial"/>
                <w:sz w:val="20"/>
                <w:szCs w:val="20"/>
              </w:rPr>
            </w:pPr>
          </w:p>
          <w:p w14:paraId="0E6331E1" w14:textId="77777777" w:rsidR="00A358A6" w:rsidRDefault="00A358A6" w:rsidP="005D6E2A">
            <w:pPr>
              <w:widowControl w:val="0"/>
              <w:suppressAutoHyphens/>
              <w:autoSpaceDN w:val="0"/>
              <w:jc w:val="both"/>
              <w:textAlignment w:val="baseline"/>
              <w:rPr>
                <w:rFonts w:ascii="Arial" w:hAnsi="Arial" w:cs="Arial"/>
                <w:sz w:val="20"/>
                <w:szCs w:val="20"/>
              </w:rPr>
            </w:pPr>
          </w:p>
          <w:p w14:paraId="0E7D3B70" w14:textId="77777777" w:rsidR="00994DDE" w:rsidRPr="00A358A6" w:rsidRDefault="00994DDE" w:rsidP="005D6E2A">
            <w:pPr>
              <w:widowControl w:val="0"/>
              <w:suppressAutoHyphens/>
              <w:autoSpaceDN w:val="0"/>
              <w:jc w:val="both"/>
              <w:textAlignment w:val="baseline"/>
              <w:rPr>
                <w:rFonts w:ascii="Arial" w:eastAsia="Calibri" w:hAnsi="Arial" w:cs="Arial"/>
                <w:bCs/>
                <w:color w:val="BFBFBF"/>
                <w:sz w:val="20"/>
                <w:szCs w:val="20"/>
                <w:lang w:val="en-GB"/>
              </w:rPr>
            </w:pPr>
            <w:r w:rsidRPr="00A358A6">
              <w:rPr>
                <w:rFonts w:ascii="Arial" w:hAnsi="Arial" w:cs="Arial"/>
                <w:sz w:val="20"/>
                <w:szCs w:val="20"/>
              </w:rPr>
              <w:t>Use best estimates available based on previous studies such as Climate Change Centre and other sources plus contingency</w:t>
            </w:r>
          </w:p>
          <w:p w14:paraId="755E0217" w14:textId="77777777" w:rsidR="00994DDE" w:rsidRPr="00A358A6" w:rsidRDefault="00994DDE" w:rsidP="005D6E2A">
            <w:pPr>
              <w:widowControl w:val="0"/>
              <w:suppressAutoHyphens/>
              <w:autoSpaceDN w:val="0"/>
              <w:jc w:val="both"/>
              <w:textAlignment w:val="baseline"/>
              <w:rPr>
                <w:rFonts w:ascii="Arial" w:eastAsia="Calibri" w:hAnsi="Arial" w:cs="Arial"/>
                <w:bCs/>
                <w:color w:val="BFBFBF"/>
                <w:sz w:val="20"/>
                <w:szCs w:val="20"/>
                <w:lang w:val="en-GB"/>
              </w:rPr>
            </w:pPr>
            <w:r w:rsidRPr="00A358A6">
              <w:rPr>
                <w:rFonts w:ascii="Arial" w:hAnsi="Arial" w:cs="Arial"/>
                <w:sz w:val="20"/>
                <w:szCs w:val="20"/>
              </w:rPr>
              <w:t xml:space="preserve">Land owners to be actively involved in the stakeholder consultations facilitated by the DCA to develop plan for MONP </w:t>
            </w:r>
          </w:p>
        </w:tc>
        <w:tc>
          <w:tcPr>
            <w:tcW w:w="4230" w:type="dxa"/>
            <w:vMerge w:val="restart"/>
            <w:shd w:val="clear" w:color="auto" w:fill="auto"/>
          </w:tcPr>
          <w:p w14:paraId="3283145B" w14:textId="77777777" w:rsidR="00994DDE" w:rsidRDefault="00994DDE" w:rsidP="005D6E2A">
            <w:pPr>
              <w:rPr>
                <w:rFonts w:ascii="Arial" w:hAnsi="Arial" w:cs="Arial"/>
                <w:sz w:val="20"/>
                <w:szCs w:val="20"/>
              </w:rPr>
            </w:pPr>
            <w:r w:rsidRPr="00A358A6">
              <w:rPr>
                <w:rFonts w:ascii="Arial" w:hAnsi="Arial" w:cs="Arial"/>
                <w:sz w:val="20"/>
                <w:szCs w:val="20"/>
              </w:rPr>
              <w:t>Gazetting of the EMPA 2019</w:t>
            </w:r>
            <w:r w:rsidR="00A358A6">
              <w:rPr>
                <w:rFonts w:ascii="Arial" w:hAnsi="Arial" w:cs="Arial"/>
                <w:sz w:val="20"/>
                <w:szCs w:val="20"/>
              </w:rPr>
              <w:t xml:space="preserve">, which has outlines board composition. The </w:t>
            </w:r>
            <w:r w:rsidRPr="00A358A6">
              <w:rPr>
                <w:rFonts w:ascii="Arial" w:hAnsi="Arial" w:cs="Arial"/>
                <w:sz w:val="20"/>
                <w:szCs w:val="20"/>
              </w:rPr>
              <w:t xml:space="preserve">creation of a SIRF fund business plan </w:t>
            </w:r>
            <w:r w:rsidR="00A358A6">
              <w:rPr>
                <w:rFonts w:ascii="Arial" w:hAnsi="Arial" w:cs="Arial"/>
                <w:sz w:val="20"/>
                <w:szCs w:val="20"/>
              </w:rPr>
              <w:t>will be necessary for operationalization. Director of DoE will call first meeting in Q3-2019.</w:t>
            </w:r>
          </w:p>
          <w:p w14:paraId="69B0C564" w14:textId="77777777" w:rsidR="00A358A6" w:rsidRPr="00A358A6" w:rsidRDefault="00A358A6" w:rsidP="005D6E2A">
            <w:pPr>
              <w:rPr>
                <w:rFonts w:ascii="Arial" w:hAnsi="Arial" w:cs="Arial"/>
                <w:color w:val="4472C4"/>
                <w:sz w:val="20"/>
                <w:szCs w:val="20"/>
                <w:lang w:val="en-GB"/>
              </w:rPr>
            </w:pPr>
          </w:p>
          <w:p w14:paraId="3D918178"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Consultant hired to create BPNP business plan incorporates climate change into analysis</w:t>
            </w:r>
            <w:r w:rsidR="001F13CC">
              <w:rPr>
                <w:rFonts w:ascii="Arial" w:hAnsi="Arial" w:cs="Arial"/>
                <w:sz w:val="20"/>
                <w:szCs w:val="20"/>
              </w:rPr>
              <w:t>.</w:t>
            </w:r>
          </w:p>
          <w:p w14:paraId="1220A0E7" w14:textId="77777777" w:rsidR="00A358A6" w:rsidRDefault="00A358A6" w:rsidP="005D6E2A">
            <w:pPr>
              <w:rPr>
                <w:rFonts w:ascii="Arial" w:hAnsi="Arial" w:cs="Arial"/>
                <w:sz w:val="20"/>
                <w:szCs w:val="20"/>
              </w:rPr>
            </w:pPr>
          </w:p>
          <w:p w14:paraId="08C97C43"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Landowners actively involved through one-on-one consultations and community workshops</w:t>
            </w:r>
            <w:r w:rsidR="001F13CC">
              <w:rPr>
                <w:rFonts w:ascii="Arial" w:hAnsi="Arial" w:cs="Arial"/>
                <w:sz w:val="20"/>
                <w:szCs w:val="20"/>
              </w:rPr>
              <w:t>.</w:t>
            </w:r>
          </w:p>
        </w:tc>
        <w:tc>
          <w:tcPr>
            <w:tcW w:w="1523" w:type="dxa"/>
            <w:shd w:val="clear" w:color="auto" w:fill="auto"/>
          </w:tcPr>
          <w:p w14:paraId="34B0CE9D" w14:textId="0EF1C8AB" w:rsidR="00994DDE" w:rsidRPr="00A358A6" w:rsidRDefault="00994DDE" w:rsidP="005D6E2A">
            <w:pPr>
              <w:rPr>
                <w:rFonts w:ascii="Arial" w:hAnsi="Arial" w:cs="Arial"/>
                <w:color w:val="000000"/>
                <w:sz w:val="20"/>
                <w:szCs w:val="20"/>
                <w:lang w:val="en-GB"/>
              </w:rPr>
            </w:pPr>
            <w:r w:rsidRPr="00A358A6">
              <w:rPr>
                <w:rFonts w:ascii="Arial" w:hAnsi="Arial" w:cs="Arial"/>
                <w:color w:val="000000"/>
                <w:sz w:val="20"/>
                <w:szCs w:val="20"/>
                <w:lang w:val="en-GB"/>
              </w:rPr>
              <w:t xml:space="preserve">CEO: </w:t>
            </w:r>
          </w:p>
        </w:tc>
      </w:tr>
      <w:tr w:rsidR="00994DDE" w:rsidRPr="008522DD" w14:paraId="116B3182" w14:textId="77777777" w:rsidTr="00994DDE">
        <w:tc>
          <w:tcPr>
            <w:tcW w:w="3690" w:type="dxa"/>
            <w:vMerge/>
            <w:shd w:val="clear" w:color="auto" w:fill="auto"/>
          </w:tcPr>
          <w:p w14:paraId="732BC7F9"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71A381BB"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28B4E0E4"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3E244B58" w14:textId="3AB8B1F3"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E012A6">
              <w:rPr>
                <w:rFonts w:ascii="Arial" w:hAnsi="Arial" w:cs="Arial"/>
                <w:color w:val="4472C4"/>
                <w:sz w:val="20"/>
                <w:szCs w:val="20"/>
                <w:lang w:val="en-GB"/>
              </w:rPr>
              <w:t xml:space="preserve">  M</w:t>
            </w:r>
          </w:p>
        </w:tc>
      </w:tr>
      <w:tr w:rsidR="00994DDE" w:rsidRPr="008522DD" w14:paraId="5E9D18BD" w14:textId="77777777" w:rsidTr="00994DDE">
        <w:tc>
          <w:tcPr>
            <w:tcW w:w="3690" w:type="dxa"/>
            <w:vMerge/>
            <w:shd w:val="clear" w:color="auto" w:fill="auto"/>
          </w:tcPr>
          <w:p w14:paraId="58570717"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1DB7E668"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330EF095"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20B826C3" w14:textId="39B9B030" w:rsidR="00994DDE"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E012A6">
              <w:rPr>
                <w:rFonts w:ascii="Arial" w:hAnsi="Arial" w:cs="Arial"/>
                <w:color w:val="4472C4"/>
                <w:sz w:val="20"/>
                <w:szCs w:val="20"/>
                <w:lang w:val="en-GB"/>
              </w:rPr>
              <w:t xml:space="preserve"> </w:t>
            </w:r>
            <w:r w:rsidR="00AE7E72">
              <w:rPr>
                <w:rFonts w:ascii="Arial" w:hAnsi="Arial" w:cs="Arial"/>
                <w:color w:val="4472C4"/>
                <w:sz w:val="20"/>
                <w:szCs w:val="20"/>
                <w:lang w:val="en-GB"/>
              </w:rPr>
              <w:t>M-H</w:t>
            </w:r>
          </w:p>
          <w:p w14:paraId="5F3064EF" w14:textId="699BFFFB" w:rsidR="00AE7E72" w:rsidRPr="00A358A6" w:rsidRDefault="00AE7E72" w:rsidP="005D6E2A">
            <w:pPr>
              <w:rPr>
                <w:rFonts w:ascii="Arial" w:hAnsi="Arial" w:cs="Arial"/>
                <w:color w:val="4472C4"/>
                <w:sz w:val="20"/>
                <w:szCs w:val="20"/>
                <w:lang w:val="en-GB"/>
              </w:rPr>
            </w:pPr>
          </w:p>
        </w:tc>
      </w:tr>
      <w:tr w:rsidR="00A358A6" w:rsidRPr="008522DD" w14:paraId="41A9F44D" w14:textId="77777777" w:rsidTr="002D0D66">
        <w:tc>
          <w:tcPr>
            <w:tcW w:w="13291" w:type="dxa"/>
            <w:gridSpan w:val="4"/>
            <w:shd w:val="clear" w:color="auto" w:fill="D9D9D9"/>
          </w:tcPr>
          <w:p w14:paraId="4BCAE46D" w14:textId="77777777" w:rsidR="00A358A6" w:rsidRPr="008522DD" w:rsidRDefault="00A358A6" w:rsidP="002D0D66">
            <w:pPr>
              <w:rPr>
                <w:rFonts w:ascii="Arial" w:hAnsi="Arial" w:cs="Arial"/>
                <w:b/>
                <w:color w:val="000000"/>
                <w:sz w:val="20"/>
                <w:szCs w:val="20"/>
                <w:lang w:val="en-GB"/>
              </w:rPr>
            </w:pPr>
            <w:r>
              <w:rPr>
                <w:rFonts w:ascii="Arial" w:hAnsi="Arial" w:cs="Arial"/>
                <w:b/>
                <w:color w:val="000000"/>
                <w:sz w:val="20"/>
                <w:szCs w:val="20"/>
                <w:lang w:val="en-GB"/>
              </w:rPr>
              <w:t>Component 2</w:t>
            </w:r>
          </w:p>
        </w:tc>
      </w:tr>
      <w:tr w:rsidR="00994DDE" w:rsidRPr="008522DD" w14:paraId="73A24A5D" w14:textId="77777777" w:rsidTr="00994DDE">
        <w:tc>
          <w:tcPr>
            <w:tcW w:w="3690" w:type="dxa"/>
            <w:vMerge w:val="restart"/>
            <w:shd w:val="clear" w:color="auto" w:fill="auto"/>
          </w:tcPr>
          <w:p w14:paraId="300E0B7C" w14:textId="77777777" w:rsidR="00A358A6" w:rsidRDefault="00994DDE" w:rsidP="005D6E2A">
            <w:pPr>
              <w:rPr>
                <w:rFonts w:ascii="Arial" w:hAnsi="Arial" w:cs="Arial"/>
                <w:sz w:val="20"/>
                <w:szCs w:val="20"/>
              </w:rPr>
            </w:pPr>
            <w:r w:rsidRPr="00A358A6">
              <w:rPr>
                <w:rFonts w:ascii="Arial" w:hAnsi="Arial" w:cs="Arial"/>
                <w:sz w:val="20"/>
                <w:szCs w:val="20"/>
              </w:rPr>
              <w:t>Delays in construction of the MONP interpretation centre due to weather and other events</w:t>
            </w:r>
            <w:r w:rsidR="00A358A6">
              <w:rPr>
                <w:rFonts w:ascii="Arial" w:hAnsi="Arial" w:cs="Arial"/>
                <w:sz w:val="20"/>
                <w:szCs w:val="20"/>
              </w:rPr>
              <w:t>’</w:t>
            </w:r>
          </w:p>
          <w:p w14:paraId="25DB61E6" w14:textId="77777777" w:rsidR="001F13CC" w:rsidRPr="00A358A6" w:rsidRDefault="001F13CC" w:rsidP="005D6E2A">
            <w:pPr>
              <w:rPr>
                <w:rFonts w:ascii="Arial" w:hAnsi="Arial" w:cs="Arial"/>
                <w:sz w:val="20"/>
                <w:szCs w:val="20"/>
              </w:rPr>
            </w:pPr>
          </w:p>
          <w:p w14:paraId="6C4783D4"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Volume of visitor traffic could adversely affect biodiversity</w:t>
            </w:r>
          </w:p>
          <w:p w14:paraId="0E993C9A" w14:textId="77777777" w:rsidR="00A358A6" w:rsidRDefault="00A358A6" w:rsidP="005D6E2A">
            <w:pPr>
              <w:rPr>
                <w:rFonts w:ascii="Arial" w:hAnsi="Arial" w:cs="Arial"/>
                <w:sz w:val="20"/>
                <w:szCs w:val="20"/>
              </w:rPr>
            </w:pPr>
          </w:p>
          <w:p w14:paraId="27B698AB" w14:textId="77777777" w:rsidR="001F13CC" w:rsidRDefault="001F13CC" w:rsidP="005D6E2A">
            <w:pPr>
              <w:rPr>
                <w:rFonts w:ascii="Arial" w:hAnsi="Arial" w:cs="Arial"/>
                <w:sz w:val="20"/>
                <w:szCs w:val="20"/>
              </w:rPr>
            </w:pPr>
          </w:p>
          <w:p w14:paraId="230B9EDB"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lastRenderedPageBreak/>
              <w:t>Delay in placement of wind equipment due to need for better quality wind data</w:t>
            </w:r>
          </w:p>
        </w:tc>
        <w:tc>
          <w:tcPr>
            <w:tcW w:w="3848" w:type="dxa"/>
            <w:vMerge w:val="restart"/>
            <w:shd w:val="clear" w:color="auto" w:fill="auto"/>
          </w:tcPr>
          <w:p w14:paraId="0FD9FD05" w14:textId="77777777" w:rsidR="00994DDE" w:rsidRDefault="00994DDE" w:rsidP="005D6E2A">
            <w:pPr>
              <w:widowControl w:val="0"/>
              <w:suppressAutoHyphens/>
              <w:autoSpaceDN w:val="0"/>
              <w:jc w:val="both"/>
              <w:textAlignment w:val="baseline"/>
              <w:rPr>
                <w:rFonts w:ascii="Arial" w:hAnsi="Arial" w:cs="Arial"/>
                <w:sz w:val="20"/>
                <w:szCs w:val="20"/>
              </w:rPr>
            </w:pPr>
            <w:r w:rsidRPr="00A358A6">
              <w:rPr>
                <w:rFonts w:ascii="Arial" w:hAnsi="Arial" w:cs="Arial"/>
                <w:sz w:val="20"/>
                <w:szCs w:val="20"/>
              </w:rPr>
              <w:lastRenderedPageBreak/>
              <w:t>Construction should start six months before the hurricane season (June –September).</w:t>
            </w:r>
          </w:p>
          <w:p w14:paraId="38CC6AE7" w14:textId="77777777" w:rsidR="001F13CC" w:rsidRPr="00A358A6" w:rsidRDefault="001F13CC" w:rsidP="005D6E2A">
            <w:pPr>
              <w:widowControl w:val="0"/>
              <w:suppressAutoHyphens/>
              <w:autoSpaceDN w:val="0"/>
              <w:jc w:val="both"/>
              <w:textAlignment w:val="baseline"/>
              <w:rPr>
                <w:rFonts w:ascii="Arial" w:eastAsia="Calibri" w:hAnsi="Arial" w:cs="Arial"/>
                <w:bCs/>
                <w:color w:val="BFBFBF"/>
                <w:sz w:val="20"/>
                <w:szCs w:val="20"/>
                <w:lang w:val="en-GB"/>
              </w:rPr>
            </w:pPr>
          </w:p>
          <w:p w14:paraId="152E01B4" w14:textId="77777777" w:rsidR="00994DDE" w:rsidRDefault="00994DDE" w:rsidP="005D6E2A">
            <w:pPr>
              <w:widowControl w:val="0"/>
              <w:suppressAutoHyphens/>
              <w:autoSpaceDN w:val="0"/>
              <w:jc w:val="both"/>
              <w:textAlignment w:val="baseline"/>
              <w:rPr>
                <w:rFonts w:ascii="Arial" w:hAnsi="Arial" w:cs="Arial"/>
                <w:sz w:val="20"/>
                <w:szCs w:val="20"/>
              </w:rPr>
            </w:pPr>
            <w:r w:rsidRPr="00A358A6">
              <w:rPr>
                <w:rFonts w:ascii="Arial" w:hAnsi="Arial" w:cs="Arial"/>
                <w:sz w:val="20"/>
                <w:szCs w:val="20"/>
              </w:rPr>
              <w:t>Management plan will provide direction on carrying capacity to guide the level of park traffic</w:t>
            </w:r>
          </w:p>
          <w:p w14:paraId="21040B71" w14:textId="77777777" w:rsidR="001F13CC" w:rsidRPr="00A358A6" w:rsidRDefault="001F13CC" w:rsidP="005D6E2A">
            <w:pPr>
              <w:widowControl w:val="0"/>
              <w:suppressAutoHyphens/>
              <w:autoSpaceDN w:val="0"/>
              <w:jc w:val="both"/>
              <w:textAlignment w:val="baseline"/>
              <w:rPr>
                <w:rFonts w:ascii="Arial" w:eastAsia="Calibri" w:hAnsi="Arial" w:cs="Arial"/>
                <w:bCs/>
                <w:color w:val="BFBFBF"/>
                <w:sz w:val="20"/>
                <w:szCs w:val="20"/>
                <w:lang w:val="en-GB"/>
              </w:rPr>
            </w:pPr>
          </w:p>
          <w:p w14:paraId="3337B89B" w14:textId="77777777" w:rsidR="00994DDE" w:rsidRPr="00A358A6" w:rsidRDefault="00994DDE" w:rsidP="005D6E2A">
            <w:pPr>
              <w:widowControl w:val="0"/>
              <w:suppressAutoHyphens/>
              <w:autoSpaceDN w:val="0"/>
              <w:jc w:val="both"/>
              <w:textAlignment w:val="baseline"/>
              <w:rPr>
                <w:rFonts w:ascii="Arial" w:eastAsia="Calibri" w:hAnsi="Arial" w:cs="Arial"/>
                <w:bCs/>
                <w:color w:val="BFBFBF"/>
                <w:sz w:val="20"/>
                <w:szCs w:val="20"/>
                <w:lang w:val="en-GB"/>
              </w:rPr>
            </w:pPr>
            <w:r w:rsidRPr="00A358A6">
              <w:rPr>
                <w:rFonts w:ascii="Arial" w:hAnsi="Arial" w:cs="Arial"/>
                <w:sz w:val="20"/>
                <w:szCs w:val="20"/>
              </w:rPr>
              <w:t xml:space="preserve">Output 1 must be activated as soon as </w:t>
            </w:r>
            <w:r w:rsidRPr="00A358A6">
              <w:rPr>
                <w:rFonts w:ascii="Arial" w:hAnsi="Arial" w:cs="Arial"/>
                <w:sz w:val="20"/>
                <w:szCs w:val="20"/>
              </w:rPr>
              <w:lastRenderedPageBreak/>
              <w:t>initial funds are received or GIZ will be approached to upgrade the measurement campaign with a new and different consultant</w:t>
            </w:r>
          </w:p>
        </w:tc>
        <w:tc>
          <w:tcPr>
            <w:tcW w:w="4230" w:type="dxa"/>
            <w:vMerge w:val="restart"/>
            <w:shd w:val="clear" w:color="auto" w:fill="auto"/>
          </w:tcPr>
          <w:p w14:paraId="7BB1E1E1" w14:textId="77777777" w:rsidR="001F13CC" w:rsidRDefault="00994DDE" w:rsidP="005D6E2A">
            <w:pPr>
              <w:rPr>
                <w:rFonts w:ascii="Arial" w:hAnsi="Arial" w:cs="Arial"/>
                <w:sz w:val="20"/>
                <w:szCs w:val="20"/>
              </w:rPr>
            </w:pPr>
            <w:r w:rsidRPr="00A358A6">
              <w:rPr>
                <w:rFonts w:ascii="Arial" w:hAnsi="Arial" w:cs="Arial"/>
                <w:sz w:val="20"/>
                <w:szCs w:val="20"/>
              </w:rPr>
              <w:lastRenderedPageBreak/>
              <w:t>Delays will be mitigated as much as possible through the contract and the hiring of an adequate contract administration team</w:t>
            </w:r>
            <w:r w:rsidR="001F13CC">
              <w:rPr>
                <w:rFonts w:ascii="Arial" w:hAnsi="Arial" w:cs="Arial"/>
                <w:sz w:val="20"/>
                <w:szCs w:val="20"/>
              </w:rPr>
              <w:t>.</w:t>
            </w:r>
          </w:p>
          <w:p w14:paraId="72337131" w14:textId="77777777" w:rsidR="001F13CC" w:rsidRPr="001F13CC" w:rsidRDefault="001F13CC" w:rsidP="005D6E2A">
            <w:pPr>
              <w:rPr>
                <w:rFonts w:ascii="Arial" w:hAnsi="Arial" w:cs="Arial"/>
                <w:sz w:val="20"/>
                <w:szCs w:val="20"/>
              </w:rPr>
            </w:pPr>
          </w:p>
          <w:p w14:paraId="3A8A59C4" w14:textId="77777777" w:rsidR="00994DDE" w:rsidRDefault="00994DDE" w:rsidP="005D6E2A">
            <w:pPr>
              <w:rPr>
                <w:rFonts w:ascii="Arial" w:hAnsi="Arial" w:cs="Arial"/>
                <w:sz w:val="20"/>
                <w:szCs w:val="20"/>
              </w:rPr>
            </w:pPr>
            <w:r w:rsidRPr="00A358A6">
              <w:rPr>
                <w:rFonts w:ascii="Arial" w:hAnsi="Arial" w:cs="Arial"/>
                <w:sz w:val="20"/>
                <w:szCs w:val="20"/>
              </w:rPr>
              <w:t>Management plan will provide direction on carrying capacity to guide the level of park traffic</w:t>
            </w:r>
            <w:r w:rsidR="001F13CC">
              <w:rPr>
                <w:rFonts w:ascii="Arial" w:hAnsi="Arial" w:cs="Arial"/>
                <w:sz w:val="20"/>
                <w:szCs w:val="20"/>
              </w:rPr>
              <w:t>.</w:t>
            </w:r>
          </w:p>
          <w:p w14:paraId="68A27C82" w14:textId="77777777" w:rsidR="001F13CC" w:rsidRPr="00A358A6" w:rsidRDefault="001F13CC" w:rsidP="005D6E2A">
            <w:pPr>
              <w:rPr>
                <w:rFonts w:ascii="Arial" w:hAnsi="Arial" w:cs="Arial"/>
                <w:color w:val="4472C4"/>
                <w:sz w:val="20"/>
                <w:szCs w:val="20"/>
                <w:lang w:val="en-GB"/>
              </w:rPr>
            </w:pPr>
          </w:p>
          <w:p w14:paraId="3C8F6BEE"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No longer a risk</w:t>
            </w:r>
            <w:r w:rsidR="001F13CC">
              <w:rPr>
                <w:rFonts w:ascii="Arial" w:hAnsi="Arial" w:cs="Arial"/>
                <w:sz w:val="20"/>
                <w:szCs w:val="20"/>
              </w:rPr>
              <w:t>.</w:t>
            </w:r>
          </w:p>
        </w:tc>
        <w:tc>
          <w:tcPr>
            <w:tcW w:w="1523" w:type="dxa"/>
            <w:shd w:val="clear" w:color="auto" w:fill="auto"/>
          </w:tcPr>
          <w:p w14:paraId="652C6818" w14:textId="6CABF90C" w:rsidR="00994DDE" w:rsidRPr="00A358A6" w:rsidRDefault="00994DDE" w:rsidP="005D6E2A">
            <w:pPr>
              <w:rPr>
                <w:rFonts w:ascii="Arial" w:hAnsi="Arial" w:cs="Arial"/>
                <w:color w:val="000000"/>
                <w:sz w:val="20"/>
                <w:szCs w:val="20"/>
                <w:lang w:val="en-GB"/>
              </w:rPr>
            </w:pPr>
            <w:r w:rsidRPr="00A358A6">
              <w:rPr>
                <w:rFonts w:ascii="Arial" w:hAnsi="Arial" w:cs="Arial"/>
                <w:color w:val="000000"/>
                <w:sz w:val="20"/>
                <w:szCs w:val="20"/>
                <w:lang w:val="en-GB"/>
              </w:rPr>
              <w:t xml:space="preserve">CEO: </w:t>
            </w:r>
          </w:p>
        </w:tc>
      </w:tr>
      <w:tr w:rsidR="00994DDE" w:rsidRPr="008522DD" w14:paraId="5954A4DA" w14:textId="77777777" w:rsidTr="00994DDE">
        <w:tc>
          <w:tcPr>
            <w:tcW w:w="3690" w:type="dxa"/>
            <w:vMerge/>
            <w:shd w:val="clear" w:color="auto" w:fill="auto"/>
          </w:tcPr>
          <w:p w14:paraId="340BD656"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452A6128"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05DE130D"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338D9332" w14:textId="50CE59EB"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E012A6">
              <w:rPr>
                <w:rFonts w:ascii="Arial" w:hAnsi="Arial" w:cs="Arial"/>
                <w:color w:val="4472C4"/>
                <w:sz w:val="20"/>
                <w:szCs w:val="20"/>
                <w:lang w:val="en-GB"/>
              </w:rPr>
              <w:t xml:space="preserve"> M-H</w:t>
            </w:r>
          </w:p>
        </w:tc>
      </w:tr>
      <w:tr w:rsidR="00994DDE" w:rsidRPr="008522DD" w14:paraId="2D5A4E96" w14:textId="77777777" w:rsidTr="00994DDE">
        <w:tc>
          <w:tcPr>
            <w:tcW w:w="3690" w:type="dxa"/>
            <w:vMerge/>
            <w:shd w:val="clear" w:color="auto" w:fill="auto"/>
          </w:tcPr>
          <w:p w14:paraId="1F45282C"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3B22E5D1"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44D767DB"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16B809BD" w14:textId="2A7AFED4"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AE7E72">
              <w:rPr>
                <w:rFonts w:ascii="Arial" w:hAnsi="Arial" w:cs="Arial"/>
                <w:color w:val="4472C4"/>
                <w:sz w:val="20"/>
                <w:szCs w:val="20"/>
                <w:lang w:val="en-GB"/>
              </w:rPr>
              <w:t xml:space="preserve"> M-H</w:t>
            </w:r>
          </w:p>
        </w:tc>
      </w:tr>
      <w:tr w:rsidR="00A358A6" w:rsidRPr="008522DD" w14:paraId="29F66954" w14:textId="77777777" w:rsidTr="002D0D66">
        <w:tc>
          <w:tcPr>
            <w:tcW w:w="13291" w:type="dxa"/>
            <w:gridSpan w:val="4"/>
            <w:shd w:val="clear" w:color="auto" w:fill="D9D9D9"/>
          </w:tcPr>
          <w:p w14:paraId="7C85896F" w14:textId="77777777" w:rsidR="00A358A6" w:rsidRPr="008522DD" w:rsidRDefault="00A358A6" w:rsidP="002D0D66">
            <w:pPr>
              <w:rPr>
                <w:rFonts w:ascii="Arial" w:hAnsi="Arial" w:cs="Arial"/>
                <w:b/>
                <w:color w:val="000000"/>
                <w:sz w:val="20"/>
                <w:szCs w:val="20"/>
                <w:lang w:val="en-GB"/>
              </w:rPr>
            </w:pPr>
            <w:r>
              <w:rPr>
                <w:rFonts w:ascii="Arial" w:hAnsi="Arial" w:cs="Arial"/>
                <w:b/>
                <w:color w:val="000000"/>
                <w:sz w:val="20"/>
                <w:szCs w:val="20"/>
                <w:lang w:val="en-GB"/>
              </w:rPr>
              <w:t>Component 3</w:t>
            </w:r>
          </w:p>
        </w:tc>
      </w:tr>
      <w:tr w:rsidR="00994DDE" w:rsidRPr="008522DD" w14:paraId="7CB4DFBD" w14:textId="77777777" w:rsidTr="00994DDE">
        <w:tc>
          <w:tcPr>
            <w:tcW w:w="3690" w:type="dxa"/>
            <w:vMerge w:val="restart"/>
            <w:shd w:val="clear" w:color="auto" w:fill="auto"/>
          </w:tcPr>
          <w:p w14:paraId="6D3374AF" w14:textId="77777777" w:rsidR="00994DDE" w:rsidRDefault="00994DDE" w:rsidP="005D6E2A">
            <w:pPr>
              <w:rPr>
                <w:rFonts w:ascii="Arial" w:hAnsi="Arial" w:cs="Arial"/>
                <w:sz w:val="20"/>
                <w:szCs w:val="20"/>
              </w:rPr>
            </w:pPr>
            <w:r w:rsidRPr="00A358A6">
              <w:rPr>
                <w:rFonts w:ascii="Arial" w:hAnsi="Arial" w:cs="Arial"/>
                <w:sz w:val="20"/>
                <w:szCs w:val="20"/>
              </w:rPr>
              <w:t>Feasibility is not positive</w:t>
            </w:r>
          </w:p>
          <w:p w14:paraId="6A104E1D" w14:textId="77777777" w:rsidR="001F13CC" w:rsidRDefault="001F13CC" w:rsidP="005D6E2A">
            <w:pPr>
              <w:rPr>
                <w:rFonts w:ascii="Arial" w:hAnsi="Arial" w:cs="Arial"/>
                <w:color w:val="BFBFBF"/>
                <w:sz w:val="20"/>
                <w:szCs w:val="20"/>
                <w:lang w:val="en-GB"/>
              </w:rPr>
            </w:pPr>
          </w:p>
          <w:p w14:paraId="0E91A826" w14:textId="77777777" w:rsidR="001F13CC" w:rsidRDefault="001F13CC" w:rsidP="005D6E2A">
            <w:pPr>
              <w:rPr>
                <w:rFonts w:ascii="Arial" w:hAnsi="Arial" w:cs="Arial"/>
                <w:color w:val="BFBFBF"/>
                <w:sz w:val="20"/>
                <w:szCs w:val="20"/>
                <w:lang w:val="en-GB"/>
              </w:rPr>
            </w:pPr>
          </w:p>
          <w:p w14:paraId="04EC65B7" w14:textId="77777777" w:rsidR="001F13CC" w:rsidRDefault="001F13CC" w:rsidP="005D6E2A">
            <w:pPr>
              <w:rPr>
                <w:rFonts w:ascii="Arial" w:hAnsi="Arial" w:cs="Arial"/>
                <w:color w:val="BFBFBF"/>
                <w:sz w:val="20"/>
                <w:szCs w:val="20"/>
                <w:lang w:val="en-GB"/>
              </w:rPr>
            </w:pPr>
          </w:p>
          <w:p w14:paraId="7C06E1E3" w14:textId="77777777" w:rsidR="001F13CC" w:rsidRDefault="001F13CC" w:rsidP="005D6E2A">
            <w:pPr>
              <w:rPr>
                <w:rFonts w:ascii="Arial" w:hAnsi="Arial" w:cs="Arial"/>
                <w:color w:val="BFBFBF"/>
                <w:sz w:val="20"/>
                <w:szCs w:val="20"/>
                <w:lang w:val="en-GB"/>
              </w:rPr>
            </w:pPr>
          </w:p>
          <w:p w14:paraId="2F14BB73" w14:textId="77777777" w:rsidR="001F13CC" w:rsidRDefault="001F13CC" w:rsidP="005D6E2A">
            <w:pPr>
              <w:rPr>
                <w:rFonts w:ascii="Arial" w:hAnsi="Arial" w:cs="Arial"/>
                <w:color w:val="BFBFBF"/>
                <w:sz w:val="20"/>
                <w:szCs w:val="20"/>
                <w:lang w:val="en-GB"/>
              </w:rPr>
            </w:pPr>
          </w:p>
          <w:p w14:paraId="4967F987" w14:textId="77777777" w:rsidR="001F13CC" w:rsidRDefault="001F13CC" w:rsidP="005D6E2A">
            <w:pPr>
              <w:rPr>
                <w:rFonts w:ascii="Arial" w:hAnsi="Arial" w:cs="Arial"/>
                <w:color w:val="BFBFBF"/>
                <w:sz w:val="20"/>
                <w:szCs w:val="20"/>
                <w:lang w:val="en-GB"/>
              </w:rPr>
            </w:pPr>
          </w:p>
          <w:p w14:paraId="34DC8636" w14:textId="77777777" w:rsidR="001F13CC" w:rsidRDefault="001F13CC" w:rsidP="005D6E2A">
            <w:pPr>
              <w:rPr>
                <w:rFonts w:ascii="Arial" w:hAnsi="Arial" w:cs="Arial"/>
                <w:color w:val="BFBFBF"/>
                <w:sz w:val="20"/>
                <w:szCs w:val="20"/>
                <w:lang w:val="en-GB"/>
              </w:rPr>
            </w:pPr>
          </w:p>
          <w:p w14:paraId="0B159B1D" w14:textId="77777777" w:rsidR="001F13CC" w:rsidRPr="00A358A6" w:rsidRDefault="001F13CC" w:rsidP="005D6E2A">
            <w:pPr>
              <w:rPr>
                <w:rFonts w:ascii="Arial" w:hAnsi="Arial" w:cs="Arial"/>
                <w:color w:val="BFBFBF"/>
                <w:sz w:val="20"/>
                <w:szCs w:val="20"/>
                <w:lang w:val="en-GB"/>
              </w:rPr>
            </w:pPr>
          </w:p>
          <w:p w14:paraId="56EC64AD" w14:textId="77777777" w:rsidR="00994DDE" w:rsidRPr="00A358A6" w:rsidRDefault="00994DDE" w:rsidP="005D6E2A">
            <w:pPr>
              <w:rPr>
                <w:rFonts w:ascii="Arial" w:hAnsi="Arial" w:cs="Arial"/>
                <w:color w:val="BFBFBF"/>
                <w:sz w:val="20"/>
                <w:szCs w:val="20"/>
                <w:lang w:val="en-GB"/>
              </w:rPr>
            </w:pPr>
            <w:r w:rsidRPr="00A358A6">
              <w:rPr>
                <w:rFonts w:ascii="Arial" w:hAnsi="Arial" w:cs="Arial"/>
                <w:sz w:val="20"/>
                <w:szCs w:val="20"/>
              </w:rPr>
              <w:t>Proximity of RE installation to Important Bird Areas</w:t>
            </w:r>
          </w:p>
          <w:p w14:paraId="45DF2314" w14:textId="77777777" w:rsidR="001F13CC" w:rsidRDefault="001F13CC" w:rsidP="005D6E2A">
            <w:pPr>
              <w:rPr>
                <w:rFonts w:ascii="Arial" w:hAnsi="Arial" w:cs="Arial"/>
                <w:sz w:val="20"/>
                <w:szCs w:val="20"/>
              </w:rPr>
            </w:pPr>
          </w:p>
          <w:p w14:paraId="1C519521" w14:textId="77777777" w:rsidR="001F13CC" w:rsidRDefault="001F13CC" w:rsidP="005D6E2A">
            <w:pPr>
              <w:rPr>
                <w:rFonts w:ascii="Arial" w:hAnsi="Arial" w:cs="Arial"/>
                <w:sz w:val="20"/>
                <w:szCs w:val="20"/>
              </w:rPr>
            </w:pPr>
          </w:p>
          <w:p w14:paraId="00D2C4D2" w14:textId="77777777" w:rsidR="001F13CC" w:rsidRDefault="001F13CC" w:rsidP="005D6E2A">
            <w:pPr>
              <w:rPr>
                <w:rFonts w:ascii="Arial" w:hAnsi="Arial" w:cs="Arial"/>
                <w:sz w:val="20"/>
                <w:szCs w:val="20"/>
              </w:rPr>
            </w:pPr>
          </w:p>
          <w:p w14:paraId="30D557C0" w14:textId="77777777" w:rsidR="001F13CC" w:rsidRDefault="001F13CC" w:rsidP="005D6E2A">
            <w:pPr>
              <w:rPr>
                <w:rFonts w:ascii="Arial" w:hAnsi="Arial" w:cs="Arial"/>
                <w:sz w:val="20"/>
                <w:szCs w:val="20"/>
              </w:rPr>
            </w:pPr>
          </w:p>
          <w:p w14:paraId="039421B8" w14:textId="77777777" w:rsidR="001F13CC" w:rsidRDefault="001F13CC" w:rsidP="005D6E2A">
            <w:pPr>
              <w:rPr>
                <w:rFonts w:ascii="Arial" w:hAnsi="Arial" w:cs="Arial"/>
                <w:sz w:val="20"/>
                <w:szCs w:val="20"/>
              </w:rPr>
            </w:pPr>
          </w:p>
          <w:p w14:paraId="64DE3AF7" w14:textId="77777777" w:rsidR="001F13CC" w:rsidRDefault="001F13CC" w:rsidP="005D6E2A">
            <w:pPr>
              <w:rPr>
                <w:rFonts w:ascii="Arial" w:hAnsi="Arial" w:cs="Arial"/>
                <w:sz w:val="20"/>
                <w:szCs w:val="20"/>
              </w:rPr>
            </w:pPr>
          </w:p>
          <w:p w14:paraId="3C88F0E2" w14:textId="77777777" w:rsidR="001F13CC" w:rsidRDefault="001F13CC" w:rsidP="005D6E2A">
            <w:pPr>
              <w:rPr>
                <w:rFonts w:ascii="Arial" w:hAnsi="Arial" w:cs="Arial"/>
                <w:sz w:val="20"/>
                <w:szCs w:val="20"/>
              </w:rPr>
            </w:pPr>
          </w:p>
          <w:p w14:paraId="6C8DD37C" w14:textId="77777777" w:rsidR="001F13CC" w:rsidRDefault="001F13CC" w:rsidP="005D6E2A">
            <w:pPr>
              <w:rPr>
                <w:rFonts w:ascii="Arial" w:hAnsi="Arial" w:cs="Arial"/>
                <w:sz w:val="20"/>
                <w:szCs w:val="20"/>
              </w:rPr>
            </w:pPr>
          </w:p>
          <w:p w14:paraId="17F71D88" w14:textId="77777777" w:rsidR="001F13CC" w:rsidRDefault="001F13CC" w:rsidP="005D6E2A">
            <w:pPr>
              <w:rPr>
                <w:rFonts w:ascii="Arial" w:hAnsi="Arial" w:cs="Arial"/>
                <w:sz w:val="20"/>
                <w:szCs w:val="20"/>
              </w:rPr>
            </w:pPr>
          </w:p>
          <w:p w14:paraId="7E34AA04" w14:textId="77777777" w:rsidR="001F13CC" w:rsidRDefault="001F13CC" w:rsidP="005D6E2A">
            <w:pPr>
              <w:rPr>
                <w:rFonts w:ascii="Arial" w:hAnsi="Arial" w:cs="Arial"/>
                <w:sz w:val="20"/>
                <w:szCs w:val="20"/>
              </w:rPr>
            </w:pPr>
          </w:p>
          <w:p w14:paraId="456B63D3" w14:textId="77777777" w:rsidR="001F13CC" w:rsidRDefault="001F13CC" w:rsidP="005D6E2A">
            <w:pPr>
              <w:rPr>
                <w:rFonts w:ascii="Arial" w:hAnsi="Arial" w:cs="Arial"/>
                <w:sz w:val="20"/>
                <w:szCs w:val="20"/>
              </w:rPr>
            </w:pPr>
          </w:p>
          <w:p w14:paraId="43E15F9B" w14:textId="77777777" w:rsidR="001F13CC" w:rsidRDefault="001F13CC" w:rsidP="005D6E2A">
            <w:pPr>
              <w:rPr>
                <w:rFonts w:ascii="Arial" w:hAnsi="Arial" w:cs="Arial"/>
                <w:sz w:val="20"/>
                <w:szCs w:val="20"/>
              </w:rPr>
            </w:pPr>
          </w:p>
          <w:p w14:paraId="381DA1DD" w14:textId="77777777" w:rsidR="001F13CC" w:rsidRDefault="001F13CC" w:rsidP="005D6E2A">
            <w:pPr>
              <w:rPr>
                <w:rFonts w:ascii="Arial" w:hAnsi="Arial" w:cs="Arial"/>
                <w:sz w:val="20"/>
                <w:szCs w:val="20"/>
              </w:rPr>
            </w:pPr>
          </w:p>
          <w:p w14:paraId="63D76BFB" w14:textId="77777777" w:rsidR="00994DDE" w:rsidRPr="00A358A6" w:rsidRDefault="00994DDE" w:rsidP="005D6E2A">
            <w:pPr>
              <w:rPr>
                <w:rFonts w:ascii="Arial" w:hAnsi="Arial" w:cs="Arial"/>
                <w:color w:val="BFBFBF"/>
                <w:sz w:val="20"/>
                <w:szCs w:val="20"/>
                <w:lang w:val="en-GB"/>
              </w:rPr>
            </w:pPr>
            <w:r w:rsidRPr="00A358A6">
              <w:rPr>
                <w:rFonts w:ascii="Arial" w:hAnsi="Arial" w:cs="Arial"/>
                <w:sz w:val="20"/>
                <w:szCs w:val="20"/>
              </w:rPr>
              <w:t xml:space="preserve">Government Lands are not designated in a timely manner for establishment of the wind farm </w:t>
            </w:r>
          </w:p>
        </w:tc>
        <w:tc>
          <w:tcPr>
            <w:tcW w:w="3848" w:type="dxa"/>
            <w:vMerge w:val="restart"/>
            <w:shd w:val="clear" w:color="auto" w:fill="auto"/>
          </w:tcPr>
          <w:p w14:paraId="5A566E13" w14:textId="77777777" w:rsidR="00994DDE" w:rsidRDefault="00994DDE" w:rsidP="005D6E2A">
            <w:pPr>
              <w:rPr>
                <w:rFonts w:ascii="Arial" w:hAnsi="Arial" w:cs="Arial"/>
                <w:sz w:val="20"/>
                <w:szCs w:val="20"/>
              </w:rPr>
            </w:pPr>
            <w:r w:rsidRPr="00A358A6">
              <w:rPr>
                <w:rFonts w:ascii="Arial" w:hAnsi="Arial" w:cs="Arial"/>
                <w:sz w:val="20"/>
                <w:szCs w:val="20"/>
              </w:rPr>
              <w:t>RETScreen analysis shows the project has a positive NPV. APUA has indicated an interest in purchasing all the output from the pilot at about half of the cost of fuel in electricity production. Project options allow for achieving global benefits with equivalent technical and location options.</w:t>
            </w:r>
          </w:p>
          <w:p w14:paraId="40C9AC57" w14:textId="77777777" w:rsidR="001F13CC" w:rsidRPr="00A358A6" w:rsidRDefault="001F13CC" w:rsidP="005D6E2A">
            <w:pPr>
              <w:rPr>
                <w:rFonts w:ascii="Arial" w:hAnsi="Arial" w:cs="Arial"/>
                <w:color w:val="4472C4"/>
                <w:sz w:val="20"/>
                <w:szCs w:val="20"/>
                <w:lang w:val="en-GB"/>
              </w:rPr>
            </w:pPr>
          </w:p>
          <w:p w14:paraId="13E54C7E" w14:textId="77777777" w:rsidR="00994DDE" w:rsidRPr="00A358A6" w:rsidRDefault="00994DDE" w:rsidP="005D6E2A">
            <w:pPr>
              <w:rPr>
                <w:rFonts w:ascii="Arial" w:hAnsi="Arial" w:cs="Arial"/>
                <w:sz w:val="20"/>
                <w:szCs w:val="20"/>
              </w:rPr>
            </w:pPr>
            <w:r w:rsidRPr="00A358A6">
              <w:rPr>
                <w:rFonts w:ascii="Arial" w:hAnsi="Arial" w:cs="Arial"/>
                <w:sz w:val="20"/>
                <w:szCs w:val="20"/>
              </w:rPr>
              <w:t>A Preliminary EIS was conducted on the Crabbs site and shows that it is not an Important Bird Area. As per the Physical Planning Act, the siting of the RE and enhanced hydro storage would trigger an environmental impact assessment.  Consistency with guidelines of the American Bird Conservancy with respect to siting and operation of wind turbines.</w:t>
            </w:r>
          </w:p>
          <w:p w14:paraId="5EB42ACE" w14:textId="77777777" w:rsidR="00994DDE" w:rsidRDefault="00994DDE" w:rsidP="005D6E2A">
            <w:pPr>
              <w:rPr>
                <w:rFonts w:ascii="Arial" w:hAnsi="Arial" w:cs="Arial"/>
                <w:sz w:val="20"/>
                <w:szCs w:val="20"/>
              </w:rPr>
            </w:pPr>
            <w:r w:rsidRPr="00A358A6">
              <w:rPr>
                <w:rFonts w:ascii="Arial" w:hAnsi="Arial" w:cs="Arial"/>
                <w:sz w:val="20"/>
                <w:szCs w:val="20"/>
              </w:rPr>
              <w:t>Crabbs is now considered one of three sites all of which are intended for wind power development, two with pumped hydro options and Crabbs with Reverse Osmosis modulated dump load.</w:t>
            </w:r>
          </w:p>
          <w:p w14:paraId="40DB010B" w14:textId="77777777" w:rsidR="001F13CC" w:rsidRPr="00A358A6" w:rsidRDefault="001F13CC" w:rsidP="005D6E2A">
            <w:pPr>
              <w:rPr>
                <w:rFonts w:ascii="Arial" w:hAnsi="Arial" w:cs="Arial"/>
                <w:color w:val="4472C4"/>
                <w:sz w:val="20"/>
                <w:szCs w:val="20"/>
                <w:lang w:val="en-GB"/>
              </w:rPr>
            </w:pPr>
          </w:p>
          <w:p w14:paraId="2CC3E587"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 xml:space="preserve">Opinion at this point is that the Government will be cooperative since the area is not highly populated by sensitive biodiversity. </w:t>
            </w:r>
          </w:p>
        </w:tc>
        <w:tc>
          <w:tcPr>
            <w:tcW w:w="4230" w:type="dxa"/>
            <w:vMerge w:val="restart"/>
            <w:shd w:val="clear" w:color="auto" w:fill="auto"/>
          </w:tcPr>
          <w:p w14:paraId="72494069"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No longer a risk</w:t>
            </w:r>
          </w:p>
          <w:p w14:paraId="7F38EA36" w14:textId="77777777" w:rsidR="001F13CC" w:rsidRDefault="001F13CC" w:rsidP="005D6E2A">
            <w:pPr>
              <w:rPr>
                <w:rFonts w:ascii="Arial" w:hAnsi="Arial" w:cs="Arial"/>
                <w:sz w:val="20"/>
                <w:szCs w:val="20"/>
              </w:rPr>
            </w:pPr>
          </w:p>
          <w:p w14:paraId="457E1360" w14:textId="77777777" w:rsidR="001F13CC" w:rsidRDefault="001F13CC" w:rsidP="005D6E2A">
            <w:pPr>
              <w:rPr>
                <w:rFonts w:ascii="Arial" w:hAnsi="Arial" w:cs="Arial"/>
                <w:sz w:val="20"/>
                <w:szCs w:val="20"/>
              </w:rPr>
            </w:pPr>
          </w:p>
          <w:p w14:paraId="10BA2A29" w14:textId="77777777" w:rsidR="001F13CC" w:rsidRDefault="001F13CC" w:rsidP="005D6E2A">
            <w:pPr>
              <w:rPr>
                <w:rFonts w:ascii="Arial" w:hAnsi="Arial" w:cs="Arial"/>
                <w:sz w:val="20"/>
                <w:szCs w:val="20"/>
              </w:rPr>
            </w:pPr>
          </w:p>
          <w:p w14:paraId="50F02A08" w14:textId="77777777" w:rsidR="001F13CC" w:rsidRDefault="001F13CC" w:rsidP="005D6E2A">
            <w:pPr>
              <w:rPr>
                <w:rFonts w:ascii="Arial" w:hAnsi="Arial" w:cs="Arial"/>
                <w:sz w:val="20"/>
                <w:szCs w:val="20"/>
              </w:rPr>
            </w:pPr>
          </w:p>
          <w:p w14:paraId="28894528" w14:textId="77777777" w:rsidR="001F13CC" w:rsidRDefault="001F13CC" w:rsidP="005D6E2A">
            <w:pPr>
              <w:rPr>
                <w:rFonts w:ascii="Arial" w:hAnsi="Arial" w:cs="Arial"/>
                <w:sz w:val="20"/>
                <w:szCs w:val="20"/>
              </w:rPr>
            </w:pPr>
          </w:p>
          <w:p w14:paraId="352ED79D" w14:textId="77777777" w:rsidR="001F13CC" w:rsidRDefault="001F13CC" w:rsidP="005D6E2A">
            <w:pPr>
              <w:rPr>
                <w:rFonts w:ascii="Arial" w:hAnsi="Arial" w:cs="Arial"/>
                <w:sz w:val="20"/>
                <w:szCs w:val="20"/>
              </w:rPr>
            </w:pPr>
          </w:p>
          <w:p w14:paraId="611271D5" w14:textId="77777777" w:rsidR="001F13CC" w:rsidRDefault="001F13CC" w:rsidP="005D6E2A">
            <w:pPr>
              <w:rPr>
                <w:rFonts w:ascii="Arial" w:hAnsi="Arial" w:cs="Arial"/>
                <w:sz w:val="20"/>
                <w:szCs w:val="20"/>
              </w:rPr>
            </w:pPr>
          </w:p>
          <w:p w14:paraId="1BA5E361" w14:textId="77777777" w:rsidR="001F13CC" w:rsidRDefault="001F13CC" w:rsidP="005D6E2A">
            <w:pPr>
              <w:rPr>
                <w:rFonts w:ascii="Arial" w:hAnsi="Arial" w:cs="Arial"/>
                <w:sz w:val="20"/>
                <w:szCs w:val="20"/>
              </w:rPr>
            </w:pPr>
          </w:p>
          <w:p w14:paraId="4610C266" w14:textId="77777777" w:rsidR="00994DDE" w:rsidRDefault="00994DDE" w:rsidP="005D6E2A">
            <w:pPr>
              <w:rPr>
                <w:rFonts w:ascii="Arial" w:hAnsi="Arial" w:cs="Arial"/>
                <w:sz w:val="20"/>
                <w:szCs w:val="20"/>
              </w:rPr>
            </w:pPr>
            <w:r w:rsidRPr="00A358A6">
              <w:rPr>
                <w:rFonts w:ascii="Arial" w:hAnsi="Arial" w:cs="Arial"/>
                <w:sz w:val="20"/>
                <w:szCs w:val="20"/>
              </w:rPr>
              <w:t>No longer a risk as Crabs site was not accepted by civil aviation</w:t>
            </w:r>
          </w:p>
          <w:p w14:paraId="0BFEABCF" w14:textId="77777777" w:rsidR="00B657B2" w:rsidRDefault="00B657B2" w:rsidP="005D6E2A">
            <w:pPr>
              <w:rPr>
                <w:rFonts w:ascii="Arial" w:hAnsi="Arial" w:cs="Arial"/>
                <w:color w:val="4472C4"/>
                <w:sz w:val="20"/>
                <w:szCs w:val="20"/>
                <w:lang w:val="en-GB"/>
              </w:rPr>
            </w:pPr>
          </w:p>
          <w:p w14:paraId="4411D521" w14:textId="77777777" w:rsidR="00B657B2" w:rsidRDefault="00B657B2" w:rsidP="005D6E2A">
            <w:pPr>
              <w:rPr>
                <w:rFonts w:ascii="Arial" w:hAnsi="Arial" w:cs="Arial"/>
                <w:color w:val="4472C4"/>
                <w:sz w:val="20"/>
                <w:szCs w:val="20"/>
                <w:lang w:val="en-GB"/>
              </w:rPr>
            </w:pPr>
          </w:p>
          <w:p w14:paraId="7B2A1DEA" w14:textId="77777777" w:rsidR="00B657B2" w:rsidRDefault="00B657B2" w:rsidP="005D6E2A">
            <w:pPr>
              <w:rPr>
                <w:rFonts w:ascii="Arial" w:hAnsi="Arial" w:cs="Arial"/>
                <w:color w:val="4472C4"/>
                <w:sz w:val="20"/>
                <w:szCs w:val="20"/>
                <w:lang w:val="en-GB"/>
              </w:rPr>
            </w:pPr>
          </w:p>
          <w:p w14:paraId="19CA8C6D" w14:textId="77777777" w:rsidR="00B657B2" w:rsidRDefault="00B657B2" w:rsidP="005D6E2A">
            <w:pPr>
              <w:rPr>
                <w:rFonts w:ascii="Arial" w:hAnsi="Arial" w:cs="Arial"/>
                <w:color w:val="4472C4"/>
                <w:sz w:val="20"/>
                <w:szCs w:val="20"/>
                <w:lang w:val="en-GB"/>
              </w:rPr>
            </w:pPr>
          </w:p>
          <w:p w14:paraId="0A79F32A" w14:textId="77777777" w:rsidR="00B657B2" w:rsidRDefault="00B657B2" w:rsidP="005D6E2A">
            <w:pPr>
              <w:rPr>
                <w:rFonts w:ascii="Arial" w:hAnsi="Arial" w:cs="Arial"/>
                <w:color w:val="4472C4"/>
                <w:sz w:val="20"/>
                <w:szCs w:val="20"/>
                <w:lang w:val="en-GB"/>
              </w:rPr>
            </w:pPr>
          </w:p>
          <w:p w14:paraId="03724344" w14:textId="77777777" w:rsidR="00B657B2" w:rsidRDefault="00B657B2" w:rsidP="005D6E2A">
            <w:pPr>
              <w:rPr>
                <w:rFonts w:ascii="Arial" w:hAnsi="Arial" w:cs="Arial"/>
                <w:color w:val="4472C4"/>
                <w:sz w:val="20"/>
                <w:szCs w:val="20"/>
                <w:lang w:val="en-GB"/>
              </w:rPr>
            </w:pPr>
          </w:p>
          <w:p w14:paraId="518B333C" w14:textId="77777777" w:rsidR="00B657B2" w:rsidRDefault="00B657B2" w:rsidP="005D6E2A">
            <w:pPr>
              <w:rPr>
                <w:rFonts w:ascii="Arial" w:hAnsi="Arial" w:cs="Arial"/>
                <w:color w:val="4472C4"/>
                <w:sz w:val="20"/>
                <w:szCs w:val="20"/>
                <w:lang w:val="en-GB"/>
              </w:rPr>
            </w:pPr>
          </w:p>
          <w:p w14:paraId="64397317" w14:textId="77777777" w:rsidR="00B657B2" w:rsidRDefault="00B657B2" w:rsidP="005D6E2A">
            <w:pPr>
              <w:rPr>
                <w:rFonts w:ascii="Arial" w:hAnsi="Arial" w:cs="Arial"/>
                <w:color w:val="4472C4"/>
                <w:sz w:val="20"/>
                <w:szCs w:val="20"/>
                <w:lang w:val="en-GB"/>
              </w:rPr>
            </w:pPr>
          </w:p>
          <w:p w14:paraId="0B012196" w14:textId="77777777" w:rsidR="00B657B2" w:rsidRDefault="00B657B2" w:rsidP="005D6E2A">
            <w:pPr>
              <w:rPr>
                <w:rFonts w:ascii="Arial" w:hAnsi="Arial" w:cs="Arial"/>
                <w:color w:val="4472C4"/>
                <w:sz w:val="20"/>
                <w:szCs w:val="20"/>
                <w:lang w:val="en-GB"/>
              </w:rPr>
            </w:pPr>
          </w:p>
          <w:p w14:paraId="45721E01" w14:textId="77777777" w:rsidR="00B657B2" w:rsidRDefault="00B657B2" w:rsidP="005D6E2A">
            <w:pPr>
              <w:rPr>
                <w:rFonts w:ascii="Arial" w:hAnsi="Arial" w:cs="Arial"/>
                <w:color w:val="4472C4"/>
                <w:sz w:val="20"/>
                <w:szCs w:val="20"/>
                <w:lang w:val="en-GB"/>
              </w:rPr>
            </w:pPr>
          </w:p>
          <w:p w14:paraId="45F5F424" w14:textId="77777777" w:rsidR="00B657B2" w:rsidRDefault="00B657B2" w:rsidP="005D6E2A">
            <w:pPr>
              <w:rPr>
                <w:rFonts w:ascii="Arial" w:hAnsi="Arial" w:cs="Arial"/>
                <w:color w:val="4472C4"/>
                <w:sz w:val="20"/>
                <w:szCs w:val="20"/>
                <w:lang w:val="en-GB"/>
              </w:rPr>
            </w:pPr>
          </w:p>
          <w:p w14:paraId="07A3D283" w14:textId="77777777" w:rsidR="00B657B2" w:rsidRDefault="00B657B2" w:rsidP="005D6E2A">
            <w:pPr>
              <w:rPr>
                <w:rFonts w:ascii="Arial" w:hAnsi="Arial" w:cs="Arial"/>
                <w:color w:val="4472C4"/>
                <w:sz w:val="20"/>
                <w:szCs w:val="20"/>
                <w:lang w:val="en-GB"/>
              </w:rPr>
            </w:pPr>
          </w:p>
          <w:p w14:paraId="32CF9F5E" w14:textId="77777777" w:rsidR="00B657B2" w:rsidRPr="00A358A6" w:rsidRDefault="00B657B2" w:rsidP="005D6E2A">
            <w:pPr>
              <w:rPr>
                <w:rFonts w:ascii="Arial" w:hAnsi="Arial" w:cs="Arial"/>
                <w:color w:val="4472C4"/>
                <w:sz w:val="20"/>
                <w:szCs w:val="20"/>
                <w:lang w:val="en-GB"/>
              </w:rPr>
            </w:pPr>
          </w:p>
          <w:p w14:paraId="6221A054"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This has become the most significant risk to the project. The DoE has mitigated this risk as best as possible by hiring a new team to assist with Component 3 of the project, and by seeking ministerial involvement to increase information transferal and approvals</w:t>
            </w:r>
            <w:r w:rsidR="00B657B2">
              <w:rPr>
                <w:rFonts w:ascii="Arial" w:hAnsi="Arial" w:cs="Arial"/>
                <w:sz w:val="20"/>
                <w:szCs w:val="20"/>
              </w:rPr>
              <w:t xml:space="preserve"> from government partners.</w:t>
            </w:r>
          </w:p>
        </w:tc>
        <w:tc>
          <w:tcPr>
            <w:tcW w:w="1523" w:type="dxa"/>
            <w:shd w:val="clear" w:color="auto" w:fill="auto"/>
          </w:tcPr>
          <w:p w14:paraId="3F10A5C9" w14:textId="1C7E32A7" w:rsidR="00994DDE" w:rsidRPr="00A358A6" w:rsidRDefault="00994DDE" w:rsidP="005D6E2A">
            <w:pPr>
              <w:rPr>
                <w:rFonts w:ascii="Arial" w:hAnsi="Arial" w:cs="Arial"/>
                <w:color w:val="000000"/>
                <w:sz w:val="20"/>
                <w:szCs w:val="20"/>
                <w:lang w:val="en-GB"/>
              </w:rPr>
            </w:pPr>
            <w:r w:rsidRPr="00A358A6">
              <w:rPr>
                <w:rFonts w:ascii="Arial" w:hAnsi="Arial" w:cs="Arial"/>
                <w:color w:val="000000"/>
                <w:sz w:val="20"/>
                <w:szCs w:val="20"/>
                <w:lang w:val="en-GB"/>
              </w:rPr>
              <w:t xml:space="preserve">CEO: </w:t>
            </w:r>
          </w:p>
        </w:tc>
      </w:tr>
      <w:tr w:rsidR="00994DDE" w:rsidRPr="008522DD" w14:paraId="5182CD53" w14:textId="77777777" w:rsidTr="00994DDE">
        <w:tc>
          <w:tcPr>
            <w:tcW w:w="3690" w:type="dxa"/>
            <w:vMerge/>
            <w:shd w:val="clear" w:color="auto" w:fill="auto"/>
          </w:tcPr>
          <w:p w14:paraId="41F8600E"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7089BF71"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6F824164"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73139688" w14:textId="223CF05A"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E012A6">
              <w:rPr>
                <w:rFonts w:ascii="Arial" w:hAnsi="Arial" w:cs="Arial"/>
                <w:color w:val="4472C4"/>
                <w:sz w:val="20"/>
                <w:szCs w:val="20"/>
                <w:lang w:val="en-GB"/>
              </w:rPr>
              <w:t xml:space="preserve"> M-H</w:t>
            </w:r>
          </w:p>
        </w:tc>
      </w:tr>
      <w:tr w:rsidR="00994DDE" w:rsidRPr="008522DD" w14:paraId="0CEC9AA1" w14:textId="77777777" w:rsidTr="00994DDE">
        <w:tc>
          <w:tcPr>
            <w:tcW w:w="3690" w:type="dxa"/>
            <w:vMerge/>
            <w:shd w:val="clear" w:color="auto" w:fill="auto"/>
          </w:tcPr>
          <w:p w14:paraId="220BD4FA"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3AF63CE8"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138B7211"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67A3AB39" w14:textId="5B6E932D"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AE7E72">
              <w:rPr>
                <w:rFonts w:ascii="Arial" w:hAnsi="Arial" w:cs="Arial"/>
                <w:color w:val="4472C4"/>
                <w:sz w:val="20"/>
                <w:szCs w:val="20"/>
                <w:lang w:val="en-GB"/>
              </w:rPr>
              <w:t xml:space="preserve"> H</w:t>
            </w:r>
          </w:p>
        </w:tc>
      </w:tr>
      <w:tr w:rsidR="00994DDE" w:rsidRPr="008522DD" w14:paraId="5FF8FEAB" w14:textId="77777777" w:rsidTr="00994DDE">
        <w:tc>
          <w:tcPr>
            <w:tcW w:w="3690" w:type="dxa"/>
            <w:vMerge w:val="restart"/>
            <w:shd w:val="clear" w:color="auto" w:fill="auto"/>
          </w:tcPr>
          <w:p w14:paraId="6BF4BBB2"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 xml:space="preserve">Competition for up-scaled investment in RE from developers. </w:t>
            </w:r>
          </w:p>
          <w:p w14:paraId="26D1981F" w14:textId="77777777" w:rsidR="00B657B2" w:rsidRDefault="00B657B2" w:rsidP="005D6E2A">
            <w:pPr>
              <w:rPr>
                <w:rFonts w:ascii="Arial" w:hAnsi="Arial" w:cs="Arial"/>
                <w:sz w:val="20"/>
                <w:szCs w:val="20"/>
              </w:rPr>
            </w:pPr>
          </w:p>
          <w:p w14:paraId="51C5ABDC" w14:textId="77777777" w:rsidR="00B657B2" w:rsidRDefault="00B657B2" w:rsidP="005D6E2A">
            <w:pPr>
              <w:rPr>
                <w:rFonts w:ascii="Arial" w:hAnsi="Arial" w:cs="Arial"/>
                <w:sz w:val="20"/>
                <w:szCs w:val="20"/>
              </w:rPr>
            </w:pPr>
          </w:p>
          <w:p w14:paraId="275F0585" w14:textId="77777777" w:rsidR="00B657B2" w:rsidRDefault="00B657B2" w:rsidP="005D6E2A">
            <w:pPr>
              <w:rPr>
                <w:rFonts w:ascii="Arial" w:hAnsi="Arial" w:cs="Arial"/>
                <w:sz w:val="20"/>
                <w:szCs w:val="20"/>
              </w:rPr>
            </w:pPr>
          </w:p>
          <w:p w14:paraId="036376B1" w14:textId="77777777" w:rsidR="00B657B2" w:rsidRDefault="00B657B2" w:rsidP="005D6E2A">
            <w:pPr>
              <w:rPr>
                <w:rFonts w:ascii="Arial" w:hAnsi="Arial" w:cs="Arial"/>
                <w:sz w:val="20"/>
                <w:szCs w:val="20"/>
              </w:rPr>
            </w:pPr>
          </w:p>
          <w:p w14:paraId="19CD20B2" w14:textId="77777777" w:rsidR="00B657B2" w:rsidRDefault="00B657B2" w:rsidP="005D6E2A">
            <w:pPr>
              <w:rPr>
                <w:rFonts w:ascii="Arial" w:hAnsi="Arial" w:cs="Arial"/>
                <w:sz w:val="20"/>
                <w:szCs w:val="20"/>
              </w:rPr>
            </w:pPr>
          </w:p>
          <w:p w14:paraId="6D6C0F93" w14:textId="77777777" w:rsidR="00B657B2" w:rsidRDefault="00B657B2" w:rsidP="005D6E2A">
            <w:pPr>
              <w:rPr>
                <w:rFonts w:ascii="Arial" w:hAnsi="Arial" w:cs="Arial"/>
                <w:sz w:val="20"/>
                <w:szCs w:val="20"/>
              </w:rPr>
            </w:pPr>
          </w:p>
          <w:p w14:paraId="659E5C1B" w14:textId="77777777" w:rsidR="00B657B2" w:rsidRDefault="00B657B2" w:rsidP="005D6E2A">
            <w:pPr>
              <w:rPr>
                <w:rFonts w:ascii="Arial" w:hAnsi="Arial" w:cs="Arial"/>
                <w:sz w:val="20"/>
                <w:szCs w:val="20"/>
              </w:rPr>
            </w:pPr>
          </w:p>
          <w:p w14:paraId="0740729F"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Late payment by APUA</w:t>
            </w:r>
          </w:p>
          <w:p w14:paraId="4E79E613" w14:textId="77777777" w:rsidR="00B657B2" w:rsidRDefault="00B657B2" w:rsidP="005D6E2A">
            <w:pPr>
              <w:rPr>
                <w:rFonts w:ascii="Arial" w:hAnsi="Arial" w:cs="Arial"/>
                <w:sz w:val="20"/>
                <w:szCs w:val="20"/>
              </w:rPr>
            </w:pPr>
          </w:p>
          <w:p w14:paraId="357C361A" w14:textId="77777777" w:rsidR="00B657B2" w:rsidRDefault="00B657B2" w:rsidP="005D6E2A">
            <w:pPr>
              <w:rPr>
                <w:rFonts w:ascii="Arial" w:hAnsi="Arial" w:cs="Arial"/>
                <w:sz w:val="20"/>
                <w:szCs w:val="20"/>
              </w:rPr>
            </w:pPr>
          </w:p>
          <w:p w14:paraId="79345D0E" w14:textId="77777777" w:rsidR="00B657B2" w:rsidRDefault="00B657B2" w:rsidP="005D6E2A">
            <w:pPr>
              <w:rPr>
                <w:rFonts w:ascii="Arial" w:hAnsi="Arial" w:cs="Arial"/>
                <w:sz w:val="20"/>
                <w:szCs w:val="20"/>
              </w:rPr>
            </w:pPr>
          </w:p>
          <w:p w14:paraId="68E2EB94" w14:textId="77777777" w:rsidR="00B657B2" w:rsidRDefault="00B657B2" w:rsidP="005D6E2A">
            <w:pPr>
              <w:rPr>
                <w:rFonts w:ascii="Arial" w:hAnsi="Arial" w:cs="Arial"/>
                <w:sz w:val="20"/>
                <w:szCs w:val="20"/>
              </w:rPr>
            </w:pPr>
          </w:p>
          <w:p w14:paraId="64747297" w14:textId="77777777" w:rsidR="00B657B2" w:rsidRDefault="00B657B2" w:rsidP="005D6E2A">
            <w:pPr>
              <w:rPr>
                <w:rFonts w:ascii="Arial" w:hAnsi="Arial" w:cs="Arial"/>
                <w:sz w:val="20"/>
                <w:szCs w:val="20"/>
              </w:rPr>
            </w:pPr>
          </w:p>
          <w:p w14:paraId="625D0549" w14:textId="77777777" w:rsidR="00B657B2" w:rsidRDefault="00B657B2" w:rsidP="005D6E2A">
            <w:pPr>
              <w:rPr>
                <w:rFonts w:ascii="Arial" w:hAnsi="Arial" w:cs="Arial"/>
                <w:sz w:val="20"/>
                <w:szCs w:val="20"/>
              </w:rPr>
            </w:pPr>
          </w:p>
          <w:p w14:paraId="25A0BA15" w14:textId="77777777" w:rsidR="00B657B2" w:rsidRDefault="00B657B2" w:rsidP="005D6E2A">
            <w:pPr>
              <w:rPr>
                <w:rFonts w:ascii="Arial" w:hAnsi="Arial" w:cs="Arial"/>
                <w:sz w:val="20"/>
                <w:szCs w:val="20"/>
              </w:rPr>
            </w:pPr>
          </w:p>
          <w:p w14:paraId="220F7512"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 xml:space="preserve">Delay in supply due to manufacturer lead time </w:t>
            </w:r>
          </w:p>
        </w:tc>
        <w:tc>
          <w:tcPr>
            <w:tcW w:w="3848" w:type="dxa"/>
            <w:vMerge w:val="restart"/>
            <w:shd w:val="clear" w:color="auto" w:fill="auto"/>
          </w:tcPr>
          <w:p w14:paraId="460B0B48" w14:textId="77777777" w:rsidR="00994DDE" w:rsidRDefault="00994DDE" w:rsidP="005D6E2A">
            <w:pPr>
              <w:rPr>
                <w:rFonts w:ascii="Arial" w:hAnsi="Arial" w:cs="Arial"/>
                <w:sz w:val="20"/>
                <w:szCs w:val="20"/>
              </w:rPr>
            </w:pPr>
            <w:r w:rsidRPr="00A358A6">
              <w:rPr>
                <w:rFonts w:ascii="Arial" w:hAnsi="Arial" w:cs="Arial"/>
                <w:sz w:val="20"/>
                <w:szCs w:val="20"/>
              </w:rPr>
              <w:lastRenderedPageBreak/>
              <w:t xml:space="preserve">Upscale will account for only 30% of demand. The capital structure of the fund will enable it to offer a competitive price without any market distortion. </w:t>
            </w:r>
            <w:r w:rsidRPr="00A358A6">
              <w:rPr>
                <w:rFonts w:ascii="Arial" w:hAnsi="Arial" w:cs="Arial"/>
                <w:sz w:val="20"/>
                <w:szCs w:val="20"/>
              </w:rPr>
              <w:lastRenderedPageBreak/>
              <w:t xml:space="preserve">APUA also acknowledges that proceeds from the fund will enhance protected areas a benefit not provided by developers. </w:t>
            </w:r>
          </w:p>
          <w:p w14:paraId="30BC9788" w14:textId="77777777" w:rsidR="00B657B2" w:rsidRPr="00A358A6" w:rsidRDefault="00B657B2" w:rsidP="005D6E2A">
            <w:pPr>
              <w:rPr>
                <w:rFonts w:ascii="Arial" w:hAnsi="Arial" w:cs="Arial"/>
                <w:color w:val="4472C4"/>
                <w:sz w:val="20"/>
                <w:szCs w:val="20"/>
                <w:lang w:val="en-GB"/>
              </w:rPr>
            </w:pPr>
          </w:p>
          <w:p w14:paraId="4E0E1618" w14:textId="77777777" w:rsidR="00994DDE" w:rsidRDefault="00994DDE" w:rsidP="005D6E2A">
            <w:pPr>
              <w:rPr>
                <w:rFonts w:ascii="Arial" w:hAnsi="Arial" w:cs="Arial"/>
                <w:sz w:val="20"/>
                <w:szCs w:val="20"/>
              </w:rPr>
            </w:pPr>
            <w:r w:rsidRPr="00A358A6">
              <w:rPr>
                <w:rFonts w:ascii="Arial" w:hAnsi="Arial" w:cs="Arial"/>
                <w:sz w:val="20"/>
                <w:szCs w:val="20"/>
              </w:rPr>
              <w:t>The feed-in tariff is about one half the cost of fuel in electricity production and can be reduced later in the project. The possibility of wheeling power over the grid to a large purchaser (hotel) would avoid payment from APUA as the only off-taker.</w:t>
            </w:r>
          </w:p>
          <w:p w14:paraId="0D7280D2" w14:textId="77777777" w:rsidR="00B657B2" w:rsidRPr="00A358A6" w:rsidRDefault="00B657B2" w:rsidP="005D6E2A">
            <w:pPr>
              <w:rPr>
                <w:rFonts w:ascii="Arial" w:hAnsi="Arial" w:cs="Arial"/>
                <w:color w:val="4472C4"/>
                <w:sz w:val="20"/>
                <w:szCs w:val="20"/>
                <w:lang w:val="en-GB"/>
              </w:rPr>
            </w:pPr>
          </w:p>
          <w:p w14:paraId="7CC4B38E"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Order will be placed to coincide with appropriate lead time</w:t>
            </w:r>
          </w:p>
        </w:tc>
        <w:tc>
          <w:tcPr>
            <w:tcW w:w="4230" w:type="dxa"/>
            <w:vMerge w:val="restart"/>
            <w:shd w:val="clear" w:color="auto" w:fill="auto"/>
          </w:tcPr>
          <w:p w14:paraId="2129426D"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lastRenderedPageBreak/>
              <w:t>Upscale will account for only 30% of demand. The capital structure of the fund will enable it to offer a competitive price without any market distortion. APUA also</w:t>
            </w:r>
            <w:r w:rsidR="00B657B2">
              <w:rPr>
                <w:rFonts w:ascii="Arial" w:hAnsi="Arial" w:cs="Arial"/>
                <w:sz w:val="20"/>
                <w:szCs w:val="20"/>
              </w:rPr>
              <w:t xml:space="preserve"> </w:t>
            </w:r>
            <w:r w:rsidRPr="00A358A6">
              <w:rPr>
                <w:rFonts w:ascii="Arial" w:hAnsi="Arial" w:cs="Arial"/>
                <w:sz w:val="20"/>
                <w:szCs w:val="20"/>
              </w:rPr>
              <w:lastRenderedPageBreak/>
              <w:t xml:space="preserve">acknowledges that proceeds from the fund will enhance protected areas a benefit not provided by developers. </w:t>
            </w:r>
          </w:p>
          <w:p w14:paraId="46E6228B" w14:textId="77777777" w:rsidR="00B657B2" w:rsidRDefault="00B657B2" w:rsidP="005D6E2A">
            <w:pPr>
              <w:rPr>
                <w:rFonts w:ascii="Arial" w:hAnsi="Arial" w:cs="Arial"/>
                <w:sz w:val="20"/>
                <w:szCs w:val="20"/>
              </w:rPr>
            </w:pPr>
          </w:p>
          <w:p w14:paraId="05C80B43" w14:textId="77777777" w:rsidR="00B657B2" w:rsidRDefault="00B657B2" w:rsidP="005D6E2A">
            <w:pPr>
              <w:rPr>
                <w:rFonts w:ascii="Arial" w:hAnsi="Arial" w:cs="Arial"/>
                <w:sz w:val="20"/>
                <w:szCs w:val="20"/>
              </w:rPr>
            </w:pPr>
          </w:p>
          <w:p w14:paraId="6664B7DE"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The possibility of wheeling power over the grid to a large purchaser (hotel) would avoid payment from APUA as the only off-taker. The team will approach the private sector to address site selection risks as well as payment risks.</w:t>
            </w:r>
          </w:p>
          <w:p w14:paraId="40EEB822" w14:textId="77777777" w:rsidR="00B657B2" w:rsidRDefault="00B657B2" w:rsidP="005D6E2A">
            <w:pPr>
              <w:rPr>
                <w:rFonts w:ascii="Arial" w:hAnsi="Arial" w:cs="Arial"/>
                <w:sz w:val="20"/>
                <w:szCs w:val="20"/>
              </w:rPr>
            </w:pPr>
          </w:p>
          <w:p w14:paraId="211ACD31" w14:textId="77777777" w:rsidR="00B657B2" w:rsidRDefault="00B657B2" w:rsidP="005D6E2A">
            <w:pPr>
              <w:rPr>
                <w:rFonts w:ascii="Arial" w:hAnsi="Arial" w:cs="Arial"/>
                <w:sz w:val="20"/>
                <w:szCs w:val="20"/>
              </w:rPr>
            </w:pPr>
          </w:p>
          <w:p w14:paraId="1C3E864D" w14:textId="1688DE54" w:rsidR="00994DDE" w:rsidRPr="00B657B2" w:rsidRDefault="00B657B2" w:rsidP="005D6E2A">
            <w:pPr>
              <w:rPr>
                <w:rFonts w:ascii="Arial" w:hAnsi="Arial" w:cs="Arial"/>
                <w:sz w:val="20"/>
                <w:szCs w:val="20"/>
              </w:rPr>
            </w:pPr>
            <w:r>
              <w:rPr>
                <w:rFonts w:ascii="Arial" w:hAnsi="Arial" w:cs="Arial"/>
                <w:sz w:val="20"/>
                <w:szCs w:val="20"/>
              </w:rPr>
              <w:t>T</w:t>
            </w:r>
            <w:r w:rsidR="00994DDE" w:rsidRPr="00A358A6">
              <w:rPr>
                <w:rFonts w:ascii="Arial" w:hAnsi="Arial" w:cs="Arial"/>
                <w:sz w:val="20"/>
                <w:szCs w:val="20"/>
              </w:rPr>
              <w:t>his has not been an issue from the Wind Supplier. Green tech solar has been slow to provide designs. To mitigate these risks</w:t>
            </w:r>
            <w:r w:rsidR="006943F6">
              <w:rPr>
                <w:rFonts w:ascii="Arial" w:hAnsi="Arial" w:cs="Arial"/>
                <w:sz w:val="20"/>
                <w:szCs w:val="20"/>
              </w:rPr>
              <w:t xml:space="preserve">, pressure is being applied through constant communication with suppliers. </w:t>
            </w:r>
          </w:p>
        </w:tc>
        <w:tc>
          <w:tcPr>
            <w:tcW w:w="1523" w:type="dxa"/>
            <w:shd w:val="clear" w:color="auto" w:fill="auto"/>
          </w:tcPr>
          <w:p w14:paraId="25B305FA" w14:textId="3069FCB9" w:rsidR="00994DDE" w:rsidRPr="00A358A6" w:rsidRDefault="00994DDE" w:rsidP="005D6E2A">
            <w:pPr>
              <w:rPr>
                <w:rFonts w:ascii="Arial" w:hAnsi="Arial" w:cs="Arial"/>
                <w:color w:val="4472C4"/>
                <w:sz w:val="20"/>
                <w:szCs w:val="20"/>
                <w:lang w:val="en-GB"/>
              </w:rPr>
            </w:pPr>
            <w:r w:rsidRPr="00A358A6">
              <w:rPr>
                <w:rFonts w:ascii="Arial" w:hAnsi="Arial" w:cs="Arial"/>
                <w:color w:val="000000"/>
                <w:sz w:val="20"/>
                <w:szCs w:val="20"/>
                <w:lang w:val="en-GB"/>
              </w:rPr>
              <w:lastRenderedPageBreak/>
              <w:t xml:space="preserve">CEO: </w:t>
            </w:r>
          </w:p>
        </w:tc>
      </w:tr>
      <w:tr w:rsidR="00994DDE" w:rsidRPr="008522DD" w14:paraId="3F970116" w14:textId="77777777" w:rsidTr="00994DDE">
        <w:tc>
          <w:tcPr>
            <w:tcW w:w="3690" w:type="dxa"/>
            <w:vMerge/>
            <w:shd w:val="clear" w:color="auto" w:fill="auto"/>
          </w:tcPr>
          <w:p w14:paraId="6E4EBE76"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5DED94A0"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7E6B9D5B"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0180A718" w14:textId="6F8A8BE7"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E012A6">
              <w:rPr>
                <w:rFonts w:ascii="Arial" w:hAnsi="Arial" w:cs="Arial"/>
                <w:color w:val="4472C4"/>
                <w:sz w:val="20"/>
                <w:szCs w:val="20"/>
                <w:lang w:val="en-GB"/>
              </w:rPr>
              <w:t xml:space="preserve"> </w:t>
            </w:r>
            <w:r w:rsidR="005D12D0">
              <w:rPr>
                <w:rFonts w:ascii="Arial" w:hAnsi="Arial" w:cs="Arial"/>
                <w:color w:val="4472C4"/>
                <w:sz w:val="20"/>
                <w:szCs w:val="20"/>
                <w:lang w:val="en-GB"/>
              </w:rPr>
              <w:t xml:space="preserve"> H</w:t>
            </w:r>
          </w:p>
        </w:tc>
      </w:tr>
      <w:tr w:rsidR="00994DDE" w:rsidRPr="008522DD" w14:paraId="1CFCD4D7" w14:textId="77777777" w:rsidTr="00994DDE">
        <w:tc>
          <w:tcPr>
            <w:tcW w:w="3690" w:type="dxa"/>
            <w:vMerge/>
            <w:shd w:val="clear" w:color="auto" w:fill="auto"/>
          </w:tcPr>
          <w:p w14:paraId="1F1179C5"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7C793229"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5086468E"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4A4D9292" w14:textId="778CF2E5"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AE7E72">
              <w:rPr>
                <w:rFonts w:ascii="Arial" w:hAnsi="Arial" w:cs="Arial"/>
                <w:color w:val="4472C4"/>
                <w:sz w:val="20"/>
                <w:szCs w:val="20"/>
                <w:lang w:val="en-GB"/>
              </w:rPr>
              <w:t xml:space="preserve"> H</w:t>
            </w:r>
          </w:p>
        </w:tc>
      </w:tr>
      <w:tr w:rsidR="00994DDE" w:rsidRPr="008522DD" w14:paraId="259CEC57" w14:textId="77777777" w:rsidTr="00994DDE">
        <w:trPr>
          <w:trHeight w:val="411"/>
        </w:trPr>
        <w:tc>
          <w:tcPr>
            <w:tcW w:w="3690" w:type="dxa"/>
            <w:vMerge w:val="restart"/>
            <w:shd w:val="clear" w:color="auto" w:fill="auto"/>
          </w:tcPr>
          <w:p w14:paraId="2A7E01DE" w14:textId="77777777" w:rsidR="00994DDE" w:rsidRDefault="00994DDE" w:rsidP="005D6E2A">
            <w:pPr>
              <w:rPr>
                <w:rFonts w:ascii="Arial" w:hAnsi="Arial" w:cs="Arial"/>
                <w:sz w:val="20"/>
                <w:szCs w:val="20"/>
              </w:rPr>
            </w:pPr>
            <w:r w:rsidRPr="00A358A6">
              <w:rPr>
                <w:rFonts w:ascii="Arial" w:hAnsi="Arial" w:cs="Arial"/>
                <w:sz w:val="20"/>
                <w:szCs w:val="20"/>
              </w:rPr>
              <w:t>No Agreement for 10MW to be developed over long term, by the Environment Division to generate funding (through the SIRF fund) for the protected areas system.</w:t>
            </w:r>
          </w:p>
          <w:p w14:paraId="3F1A593F" w14:textId="77777777" w:rsidR="00B657B2" w:rsidRPr="00A358A6" w:rsidRDefault="00B657B2" w:rsidP="005D6E2A">
            <w:pPr>
              <w:rPr>
                <w:rFonts w:ascii="Arial" w:hAnsi="Arial" w:cs="Arial"/>
                <w:color w:val="4472C4"/>
                <w:sz w:val="20"/>
                <w:szCs w:val="20"/>
                <w:lang w:val="en-GB"/>
              </w:rPr>
            </w:pPr>
          </w:p>
          <w:p w14:paraId="70DE972E"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Intensified storms due to climate change</w:t>
            </w:r>
          </w:p>
          <w:p w14:paraId="265AC2FD" w14:textId="77777777" w:rsidR="00B657B2" w:rsidRDefault="00B657B2" w:rsidP="005D6E2A">
            <w:pPr>
              <w:rPr>
                <w:rFonts w:ascii="Arial" w:hAnsi="Arial" w:cs="Arial"/>
                <w:sz w:val="20"/>
                <w:szCs w:val="20"/>
              </w:rPr>
            </w:pPr>
          </w:p>
          <w:p w14:paraId="02F72062" w14:textId="77777777" w:rsidR="00994DDE" w:rsidRPr="00A358A6" w:rsidRDefault="00994DDE" w:rsidP="005D6E2A">
            <w:pPr>
              <w:rPr>
                <w:rFonts w:ascii="Arial" w:hAnsi="Arial" w:cs="Arial"/>
                <w:color w:val="4472C4"/>
                <w:sz w:val="20"/>
                <w:szCs w:val="20"/>
                <w:lang w:val="en-GB"/>
              </w:rPr>
            </w:pPr>
          </w:p>
        </w:tc>
        <w:tc>
          <w:tcPr>
            <w:tcW w:w="3848" w:type="dxa"/>
            <w:vMerge w:val="restart"/>
            <w:shd w:val="clear" w:color="auto" w:fill="auto"/>
          </w:tcPr>
          <w:p w14:paraId="5DA1F31E" w14:textId="77777777" w:rsidR="00994DDE" w:rsidRDefault="00994DDE" w:rsidP="005D6E2A">
            <w:pPr>
              <w:rPr>
                <w:rFonts w:ascii="Arial" w:hAnsi="Arial" w:cs="Arial"/>
                <w:sz w:val="20"/>
                <w:szCs w:val="20"/>
              </w:rPr>
            </w:pPr>
            <w:r w:rsidRPr="00A358A6">
              <w:rPr>
                <w:rFonts w:ascii="Arial" w:hAnsi="Arial" w:cs="Arial"/>
                <w:sz w:val="20"/>
                <w:szCs w:val="20"/>
              </w:rPr>
              <w:t>APUA has indicated a willingness to scale up with the Fund. This is indicated in the LOI.</w:t>
            </w:r>
          </w:p>
          <w:p w14:paraId="28F8A37D" w14:textId="77777777" w:rsidR="00B657B2" w:rsidRDefault="00B657B2" w:rsidP="005D6E2A">
            <w:pPr>
              <w:rPr>
                <w:rFonts w:ascii="Arial" w:hAnsi="Arial" w:cs="Arial"/>
                <w:color w:val="4472C4"/>
                <w:sz w:val="20"/>
                <w:szCs w:val="20"/>
                <w:lang w:val="en-GB"/>
              </w:rPr>
            </w:pPr>
          </w:p>
          <w:p w14:paraId="65A4B7DE" w14:textId="77777777" w:rsidR="00B657B2" w:rsidRDefault="00B657B2" w:rsidP="005D6E2A">
            <w:pPr>
              <w:rPr>
                <w:rFonts w:ascii="Arial" w:hAnsi="Arial" w:cs="Arial"/>
                <w:color w:val="4472C4"/>
                <w:sz w:val="20"/>
                <w:szCs w:val="20"/>
                <w:lang w:val="en-GB"/>
              </w:rPr>
            </w:pPr>
          </w:p>
          <w:p w14:paraId="7B2EA818" w14:textId="77777777" w:rsidR="00B657B2" w:rsidRPr="00A358A6" w:rsidRDefault="00B657B2" w:rsidP="005D6E2A">
            <w:pPr>
              <w:rPr>
                <w:rFonts w:ascii="Arial" w:hAnsi="Arial" w:cs="Arial"/>
                <w:color w:val="4472C4"/>
                <w:sz w:val="20"/>
                <w:szCs w:val="20"/>
                <w:lang w:val="en-GB"/>
              </w:rPr>
            </w:pPr>
          </w:p>
          <w:p w14:paraId="47F3A8DD"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Retractable or protected wind turbines prioritized as technology choice. Rebuilding and strengthening dams’ structures for resiliency.  Forest restoration enhancement efforts take into consideration resiliency.</w:t>
            </w:r>
          </w:p>
          <w:p w14:paraId="69A201C5" w14:textId="77777777" w:rsidR="00994DDE" w:rsidRPr="00A358A6" w:rsidRDefault="00994DDE" w:rsidP="005D6E2A">
            <w:pPr>
              <w:rPr>
                <w:rFonts w:ascii="Arial" w:hAnsi="Arial" w:cs="Arial"/>
                <w:color w:val="4472C4"/>
                <w:sz w:val="20"/>
                <w:szCs w:val="20"/>
                <w:lang w:val="en-GB"/>
              </w:rPr>
            </w:pPr>
          </w:p>
        </w:tc>
        <w:tc>
          <w:tcPr>
            <w:tcW w:w="4230" w:type="dxa"/>
            <w:vMerge w:val="restart"/>
            <w:shd w:val="clear" w:color="auto" w:fill="auto"/>
          </w:tcPr>
          <w:p w14:paraId="072ADA75"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t>So far, engagement with APUA has been consistent but progress to gather information has been slow. This will be addressed through the involvement of the minister.</w:t>
            </w:r>
          </w:p>
          <w:p w14:paraId="120B5F99" w14:textId="77777777" w:rsidR="00B657B2" w:rsidRDefault="00B657B2" w:rsidP="005D6E2A">
            <w:pPr>
              <w:rPr>
                <w:rFonts w:ascii="Arial" w:hAnsi="Arial" w:cs="Arial"/>
                <w:sz w:val="20"/>
                <w:szCs w:val="20"/>
              </w:rPr>
            </w:pPr>
          </w:p>
          <w:p w14:paraId="595F20AF" w14:textId="77777777" w:rsidR="00B657B2" w:rsidRDefault="00B657B2" w:rsidP="005D6E2A">
            <w:pPr>
              <w:rPr>
                <w:rFonts w:ascii="Arial" w:hAnsi="Arial" w:cs="Arial"/>
                <w:sz w:val="20"/>
                <w:szCs w:val="20"/>
              </w:rPr>
            </w:pPr>
          </w:p>
          <w:p w14:paraId="3175CAF1" w14:textId="102962CA" w:rsidR="00994DDE" w:rsidRPr="00A358A6" w:rsidRDefault="00B657B2" w:rsidP="005D6E2A">
            <w:pPr>
              <w:rPr>
                <w:rFonts w:ascii="Arial" w:hAnsi="Arial" w:cs="Arial"/>
                <w:color w:val="4472C4"/>
                <w:sz w:val="20"/>
                <w:szCs w:val="20"/>
                <w:lang w:val="en-GB"/>
              </w:rPr>
            </w:pPr>
            <w:r>
              <w:rPr>
                <w:rFonts w:ascii="Arial" w:hAnsi="Arial" w:cs="Arial"/>
                <w:sz w:val="20"/>
                <w:szCs w:val="20"/>
              </w:rPr>
              <w:t xml:space="preserve">No longer a risk. </w:t>
            </w:r>
            <w:r w:rsidR="00994DDE" w:rsidRPr="00A358A6">
              <w:rPr>
                <w:rFonts w:ascii="Arial" w:hAnsi="Arial" w:cs="Arial"/>
                <w:sz w:val="20"/>
                <w:szCs w:val="20"/>
              </w:rPr>
              <w:t xml:space="preserve">Retractable wind turbines </w:t>
            </w:r>
            <w:r>
              <w:rPr>
                <w:rFonts w:ascii="Arial" w:hAnsi="Arial" w:cs="Arial"/>
                <w:sz w:val="20"/>
                <w:szCs w:val="20"/>
              </w:rPr>
              <w:t xml:space="preserve">and hurricane resistant solar </w:t>
            </w:r>
            <w:r w:rsidR="00036189">
              <w:rPr>
                <w:rFonts w:ascii="Arial" w:hAnsi="Arial" w:cs="Arial"/>
                <w:sz w:val="20"/>
                <w:szCs w:val="20"/>
              </w:rPr>
              <w:t>technology</w:t>
            </w:r>
            <w:r>
              <w:rPr>
                <w:rFonts w:ascii="Arial" w:hAnsi="Arial" w:cs="Arial"/>
                <w:sz w:val="20"/>
                <w:szCs w:val="20"/>
              </w:rPr>
              <w:t xml:space="preserve"> procured</w:t>
            </w:r>
            <w:r w:rsidR="00994DDE" w:rsidRPr="00A358A6">
              <w:rPr>
                <w:rFonts w:ascii="Arial" w:hAnsi="Arial" w:cs="Arial"/>
                <w:sz w:val="20"/>
                <w:szCs w:val="20"/>
              </w:rPr>
              <w:t>. Forest restoration enhancement efforts take into consideration resiliency.</w:t>
            </w:r>
          </w:p>
          <w:p w14:paraId="0EF75293"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41278EC5" w14:textId="77777777" w:rsidR="00994DDE" w:rsidRPr="00A358A6" w:rsidRDefault="00994DDE" w:rsidP="005D6E2A">
            <w:pPr>
              <w:rPr>
                <w:rFonts w:ascii="Arial" w:hAnsi="Arial" w:cs="Arial"/>
                <w:color w:val="4472C4"/>
                <w:sz w:val="20"/>
                <w:szCs w:val="20"/>
                <w:lang w:val="en-GB"/>
              </w:rPr>
            </w:pPr>
            <w:r w:rsidRPr="00A358A6">
              <w:rPr>
                <w:rFonts w:ascii="Arial" w:hAnsi="Arial" w:cs="Arial"/>
                <w:color w:val="000000"/>
                <w:sz w:val="20"/>
                <w:szCs w:val="20"/>
                <w:lang w:val="en-GB"/>
              </w:rPr>
              <w:t xml:space="preserve">CEO: </w:t>
            </w:r>
            <w:r w:rsidRPr="00DB2058">
              <w:rPr>
                <w:rFonts w:ascii="Arial" w:hAnsi="Arial" w:cs="Arial"/>
                <w:b/>
                <w:sz w:val="20"/>
                <w:szCs w:val="20"/>
                <w:lang w:val="en-GB"/>
              </w:rPr>
              <w:t>M</w:t>
            </w:r>
          </w:p>
        </w:tc>
      </w:tr>
      <w:tr w:rsidR="00994DDE" w:rsidRPr="008522DD" w14:paraId="703DE69B" w14:textId="77777777" w:rsidTr="00994DDE">
        <w:tc>
          <w:tcPr>
            <w:tcW w:w="3690" w:type="dxa"/>
            <w:vMerge/>
            <w:shd w:val="clear" w:color="auto" w:fill="auto"/>
          </w:tcPr>
          <w:p w14:paraId="1023981B"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408EF6C3"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479D5E19"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7B2FB4F4" w14:textId="1BD2C1B7"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5D12D0">
              <w:rPr>
                <w:rFonts w:ascii="Arial" w:hAnsi="Arial" w:cs="Arial"/>
                <w:color w:val="4472C4"/>
                <w:sz w:val="20"/>
                <w:szCs w:val="20"/>
                <w:lang w:val="en-GB"/>
              </w:rPr>
              <w:t xml:space="preserve"> M-H</w:t>
            </w:r>
          </w:p>
        </w:tc>
      </w:tr>
      <w:tr w:rsidR="00994DDE" w:rsidRPr="008522DD" w14:paraId="575DC052" w14:textId="77777777" w:rsidTr="00994DDE">
        <w:tc>
          <w:tcPr>
            <w:tcW w:w="3690" w:type="dxa"/>
            <w:vMerge/>
            <w:shd w:val="clear" w:color="auto" w:fill="auto"/>
          </w:tcPr>
          <w:p w14:paraId="11C4ACCA"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41258B30"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5859870E"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7D9EFD06" w14:textId="15C2A409"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AE7E72">
              <w:rPr>
                <w:rFonts w:ascii="Arial" w:hAnsi="Arial" w:cs="Arial"/>
                <w:color w:val="4472C4"/>
                <w:sz w:val="20"/>
                <w:szCs w:val="20"/>
                <w:lang w:val="en-GB"/>
              </w:rPr>
              <w:t xml:space="preserve"> M -H</w:t>
            </w:r>
          </w:p>
        </w:tc>
      </w:tr>
      <w:tr w:rsidR="00B657B2" w:rsidRPr="008522DD" w14:paraId="3F72568A" w14:textId="77777777" w:rsidTr="002D0D66">
        <w:tc>
          <w:tcPr>
            <w:tcW w:w="13291" w:type="dxa"/>
            <w:gridSpan w:val="4"/>
            <w:shd w:val="clear" w:color="auto" w:fill="D9D9D9"/>
          </w:tcPr>
          <w:p w14:paraId="42A7EE6B" w14:textId="77777777" w:rsidR="00B657B2" w:rsidRPr="008522DD" w:rsidRDefault="00B657B2" w:rsidP="002D0D66">
            <w:pPr>
              <w:rPr>
                <w:rFonts w:ascii="Arial" w:hAnsi="Arial" w:cs="Arial"/>
                <w:b/>
                <w:color w:val="000000"/>
                <w:sz w:val="20"/>
                <w:szCs w:val="20"/>
                <w:lang w:val="en-GB"/>
              </w:rPr>
            </w:pPr>
            <w:r>
              <w:rPr>
                <w:rFonts w:ascii="Arial" w:hAnsi="Arial" w:cs="Arial"/>
                <w:b/>
                <w:color w:val="000000"/>
                <w:sz w:val="20"/>
                <w:szCs w:val="20"/>
                <w:lang w:val="en-GB"/>
              </w:rPr>
              <w:t>Component 4</w:t>
            </w:r>
          </w:p>
        </w:tc>
      </w:tr>
      <w:tr w:rsidR="00994DDE" w:rsidRPr="008522DD" w14:paraId="42F8AB3C" w14:textId="77777777" w:rsidTr="00994DDE">
        <w:tc>
          <w:tcPr>
            <w:tcW w:w="3690" w:type="dxa"/>
            <w:vMerge w:val="restart"/>
            <w:shd w:val="clear" w:color="auto" w:fill="auto"/>
          </w:tcPr>
          <w:p w14:paraId="206EB38B" w14:textId="77777777" w:rsidR="00B657B2" w:rsidRDefault="00B657B2" w:rsidP="005D6E2A">
            <w:pPr>
              <w:rPr>
                <w:rFonts w:ascii="Arial" w:hAnsi="Arial" w:cs="Arial"/>
                <w:sz w:val="20"/>
                <w:szCs w:val="20"/>
              </w:rPr>
            </w:pPr>
            <w:r w:rsidRPr="00A358A6">
              <w:rPr>
                <w:rFonts w:ascii="Arial" w:hAnsi="Arial" w:cs="Arial"/>
                <w:sz w:val="20"/>
                <w:szCs w:val="20"/>
              </w:rPr>
              <w:t>Dry weather patterns and lack of public awareness result in increased fires in forest ecosystems, increasing vulnerability to establishment of invasives</w:t>
            </w:r>
          </w:p>
          <w:p w14:paraId="51EA92F1" w14:textId="77777777" w:rsidR="00B657B2" w:rsidRDefault="00B657B2" w:rsidP="005D6E2A">
            <w:pPr>
              <w:rPr>
                <w:rFonts w:ascii="Arial" w:hAnsi="Arial" w:cs="Arial"/>
                <w:sz w:val="20"/>
                <w:szCs w:val="20"/>
              </w:rPr>
            </w:pPr>
          </w:p>
          <w:p w14:paraId="2F141147" w14:textId="77777777" w:rsidR="00B657B2" w:rsidRDefault="00B657B2" w:rsidP="005D6E2A">
            <w:pPr>
              <w:rPr>
                <w:rFonts w:ascii="Arial" w:hAnsi="Arial" w:cs="Arial"/>
                <w:sz w:val="20"/>
                <w:szCs w:val="20"/>
              </w:rPr>
            </w:pPr>
          </w:p>
          <w:p w14:paraId="2FE78F96" w14:textId="77777777" w:rsidR="00B657B2" w:rsidRDefault="00B657B2" w:rsidP="005D6E2A">
            <w:pPr>
              <w:rPr>
                <w:rFonts w:ascii="Arial" w:hAnsi="Arial" w:cs="Arial"/>
                <w:sz w:val="20"/>
                <w:szCs w:val="20"/>
              </w:rPr>
            </w:pPr>
          </w:p>
          <w:p w14:paraId="617C2935" w14:textId="77777777" w:rsidR="00994DDE" w:rsidRDefault="00994DDE" w:rsidP="005D6E2A">
            <w:pPr>
              <w:rPr>
                <w:rFonts w:ascii="Arial" w:hAnsi="Arial" w:cs="Arial"/>
                <w:sz w:val="20"/>
                <w:szCs w:val="20"/>
              </w:rPr>
            </w:pPr>
            <w:r w:rsidRPr="00A358A6">
              <w:rPr>
                <w:rFonts w:ascii="Arial" w:hAnsi="Arial" w:cs="Arial"/>
                <w:sz w:val="20"/>
                <w:szCs w:val="20"/>
              </w:rPr>
              <w:lastRenderedPageBreak/>
              <w:t>Illegal crops in intervention area present potential danger to rangers work and visitation.</w:t>
            </w:r>
          </w:p>
          <w:p w14:paraId="7345CD89" w14:textId="77777777" w:rsidR="00B657B2" w:rsidRDefault="00B657B2" w:rsidP="005D6E2A">
            <w:pPr>
              <w:rPr>
                <w:rFonts w:ascii="Arial" w:hAnsi="Arial" w:cs="Arial"/>
                <w:sz w:val="20"/>
                <w:szCs w:val="20"/>
              </w:rPr>
            </w:pPr>
          </w:p>
          <w:p w14:paraId="57EB0790" w14:textId="77777777" w:rsidR="00B657B2" w:rsidRDefault="00B657B2" w:rsidP="005D6E2A">
            <w:pPr>
              <w:rPr>
                <w:rFonts w:ascii="Arial" w:hAnsi="Arial" w:cs="Arial"/>
                <w:sz w:val="20"/>
                <w:szCs w:val="20"/>
              </w:rPr>
            </w:pPr>
          </w:p>
          <w:p w14:paraId="6E8E16D2" w14:textId="77777777" w:rsidR="00B657B2" w:rsidRPr="00A358A6" w:rsidRDefault="00B657B2" w:rsidP="005D6E2A">
            <w:pPr>
              <w:rPr>
                <w:rFonts w:ascii="Arial" w:hAnsi="Arial" w:cs="Arial"/>
                <w:sz w:val="20"/>
                <w:szCs w:val="20"/>
              </w:rPr>
            </w:pPr>
          </w:p>
          <w:p w14:paraId="5C0E6BA0" w14:textId="77777777" w:rsidR="00994DDE" w:rsidRPr="00A358A6" w:rsidRDefault="00994DDE" w:rsidP="005D6E2A">
            <w:pPr>
              <w:rPr>
                <w:rFonts w:ascii="Arial" w:hAnsi="Arial" w:cs="Arial"/>
                <w:color w:val="4472C4"/>
                <w:sz w:val="20"/>
                <w:szCs w:val="20"/>
                <w:lang w:val="en-GB"/>
              </w:rPr>
            </w:pPr>
          </w:p>
        </w:tc>
        <w:tc>
          <w:tcPr>
            <w:tcW w:w="3848" w:type="dxa"/>
            <w:vMerge w:val="restart"/>
            <w:shd w:val="clear" w:color="auto" w:fill="auto"/>
          </w:tcPr>
          <w:p w14:paraId="3043C459" w14:textId="77777777" w:rsidR="00B657B2" w:rsidRDefault="00B657B2" w:rsidP="005D6E2A">
            <w:pPr>
              <w:rPr>
                <w:rFonts w:ascii="Arial" w:hAnsi="Arial" w:cs="Arial"/>
                <w:sz w:val="20"/>
                <w:szCs w:val="20"/>
              </w:rPr>
            </w:pPr>
            <w:r w:rsidRPr="00A358A6">
              <w:rPr>
                <w:rFonts w:ascii="Arial" w:hAnsi="Arial" w:cs="Arial"/>
                <w:sz w:val="20"/>
                <w:szCs w:val="20"/>
              </w:rPr>
              <w:lastRenderedPageBreak/>
              <w:t>Improved fire management integrated into protected areas management plans, will increase sustainability of forest ecosystem services and decrease the spread of invasive species into valuable forest ecosystems.</w:t>
            </w:r>
          </w:p>
          <w:p w14:paraId="32D06166" w14:textId="77777777" w:rsidR="00B657B2" w:rsidRDefault="00B657B2" w:rsidP="005D6E2A">
            <w:pPr>
              <w:rPr>
                <w:rFonts w:ascii="Arial" w:hAnsi="Arial" w:cs="Arial"/>
                <w:sz w:val="20"/>
                <w:szCs w:val="20"/>
              </w:rPr>
            </w:pPr>
          </w:p>
          <w:p w14:paraId="7F356270" w14:textId="77777777" w:rsidR="00B657B2" w:rsidRDefault="00B657B2" w:rsidP="005D6E2A">
            <w:pPr>
              <w:rPr>
                <w:rFonts w:ascii="Arial" w:hAnsi="Arial" w:cs="Arial"/>
                <w:sz w:val="20"/>
                <w:szCs w:val="20"/>
              </w:rPr>
            </w:pPr>
          </w:p>
          <w:p w14:paraId="3E0E6177" w14:textId="77777777" w:rsidR="00994DDE" w:rsidRDefault="00994DDE" w:rsidP="005D6E2A">
            <w:pPr>
              <w:rPr>
                <w:rFonts w:ascii="Arial" w:hAnsi="Arial" w:cs="Arial"/>
                <w:sz w:val="20"/>
                <w:szCs w:val="20"/>
              </w:rPr>
            </w:pPr>
            <w:r w:rsidRPr="00A358A6">
              <w:rPr>
                <w:rFonts w:ascii="Arial" w:hAnsi="Arial" w:cs="Arial"/>
                <w:sz w:val="20"/>
                <w:szCs w:val="20"/>
              </w:rPr>
              <w:lastRenderedPageBreak/>
              <w:t>Public outreach to inform all</w:t>
            </w:r>
            <w:r w:rsidR="00B657B2">
              <w:rPr>
                <w:rFonts w:ascii="Arial" w:hAnsi="Arial" w:cs="Arial"/>
                <w:sz w:val="20"/>
                <w:szCs w:val="20"/>
              </w:rPr>
              <w:t xml:space="preserve"> </w:t>
            </w:r>
            <w:r w:rsidRPr="00A358A6">
              <w:rPr>
                <w:rFonts w:ascii="Arial" w:hAnsi="Arial" w:cs="Arial"/>
                <w:sz w:val="20"/>
                <w:szCs w:val="20"/>
              </w:rPr>
              <w:t>stakeholders of proposed park activities.  Illegal crop activity taken into account in planning and implementation process.</w:t>
            </w:r>
          </w:p>
          <w:p w14:paraId="48BDF8F5" w14:textId="77777777" w:rsidR="00B657B2" w:rsidRDefault="00B657B2" w:rsidP="005D6E2A">
            <w:pPr>
              <w:rPr>
                <w:rFonts w:ascii="Arial" w:hAnsi="Arial" w:cs="Arial"/>
                <w:color w:val="4472C4"/>
                <w:sz w:val="20"/>
                <w:szCs w:val="20"/>
                <w:lang w:val="en-GB"/>
              </w:rPr>
            </w:pPr>
          </w:p>
          <w:p w14:paraId="3B04A9F8" w14:textId="77777777" w:rsidR="00B657B2" w:rsidRPr="00A358A6" w:rsidRDefault="00B657B2" w:rsidP="005D6E2A">
            <w:pPr>
              <w:rPr>
                <w:rFonts w:ascii="Arial" w:hAnsi="Arial" w:cs="Arial"/>
                <w:color w:val="4472C4"/>
                <w:sz w:val="20"/>
                <w:szCs w:val="20"/>
                <w:lang w:val="en-GB"/>
              </w:rPr>
            </w:pPr>
          </w:p>
          <w:p w14:paraId="3CF95634" w14:textId="77777777" w:rsidR="00994DDE" w:rsidRPr="00A358A6" w:rsidRDefault="00994DDE" w:rsidP="005D6E2A">
            <w:pPr>
              <w:rPr>
                <w:rFonts w:ascii="Arial" w:hAnsi="Arial" w:cs="Arial"/>
                <w:color w:val="4472C4"/>
                <w:sz w:val="20"/>
                <w:szCs w:val="20"/>
                <w:lang w:val="en-GB"/>
              </w:rPr>
            </w:pPr>
          </w:p>
        </w:tc>
        <w:tc>
          <w:tcPr>
            <w:tcW w:w="4230" w:type="dxa"/>
            <w:vMerge w:val="restart"/>
            <w:shd w:val="clear" w:color="auto" w:fill="auto"/>
          </w:tcPr>
          <w:p w14:paraId="446CCAD4" w14:textId="77777777" w:rsidR="00B657B2" w:rsidRDefault="00B657B2" w:rsidP="005D6E2A">
            <w:pPr>
              <w:rPr>
                <w:rFonts w:ascii="Arial" w:hAnsi="Arial" w:cs="Arial"/>
                <w:sz w:val="20"/>
                <w:szCs w:val="20"/>
              </w:rPr>
            </w:pPr>
            <w:r w:rsidRPr="00A358A6">
              <w:rPr>
                <w:rFonts w:ascii="Arial" w:hAnsi="Arial" w:cs="Arial"/>
                <w:sz w:val="20"/>
                <w:szCs w:val="20"/>
              </w:rPr>
              <w:lastRenderedPageBreak/>
              <w:t>Improved fire management and prevention strategies integrated into protected areas management plan and national wildfire prevention strategy will increase sustainability of forest ecosystem services and decrease the spread of invasive species into valuable forest ecosystems.</w:t>
            </w:r>
          </w:p>
          <w:p w14:paraId="1CADFADD" w14:textId="77777777" w:rsidR="00B657B2" w:rsidRDefault="00B657B2" w:rsidP="005D6E2A">
            <w:pPr>
              <w:rPr>
                <w:rFonts w:ascii="Arial" w:hAnsi="Arial" w:cs="Arial"/>
                <w:sz w:val="20"/>
                <w:szCs w:val="20"/>
              </w:rPr>
            </w:pPr>
          </w:p>
          <w:p w14:paraId="597DAD93" w14:textId="77777777" w:rsidR="00994DDE" w:rsidRPr="00A358A6" w:rsidRDefault="00994DDE" w:rsidP="005D6E2A">
            <w:pPr>
              <w:rPr>
                <w:rFonts w:ascii="Arial" w:hAnsi="Arial" w:cs="Arial"/>
                <w:color w:val="4472C4"/>
                <w:sz w:val="20"/>
                <w:szCs w:val="20"/>
                <w:lang w:val="en-GB"/>
              </w:rPr>
            </w:pPr>
            <w:r w:rsidRPr="00A358A6">
              <w:rPr>
                <w:rFonts w:ascii="Arial" w:hAnsi="Arial" w:cs="Arial"/>
                <w:sz w:val="20"/>
                <w:szCs w:val="20"/>
              </w:rPr>
              <w:lastRenderedPageBreak/>
              <w:t xml:space="preserve">No </w:t>
            </w:r>
            <w:r w:rsidR="00B657B2">
              <w:rPr>
                <w:rFonts w:ascii="Arial" w:hAnsi="Arial" w:cs="Arial"/>
                <w:sz w:val="20"/>
                <w:szCs w:val="20"/>
              </w:rPr>
              <w:t xml:space="preserve">illegal activity reported in project area. </w:t>
            </w:r>
            <w:r w:rsidR="00B657B2" w:rsidRPr="00A358A6">
              <w:rPr>
                <w:rFonts w:ascii="Arial" w:hAnsi="Arial" w:cs="Arial"/>
                <w:sz w:val="20"/>
                <w:szCs w:val="20"/>
              </w:rPr>
              <w:t>Public outreach to inform all</w:t>
            </w:r>
            <w:r w:rsidR="00B657B2">
              <w:rPr>
                <w:rFonts w:ascii="Arial" w:hAnsi="Arial" w:cs="Arial"/>
                <w:sz w:val="20"/>
                <w:szCs w:val="20"/>
              </w:rPr>
              <w:t xml:space="preserve"> </w:t>
            </w:r>
            <w:r w:rsidR="00B657B2" w:rsidRPr="00A358A6">
              <w:rPr>
                <w:rFonts w:ascii="Arial" w:hAnsi="Arial" w:cs="Arial"/>
                <w:sz w:val="20"/>
                <w:szCs w:val="20"/>
              </w:rPr>
              <w:t>stakeholders of proposed park activitie</w:t>
            </w:r>
            <w:r w:rsidR="00B657B2">
              <w:rPr>
                <w:rFonts w:ascii="Arial" w:hAnsi="Arial" w:cs="Arial"/>
                <w:sz w:val="20"/>
                <w:szCs w:val="20"/>
              </w:rPr>
              <w:t>s should mitigate against this risk.</w:t>
            </w:r>
          </w:p>
          <w:p w14:paraId="4578D092" w14:textId="77777777" w:rsidR="00B657B2" w:rsidRDefault="00B657B2" w:rsidP="005D6E2A">
            <w:pPr>
              <w:rPr>
                <w:rFonts w:ascii="Arial" w:hAnsi="Arial" w:cs="Arial"/>
                <w:sz w:val="20"/>
                <w:szCs w:val="20"/>
              </w:rPr>
            </w:pPr>
          </w:p>
          <w:p w14:paraId="46E647A8"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0B57D0FA" w14:textId="77777777" w:rsidR="00994DDE" w:rsidRPr="00A358A6" w:rsidRDefault="00994DDE" w:rsidP="005D6E2A">
            <w:pPr>
              <w:rPr>
                <w:rFonts w:ascii="Arial" w:hAnsi="Arial" w:cs="Arial"/>
                <w:color w:val="4472C4"/>
                <w:sz w:val="20"/>
                <w:szCs w:val="20"/>
                <w:lang w:val="en-GB"/>
              </w:rPr>
            </w:pPr>
            <w:r w:rsidRPr="00A358A6">
              <w:rPr>
                <w:rFonts w:ascii="Arial" w:hAnsi="Arial" w:cs="Arial"/>
                <w:color w:val="000000"/>
                <w:sz w:val="20"/>
                <w:szCs w:val="20"/>
                <w:lang w:val="en-GB"/>
              </w:rPr>
              <w:lastRenderedPageBreak/>
              <w:t xml:space="preserve">CEO: </w:t>
            </w:r>
            <w:r w:rsidRPr="00DB2058">
              <w:rPr>
                <w:rFonts w:ascii="Arial" w:hAnsi="Arial" w:cs="Arial"/>
                <w:b/>
                <w:sz w:val="20"/>
                <w:szCs w:val="20"/>
                <w:lang w:val="en-GB"/>
              </w:rPr>
              <w:t>M</w:t>
            </w:r>
          </w:p>
        </w:tc>
      </w:tr>
      <w:tr w:rsidR="00994DDE" w:rsidRPr="008522DD" w14:paraId="19D0951E" w14:textId="77777777" w:rsidTr="00994DDE">
        <w:tc>
          <w:tcPr>
            <w:tcW w:w="3690" w:type="dxa"/>
            <w:vMerge/>
            <w:shd w:val="clear" w:color="auto" w:fill="auto"/>
          </w:tcPr>
          <w:p w14:paraId="58CE0146"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7213CA85"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7C4D4653"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3B8FE1A7" w14:textId="6160261E"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TM:</w:t>
            </w:r>
            <w:r w:rsidR="005D12D0">
              <w:rPr>
                <w:rFonts w:ascii="Arial" w:hAnsi="Arial" w:cs="Arial"/>
                <w:color w:val="4472C4"/>
                <w:sz w:val="20"/>
                <w:szCs w:val="20"/>
                <w:lang w:val="en-GB"/>
              </w:rPr>
              <w:t xml:space="preserve"> M</w:t>
            </w:r>
          </w:p>
        </w:tc>
      </w:tr>
      <w:tr w:rsidR="00994DDE" w:rsidRPr="008522DD" w14:paraId="49114299" w14:textId="77777777" w:rsidTr="00994DDE">
        <w:tc>
          <w:tcPr>
            <w:tcW w:w="3690" w:type="dxa"/>
            <w:vMerge/>
            <w:shd w:val="clear" w:color="auto" w:fill="auto"/>
          </w:tcPr>
          <w:p w14:paraId="71F56461" w14:textId="77777777" w:rsidR="00994DDE" w:rsidRPr="00A358A6" w:rsidRDefault="00994DDE" w:rsidP="005D6E2A">
            <w:pPr>
              <w:rPr>
                <w:rFonts w:ascii="Arial" w:hAnsi="Arial" w:cs="Arial"/>
                <w:color w:val="4472C4"/>
                <w:sz w:val="20"/>
                <w:szCs w:val="20"/>
                <w:lang w:val="en-GB"/>
              </w:rPr>
            </w:pPr>
          </w:p>
        </w:tc>
        <w:tc>
          <w:tcPr>
            <w:tcW w:w="3848" w:type="dxa"/>
            <w:vMerge/>
            <w:shd w:val="clear" w:color="auto" w:fill="auto"/>
          </w:tcPr>
          <w:p w14:paraId="6E18DE30" w14:textId="77777777" w:rsidR="00994DDE" w:rsidRPr="00A358A6" w:rsidRDefault="00994DDE" w:rsidP="005D6E2A">
            <w:pPr>
              <w:rPr>
                <w:rFonts w:ascii="Arial" w:hAnsi="Arial" w:cs="Arial"/>
                <w:color w:val="4472C4"/>
                <w:sz w:val="20"/>
                <w:szCs w:val="20"/>
                <w:lang w:val="en-GB"/>
              </w:rPr>
            </w:pPr>
          </w:p>
        </w:tc>
        <w:tc>
          <w:tcPr>
            <w:tcW w:w="4230" w:type="dxa"/>
            <w:vMerge/>
            <w:shd w:val="clear" w:color="auto" w:fill="auto"/>
          </w:tcPr>
          <w:p w14:paraId="4B10C881" w14:textId="77777777" w:rsidR="00994DDE" w:rsidRPr="00A358A6" w:rsidRDefault="00994DDE" w:rsidP="005D6E2A">
            <w:pPr>
              <w:rPr>
                <w:rFonts w:ascii="Arial" w:hAnsi="Arial" w:cs="Arial"/>
                <w:color w:val="4472C4"/>
                <w:sz w:val="20"/>
                <w:szCs w:val="20"/>
                <w:lang w:val="en-GB"/>
              </w:rPr>
            </w:pPr>
          </w:p>
        </w:tc>
        <w:tc>
          <w:tcPr>
            <w:tcW w:w="1523" w:type="dxa"/>
            <w:shd w:val="clear" w:color="auto" w:fill="auto"/>
          </w:tcPr>
          <w:p w14:paraId="5DE8DA72" w14:textId="2BC15C3D" w:rsidR="00994DDE" w:rsidRPr="00A358A6" w:rsidRDefault="00994DDE" w:rsidP="005D6E2A">
            <w:pPr>
              <w:rPr>
                <w:rFonts w:ascii="Arial" w:hAnsi="Arial" w:cs="Arial"/>
                <w:color w:val="4472C4"/>
                <w:sz w:val="20"/>
                <w:szCs w:val="20"/>
                <w:lang w:val="en-GB"/>
              </w:rPr>
            </w:pPr>
            <w:r w:rsidRPr="00A358A6">
              <w:rPr>
                <w:rFonts w:ascii="Arial" w:hAnsi="Arial" w:cs="Arial"/>
                <w:color w:val="4472C4"/>
                <w:sz w:val="20"/>
                <w:szCs w:val="20"/>
                <w:lang w:val="en-GB"/>
              </w:rPr>
              <w:t>PM:</w:t>
            </w:r>
            <w:r w:rsidR="00AE7E72">
              <w:rPr>
                <w:rFonts w:ascii="Arial" w:hAnsi="Arial" w:cs="Arial"/>
                <w:color w:val="4472C4"/>
                <w:sz w:val="20"/>
                <w:szCs w:val="20"/>
                <w:lang w:val="en-GB"/>
              </w:rPr>
              <w:t xml:space="preserve"> M</w:t>
            </w:r>
          </w:p>
        </w:tc>
      </w:tr>
      <w:tr w:rsidR="00994DDE" w:rsidRPr="008522DD" w14:paraId="11E7FAF8" w14:textId="77777777" w:rsidTr="00994DDE">
        <w:trPr>
          <w:trHeight w:val="470"/>
        </w:trPr>
        <w:tc>
          <w:tcPr>
            <w:tcW w:w="11768" w:type="dxa"/>
            <w:gridSpan w:val="3"/>
            <w:shd w:val="clear" w:color="auto" w:fill="auto"/>
          </w:tcPr>
          <w:p w14:paraId="3634B2BC" w14:textId="77777777" w:rsidR="00994DDE" w:rsidRPr="00A358A6" w:rsidRDefault="00994DDE" w:rsidP="005D6E2A">
            <w:pPr>
              <w:jc w:val="right"/>
              <w:rPr>
                <w:rFonts w:ascii="Arial" w:hAnsi="Arial" w:cs="Arial"/>
                <w:b/>
                <w:color w:val="000000"/>
                <w:sz w:val="20"/>
                <w:szCs w:val="20"/>
                <w:lang w:val="en-GB"/>
              </w:rPr>
            </w:pPr>
            <w:r w:rsidRPr="00A358A6">
              <w:rPr>
                <w:rFonts w:ascii="Arial" w:hAnsi="Arial" w:cs="Arial"/>
                <w:b/>
                <w:color w:val="000000"/>
                <w:sz w:val="20"/>
                <w:szCs w:val="20"/>
                <w:lang w:val="en-GB"/>
              </w:rPr>
              <w:t>Overall Risk Rating</w:t>
            </w:r>
          </w:p>
          <w:p w14:paraId="1EB9B742" w14:textId="77777777" w:rsidR="00994DDE" w:rsidRPr="00A358A6" w:rsidRDefault="00994DDE" w:rsidP="005D6E2A">
            <w:pPr>
              <w:jc w:val="right"/>
              <w:rPr>
                <w:rFonts w:ascii="Arial" w:hAnsi="Arial" w:cs="Arial"/>
                <w:b/>
                <w:color w:val="4472C4"/>
                <w:sz w:val="20"/>
                <w:szCs w:val="20"/>
                <w:lang w:val="en-GB"/>
              </w:rPr>
            </w:pPr>
            <w:r w:rsidRPr="00A358A6">
              <w:rPr>
                <w:rFonts w:ascii="Arial" w:hAnsi="Arial" w:cs="Arial"/>
                <w:b/>
                <w:color w:val="000000"/>
                <w:sz w:val="20"/>
                <w:szCs w:val="20"/>
                <w:lang w:val="en-GB"/>
              </w:rPr>
              <w:t>Project Manager</w:t>
            </w:r>
          </w:p>
        </w:tc>
        <w:tc>
          <w:tcPr>
            <w:tcW w:w="1523" w:type="dxa"/>
            <w:shd w:val="clear" w:color="auto" w:fill="auto"/>
          </w:tcPr>
          <w:p w14:paraId="55B8141A" w14:textId="33FC5E3D" w:rsidR="00994DDE" w:rsidRPr="00A358A6" w:rsidRDefault="00AE7E72" w:rsidP="005D6E2A">
            <w:pPr>
              <w:rPr>
                <w:rFonts w:ascii="Arial" w:hAnsi="Arial" w:cs="Arial"/>
                <w:color w:val="4472C4"/>
                <w:sz w:val="20"/>
                <w:szCs w:val="20"/>
                <w:lang w:val="en-GB"/>
              </w:rPr>
            </w:pPr>
            <w:r>
              <w:rPr>
                <w:rFonts w:ascii="Arial" w:hAnsi="Arial" w:cs="Arial"/>
                <w:color w:val="4472C4"/>
                <w:sz w:val="20"/>
                <w:szCs w:val="20"/>
                <w:lang w:val="en-GB"/>
              </w:rPr>
              <w:t>H</w:t>
            </w:r>
          </w:p>
        </w:tc>
      </w:tr>
      <w:tr w:rsidR="00994DDE" w:rsidRPr="008522DD" w14:paraId="33D798F9" w14:textId="77777777" w:rsidTr="00994DDE">
        <w:tc>
          <w:tcPr>
            <w:tcW w:w="11768" w:type="dxa"/>
            <w:gridSpan w:val="3"/>
            <w:shd w:val="clear" w:color="auto" w:fill="auto"/>
          </w:tcPr>
          <w:p w14:paraId="0B93C78D" w14:textId="77777777" w:rsidR="00994DDE" w:rsidRPr="00A358A6" w:rsidRDefault="00994DDE" w:rsidP="005D6E2A">
            <w:pPr>
              <w:jc w:val="right"/>
              <w:rPr>
                <w:rFonts w:ascii="Arial" w:hAnsi="Arial" w:cs="Arial"/>
                <w:color w:val="000000"/>
                <w:sz w:val="20"/>
                <w:szCs w:val="20"/>
                <w:lang w:val="en-GB"/>
              </w:rPr>
            </w:pPr>
            <w:r w:rsidRPr="00A358A6">
              <w:rPr>
                <w:rFonts w:ascii="Arial" w:hAnsi="Arial" w:cs="Arial"/>
                <w:color w:val="000000"/>
                <w:sz w:val="20"/>
                <w:szCs w:val="20"/>
                <w:lang w:val="en-GB"/>
              </w:rPr>
              <w:t>Overall Risk Rating</w:t>
            </w:r>
          </w:p>
          <w:p w14:paraId="3F5B1C54" w14:textId="77777777" w:rsidR="00994DDE" w:rsidRPr="00A358A6" w:rsidRDefault="00994DDE" w:rsidP="005D6E2A">
            <w:pPr>
              <w:jc w:val="right"/>
              <w:rPr>
                <w:rFonts w:ascii="Arial" w:hAnsi="Arial" w:cs="Arial"/>
                <w:color w:val="4472C4"/>
                <w:sz w:val="20"/>
                <w:szCs w:val="20"/>
                <w:lang w:val="en-GB"/>
              </w:rPr>
            </w:pPr>
            <w:r w:rsidRPr="00A358A6">
              <w:rPr>
                <w:rFonts w:ascii="Arial" w:hAnsi="Arial" w:cs="Arial"/>
                <w:color w:val="000000"/>
                <w:sz w:val="20"/>
                <w:szCs w:val="20"/>
                <w:lang w:val="en-GB"/>
              </w:rPr>
              <w:t>Task Manager</w:t>
            </w:r>
          </w:p>
        </w:tc>
        <w:tc>
          <w:tcPr>
            <w:tcW w:w="1523" w:type="dxa"/>
            <w:shd w:val="clear" w:color="auto" w:fill="auto"/>
          </w:tcPr>
          <w:p w14:paraId="255A8D85" w14:textId="0B86576C" w:rsidR="00994DDE" w:rsidRPr="00A358A6" w:rsidRDefault="005D12D0" w:rsidP="005D6E2A">
            <w:pPr>
              <w:rPr>
                <w:rFonts w:ascii="Arial" w:hAnsi="Arial" w:cs="Arial"/>
                <w:color w:val="4472C4"/>
                <w:sz w:val="20"/>
                <w:szCs w:val="20"/>
                <w:lang w:val="en-GB"/>
              </w:rPr>
            </w:pPr>
            <w:r>
              <w:rPr>
                <w:rFonts w:ascii="Arial" w:hAnsi="Arial" w:cs="Arial"/>
                <w:color w:val="4472C4"/>
                <w:sz w:val="20"/>
                <w:szCs w:val="20"/>
                <w:lang w:val="en-GB"/>
              </w:rPr>
              <w:t>H</w:t>
            </w:r>
          </w:p>
          <w:p w14:paraId="1DF3FA57" w14:textId="77777777" w:rsidR="00994DDE" w:rsidRPr="00A358A6" w:rsidRDefault="00994DDE" w:rsidP="005D6E2A">
            <w:pPr>
              <w:rPr>
                <w:rFonts w:ascii="Arial" w:hAnsi="Arial" w:cs="Arial"/>
                <w:color w:val="4472C4"/>
                <w:sz w:val="20"/>
                <w:szCs w:val="20"/>
                <w:lang w:val="en-GB"/>
              </w:rPr>
            </w:pPr>
          </w:p>
        </w:tc>
      </w:tr>
    </w:tbl>
    <w:p w14:paraId="7114593A" w14:textId="77777777" w:rsidR="002E2B8E" w:rsidRDefault="002E2B8E">
      <w:pPr>
        <w:rPr>
          <w:rFonts w:ascii="Arial" w:hAnsi="Arial" w:cs="Arial"/>
          <w:color w:val="4472C4"/>
          <w:sz w:val="20"/>
          <w:szCs w:val="20"/>
          <w:lang w:val="en-GB"/>
        </w:rPr>
      </w:pPr>
    </w:p>
    <w:p w14:paraId="34AFFEEE" w14:textId="77777777" w:rsidR="00994DDE" w:rsidRDefault="00994DDE">
      <w:pPr>
        <w:rPr>
          <w:rFonts w:ascii="Arial" w:hAnsi="Arial" w:cs="Arial"/>
          <w:color w:val="4472C4"/>
          <w:sz w:val="20"/>
          <w:szCs w:val="20"/>
          <w:lang w:val="en-GB"/>
        </w:rPr>
      </w:pPr>
    </w:p>
    <w:p w14:paraId="5ED3C9D9" w14:textId="77777777" w:rsidR="00994DDE" w:rsidRPr="008522DD" w:rsidRDefault="00994DD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7935AE47" w14:textId="77777777" w:rsidTr="008522DD">
        <w:trPr>
          <w:cantSplit/>
        </w:trPr>
        <w:tc>
          <w:tcPr>
            <w:tcW w:w="1548" w:type="dxa"/>
            <w:shd w:val="clear" w:color="auto" w:fill="CCFFFF"/>
          </w:tcPr>
          <w:p w14:paraId="7DF37E6B"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0145C0FE"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C0975F6"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1FF4638"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14:paraId="48F12C2F" w14:textId="77777777" w:rsidTr="008522DD">
        <w:tc>
          <w:tcPr>
            <w:tcW w:w="1548" w:type="dxa"/>
          </w:tcPr>
          <w:p w14:paraId="1B6BD521" w14:textId="1D899C9E" w:rsidR="00663C7C" w:rsidRDefault="002C0B17" w:rsidP="008522DD">
            <w:pPr>
              <w:rPr>
                <w:rFonts w:ascii="Arial" w:hAnsi="Arial" w:cs="Arial"/>
                <w:sz w:val="20"/>
                <w:szCs w:val="20"/>
                <w:lang w:val="en-GB"/>
              </w:rPr>
            </w:pPr>
            <w:r>
              <w:rPr>
                <w:rFonts w:ascii="Arial" w:hAnsi="Arial" w:cs="Arial"/>
                <w:sz w:val="20"/>
                <w:szCs w:val="20"/>
                <w:lang w:val="en-GB"/>
              </w:rPr>
              <w:t>S</w:t>
            </w:r>
          </w:p>
        </w:tc>
        <w:tc>
          <w:tcPr>
            <w:tcW w:w="1620" w:type="dxa"/>
          </w:tcPr>
          <w:p w14:paraId="12DC05DE" w14:textId="3BD4704C" w:rsidR="00663C7C" w:rsidRDefault="002C0B17" w:rsidP="008522DD">
            <w:pPr>
              <w:rPr>
                <w:rFonts w:ascii="Arial" w:hAnsi="Arial" w:cs="Arial"/>
                <w:sz w:val="20"/>
                <w:szCs w:val="20"/>
                <w:lang w:val="en-GB"/>
              </w:rPr>
            </w:pPr>
            <w:r>
              <w:rPr>
                <w:rFonts w:ascii="Arial" w:hAnsi="Arial" w:cs="Arial"/>
                <w:sz w:val="20"/>
                <w:szCs w:val="20"/>
                <w:lang w:val="en-GB"/>
              </w:rPr>
              <w:t>H</w:t>
            </w:r>
          </w:p>
        </w:tc>
        <w:tc>
          <w:tcPr>
            <w:tcW w:w="10080" w:type="dxa"/>
          </w:tcPr>
          <w:p w14:paraId="7C111EDA" w14:textId="77777777" w:rsidR="00663C7C" w:rsidRDefault="00663C7C" w:rsidP="00663C7C">
            <w:pPr>
              <w:rPr>
                <w:rFonts w:ascii="Arial" w:hAnsi="Arial" w:cs="Arial"/>
                <w:color w:val="4472C4"/>
                <w:sz w:val="20"/>
                <w:szCs w:val="20"/>
                <w:lang w:val="en-GB"/>
              </w:rPr>
            </w:pPr>
            <w:r w:rsidRPr="00663C7C">
              <w:rPr>
                <w:rFonts w:ascii="Arial" w:hAnsi="Arial" w:cs="Arial"/>
                <w:color w:val="4472C4"/>
                <w:sz w:val="20"/>
                <w:szCs w:val="20"/>
                <w:lang w:val="en-GB"/>
              </w:rPr>
              <w:t xml:space="preserve">Elaborate on indicated risks, including climate change, potential social and environmental risks that might prevent the project </w:t>
            </w:r>
            <w:r w:rsidR="00AF44E6">
              <w:rPr>
                <w:rFonts w:ascii="Arial" w:hAnsi="Arial" w:cs="Arial"/>
                <w:color w:val="4472C4"/>
                <w:sz w:val="20"/>
                <w:szCs w:val="20"/>
                <w:lang w:val="en-GB"/>
              </w:rPr>
              <w:t>to deliver the expected results</w:t>
            </w:r>
            <w:r w:rsidRPr="00663C7C">
              <w:rPr>
                <w:rFonts w:ascii="Arial" w:hAnsi="Arial" w:cs="Arial"/>
                <w:color w:val="4472C4"/>
                <w:sz w:val="20"/>
                <w:szCs w:val="20"/>
                <w:lang w:val="en-GB"/>
              </w:rPr>
              <w:t xml:space="preserve"> and, </w:t>
            </w:r>
            <w:r w:rsidR="00AF44E6">
              <w:rPr>
                <w:rFonts w:ascii="Arial" w:hAnsi="Arial" w:cs="Arial"/>
                <w:color w:val="4472C4"/>
                <w:sz w:val="20"/>
                <w:szCs w:val="20"/>
                <w:lang w:val="en-GB"/>
              </w:rPr>
              <w:t xml:space="preserve">whenever </w:t>
            </w:r>
            <w:r w:rsidRPr="00663C7C">
              <w:rPr>
                <w:rFonts w:ascii="Arial" w:hAnsi="Arial" w:cs="Arial"/>
                <w:color w:val="4472C4"/>
                <w:sz w:val="20"/>
                <w:szCs w:val="20"/>
                <w:lang w:val="en-GB"/>
              </w:rPr>
              <w:t xml:space="preserve">possible, the proposed measures </w:t>
            </w:r>
            <w:r w:rsidR="00BB7C9D">
              <w:rPr>
                <w:rFonts w:ascii="Arial" w:hAnsi="Arial" w:cs="Arial"/>
                <w:color w:val="4472C4"/>
                <w:sz w:val="20"/>
                <w:szCs w:val="20"/>
                <w:lang w:val="en-GB"/>
              </w:rPr>
              <w:t xml:space="preserve">to </w:t>
            </w:r>
            <w:r w:rsidRPr="00663C7C">
              <w:rPr>
                <w:rFonts w:ascii="Arial" w:hAnsi="Arial" w:cs="Arial"/>
                <w:color w:val="4472C4"/>
                <w:sz w:val="20"/>
                <w:szCs w:val="20"/>
                <w:lang w:val="en-GB"/>
              </w:rPr>
              <w:t xml:space="preserve">address these risks. </w:t>
            </w:r>
            <w:r w:rsidR="00BB7C9D">
              <w:rPr>
                <w:rFonts w:ascii="Arial" w:hAnsi="Arial" w:cs="Arial"/>
                <w:color w:val="4472C4"/>
                <w:sz w:val="20"/>
                <w:szCs w:val="20"/>
                <w:lang w:val="en-GB"/>
              </w:rPr>
              <w:t>Refer also to the assumptions and drivers e.g. when</w:t>
            </w:r>
            <w:r w:rsidRPr="00AF44E6">
              <w:rPr>
                <w:rFonts w:ascii="Arial" w:hAnsi="Arial" w:cs="Arial"/>
                <w:color w:val="4472C4"/>
                <w:sz w:val="20"/>
                <w:szCs w:val="20"/>
                <w:lang w:val="en-GB"/>
              </w:rPr>
              <w:t xml:space="preserve"> the assumptions</w:t>
            </w:r>
            <w:r w:rsidR="00BB7C9D">
              <w:rPr>
                <w:rFonts w:ascii="Arial" w:hAnsi="Arial" w:cs="Arial"/>
                <w:color w:val="4472C4"/>
                <w:sz w:val="20"/>
                <w:szCs w:val="20"/>
                <w:lang w:val="en-GB"/>
              </w:rPr>
              <w:t xml:space="preserve"> are not holding and/ or </w:t>
            </w:r>
            <w:r w:rsidRPr="00AF44E6">
              <w:rPr>
                <w:rFonts w:ascii="Arial" w:hAnsi="Arial" w:cs="Arial"/>
                <w:color w:val="4472C4"/>
                <w:sz w:val="20"/>
                <w:szCs w:val="20"/>
                <w:lang w:val="en-GB"/>
              </w:rPr>
              <w:t xml:space="preserve">the drivers </w:t>
            </w:r>
            <w:r w:rsidR="00BB7C9D">
              <w:rPr>
                <w:rFonts w:ascii="Arial" w:hAnsi="Arial" w:cs="Arial"/>
                <w:color w:val="4472C4"/>
                <w:sz w:val="20"/>
                <w:szCs w:val="20"/>
                <w:lang w:val="en-GB"/>
              </w:rPr>
              <w:t xml:space="preserve">are not </w:t>
            </w:r>
            <w:r w:rsidRPr="00AF44E6">
              <w:rPr>
                <w:rFonts w:ascii="Arial" w:hAnsi="Arial" w:cs="Arial"/>
                <w:color w:val="4472C4"/>
                <w:sz w:val="20"/>
                <w:szCs w:val="20"/>
                <w:lang w:val="en-GB"/>
              </w:rPr>
              <w:t>in place</w:t>
            </w:r>
            <w:r w:rsidR="00BB7C9D">
              <w:rPr>
                <w:rFonts w:ascii="Arial" w:hAnsi="Arial" w:cs="Arial"/>
                <w:color w:val="4472C4"/>
                <w:sz w:val="20"/>
                <w:szCs w:val="20"/>
                <w:lang w:val="en-GB"/>
              </w:rPr>
              <w:t>.  Please refer to the GEF risk rating table below</w:t>
            </w:r>
          </w:p>
          <w:p w14:paraId="2F8F3488" w14:textId="433E458A" w:rsidR="00596FE9" w:rsidRDefault="00596FE9" w:rsidP="00663C7C">
            <w:pPr>
              <w:rPr>
                <w:rFonts w:ascii="Arial" w:hAnsi="Arial" w:cs="Arial"/>
                <w:color w:val="4472C4"/>
                <w:sz w:val="20"/>
                <w:szCs w:val="20"/>
                <w:lang w:val="en-GB"/>
              </w:rPr>
            </w:pPr>
          </w:p>
          <w:p w14:paraId="46FE9E24" w14:textId="40EBFA36" w:rsidR="008245C1" w:rsidRPr="00DB2058" w:rsidRDefault="002C0B17" w:rsidP="00663C7C">
            <w:pPr>
              <w:rPr>
                <w:rFonts w:ascii="Arial" w:hAnsi="Arial" w:cs="Arial"/>
                <w:sz w:val="20"/>
                <w:szCs w:val="20"/>
                <w:lang w:val="en-GB"/>
              </w:rPr>
            </w:pPr>
            <w:r w:rsidRPr="00DB2058">
              <w:rPr>
                <w:rFonts w:ascii="Arial" w:hAnsi="Arial" w:cs="Arial"/>
                <w:sz w:val="20"/>
                <w:szCs w:val="20"/>
                <w:lang w:val="en-GB"/>
              </w:rPr>
              <w:t xml:space="preserve">The main </w:t>
            </w:r>
            <w:r w:rsidR="00C97F2D" w:rsidRPr="00DB2058">
              <w:rPr>
                <w:rFonts w:ascii="Arial" w:hAnsi="Arial" w:cs="Arial"/>
                <w:sz w:val="20"/>
                <w:szCs w:val="20"/>
                <w:lang w:val="en-GB"/>
              </w:rPr>
              <w:t>consideration</w:t>
            </w:r>
            <w:r w:rsidRPr="00DB2058">
              <w:rPr>
                <w:rFonts w:ascii="Arial" w:hAnsi="Arial" w:cs="Arial"/>
                <w:sz w:val="20"/>
                <w:szCs w:val="20"/>
                <w:lang w:val="en-GB"/>
              </w:rPr>
              <w:t xml:space="preserve"> in downgrading the project </w:t>
            </w:r>
            <w:r w:rsidR="00C97F2D" w:rsidRPr="00DB2058">
              <w:rPr>
                <w:rFonts w:ascii="Arial" w:hAnsi="Arial" w:cs="Arial"/>
                <w:sz w:val="20"/>
                <w:szCs w:val="20"/>
                <w:lang w:val="en-GB"/>
              </w:rPr>
              <w:t>risk</w:t>
            </w:r>
            <w:r w:rsidRPr="00DB2058">
              <w:rPr>
                <w:rFonts w:ascii="Arial" w:hAnsi="Arial" w:cs="Arial"/>
                <w:sz w:val="20"/>
                <w:szCs w:val="20"/>
                <w:lang w:val="en-GB"/>
              </w:rPr>
              <w:t xml:space="preserve"> is the installation of a </w:t>
            </w:r>
            <w:r w:rsidR="00C97F2D" w:rsidRPr="00DB2058">
              <w:rPr>
                <w:rFonts w:ascii="Arial" w:hAnsi="Arial" w:cs="Arial"/>
                <w:sz w:val="20"/>
                <w:szCs w:val="20"/>
                <w:lang w:val="en-GB"/>
              </w:rPr>
              <w:t>dedicated</w:t>
            </w:r>
            <w:r w:rsidRPr="00DB2058">
              <w:rPr>
                <w:rFonts w:ascii="Arial" w:hAnsi="Arial" w:cs="Arial"/>
                <w:sz w:val="20"/>
                <w:szCs w:val="20"/>
                <w:lang w:val="en-GB"/>
              </w:rPr>
              <w:t xml:space="preserve"> project management team to get a better handle on implementation and </w:t>
            </w:r>
            <w:r w:rsidR="00C97F2D" w:rsidRPr="00DB2058">
              <w:rPr>
                <w:rFonts w:ascii="Arial" w:hAnsi="Arial" w:cs="Arial"/>
                <w:sz w:val="20"/>
                <w:szCs w:val="20"/>
                <w:lang w:val="en-GB"/>
              </w:rPr>
              <w:t xml:space="preserve">urgently </w:t>
            </w:r>
            <w:r w:rsidRPr="00DB2058">
              <w:rPr>
                <w:rFonts w:ascii="Arial" w:hAnsi="Arial" w:cs="Arial"/>
                <w:sz w:val="20"/>
                <w:szCs w:val="20"/>
                <w:lang w:val="en-GB"/>
              </w:rPr>
              <w:t>address the myriad of issues that ha</w:t>
            </w:r>
            <w:r w:rsidR="00C97F2D" w:rsidRPr="00DB2058">
              <w:rPr>
                <w:rFonts w:ascii="Arial" w:hAnsi="Arial" w:cs="Arial"/>
                <w:sz w:val="20"/>
                <w:szCs w:val="20"/>
                <w:lang w:val="en-GB"/>
              </w:rPr>
              <w:t>d</w:t>
            </w:r>
            <w:r w:rsidRPr="00DB2058">
              <w:rPr>
                <w:rFonts w:ascii="Arial" w:hAnsi="Arial" w:cs="Arial"/>
                <w:sz w:val="20"/>
                <w:szCs w:val="20"/>
                <w:lang w:val="en-GB"/>
              </w:rPr>
              <w:t xml:space="preserve"> been</w:t>
            </w:r>
            <w:r w:rsidR="00C97F2D" w:rsidRPr="00DB2058">
              <w:rPr>
                <w:rFonts w:ascii="Arial" w:hAnsi="Arial" w:cs="Arial"/>
                <w:sz w:val="20"/>
                <w:szCs w:val="20"/>
                <w:lang w:val="en-GB"/>
              </w:rPr>
              <w:t xml:space="preserve"> </w:t>
            </w:r>
            <w:r w:rsidRPr="00DB2058">
              <w:rPr>
                <w:rFonts w:ascii="Arial" w:hAnsi="Arial" w:cs="Arial"/>
                <w:sz w:val="20"/>
                <w:szCs w:val="20"/>
                <w:lang w:val="en-GB"/>
              </w:rPr>
              <w:t xml:space="preserve">plaguing </w:t>
            </w:r>
            <w:r w:rsidR="00C97F2D" w:rsidRPr="00DB2058">
              <w:rPr>
                <w:rFonts w:ascii="Arial" w:hAnsi="Arial" w:cs="Arial"/>
                <w:sz w:val="20"/>
                <w:szCs w:val="20"/>
                <w:lang w:val="en-GB"/>
              </w:rPr>
              <w:t>advancement</w:t>
            </w:r>
            <w:r w:rsidRPr="00DB2058">
              <w:rPr>
                <w:rFonts w:ascii="Arial" w:hAnsi="Arial" w:cs="Arial"/>
                <w:sz w:val="20"/>
                <w:szCs w:val="20"/>
                <w:lang w:val="en-GB"/>
              </w:rPr>
              <w:t xml:space="preserve">.  Related to the </w:t>
            </w:r>
            <w:r w:rsidR="00C97F2D" w:rsidRPr="00DB2058">
              <w:rPr>
                <w:rFonts w:ascii="Arial" w:hAnsi="Arial" w:cs="Arial"/>
                <w:sz w:val="20"/>
                <w:szCs w:val="20"/>
                <w:lang w:val="en-GB"/>
              </w:rPr>
              <w:t>gap</w:t>
            </w:r>
            <w:r w:rsidRPr="00DB2058">
              <w:rPr>
                <w:rFonts w:ascii="Arial" w:hAnsi="Arial" w:cs="Arial"/>
                <w:sz w:val="20"/>
                <w:szCs w:val="20"/>
                <w:lang w:val="en-GB"/>
              </w:rPr>
              <w:t xml:space="preserve"> in capacity to manage the </w:t>
            </w:r>
            <w:r w:rsidR="00C97F2D" w:rsidRPr="00DB2058">
              <w:rPr>
                <w:rFonts w:ascii="Arial" w:hAnsi="Arial" w:cs="Arial"/>
                <w:sz w:val="20"/>
                <w:szCs w:val="20"/>
                <w:lang w:val="en-GB"/>
              </w:rPr>
              <w:t>project</w:t>
            </w:r>
            <w:r w:rsidRPr="00DB2058">
              <w:rPr>
                <w:rFonts w:ascii="Arial" w:hAnsi="Arial" w:cs="Arial"/>
                <w:sz w:val="20"/>
                <w:szCs w:val="20"/>
                <w:lang w:val="en-GB"/>
              </w:rPr>
              <w:t xml:space="preserve"> was the inadequacy of </w:t>
            </w:r>
            <w:r w:rsidR="00C97F2D" w:rsidRPr="00DB2058">
              <w:rPr>
                <w:rFonts w:ascii="Arial" w:hAnsi="Arial" w:cs="Arial"/>
                <w:sz w:val="20"/>
                <w:szCs w:val="20"/>
                <w:lang w:val="en-GB"/>
              </w:rPr>
              <w:t>expenditure</w:t>
            </w:r>
            <w:r w:rsidRPr="00DB2058">
              <w:rPr>
                <w:rFonts w:ascii="Arial" w:hAnsi="Arial" w:cs="Arial"/>
                <w:sz w:val="20"/>
                <w:szCs w:val="20"/>
                <w:lang w:val="en-GB"/>
              </w:rPr>
              <w:t xml:space="preserve"> reporting in terms of </w:t>
            </w:r>
            <w:r w:rsidR="00C97F2D" w:rsidRPr="00DB2058">
              <w:rPr>
                <w:rFonts w:ascii="Arial" w:hAnsi="Arial" w:cs="Arial"/>
                <w:sz w:val="20"/>
                <w:szCs w:val="20"/>
                <w:lang w:val="en-GB"/>
              </w:rPr>
              <w:t>timeliness</w:t>
            </w:r>
            <w:r w:rsidRPr="00DB2058">
              <w:rPr>
                <w:rFonts w:ascii="Arial" w:hAnsi="Arial" w:cs="Arial"/>
                <w:sz w:val="20"/>
                <w:szCs w:val="20"/>
                <w:lang w:val="en-GB"/>
              </w:rPr>
              <w:t xml:space="preserve"> and </w:t>
            </w:r>
            <w:r w:rsidR="00C97F2D" w:rsidRPr="00DB2058">
              <w:rPr>
                <w:rFonts w:ascii="Arial" w:hAnsi="Arial" w:cs="Arial"/>
                <w:sz w:val="20"/>
                <w:szCs w:val="20"/>
                <w:lang w:val="en-GB"/>
              </w:rPr>
              <w:t>accuracy,</w:t>
            </w:r>
            <w:r w:rsidRPr="00DB2058">
              <w:rPr>
                <w:rFonts w:ascii="Arial" w:hAnsi="Arial" w:cs="Arial"/>
                <w:sz w:val="20"/>
                <w:szCs w:val="20"/>
                <w:lang w:val="en-GB"/>
              </w:rPr>
              <w:t xml:space="preserve"> and </w:t>
            </w:r>
            <w:r w:rsidR="00C97F2D" w:rsidRPr="00DB2058">
              <w:rPr>
                <w:rFonts w:ascii="Arial" w:hAnsi="Arial" w:cs="Arial"/>
                <w:sz w:val="20"/>
                <w:szCs w:val="20"/>
                <w:lang w:val="en-GB"/>
              </w:rPr>
              <w:t>the associated</w:t>
            </w:r>
            <w:r w:rsidRPr="00DB2058">
              <w:rPr>
                <w:rFonts w:ascii="Arial" w:hAnsi="Arial" w:cs="Arial"/>
                <w:sz w:val="20"/>
                <w:szCs w:val="20"/>
                <w:lang w:val="en-GB"/>
              </w:rPr>
              <w:t xml:space="preserve"> lack of </w:t>
            </w:r>
            <w:r w:rsidR="00C97F2D" w:rsidRPr="00DB2058">
              <w:rPr>
                <w:rFonts w:ascii="Arial" w:hAnsi="Arial" w:cs="Arial"/>
                <w:sz w:val="20"/>
                <w:szCs w:val="20"/>
                <w:lang w:val="en-GB"/>
              </w:rPr>
              <w:t>up-to-date</w:t>
            </w:r>
            <w:r w:rsidRPr="00DB2058">
              <w:rPr>
                <w:rFonts w:ascii="Arial" w:hAnsi="Arial" w:cs="Arial"/>
                <w:sz w:val="20"/>
                <w:szCs w:val="20"/>
                <w:lang w:val="en-GB"/>
              </w:rPr>
              <w:t xml:space="preserve"> statements.  This undelaying issue has been addressed </w:t>
            </w:r>
            <w:r w:rsidR="00C97F2D" w:rsidRPr="00DB2058">
              <w:rPr>
                <w:rFonts w:ascii="Arial" w:hAnsi="Arial" w:cs="Arial"/>
                <w:sz w:val="20"/>
                <w:szCs w:val="20"/>
                <w:lang w:val="en-GB"/>
              </w:rPr>
              <w:t>by</w:t>
            </w:r>
            <w:r w:rsidRPr="00DB2058">
              <w:rPr>
                <w:rFonts w:ascii="Arial" w:hAnsi="Arial" w:cs="Arial"/>
                <w:sz w:val="20"/>
                <w:szCs w:val="20"/>
                <w:lang w:val="en-GB"/>
              </w:rPr>
              <w:t xml:space="preserve"> the DOE </w:t>
            </w:r>
            <w:r w:rsidR="00C97F2D" w:rsidRPr="00DB2058">
              <w:rPr>
                <w:rFonts w:ascii="Arial" w:hAnsi="Arial" w:cs="Arial"/>
                <w:sz w:val="20"/>
                <w:szCs w:val="20"/>
                <w:lang w:val="en-GB"/>
              </w:rPr>
              <w:t>in bringing</w:t>
            </w:r>
            <w:r w:rsidRPr="00DB2058">
              <w:rPr>
                <w:rFonts w:ascii="Arial" w:hAnsi="Arial" w:cs="Arial"/>
                <w:sz w:val="20"/>
                <w:szCs w:val="20"/>
                <w:lang w:val="en-GB"/>
              </w:rPr>
              <w:t xml:space="preserve"> all the </w:t>
            </w:r>
            <w:r w:rsidR="00C97F2D" w:rsidRPr="00DB2058">
              <w:rPr>
                <w:rFonts w:ascii="Arial" w:hAnsi="Arial" w:cs="Arial"/>
                <w:sz w:val="20"/>
                <w:szCs w:val="20"/>
                <w:lang w:val="en-GB"/>
              </w:rPr>
              <w:t xml:space="preserve">outstanding </w:t>
            </w:r>
            <w:r w:rsidRPr="00DB2058">
              <w:rPr>
                <w:rFonts w:ascii="Arial" w:hAnsi="Arial" w:cs="Arial"/>
                <w:sz w:val="20"/>
                <w:szCs w:val="20"/>
                <w:lang w:val="en-GB"/>
              </w:rPr>
              <w:t xml:space="preserve">reporting up to date so as to trigger another cash </w:t>
            </w:r>
            <w:r w:rsidR="00C97F2D" w:rsidRPr="00DB2058">
              <w:rPr>
                <w:rFonts w:ascii="Arial" w:hAnsi="Arial" w:cs="Arial"/>
                <w:sz w:val="20"/>
                <w:szCs w:val="20"/>
                <w:lang w:val="en-GB"/>
              </w:rPr>
              <w:t>advance</w:t>
            </w:r>
            <w:r w:rsidRPr="00DB2058">
              <w:rPr>
                <w:rFonts w:ascii="Arial" w:hAnsi="Arial" w:cs="Arial"/>
                <w:sz w:val="20"/>
                <w:szCs w:val="20"/>
                <w:lang w:val="en-GB"/>
              </w:rPr>
              <w:t xml:space="preserve"> that </w:t>
            </w:r>
            <w:r w:rsidR="00C97F2D" w:rsidRPr="00DB2058">
              <w:rPr>
                <w:rFonts w:ascii="Arial" w:hAnsi="Arial" w:cs="Arial"/>
                <w:sz w:val="20"/>
                <w:szCs w:val="20"/>
                <w:lang w:val="en-GB"/>
              </w:rPr>
              <w:t>allowed</w:t>
            </w:r>
            <w:r w:rsidRPr="00DB2058">
              <w:rPr>
                <w:rFonts w:ascii="Arial" w:hAnsi="Arial" w:cs="Arial"/>
                <w:sz w:val="20"/>
                <w:szCs w:val="20"/>
                <w:lang w:val="en-GB"/>
              </w:rPr>
              <w:t xml:space="preserve"> </w:t>
            </w:r>
            <w:r w:rsidR="00C97F2D" w:rsidRPr="00DB2058">
              <w:rPr>
                <w:rFonts w:ascii="Arial" w:hAnsi="Arial" w:cs="Arial"/>
                <w:sz w:val="20"/>
                <w:szCs w:val="20"/>
                <w:lang w:val="en-GB"/>
              </w:rPr>
              <w:t>mobilization</w:t>
            </w:r>
            <w:r w:rsidR="00B005FF" w:rsidRPr="00DB2058">
              <w:rPr>
                <w:rFonts w:ascii="Arial" w:hAnsi="Arial" w:cs="Arial"/>
                <w:sz w:val="20"/>
                <w:szCs w:val="20"/>
                <w:lang w:val="en-GB"/>
              </w:rPr>
              <w:t xml:space="preserve"> of </w:t>
            </w:r>
            <w:r w:rsidR="00C97F2D" w:rsidRPr="00DB2058">
              <w:rPr>
                <w:rFonts w:ascii="Arial" w:hAnsi="Arial" w:cs="Arial"/>
                <w:sz w:val="20"/>
                <w:szCs w:val="20"/>
                <w:lang w:val="en-GB"/>
              </w:rPr>
              <w:t>key</w:t>
            </w:r>
            <w:r w:rsidR="00B005FF" w:rsidRPr="00DB2058">
              <w:rPr>
                <w:rFonts w:ascii="Arial" w:hAnsi="Arial" w:cs="Arial"/>
                <w:sz w:val="20"/>
                <w:szCs w:val="20"/>
                <w:lang w:val="en-GB"/>
              </w:rPr>
              <w:t xml:space="preserve"> activities that has been placed on hold.  </w:t>
            </w:r>
          </w:p>
          <w:p w14:paraId="196E9950" w14:textId="42FC3FEB" w:rsidR="00B005FF" w:rsidRPr="00DB2058" w:rsidRDefault="00B005FF" w:rsidP="00663C7C">
            <w:pPr>
              <w:rPr>
                <w:rFonts w:ascii="Arial" w:hAnsi="Arial" w:cs="Arial"/>
                <w:sz w:val="20"/>
                <w:szCs w:val="20"/>
                <w:lang w:val="en-GB"/>
              </w:rPr>
            </w:pPr>
          </w:p>
          <w:p w14:paraId="1A0CB2D9" w14:textId="56CC5092" w:rsidR="00F517DD" w:rsidRPr="00DB2058" w:rsidRDefault="00B005FF" w:rsidP="00663C7C">
            <w:pPr>
              <w:rPr>
                <w:rFonts w:ascii="Arial" w:hAnsi="Arial" w:cs="Arial"/>
                <w:sz w:val="20"/>
                <w:szCs w:val="20"/>
                <w:lang w:val="en-GB"/>
              </w:rPr>
            </w:pPr>
            <w:r w:rsidRPr="00DB2058">
              <w:rPr>
                <w:rFonts w:ascii="Arial" w:hAnsi="Arial" w:cs="Arial"/>
                <w:sz w:val="20"/>
                <w:szCs w:val="20"/>
                <w:lang w:val="en-GB"/>
              </w:rPr>
              <w:t xml:space="preserve">The main social </w:t>
            </w:r>
            <w:r w:rsidR="00C97F2D" w:rsidRPr="00DB2058">
              <w:rPr>
                <w:rFonts w:ascii="Arial" w:hAnsi="Arial" w:cs="Arial"/>
                <w:sz w:val="20"/>
                <w:szCs w:val="20"/>
                <w:lang w:val="en-GB"/>
              </w:rPr>
              <w:t>risks</w:t>
            </w:r>
            <w:r w:rsidRPr="00DB2058">
              <w:rPr>
                <w:rFonts w:ascii="Arial" w:hAnsi="Arial" w:cs="Arial"/>
                <w:sz w:val="20"/>
                <w:szCs w:val="20"/>
                <w:lang w:val="en-GB"/>
              </w:rPr>
              <w:t xml:space="preserve"> remain associated with stakeholder buy-in where there </w:t>
            </w:r>
            <w:r w:rsidR="00C97F2D" w:rsidRPr="00DB2058">
              <w:rPr>
                <w:rFonts w:ascii="Arial" w:hAnsi="Arial" w:cs="Arial"/>
                <w:sz w:val="20"/>
                <w:szCs w:val="20"/>
                <w:lang w:val="en-GB"/>
              </w:rPr>
              <w:t>have</w:t>
            </w:r>
            <w:r w:rsidRPr="00DB2058">
              <w:rPr>
                <w:rFonts w:ascii="Arial" w:hAnsi="Arial" w:cs="Arial"/>
                <w:sz w:val="20"/>
                <w:szCs w:val="20"/>
                <w:lang w:val="en-GB"/>
              </w:rPr>
              <w:t xml:space="preserve"> been issues </w:t>
            </w:r>
            <w:r w:rsidR="00C97F2D" w:rsidRPr="00DB2058">
              <w:rPr>
                <w:rFonts w:ascii="Arial" w:hAnsi="Arial" w:cs="Arial"/>
                <w:sz w:val="20"/>
                <w:szCs w:val="20"/>
                <w:lang w:val="en-GB"/>
              </w:rPr>
              <w:t xml:space="preserve">(as </w:t>
            </w:r>
            <w:r w:rsidRPr="00DB2058">
              <w:rPr>
                <w:rFonts w:ascii="Arial" w:hAnsi="Arial" w:cs="Arial"/>
                <w:sz w:val="20"/>
                <w:szCs w:val="20"/>
                <w:lang w:val="en-GB"/>
              </w:rPr>
              <w:t>noted by the project team</w:t>
            </w:r>
            <w:r w:rsidR="00C97F2D" w:rsidRPr="00DB2058">
              <w:rPr>
                <w:rFonts w:ascii="Arial" w:hAnsi="Arial" w:cs="Arial"/>
                <w:sz w:val="20"/>
                <w:szCs w:val="20"/>
                <w:lang w:val="en-GB"/>
              </w:rPr>
              <w:t>)</w:t>
            </w:r>
            <w:r w:rsidRPr="00DB2058">
              <w:rPr>
                <w:rFonts w:ascii="Arial" w:hAnsi="Arial" w:cs="Arial"/>
                <w:sz w:val="20"/>
                <w:szCs w:val="20"/>
                <w:lang w:val="en-GB"/>
              </w:rPr>
              <w:t xml:space="preserve"> in gaining cooperation among </w:t>
            </w:r>
            <w:r w:rsidR="00C97F2D" w:rsidRPr="00DB2058">
              <w:rPr>
                <w:rFonts w:ascii="Arial" w:hAnsi="Arial" w:cs="Arial"/>
                <w:sz w:val="20"/>
                <w:szCs w:val="20"/>
                <w:lang w:val="en-GB"/>
              </w:rPr>
              <w:t>some</w:t>
            </w:r>
            <w:r w:rsidRPr="00DB2058">
              <w:rPr>
                <w:rFonts w:ascii="Arial" w:hAnsi="Arial" w:cs="Arial"/>
                <w:sz w:val="20"/>
                <w:szCs w:val="20"/>
                <w:lang w:val="en-GB"/>
              </w:rPr>
              <w:t xml:space="preserve"> of the core collaborators.  </w:t>
            </w:r>
            <w:r w:rsidR="00C97F2D" w:rsidRPr="00DB2058">
              <w:rPr>
                <w:rFonts w:ascii="Arial" w:hAnsi="Arial" w:cs="Arial"/>
                <w:sz w:val="20"/>
                <w:szCs w:val="20"/>
                <w:lang w:val="en-GB"/>
              </w:rPr>
              <w:t>Expanding collaboration remains</w:t>
            </w:r>
            <w:r w:rsidRPr="00DB2058">
              <w:rPr>
                <w:rFonts w:ascii="Arial" w:hAnsi="Arial" w:cs="Arial"/>
                <w:sz w:val="20"/>
                <w:szCs w:val="20"/>
                <w:lang w:val="en-GB"/>
              </w:rPr>
              <w:t xml:space="preserve"> a work in progress and the DOE has made stepped-up efforts </w:t>
            </w:r>
            <w:r w:rsidR="00C97F2D" w:rsidRPr="00DB2058">
              <w:rPr>
                <w:rFonts w:ascii="Arial" w:hAnsi="Arial" w:cs="Arial"/>
                <w:sz w:val="20"/>
                <w:szCs w:val="20"/>
                <w:lang w:val="en-GB"/>
              </w:rPr>
              <w:t>particularly</w:t>
            </w:r>
            <w:r w:rsidRPr="00DB2058">
              <w:rPr>
                <w:rFonts w:ascii="Arial" w:hAnsi="Arial" w:cs="Arial"/>
                <w:sz w:val="20"/>
                <w:szCs w:val="20"/>
                <w:lang w:val="en-GB"/>
              </w:rPr>
              <w:t xml:space="preserve"> in </w:t>
            </w:r>
            <w:r w:rsidR="00C97F2D" w:rsidRPr="00DB2058">
              <w:rPr>
                <w:rFonts w:ascii="Arial" w:hAnsi="Arial" w:cs="Arial"/>
                <w:sz w:val="20"/>
                <w:szCs w:val="20"/>
                <w:lang w:val="en-GB"/>
              </w:rPr>
              <w:t>engaging</w:t>
            </w:r>
            <w:r w:rsidRPr="00DB2058">
              <w:rPr>
                <w:rFonts w:ascii="Arial" w:hAnsi="Arial" w:cs="Arial"/>
                <w:sz w:val="20"/>
                <w:szCs w:val="20"/>
                <w:lang w:val="en-GB"/>
              </w:rPr>
              <w:t xml:space="preserve"> senior </w:t>
            </w:r>
            <w:r w:rsidR="00C97F2D" w:rsidRPr="00DB2058">
              <w:rPr>
                <w:rFonts w:ascii="Arial" w:hAnsi="Arial" w:cs="Arial"/>
                <w:sz w:val="20"/>
                <w:szCs w:val="20"/>
                <w:lang w:val="en-GB"/>
              </w:rPr>
              <w:t>government policy</w:t>
            </w:r>
            <w:r w:rsidRPr="00DB2058">
              <w:rPr>
                <w:rFonts w:ascii="Arial" w:hAnsi="Arial" w:cs="Arial"/>
                <w:sz w:val="20"/>
                <w:szCs w:val="20"/>
                <w:lang w:val="en-GB"/>
              </w:rPr>
              <w:t xml:space="preserve"> makers to </w:t>
            </w:r>
            <w:r w:rsidR="00C97F2D" w:rsidRPr="00DB2058">
              <w:rPr>
                <w:rFonts w:ascii="Arial" w:hAnsi="Arial" w:cs="Arial"/>
                <w:sz w:val="20"/>
                <w:szCs w:val="20"/>
                <w:lang w:val="en-GB"/>
              </w:rPr>
              <w:t>facilitate</w:t>
            </w:r>
            <w:r w:rsidRPr="00DB2058">
              <w:rPr>
                <w:rFonts w:ascii="Arial" w:hAnsi="Arial" w:cs="Arial"/>
                <w:sz w:val="20"/>
                <w:szCs w:val="20"/>
                <w:lang w:val="en-GB"/>
              </w:rPr>
              <w:t xml:space="preserve"> processes.  There </w:t>
            </w:r>
            <w:r w:rsidR="00C97F2D" w:rsidRPr="00DB2058">
              <w:rPr>
                <w:rFonts w:ascii="Arial" w:hAnsi="Arial" w:cs="Arial"/>
                <w:sz w:val="20"/>
                <w:szCs w:val="20"/>
                <w:lang w:val="en-GB"/>
              </w:rPr>
              <w:t>continues</w:t>
            </w:r>
            <w:r w:rsidRPr="00DB2058">
              <w:rPr>
                <w:rFonts w:ascii="Arial" w:hAnsi="Arial" w:cs="Arial"/>
                <w:sz w:val="20"/>
                <w:szCs w:val="20"/>
                <w:lang w:val="en-GB"/>
              </w:rPr>
              <w:t xml:space="preserve"> to be need for close </w:t>
            </w:r>
            <w:r w:rsidR="00C97F2D" w:rsidRPr="00DB2058">
              <w:rPr>
                <w:rFonts w:ascii="Arial" w:hAnsi="Arial" w:cs="Arial"/>
                <w:sz w:val="20"/>
                <w:szCs w:val="20"/>
                <w:lang w:val="en-GB"/>
              </w:rPr>
              <w:t>stakeholder</w:t>
            </w:r>
            <w:r w:rsidRPr="00DB2058">
              <w:rPr>
                <w:rFonts w:ascii="Arial" w:hAnsi="Arial" w:cs="Arial"/>
                <w:sz w:val="20"/>
                <w:szCs w:val="20"/>
                <w:lang w:val="en-GB"/>
              </w:rPr>
              <w:t xml:space="preserve"> </w:t>
            </w:r>
            <w:r w:rsidR="00C97F2D" w:rsidRPr="00DB2058">
              <w:rPr>
                <w:rFonts w:ascii="Arial" w:hAnsi="Arial" w:cs="Arial"/>
                <w:sz w:val="20"/>
                <w:szCs w:val="20"/>
                <w:lang w:val="en-GB"/>
              </w:rPr>
              <w:t>engagement</w:t>
            </w:r>
            <w:r w:rsidRPr="00DB2058">
              <w:rPr>
                <w:rFonts w:ascii="Arial" w:hAnsi="Arial" w:cs="Arial"/>
                <w:sz w:val="20"/>
                <w:szCs w:val="20"/>
                <w:lang w:val="en-GB"/>
              </w:rPr>
              <w:t xml:space="preserve"> in the Boggy Peak national park management, particularly on the land </w:t>
            </w:r>
            <w:r w:rsidR="00C97F2D" w:rsidRPr="00DB2058">
              <w:rPr>
                <w:rFonts w:ascii="Arial" w:hAnsi="Arial" w:cs="Arial"/>
                <w:sz w:val="20"/>
                <w:szCs w:val="20"/>
                <w:lang w:val="en-GB"/>
              </w:rPr>
              <w:t>tenure</w:t>
            </w:r>
            <w:r w:rsidRPr="00DB2058">
              <w:rPr>
                <w:rFonts w:ascii="Arial" w:hAnsi="Arial" w:cs="Arial"/>
                <w:sz w:val="20"/>
                <w:szCs w:val="20"/>
                <w:lang w:val="en-GB"/>
              </w:rPr>
              <w:t xml:space="preserve"> issues </w:t>
            </w:r>
            <w:r w:rsidR="00C97F2D" w:rsidRPr="00DB2058">
              <w:rPr>
                <w:rFonts w:ascii="Arial" w:hAnsi="Arial" w:cs="Arial"/>
                <w:sz w:val="20"/>
                <w:szCs w:val="20"/>
                <w:lang w:val="en-GB"/>
              </w:rPr>
              <w:t>which</w:t>
            </w:r>
            <w:r w:rsidRPr="00DB2058">
              <w:rPr>
                <w:rFonts w:ascii="Arial" w:hAnsi="Arial" w:cs="Arial"/>
                <w:sz w:val="20"/>
                <w:szCs w:val="20"/>
                <w:lang w:val="en-GB"/>
              </w:rPr>
              <w:t xml:space="preserve"> have the potential to be contentious.</w:t>
            </w:r>
            <w:r w:rsidR="00F517DD" w:rsidRPr="00DB2058">
              <w:rPr>
                <w:rFonts w:ascii="Arial" w:hAnsi="Arial" w:cs="Arial"/>
                <w:sz w:val="20"/>
                <w:szCs w:val="20"/>
                <w:lang w:val="en-GB"/>
              </w:rPr>
              <w:t xml:space="preserve">  </w:t>
            </w:r>
          </w:p>
          <w:p w14:paraId="5625D51B" w14:textId="77777777" w:rsidR="00F517DD" w:rsidRDefault="00F517DD" w:rsidP="00663C7C">
            <w:pPr>
              <w:rPr>
                <w:rFonts w:ascii="Arial" w:hAnsi="Arial" w:cs="Arial"/>
                <w:color w:val="4472C4"/>
                <w:sz w:val="20"/>
                <w:szCs w:val="20"/>
                <w:lang w:val="en-GB"/>
              </w:rPr>
            </w:pPr>
          </w:p>
          <w:p w14:paraId="622CFA81" w14:textId="568FE6EC" w:rsidR="00B005FF" w:rsidRPr="00DB2058" w:rsidRDefault="00C97F2D" w:rsidP="00663C7C">
            <w:pPr>
              <w:rPr>
                <w:rFonts w:ascii="Arial" w:hAnsi="Arial" w:cs="Arial"/>
                <w:sz w:val="20"/>
                <w:szCs w:val="20"/>
                <w:lang w:val="en-GB"/>
              </w:rPr>
            </w:pPr>
            <w:r w:rsidRPr="00DB2058">
              <w:rPr>
                <w:rFonts w:ascii="Arial" w:hAnsi="Arial" w:cs="Arial"/>
                <w:sz w:val="20"/>
                <w:szCs w:val="20"/>
                <w:lang w:val="en-GB"/>
              </w:rPr>
              <w:t>Environmental</w:t>
            </w:r>
            <w:r w:rsidR="00F517DD" w:rsidRPr="00DB2058">
              <w:rPr>
                <w:rFonts w:ascii="Arial" w:hAnsi="Arial" w:cs="Arial"/>
                <w:sz w:val="20"/>
                <w:szCs w:val="20"/>
                <w:lang w:val="en-GB"/>
              </w:rPr>
              <w:t xml:space="preserve"> risks are not </w:t>
            </w:r>
            <w:r w:rsidRPr="00DB2058">
              <w:rPr>
                <w:rFonts w:ascii="Arial" w:hAnsi="Arial" w:cs="Arial"/>
                <w:sz w:val="20"/>
                <w:szCs w:val="20"/>
                <w:lang w:val="en-GB"/>
              </w:rPr>
              <w:t>particularly</w:t>
            </w:r>
            <w:r w:rsidR="00F517DD" w:rsidRPr="00DB2058">
              <w:rPr>
                <w:rFonts w:ascii="Arial" w:hAnsi="Arial" w:cs="Arial"/>
                <w:sz w:val="20"/>
                <w:szCs w:val="20"/>
                <w:lang w:val="en-GB"/>
              </w:rPr>
              <w:t xml:space="preserve"> significant</w:t>
            </w:r>
            <w:r w:rsidRPr="00DB2058">
              <w:rPr>
                <w:rFonts w:ascii="Arial" w:hAnsi="Arial" w:cs="Arial"/>
                <w:sz w:val="20"/>
                <w:szCs w:val="20"/>
                <w:lang w:val="en-GB"/>
              </w:rPr>
              <w:t xml:space="preserve"> although at t</w:t>
            </w:r>
            <w:r w:rsidR="00F517DD" w:rsidRPr="00DB2058">
              <w:rPr>
                <w:rFonts w:ascii="Arial" w:hAnsi="Arial" w:cs="Arial"/>
                <w:sz w:val="20"/>
                <w:szCs w:val="20"/>
                <w:lang w:val="en-GB"/>
              </w:rPr>
              <w:t xml:space="preserve">he </w:t>
            </w:r>
            <w:r w:rsidRPr="00DB2058">
              <w:rPr>
                <w:rFonts w:ascii="Arial" w:hAnsi="Arial" w:cs="Arial"/>
                <w:sz w:val="20"/>
                <w:szCs w:val="20"/>
                <w:lang w:val="en-GB"/>
              </w:rPr>
              <w:t xml:space="preserve">broader </w:t>
            </w:r>
            <w:r w:rsidR="00F517DD" w:rsidRPr="00DB2058">
              <w:rPr>
                <w:rFonts w:ascii="Arial" w:hAnsi="Arial" w:cs="Arial"/>
                <w:sz w:val="20"/>
                <w:szCs w:val="20"/>
                <w:lang w:val="en-GB"/>
              </w:rPr>
              <w:t>level</w:t>
            </w:r>
            <w:r w:rsidRPr="00DB2058">
              <w:rPr>
                <w:rFonts w:ascii="Arial" w:hAnsi="Arial" w:cs="Arial"/>
                <w:sz w:val="20"/>
                <w:szCs w:val="20"/>
                <w:lang w:val="en-GB"/>
              </w:rPr>
              <w:t xml:space="preserve">, climate change risks are becoming increasingly important in planning.  This was the reality in the aftermath of Hurricane Irma that passed over Antigua &amp; Barbuda in 2017 which highlighted the inherent vulnerabilities of wind turbine and PV installations that may be exposed to extreme hurricane conditions.  The project is ensuring that installations allow for minimal exposures through design and operational safeguards. </w:t>
            </w:r>
          </w:p>
          <w:p w14:paraId="1DD9D5F0" w14:textId="37D989FB" w:rsidR="00596FE9" w:rsidRPr="00BB7C9D" w:rsidRDefault="00596FE9" w:rsidP="00663C7C">
            <w:pPr>
              <w:rPr>
                <w:rFonts w:ascii="Arial" w:hAnsi="Arial" w:cs="Arial"/>
                <w:color w:val="4472C4"/>
                <w:sz w:val="20"/>
                <w:szCs w:val="20"/>
                <w:lang w:val="en-GB"/>
              </w:rPr>
            </w:pPr>
          </w:p>
        </w:tc>
      </w:tr>
    </w:tbl>
    <w:p w14:paraId="6738D24D" w14:textId="77777777" w:rsidR="00FC3817" w:rsidRDefault="00FC3817">
      <w:pPr>
        <w:rPr>
          <w:rFonts w:ascii="Arial" w:hAnsi="Arial" w:cs="Arial"/>
          <w:sz w:val="20"/>
          <w:szCs w:val="20"/>
          <w:lang w:val="en-GB"/>
        </w:rPr>
      </w:pPr>
    </w:p>
    <w:p w14:paraId="09E8BBE7" w14:textId="77777777" w:rsidR="00FC3817" w:rsidRDefault="00FC3817">
      <w:pPr>
        <w:rPr>
          <w:rFonts w:ascii="Arial" w:hAnsi="Arial" w:cs="Arial"/>
          <w:sz w:val="20"/>
          <w:szCs w:val="20"/>
          <w:lang w:val="en-GB"/>
        </w:rPr>
      </w:pPr>
    </w:p>
    <w:p w14:paraId="407D3DEC" w14:textId="77777777" w:rsidR="00BB7C9D" w:rsidRPr="00366523" w:rsidRDefault="00BB7C9D" w:rsidP="00A358A6">
      <w:pPr>
        <w:pBdr>
          <w:top w:val="single" w:sz="4" w:space="1" w:color="auto"/>
          <w:left w:val="single" w:sz="4" w:space="5"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35F0475D" w14:textId="77777777" w:rsidR="00BF692B" w:rsidRDefault="00BF692B" w:rsidP="00BF692B">
      <w:pPr>
        <w:rPr>
          <w:rFonts w:ascii="Arial" w:hAnsi="Arial" w:cs="Arial"/>
          <w:b/>
          <w:lang w:val="en-GB"/>
        </w:rPr>
      </w:pPr>
    </w:p>
    <w:p w14:paraId="303A5F04" w14:textId="663FBADB" w:rsidR="00BF692B" w:rsidRPr="00307387" w:rsidRDefault="00BF692B" w:rsidP="00BF692B">
      <w:pPr>
        <w:rPr>
          <w:rFonts w:ascii="Arial" w:hAnsi="Arial" w:cs="Arial"/>
          <w:b/>
          <w:lang w:val="en-GB"/>
        </w:rPr>
      </w:pPr>
      <w:r w:rsidRPr="00307387">
        <w:rPr>
          <w:rFonts w:ascii="Arial" w:hAnsi="Arial" w:cs="Arial"/>
          <w:b/>
          <w:lang w:val="en-GB"/>
        </w:rPr>
        <w:t xml:space="preserve">Optional Annexes and/or Links: </w:t>
      </w:r>
    </w:p>
    <w:p w14:paraId="4A5BDBB1" w14:textId="77777777" w:rsidR="00BF692B" w:rsidRDefault="00BF692B" w:rsidP="00BF692B">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4107FAD4" w14:textId="77777777" w:rsidR="00BF692B" w:rsidRPr="00AF44E6" w:rsidRDefault="00BF692B" w:rsidP="00BF692B">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6A2E7593" w14:textId="77777777" w:rsidR="00BF692B" w:rsidRDefault="00BF692B" w:rsidP="00BF692B">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13616B16" w14:textId="77777777" w:rsidR="00BF692B" w:rsidRPr="00AF44E6" w:rsidRDefault="00BF692B" w:rsidP="00BF692B">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1B55E6F0" w14:textId="77777777" w:rsidR="00BF692B" w:rsidRPr="00C63496" w:rsidRDefault="00BF692B" w:rsidP="00BF692B">
      <w:pPr>
        <w:rPr>
          <w:rFonts w:ascii="Arial" w:hAnsi="Arial" w:cs="Arial"/>
          <w:b/>
          <w:sz w:val="20"/>
          <w:szCs w:val="20"/>
          <w:lang w:val="en-GB"/>
        </w:rPr>
      </w:pPr>
    </w:p>
    <w:p w14:paraId="1FBD58A2" w14:textId="77777777" w:rsidR="00FC3817" w:rsidRPr="00CA3103" w:rsidRDefault="00FC3817">
      <w:pPr>
        <w:rPr>
          <w:rFonts w:ascii="Arial" w:hAnsi="Arial" w:cs="Arial"/>
          <w:sz w:val="20"/>
          <w:szCs w:val="20"/>
          <w:lang w:val="en-GB"/>
        </w:rPr>
      </w:pPr>
    </w:p>
    <w:p w14:paraId="3DFE06C8" w14:textId="77777777" w:rsidR="00405D01" w:rsidRDefault="00405D01">
      <w:pPr>
        <w:rPr>
          <w:rFonts w:ascii="Arial" w:hAnsi="Arial" w:cs="Arial"/>
          <w:sz w:val="20"/>
          <w:szCs w:val="20"/>
          <w:lang w:val="en-GB"/>
        </w:rPr>
      </w:pPr>
    </w:p>
    <w:p w14:paraId="55570EE1" w14:textId="77777777" w:rsidR="009F6058" w:rsidRDefault="009F6058" w:rsidP="004C434E">
      <w:pPr>
        <w:rPr>
          <w:rFonts w:ascii="Arial" w:hAnsi="Arial" w:cs="Arial"/>
          <w:sz w:val="20"/>
          <w:szCs w:val="20"/>
          <w:lang w:val="en-GB"/>
        </w:rPr>
      </w:pPr>
    </w:p>
    <w:p w14:paraId="16981D92" w14:textId="77777777" w:rsidR="00BF692B" w:rsidRDefault="00BF692B" w:rsidP="00BF692B">
      <w:pPr>
        <w:rPr>
          <w:rFonts w:ascii="Arial" w:hAnsi="Arial" w:cs="Arial"/>
          <w:sz w:val="20"/>
          <w:szCs w:val="20"/>
          <w:lang w:val="en-GB"/>
        </w:rPr>
      </w:pPr>
      <w:r w:rsidRPr="00C63496">
        <w:rPr>
          <w:rFonts w:ascii="Arial" w:hAnsi="Arial" w:cs="Arial"/>
          <w:b/>
          <w:sz w:val="20"/>
          <w:szCs w:val="20"/>
          <w:lang w:val="en-GB"/>
        </w:rPr>
        <w:t>Risks Factor Table</w:t>
      </w:r>
    </w:p>
    <w:p w14:paraId="64B337E3" w14:textId="77777777" w:rsidR="00BF692B" w:rsidRDefault="00BF692B" w:rsidP="00BF692B">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4A73F51A" w14:textId="77777777" w:rsidR="00BF692B" w:rsidRPr="00447B9C" w:rsidRDefault="00BF692B" w:rsidP="00BF692B">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5D8EC707" w14:textId="77777777" w:rsidR="00BF692B" w:rsidRDefault="00BF692B" w:rsidP="00BF692B">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BF692B" w14:paraId="5717A559" w14:textId="77777777" w:rsidTr="00EF0686">
        <w:tc>
          <w:tcPr>
            <w:tcW w:w="13248" w:type="dxa"/>
            <w:shd w:val="clear" w:color="auto" w:fill="D9D9D9"/>
          </w:tcPr>
          <w:p w14:paraId="4976368D" w14:textId="77777777" w:rsidR="00BF692B" w:rsidRDefault="00BF692B" w:rsidP="00EF0686">
            <w:pPr>
              <w:jc w:val="center"/>
              <w:rPr>
                <w:rFonts w:ascii="Arial" w:hAnsi="Arial"/>
                <w:b/>
                <w:sz w:val="20"/>
                <w:szCs w:val="20"/>
                <w:lang w:val="en-GB"/>
              </w:rPr>
            </w:pPr>
            <w:r>
              <w:rPr>
                <w:rFonts w:ascii="Arial" w:hAnsi="Arial"/>
                <w:b/>
                <w:sz w:val="20"/>
                <w:szCs w:val="20"/>
                <w:lang w:val="en-GB"/>
              </w:rPr>
              <w:t>RISK FACTOR TABLE</w:t>
            </w:r>
          </w:p>
        </w:tc>
      </w:tr>
      <w:tr w:rsidR="00BF692B" w14:paraId="4B686081" w14:textId="77777777" w:rsidTr="00EF0686">
        <w:tc>
          <w:tcPr>
            <w:tcW w:w="13248" w:type="dxa"/>
            <w:tcBorders>
              <w:bottom w:val="single" w:sz="4" w:space="0" w:color="auto"/>
            </w:tcBorders>
          </w:tcPr>
          <w:p w14:paraId="412F3746" w14:textId="77777777" w:rsidR="00BF692B" w:rsidRDefault="00BF692B" w:rsidP="00EF0686">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7E4B1A2A" w14:textId="77777777" w:rsidR="00BF692B" w:rsidRDefault="00BF692B" w:rsidP="00BF692B"/>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BF692B" w14:paraId="26214B0E" w14:textId="77777777" w:rsidTr="00EF0686">
        <w:trPr>
          <w:trHeight w:val="601"/>
          <w:tblHeader/>
        </w:trPr>
        <w:tc>
          <w:tcPr>
            <w:tcW w:w="1398" w:type="dxa"/>
            <w:shd w:val="clear" w:color="auto" w:fill="D9D9D9"/>
          </w:tcPr>
          <w:p w14:paraId="2237AD47" w14:textId="77777777" w:rsidR="00BF692B" w:rsidRDefault="00BF692B" w:rsidP="00EF0686">
            <w:pPr>
              <w:rPr>
                <w:rFonts w:ascii="Arial" w:hAnsi="Arial"/>
                <w:b/>
                <w:sz w:val="20"/>
                <w:szCs w:val="20"/>
                <w:lang w:val="en-GB"/>
              </w:rPr>
            </w:pPr>
          </w:p>
        </w:tc>
        <w:tc>
          <w:tcPr>
            <w:tcW w:w="1583" w:type="dxa"/>
            <w:shd w:val="clear" w:color="auto" w:fill="D9D9D9"/>
          </w:tcPr>
          <w:p w14:paraId="4CFF458C" w14:textId="77777777" w:rsidR="00BF692B" w:rsidRDefault="00BF692B" w:rsidP="00EF0686">
            <w:pPr>
              <w:rPr>
                <w:rFonts w:ascii="Arial" w:hAnsi="Arial"/>
                <w:b/>
                <w:sz w:val="20"/>
                <w:szCs w:val="20"/>
                <w:lang w:val="en-GB"/>
              </w:rPr>
            </w:pPr>
          </w:p>
        </w:tc>
        <w:tc>
          <w:tcPr>
            <w:tcW w:w="1589" w:type="dxa"/>
            <w:shd w:val="clear" w:color="auto" w:fill="D9D9D9"/>
          </w:tcPr>
          <w:p w14:paraId="781BF402" w14:textId="77777777" w:rsidR="00BF692B" w:rsidRDefault="00BF692B" w:rsidP="00EF0686">
            <w:pPr>
              <w:rPr>
                <w:rFonts w:ascii="Arial" w:hAnsi="Arial"/>
                <w:b/>
                <w:sz w:val="20"/>
                <w:szCs w:val="20"/>
                <w:lang w:val="en-GB"/>
              </w:rPr>
            </w:pPr>
          </w:p>
        </w:tc>
        <w:tc>
          <w:tcPr>
            <w:tcW w:w="1593" w:type="dxa"/>
            <w:tcBorders>
              <w:right w:val="single" w:sz="12" w:space="0" w:color="auto"/>
            </w:tcBorders>
            <w:shd w:val="clear" w:color="auto" w:fill="D9D9D9"/>
          </w:tcPr>
          <w:p w14:paraId="636CDCFF" w14:textId="77777777" w:rsidR="00BF692B" w:rsidRDefault="00BF692B" w:rsidP="00EF0686">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2670E9B" w14:textId="77777777" w:rsidR="00BF692B" w:rsidRDefault="00BF692B" w:rsidP="00EF0686">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26A846B2" w14:textId="77777777" w:rsidR="00BF692B" w:rsidRDefault="00BF692B" w:rsidP="00EF0686">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0ACF435" w14:textId="77777777" w:rsidR="00BF692B" w:rsidRDefault="00BF692B" w:rsidP="00EF0686">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BF692B" w14:paraId="3853E176" w14:textId="77777777" w:rsidTr="00EF0686">
        <w:trPr>
          <w:cantSplit/>
          <w:trHeight w:val="1557"/>
          <w:tblHeader/>
        </w:trPr>
        <w:tc>
          <w:tcPr>
            <w:tcW w:w="1398" w:type="dxa"/>
            <w:tcBorders>
              <w:bottom w:val="single" w:sz="4" w:space="0" w:color="auto"/>
            </w:tcBorders>
            <w:shd w:val="clear" w:color="auto" w:fill="F3F3F3"/>
          </w:tcPr>
          <w:p w14:paraId="66491B98" w14:textId="77777777" w:rsidR="00BF692B" w:rsidRDefault="00BF692B" w:rsidP="00EF0686">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1DB48950" w14:textId="77777777" w:rsidR="00BF692B" w:rsidRPr="00AF44E6" w:rsidRDefault="00BF692B" w:rsidP="00EF0686">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3204758A" w14:textId="77777777" w:rsidR="00BF692B" w:rsidRPr="00AF44E6" w:rsidRDefault="00BF692B" w:rsidP="00EF0686">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01E00CD" w14:textId="77777777" w:rsidR="00BF692B" w:rsidRPr="00AF44E6" w:rsidRDefault="00BF692B" w:rsidP="00EF0686">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A11B83A" w14:textId="77777777" w:rsidR="00BF692B" w:rsidRDefault="00BF692B" w:rsidP="00EF0686">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24D5575F" w14:textId="77777777" w:rsidR="00BF692B" w:rsidRPr="00D365EF" w:rsidRDefault="00BF692B" w:rsidP="00EF0686">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2785AA3C" w14:textId="77777777" w:rsidR="00BF692B" w:rsidRPr="00D365EF" w:rsidRDefault="00BF692B" w:rsidP="00EF0686">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DE087A7" w14:textId="77777777" w:rsidR="00BF692B" w:rsidRPr="00D365EF" w:rsidRDefault="00BF692B" w:rsidP="00EF0686">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9C0F2ED" w14:textId="77777777" w:rsidR="00BF692B" w:rsidRDefault="00BF692B" w:rsidP="00EF0686">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A343F19" w14:textId="77777777" w:rsidR="00BF692B" w:rsidRDefault="00BF692B" w:rsidP="00EF0686">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1656320" w14:textId="77777777" w:rsidR="00BF692B" w:rsidRDefault="00BF692B" w:rsidP="00EF0686">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9986937"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092B5C"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5D15F99"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C4D336C"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8BA6A9C"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298BB3E"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BF692B" w14:paraId="025705B8" w14:textId="77777777" w:rsidTr="00EF0686">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4FD3E98" w14:textId="77777777" w:rsidR="00BF692B" w:rsidRDefault="00BF692B" w:rsidP="00EF0686">
            <w:pPr>
              <w:ind w:left="113" w:right="113"/>
              <w:jc w:val="center"/>
              <w:rPr>
                <w:rFonts w:ascii="Arial" w:hAnsi="Arial"/>
                <w:b/>
                <w:sz w:val="20"/>
                <w:szCs w:val="20"/>
                <w:lang w:val="en-GB"/>
              </w:rPr>
            </w:pPr>
            <w:r>
              <w:rPr>
                <w:rFonts w:ascii="Arial" w:hAnsi="Arial"/>
                <w:b/>
                <w:sz w:val="20"/>
                <w:szCs w:val="20"/>
                <w:lang w:val="en-GB"/>
              </w:rPr>
              <w:t>INTERNAL RISK</w:t>
            </w:r>
          </w:p>
        </w:tc>
      </w:tr>
      <w:tr w:rsidR="00BF692B" w14:paraId="42E3394F" w14:textId="77777777" w:rsidTr="00EF0686">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5F8315AB" w14:textId="77777777" w:rsidR="00BF692B" w:rsidRDefault="00BF692B" w:rsidP="00EF0686">
            <w:pPr>
              <w:ind w:left="113" w:right="113"/>
              <w:rPr>
                <w:rFonts w:ascii="Arial" w:hAnsi="Arial"/>
                <w:b/>
                <w:sz w:val="20"/>
                <w:szCs w:val="20"/>
                <w:lang w:val="en-GB"/>
              </w:rPr>
            </w:pPr>
            <w:r>
              <w:rPr>
                <w:rFonts w:ascii="Arial" w:hAnsi="Arial"/>
                <w:b/>
                <w:sz w:val="20"/>
                <w:szCs w:val="20"/>
                <w:lang w:val="en-GB"/>
              </w:rPr>
              <w:t>Project management</w:t>
            </w:r>
          </w:p>
        </w:tc>
      </w:tr>
      <w:tr w:rsidR="00BF692B" w14:paraId="0E0131A9" w14:textId="77777777" w:rsidTr="00EF0686">
        <w:trPr>
          <w:cantSplit/>
          <w:trHeight w:val="726"/>
        </w:trPr>
        <w:tc>
          <w:tcPr>
            <w:tcW w:w="1398" w:type="dxa"/>
            <w:vMerge w:val="restart"/>
          </w:tcPr>
          <w:p w14:paraId="221A63AB" w14:textId="77777777" w:rsidR="00BF692B" w:rsidRDefault="00BF692B" w:rsidP="00EF0686">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583" w:type="dxa"/>
            <w:vMerge w:val="restart"/>
          </w:tcPr>
          <w:p w14:paraId="696E5409" w14:textId="77777777" w:rsidR="00BF692B" w:rsidRDefault="00BF692B" w:rsidP="00EF0686">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489AD0F5" w14:textId="77777777" w:rsidR="00BF692B" w:rsidRDefault="00BF692B" w:rsidP="00EF0686">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764F3239" w14:textId="77777777" w:rsidR="00BF692B" w:rsidRDefault="00BF692B" w:rsidP="00EF0686">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5746B223" w14:textId="77777777" w:rsidR="00BF692B" w:rsidRDefault="00BF692B" w:rsidP="00EF0686">
            <w:pPr>
              <w:rPr>
                <w:rFonts w:ascii="Arial" w:hAnsi="Arial"/>
                <w:sz w:val="18"/>
                <w:szCs w:val="18"/>
                <w:lang w:val="en-GB"/>
              </w:rPr>
            </w:pPr>
          </w:p>
        </w:tc>
        <w:tc>
          <w:tcPr>
            <w:tcW w:w="355" w:type="dxa"/>
            <w:vMerge w:val="restart"/>
            <w:shd w:val="clear" w:color="auto" w:fill="FFCC00"/>
          </w:tcPr>
          <w:p w14:paraId="4E2CC540" w14:textId="73B807F9" w:rsidR="00BF692B" w:rsidRPr="00D365EF" w:rsidRDefault="00AE7E72" w:rsidP="00EF0686">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26980E9B" w14:textId="77777777" w:rsidR="00BF692B" w:rsidRPr="00D365EF" w:rsidRDefault="00BF692B" w:rsidP="00EF0686">
            <w:pPr>
              <w:rPr>
                <w:rFonts w:ascii="Arial" w:hAnsi="Arial"/>
                <w:sz w:val="18"/>
                <w:szCs w:val="18"/>
                <w:lang w:val="en-GB"/>
              </w:rPr>
            </w:pPr>
          </w:p>
        </w:tc>
        <w:tc>
          <w:tcPr>
            <w:tcW w:w="356" w:type="dxa"/>
            <w:vMerge w:val="restart"/>
            <w:shd w:val="clear" w:color="auto" w:fill="FFCC00"/>
          </w:tcPr>
          <w:p w14:paraId="3275086E" w14:textId="77777777" w:rsidR="00BF692B" w:rsidRPr="00D365EF" w:rsidRDefault="00BF692B" w:rsidP="00EF0686">
            <w:pPr>
              <w:rPr>
                <w:rFonts w:ascii="Arial" w:hAnsi="Arial"/>
                <w:sz w:val="18"/>
                <w:szCs w:val="18"/>
                <w:lang w:val="en-GB"/>
              </w:rPr>
            </w:pPr>
          </w:p>
        </w:tc>
        <w:tc>
          <w:tcPr>
            <w:tcW w:w="356" w:type="dxa"/>
            <w:vMerge w:val="restart"/>
          </w:tcPr>
          <w:p w14:paraId="4ED13FAC" w14:textId="77777777" w:rsidR="00BF692B" w:rsidRPr="00AF44E6" w:rsidRDefault="00BF692B" w:rsidP="00EF0686">
            <w:pPr>
              <w:rPr>
                <w:rFonts w:ascii="Arial" w:hAnsi="Arial"/>
                <w:sz w:val="18"/>
                <w:szCs w:val="18"/>
                <w:lang w:val="en-GB"/>
              </w:rPr>
            </w:pPr>
          </w:p>
        </w:tc>
        <w:tc>
          <w:tcPr>
            <w:tcW w:w="358" w:type="dxa"/>
            <w:vMerge w:val="restart"/>
          </w:tcPr>
          <w:p w14:paraId="4C848FE9" w14:textId="77777777" w:rsidR="00BF692B" w:rsidRDefault="00BF692B" w:rsidP="00EF0686">
            <w:pPr>
              <w:rPr>
                <w:rFonts w:ascii="Arial" w:hAnsi="Arial"/>
                <w:sz w:val="18"/>
                <w:szCs w:val="18"/>
                <w:lang w:val="en-GB"/>
              </w:rPr>
            </w:pPr>
          </w:p>
        </w:tc>
        <w:tc>
          <w:tcPr>
            <w:tcW w:w="2760" w:type="dxa"/>
          </w:tcPr>
          <w:p w14:paraId="1491C31A" w14:textId="7161EC1C" w:rsidR="00BF692B" w:rsidRDefault="00BF692B" w:rsidP="00EF0686">
            <w:pPr>
              <w:rPr>
                <w:rFonts w:ascii="Arial" w:hAnsi="Arial"/>
                <w:sz w:val="18"/>
                <w:szCs w:val="18"/>
                <w:lang w:val="en-GB"/>
              </w:rPr>
            </w:pPr>
            <w:r>
              <w:rPr>
                <w:rFonts w:ascii="Arial" w:hAnsi="Arial"/>
                <w:sz w:val="18"/>
                <w:szCs w:val="18"/>
                <w:lang w:val="en-GB"/>
              </w:rPr>
              <w:t>PM</w:t>
            </w:r>
            <w:r w:rsidR="00AE7E72">
              <w:rPr>
                <w:rFonts w:ascii="Arial" w:hAnsi="Arial"/>
                <w:sz w:val="18"/>
                <w:szCs w:val="18"/>
                <w:lang w:val="en-GB"/>
              </w:rPr>
              <w:t xml:space="preserve">: The structure is still undergoing some </w:t>
            </w:r>
            <w:r w:rsidR="00E37159">
              <w:rPr>
                <w:rFonts w:ascii="Arial" w:hAnsi="Arial"/>
                <w:sz w:val="18"/>
                <w:szCs w:val="18"/>
                <w:lang w:val="en-GB"/>
              </w:rPr>
              <w:t>revision;</w:t>
            </w:r>
            <w:r w:rsidR="00AE7E72">
              <w:rPr>
                <w:rFonts w:ascii="Arial" w:hAnsi="Arial"/>
                <w:sz w:val="18"/>
                <w:szCs w:val="18"/>
                <w:lang w:val="en-GB"/>
              </w:rPr>
              <w:t xml:space="preserve"> however the roles and responsibilities are increasingly becoming distinct </w:t>
            </w:r>
            <w:r w:rsidR="00E37159">
              <w:rPr>
                <w:rFonts w:ascii="Arial" w:hAnsi="Arial"/>
                <w:sz w:val="18"/>
                <w:szCs w:val="18"/>
                <w:lang w:val="en-GB"/>
              </w:rPr>
              <w:t>among</w:t>
            </w:r>
            <w:r w:rsidR="00AE7E72">
              <w:rPr>
                <w:rFonts w:ascii="Arial" w:hAnsi="Arial"/>
                <w:sz w:val="18"/>
                <w:szCs w:val="18"/>
                <w:lang w:val="en-GB"/>
              </w:rPr>
              <w:t xml:space="preserve"> the team. The project will be at risk if current team members are terminate/vacate their post before project completion</w:t>
            </w:r>
            <w:r w:rsidR="00E37159">
              <w:rPr>
                <w:rFonts w:ascii="Arial" w:hAnsi="Arial"/>
                <w:sz w:val="18"/>
                <w:szCs w:val="18"/>
                <w:lang w:val="en-GB"/>
              </w:rPr>
              <w:t xml:space="preserve"> or if they are unable to complete assigned tasks.</w:t>
            </w:r>
          </w:p>
        </w:tc>
        <w:tc>
          <w:tcPr>
            <w:tcW w:w="365" w:type="dxa"/>
            <w:vMerge w:val="restart"/>
          </w:tcPr>
          <w:p w14:paraId="36F66DAD" w14:textId="77777777" w:rsidR="00BF692B" w:rsidRDefault="00BF692B" w:rsidP="00EF0686">
            <w:pPr>
              <w:rPr>
                <w:rFonts w:ascii="Arial" w:hAnsi="Arial"/>
                <w:sz w:val="18"/>
                <w:szCs w:val="18"/>
                <w:lang w:val="en-GB"/>
              </w:rPr>
            </w:pPr>
          </w:p>
        </w:tc>
        <w:tc>
          <w:tcPr>
            <w:tcW w:w="365" w:type="dxa"/>
            <w:vMerge w:val="restart"/>
          </w:tcPr>
          <w:p w14:paraId="26DA464A" w14:textId="4B169C55"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1EC74074" w14:textId="77777777" w:rsidR="00BF692B" w:rsidRDefault="00BF692B" w:rsidP="00EF0686">
            <w:pPr>
              <w:rPr>
                <w:rFonts w:ascii="Arial" w:hAnsi="Arial"/>
                <w:sz w:val="18"/>
                <w:szCs w:val="18"/>
                <w:lang w:val="en-GB"/>
              </w:rPr>
            </w:pPr>
          </w:p>
        </w:tc>
        <w:tc>
          <w:tcPr>
            <w:tcW w:w="365" w:type="dxa"/>
            <w:vMerge w:val="restart"/>
          </w:tcPr>
          <w:p w14:paraId="5D006520" w14:textId="77777777" w:rsidR="00BF692B" w:rsidRDefault="00BF692B" w:rsidP="00EF0686">
            <w:pPr>
              <w:rPr>
                <w:rFonts w:ascii="Arial" w:hAnsi="Arial"/>
                <w:sz w:val="18"/>
                <w:szCs w:val="18"/>
                <w:lang w:val="en-GB"/>
              </w:rPr>
            </w:pPr>
          </w:p>
        </w:tc>
        <w:tc>
          <w:tcPr>
            <w:tcW w:w="365" w:type="dxa"/>
            <w:vMerge w:val="restart"/>
          </w:tcPr>
          <w:p w14:paraId="7334654C" w14:textId="77777777" w:rsidR="00BF692B" w:rsidRDefault="00BF692B" w:rsidP="00EF0686">
            <w:pPr>
              <w:rPr>
                <w:rFonts w:ascii="Arial" w:hAnsi="Arial"/>
                <w:sz w:val="18"/>
                <w:szCs w:val="18"/>
                <w:lang w:val="en-GB"/>
              </w:rPr>
            </w:pPr>
          </w:p>
        </w:tc>
        <w:tc>
          <w:tcPr>
            <w:tcW w:w="365" w:type="dxa"/>
            <w:vMerge w:val="restart"/>
          </w:tcPr>
          <w:p w14:paraId="3C1F0B4C" w14:textId="77777777" w:rsidR="00BF692B" w:rsidRDefault="00BF692B" w:rsidP="00EF0686">
            <w:pPr>
              <w:rPr>
                <w:rFonts w:ascii="Arial" w:hAnsi="Arial"/>
                <w:sz w:val="18"/>
                <w:szCs w:val="18"/>
                <w:lang w:val="en-GB"/>
              </w:rPr>
            </w:pPr>
          </w:p>
        </w:tc>
      </w:tr>
      <w:tr w:rsidR="00BF692B" w14:paraId="52DFC898" w14:textId="77777777" w:rsidTr="00EF0686">
        <w:trPr>
          <w:cantSplit/>
          <w:trHeight w:val="726"/>
        </w:trPr>
        <w:tc>
          <w:tcPr>
            <w:tcW w:w="1398" w:type="dxa"/>
            <w:vMerge/>
          </w:tcPr>
          <w:p w14:paraId="5EDAEC12" w14:textId="77777777" w:rsidR="00BF692B" w:rsidRDefault="00BF692B" w:rsidP="00EF0686">
            <w:pPr>
              <w:rPr>
                <w:rFonts w:ascii="Arial" w:hAnsi="Arial"/>
                <w:sz w:val="18"/>
                <w:szCs w:val="18"/>
                <w:lang w:val="en-GB"/>
              </w:rPr>
            </w:pPr>
          </w:p>
        </w:tc>
        <w:tc>
          <w:tcPr>
            <w:tcW w:w="1583" w:type="dxa"/>
            <w:vMerge/>
          </w:tcPr>
          <w:p w14:paraId="0F9F59EA" w14:textId="77777777" w:rsidR="00BF692B" w:rsidRDefault="00BF692B" w:rsidP="00EF0686">
            <w:pPr>
              <w:rPr>
                <w:rFonts w:ascii="Arial" w:hAnsi="Arial"/>
                <w:sz w:val="18"/>
                <w:szCs w:val="18"/>
                <w:lang w:val="en-GB"/>
              </w:rPr>
            </w:pPr>
          </w:p>
        </w:tc>
        <w:tc>
          <w:tcPr>
            <w:tcW w:w="1589" w:type="dxa"/>
            <w:vMerge/>
          </w:tcPr>
          <w:p w14:paraId="6F4924A5" w14:textId="77777777" w:rsidR="00BF692B" w:rsidRDefault="00BF692B" w:rsidP="00EF0686">
            <w:pPr>
              <w:rPr>
                <w:rFonts w:ascii="Arial" w:hAnsi="Arial"/>
                <w:sz w:val="18"/>
                <w:szCs w:val="18"/>
                <w:lang w:val="en-GB"/>
              </w:rPr>
            </w:pPr>
          </w:p>
        </w:tc>
        <w:tc>
          <w:tcPr>
            <w:tcW w:w="1593" w:type="dxa"/>
            <w:vMerge/>
          </w:tcPr>
          <w:p w14:paraId="640FC873" w14:textId="77777777" w:rsidR="00BF692B" w:rsidRDefault="00BF692B" w:rsidP="00EF0686">
            <w:pPr>
              <w:rPr>
                <w:rFonts w:ascii="Arial" w:hAnsi="Arial"/>
                <w:sz w:val="18"/>
                <w:szCs w:val="18"/>
                <w:lang w:val="en-GB"/>
              </w:rPr>
            </w:pPr>
          </w:p>
        </w:tc>
        <w:tc>
          <w:tcPr>
            <w:tcW w:w="355" w:type="dxa"/>
            <w:vMerge/>
          </w:tcPr>
          <w:p w14:paraId="4C89BD04" w14:textId="77777777" w:rsidR="00BF692B" w:rsidRDefault="00BF692B" w:rsidP="00EF0686">
            <w:pPr>
              <w:rPr>
                <w:rFonts w:ascii="Arial" w:hAnsi="Arial"/>
                <w:sz w:val="18"/>
                <w:szCs w:val="18"/>
                <w:lang w:val="en-GB"/>
              </w:rPr>
            </w:pPr>
          </w:p>
        </w:tc>
        <w:tc>
          <w:tcPr>
            <w:tcW w:w="355" w:type="dxa"/>
            <w:vMerge/>
            <w:shd w:val="clear" w:color="auto" w:fill="FFCC00"/>
          </w:tcPr>
          <w:p w14:paraId="5B25291B" w14:textId="77777777" w:rsidR="00BF692B" w:rsidRPr="00D365EF" w:rsidRDefault="00BF692B" w:rsidP="00EF0686">
            <w:pPr>
              <w:rPr>
                <w:rFonts w:ascii="Arial" w:hAnsi="Arial"/>
                <w:sz w:val="18"/>
                <w:szCs w:val="18"/>
                <w:lang w:val="en-GB"/>
              </w:rPr>
            </w:pPr>
          </w:p>
        </w:tc>
        <w:tc>
          <w:tcPr>
            <w:tcW w:w="355" w:type="dxa"/>
            <w:vMerge/>
            <w:shd w:val="clear" w:color="auto" w:fill="FFCC00"/>
          </w:tcPr>
          <w:p w14:paraId="3BA6C4CE" w14:textId="77777777" w:rsidR="00BF692B" w:rsidRPr="00D365EF" w:rsidRDefault="00BF692B" w:rsidP="00EF0686">
            <w:pPr>
              <w:rPr>
                <w:rFonts w:ascii="Arial" w:hAnsi="Arial"/>
                <w:sz w:val="18"/>
                <w:szCs w:val="18"/>
                <w:lang w:val="en-GB"/>
              </w:rPr>
            </w:pPr>
          </w:p>
        </w:tc>
        <w:tc>
          <w:tcPr>
            <w:tcW w:w="356" w:type="dxa"/>
            <w:vMerge/>
            <w:shd w:val="clear" w:color="auto" w:fill="FFCC00"/>
          </w:tcPr>
          <w:p w14:paraId="07D8DE11" w14:textId="77777777" w:rsidR="00BF692B" w:rsidRPr="00D365EF" w:rsidRDefault="00BF692B" w:rsidP="00EF0686">
            <w:pPr>
              <w:rPr>
                <w:rFonts w:ascii="Arial" w:hAnsi="Arial"/>
                <w:sz w:val="18"/>
                <w:szCs w:val="18"/>
                <w:lang w:val="en-GB"/>
              </w:rPr>
            </w:pPr>
          </w:p>
        </w:tc>
        <w:tc>
          <w:tcPr>
            <w:tcW w:w="356" w:type="dxa"/>
            <w:vMerge/>
          </w:tcPr>
          <w:p w14:paraId="25CBF3BD" w14:textId="77777777" w:rsidR="00BF692B" w:rsidRPr="00AF44E6" w:rsidRDefault="00BF692B" w:rsidP="00EF0686">
            <w:pPr>
              <w:rPr>
                <w:rFonts w:ascii="Arial" w:hAnsi="Arial"/>
                <w:sz w:val="18"/>
                <w:szCs w:val="18"/>
                <w:lang w:val="en-GB"/>
              </w:rPr>
            </w:pPr>
          </w:p>
        </w:tc>
        <w:tc>
          <w:tcPr>
            <w:tcW w:w="358" w:type="dxa"/>
            <w:vMerge/>
          </w:tcPr>
          <w:p w14:paraId="1C527107" w14:textId="77777777" w:rsidR="00BF692B" w:rsidRDefault="00BF692B" w:rsidP="00EF0686">
            <w:pPr>
              <w:rPr>
                <w:rFonts w:ascii="Arial" w:hAnsi="Arial"/>
                <w:sz w:val="18"/>
                <w:szCs w:val="18"/>
                <w:lang w:val="en-GB"/>
              </w:rPr>
            </w:pPr>
          </w:p>
        </w:tc>
        <w:tc>
          <w:tcPr>
            <w:tcW w:w="2760" w:type="dxa"/>
          </w:tcPr>
          <w:p w14:paraId="21C6EB71" w14:textId="4C35402F" w:rsidR="00BF692B" w:rsidRDefault="00BF692B" w:rsidP="00EF0686">
            <w:pPr>
              <w:rPr>
                <w:rFonts w:ascii="Arial" w:hAnsi="Arial"/>
                <w:color w:val="FF0000"/>
                <w:sz w:val="18"/>
                <w:szCs w:val="18"/>
                <w:lang w:val="en-GB"/>
              </w:rPr>
            </w:pPr>
            <w:r>
              <w:rPr>
                <w:rFonts w:ascii="Arial" w:hAnsi="Arial"/>
                <w:color w:val="FF0000"/>
                <w:sz w:val="18"/>
                <w:szCs w:val="18"/>
                <w:lang w:val="en-GB"/>
              </w:rPr>
              <w:t>TM:</w:t>
            </w:r>
            <w:r w:rsidR="00386823">
              <w:rPr>
                <w:rFonts w:ascii="Arial" w:hAnsi="Arial"/>
                <w:color w:val="FF0000"/>
                <w:sz w:val="18"/>
                <w:szCs w:val="18"/>
                <w:lang w:val="en-GB"/>
              </w:rPr>
              <w:t xml:space="preserve"> Installation of project management team in this PIR cycle is greatly assisting minimize risk </w:t>
            </w:r>
          </w:p>
        </w:tc>
        <w:tc>
          <w:tcPr>
            <w:tcW w:w="365" w:type="dxa"/>
            <w:vMerge/>
          </w:tcPr>
          <w:p w14:paraId="674315FB" w14:textId="77777777" w:rsidR="00BF692B" w:rsidRDefault="00BF692B" w:rsidP="00EF0686">
            <w:pPr>
              <w:rPr>
                <w:rFonts w:ascii="Arial" w:hAnsi="Arial"/>
                <w:sz w:val="18"/>
                <w:szCs w:val="18"/>
                <w:lang w:val="en-GB"/>
              </w:rPr>
            </w:pPr>
          </w:p>
        </w:tc>
        <w:tc>
          <w:tcPr>
            <w:tcW w:w="365" w:type="dxa"/>
            <w:vMerge/>
          </w:tcPr>
          <w:p w14:paraId="13AF2669" w14:textId="77777777" w:rsidR="00BF692B" w:rsidRDefault="00BF692B" w:rsidP="00EF0686">
            <w:pPr>
              <w:rPr>
                <w:rFonts w:ascii="Arial" w:hAnsi="Arial"/>
                <w:sz w:val="18"/>
                <w:szCs w:val="18"/>
                <w:lang w:val="en-GB"/>
              </w:rPr>
            </w:pPr>
          </w:p>
        </w:tc>
        <w:tc>
          <w:tcPr>
            <w:tcW w:w="365" w:type="dxa"/>
            <w:vMerge/>
          </w:tcPr>
          <w:p w14:paraId="41615705" w14:textId="77777777" w:rsidR="00BF692B" w:rsidRDefault="00BF692B" w:rsidP="00EF0686">
            <w:pPr>
              <w:rPr>
                <w:rFonts w:ascii="Arial" w:hAnsi="Arial"/>
                <w:sz w:val="18"/>
                <w:szCs w:val="18"/>
                <w:lang w:val="en-GB"/>
              </w:rPr>
            </w:pPr>
          </w:p>
        </w:tc>
        <w:tc>
          <w:tcPr>
            <w:tcW w:w="365" w:type="dxa"/>
            <w:vMerge/>
          </w:tcPr>
          <w:p w14:paraId="4E544297" w14:textId="77777777" w:rsidR="00BF692B" w:rsidRDefault="00BF692B" w:rsidP="00EF0686">
            <w:pPr>
              <w:rPr>
                <w:rFonts w:ascii="Arial" w:hAnsi="Arial"/>
                <w:sz w:val="18"/>
                <w:szCs w:val="18"/>
                <w:lang w:val="en-GB"/>
              </w:rPr>
            </w:pPr>
          </w:p>
        </w:tc>
        <w:tc>
          <w:tcPr>
            <w:tcW w:w="365" w:type="dxa"/>
            <w:vMerge/>
          </w:tcPr>
          <w:p w14:paraId="118B8AA7" w14:textId="77777777" w:rsidR="00BF692B" w:rsidRDefault="00BF692B" w:rsidP="00EF0686">
            <w:pPr>
              <w:rPr>
                <w:rFonts w:ascii="Arial" w:hAnsi="Arial"/>
                <w:sz w:val="18"/>
                <w:szCs w:val="18"/>
                <w:lang w:val="en-GB"/>
              </w:rPr>
            </w:pPr>
          </w:p>
        </w:tc>
        <w:tc>
          <w:tcPr>
            <w:tcW w:w="365" w:type="dxa"/>
            <w:vMerge/>
          </w:tcPr>
          <w:p w14:paraId="3152DC72" w14:textId="77777777" w:rsidR="00BF692B" w:rsidRDefault="00BF692B" w:rsidP="00EF0686">
            <w:pPr>
              <w:rPr>
                <w:rFonts w:ascii="Arial" w:hAnsi="Arial"/>
                <w:sz w:val="18"/>
                <w:szCs w:val="18"/>
                <w:lang w:val="en-GB"/>
              </w:rPr>
            </w:pPr>
          </w:p>
        </w:tc>
      </w:tr>
      <w:tr w:rsidR="00BF692B" w14:paraId="2A963185" w14:textId="77777777" w:rsidTr="00EF0686">
        <w:trPr>
          <w:cantSplit/>
          <w:trHeight w:val="830"/>
        </w:trPr>
        <w:tc>
          <w:tcPr>
            <w:tcW w:w="1398" w:type="dxa"/>
            <w:vMerge w:val="restart"/>
          </w:tcPr>
          <w:p w14:paraId="6E1F5E7C" w14:textId="77777777" w:rsidR="00BF692B" w:rsidRDefault="00BF692B" w:rsidP="00EF0686">
            <w:pPr>
              <w:rPr>
                <w:rFonts w:ascii="Arial" w:hAnsi="Arial"/>
                <w:sz w:val="18"/>
                <w:szCs w:val="18"/>
                <w:lang w:val="en-GB"/>
              </w:rPr>
            </w:pPr>
            <w:r>
              <w:rPr>
                <w:rFonts w:ascii="Arial" w:hAnsi="Arial"/>
                <w:sz w:val="18"/>
                <w:szCs w:val="18"/>
                <w:lang w:val="en-GB"/>
              </w:rPr>
              <w:t>Governance structure</w:t>
            </w:r>
          </w:p>
          <w:p w14:paraId="4478B122" w14:textId="77777777" w:rsidR="00BF692B" w:rsidRPr="00E615EF" w:rsidRDefault="00BF692B" w:rsidP="00EF0686">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65304961" w14:textId="77777777" w:rsidR="00BF692B" w:rsidRDefault="00BF692B" w:rsidP="00EF0686">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087BFAE3" w14:textId="77777777" w:rsidR="00BF692B" w:rsidRDefault="00BF692B" w:rsidP="00EF0686">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1754987B" w14:textId="77777777" w:rsidR="00BF692B" w:rsidRDefault="00BF692B" w:rsidP="00EF0686">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236A5B23" w14:textId="61329E13"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423706E3" w14:textId="77777777" w:rsidR="00BF692B" w:rsidRPr="00D365EF" w:rsidRDefault="00BF692B" w:rsidP="00EF0686">
            <w:pPr>
              <w:rPr>
                <w:rFonts w:ascii="Arial" w:hAnsi="Arial"/>
                <w:sz w:val="18"/>
                <w:szCs w:val="18"/>
                <w:lang w:val="en-GB"/>
              </w:rPr>
            </w:pPr>
          </w:p>
        </w:tc>
        <w:tc>
          <w:tcPr>
            <w:tcW w:w="355" w:type="dxa"/>
            <w:vMerge w:val="restart"/>
            <w:shd w:val="clear" w:color="auto" w:fill="FFCC00"/>
          </w:tcPr>
          <w:p w14:paraId="540FFCA5" w14:textId="77777777" w:rsidR="00BF692B" w:rsidRPr="00D365EF" w:rsidRDefault="00BF692B" w:rsidP="00EF0686">
            <w:pPr>
              <w:rPr>
                <w:rFonts w:ascii="Arial" w:hAnsi="Arial"/>
                <w:sz w:val="18"/>
                <w:szCs w:val="18"/>
                <w:lang w:val="en-GB"/>
              </w:rPr>
            </w:pPr>
          </w:p>
        </w:tc>
        <w:tc>
          <w:tcPr>
            <w:tcW w:w="356" w:type="dxa"/>
            <w:vMerge w:val="restart"/>
            <w:shd w:val="clear" w:color="auto" w:fill="FFCC00"/>
          </w:tcPr>
          <w:p w14:paraId="045C190A" w14:textId="77777777" w:rsidR="00BF692B" w:rsidRPr="00D365EF" w:rsidRDefault="00BF692B" w:rsidP="00EF0686">
            <w:pPr>
              <w:rPr>
                <w:rFonts w:ascii="Arial" w:hAnsi="Arial"/>
                <w:sz w:val="18"/>
                <w:szCs w:val="18"/>
                <w:lang w:val="en-GB"/>
              </w:rPr>
            </w:pPr>
          </w:p>
        </w:tc>
        <w:tc>
          <w:tcPr>
            <w:tcW w:w="356" w:type="dxa"/>
            <w:vMerge w:val="restart"/>
          </w:tcPr>
          <w:p w14:paraId="5C3958F7" w14:textId="77777777" w:rsidR="00BF692B" w:rsidRPr="00AF44E6" w:rsidRDefault="00BF692B" w:rsidP="00EF0686">
            <w:pPr>
              <w:rPr>
                <w:rFonts w:ascii="Arial" w:hAnsi="Arial"/>
                <w:sz w:val="18"/>
                <w:szCs w:val="18"/>
                <w:lang w:val="en-GB"/>
              </w:rPr>
            </w:pPr>
          </w:p>
        </w:tc>
        <w:tc>
          <w:tcPr>
            <w:tcW w:w="358" w:type="dxa"/>
            <w:vMerge w:val="restart"/>
          </w:tcPr>
          <w:p w14:paraId="1F16EEBF" w14:textId="77777777" w:rsidR="00BF692B" w:rsidRDefault="00BF692B" w:rsidP="00EF0686">
            <w:pPr>
              <w:rPr>
                <w:rFonts w:ascii="Arial" w:hAnsi="Arial"/>
                <w:sz w:val="18"/>
                <w:szCs w:val="18"/>
                <w:lang w:val="en-GB"/>
              </w:rPr>
            </w:pPr>
          </w:p>
        </w:tc>
        <w:tc>
          <w:tcPr>
            <w:tcW w:w="2760" w:type="dxa"/>
          </w:tcPr>
          <w:p w14:paraId="4DD1E842" w14:textId="5AA5986C" w:rsidR="00BF692B" w:rsidRDefault="00BF692B" w:rsidP="00EF0686">
            <w:pPr>
              <w:rPr>
                <w:rFonts w:ascii="Arial" w:hAnsi="Arial"/>
                <w:sz w:val="18"/>
                <w:szCs w:val="18"/>
                <w:lang w:val="en-GB"/>
              </w:rPr>
            </w:pPr>
            <w:r>
              <w:rPr>
                <w:rFonts w:ascii="Arial" w:hAnsi="Arial"/>
                <w:sz w:val="18"/>
                <w:szCs w:val="18"/>
                <w:lang w:val="en-GB"/>
              </w:rPr>
              <w:t>PM</w:t>
            </w:r>
            <w:r w:rsidR="00AE7E72">
              <w:rPr>
                <w:rFonts w:ascii="Arial" w:hAnsi="Arial"/>
                <w:sz w:val="18"/>
                <w:szCs w:val="18"/>
                <w:lang w:val="en-GB"/>
              </w:rPr>
              <w:t>:</w:t>
            </w:r>
            <w:r w:rsidR="00E37159">
              <w:rPr>
                <w:rFonts w:ascii="Arial" w:hAnsi="Arial"/>
                <w:sz w:val="18"/>
                <w:szCs w:val="18"/>
                <w:lang w:val="en-GB"/>
              </w:rPr>
              <w:t xml:space="preserve"> PMU, PMC and TAC meet periodically to review projects</w:t>
            </w:r>
          </w:p>
        </w:tc>
        <w:tc>
          <w:tcPr>
            <w:tcW w:w="365" w:type="dxa"/>
            <w:vMerge w:val="restart"/>
          </w:tcPr>
          <w:p w14:paraId="08C801C6" w14:textId="19F14CF7"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7BF8BB94" w14:textId="77777777" w:rsidR="00BF692B" w:rsidRDefault="00BF692B" w:rsidP="00EF0686">
            <w:pPr>
              <w:rPr>
                <w:rFonts w:ascii="Arial" w:hAnsi="Arial"/>
                <w:sz w:val="18"/>
                <w:szCs w:val="18"/>
                <w:lang w:val="en-GB"/>
              </w:rPr>
            </w:pPr>
          </w:p>
        </w:tc>
        <w:tc>
          <w:tcPr>
            <w:tcW w:w="365" w:type="dxa"/>
            <w:vMerge w:val="restart"/>
          </w:tcPr>
          <w:p w14:paraId="104114E1" w14:textId="77777777" w:rsidR="00BF692B" w:rsidRDefault="00BF692B" w:rsidP="00EF0686">
            <w:pPr>
              <w:rPr>
                <w:rFonts w:ascii="Arial" w:hAnsi="Arial"/>
                <w:sz w:val="18"/>
                <w:szCs w:val="18"/>
                <w:lang w:val="en-GB"/>
              </w:rPr>
            </w:pPr>
          </w:p>
        </w:tc>
        <w:tc>
          <w:tcPr>
            <w:tcW w:w="365" w:type="dxa"/>
            <w:vMerge w:val="restart"/>
          </w:tcPr>
          <w:p w14:paraId="2BCAB5CF" w14:textId="77777777" w:rsidR="00BF692B" w:rsidRDefault="00BF692B" w:rsidP="00EF0686">
            <w:pPr>
              <w:rPr>
                <w:rFonts w:ascii="Arial" w:hAnsi="Arial"/>
                <w:sz w:val="18"/>
                <w:szCs w:val="18"/>
                <w:lang w:val="en-GB"/>
              </w:rPr>
            </w:pPr>
          </w:p>
        </w:tc>
        <w:tc>
          <w:tcPr>
            <w:tcW w:w="365" w:type="dxa"/>
            <w:vMerge w:val="restart"/>
          </w:tcPr>
          <w:p w14:paraId="1AAD9746" w14:textId="77777777" w:rsidR="00BF692B" w:rsidRDefault="00BF692B" w:rsidP="00EF0686">
            <w:pPr>
              <w:rPr>
                <w:rFonts w:ascii="Arial" w:hAnsi="Arial"/>
                <w:sz w:val="18"/>
                <w:szCs w:val="18"/>
                <w:lang w:val="en-GB"/>
              </w:rPr>
            </w:pPr>
          </w:p>
        </w:tc>
        <w:tc>
          <w:tcPr>
            <w:tcW w:w="365" w:type="dxa"/>
            <w:vMerge w:val="restart"/>
          </w:tcPr>
          <w:p w14:paraId="10912070" w14:textId="77777777" w:rsidR="00BF692B" w:rsidRDefault="00BF692B" w:rsidP="00EF0686">
            <w:pPr>
              <w:rPr>
                <w:rFonts w:ascii="Arial" w:hAnsi="Arial"/>
                <w:sz w:val="18"/>
                <w:szCs w:val="18"/>
                <w:lang w:val="en-GB"/>
              </w:rPr>
            </w:pPr>
          </w:p>
        </w:tc>
      </w:tr>
      <w:tr w:rsidR="00BF692B" w14:paraId="72474BCE" w14:textId="77777777" w:rsidTr="00EF0686">
        <w:trPr>
          <w:cantSplit/>
          <w:trHeight w:val="829"/>
        </w:trPr>
        <w:tc>
          <w:tcPr>
            <w:tcW w:w="1398" w:type="dxa"/>
            <w:vMerge/>
          </w:tcPr>
          <w:p w14:paraId="5EF68412" w14:textId="77777777" w:rsidR="00BF692B" w:rsidRDefault="00BF692B" w:rsidP="00EF0686">
            <w:pPr>
              <w:rPr>
                <w:rFonts w:ascii="Arial" w:hAnsi="Arial"/>
                <w:sz w:val="18"/>
                <w:szCs w:val="18"/>
                <w:lang w:val="en-GB"/>
              </w:rPr>
            </w:pPr>
          </w:p>
        </w:tc>
        <w:tc>
          <w:tcPr>
            <w:tcW w:w="1583" w:type="dxa"/>
            <w:vMerge/>
          </w:tcPr>
          <w:p w14:paraId="32358EB1" w14:textId="77777777" w:rsidR="00BF692B" w:rsidRDefault="00BF692B" w:rsidP="00EF0686">
            <w:pPr>
              <w:rPr>
                <w:rFonts w:ascii="Arial" w:hAnsi="Arial"/>
                <w:sz w:val="18"/>
                <w:szCs w:val="18"/>
                <w:lang w:val="en-GB"/>
              </w:rPr>
            </w:pPr>
          </w:p>
        </w:tc>
        <w:tc>
          <w:tcPr>
            <w:tcW w:w="1589" w:type="dxa"/>
            <w:vMerge/>
          </w:tcPr>
          <w:p w14:paraId="4BAFE235" w14:textId="77777777" w:rsidR="00BF692B" w:rsidRDefault="00BF692B" w:rsidP="00EF0686">
            <w:pPr>
              <w:rPr>
                <w:rFonts w:ascii="Arial" w:hAnsi="Arial"/>
                <w:sz w:val="18"/>
                <w:szCs w:val="18"/>
                <w:lang w:val="en-GB"/>
              </w:rPr>
            </w:pPr>
          </w:p>
        </w:tc>
        <w:tc>
          <w:tcPr>
            <w:tcW w:w="1593" w:type="dxa"/>
            <w:vMerge/>
          </w:tcPr>
          <w:p w14:paraId="3585F727" w14:textId="77777777" w:rsidR="00BF692B" w:rsidRDefault="00BF692B" w:rsidP="00EF0686">
            <w:pPr>
              <w:rPr>
                <w:rFonts w:ascii="Arial" w:hAnsi="Arial"/>
                <w:sz w:val="18"/>
                <w:szCs w:val="18"/>
                <w:lang w:val="en-GB"/>
              </w:rPr>
            </w:pPr>
          </w:p>
        </w:tc>
        <w:tc>
          <w:tcPr>
            <w:tcW w:w="355" w:type="dxa"/>
            <w:vMerge/>
          </w:tcPr>
          <w:p w14:paraId="6F675C38" w14:textId="77777777" w:rsidR="00BF692B" w:rsidRDefault="00BF692B" w:rsidP="00EF0686">
            <w:pPr>
              <w:rPr>
                <w:rFonts w:ascii="Arial" w:hAnsi="Arial"/>
                <w:b/>
                <w:sz w:val="18"/>
                <w:szCs w:val="18"/>
                <w:lang w:val="en-GB"/>
              </w:rPr>
            </w:pPr>
          </w:p>
        </w:tc>
        <w:tc>
          <w:tcPr>
            <w:tcW w:w="355" w:type="dxa"/>
            <w:vMerge/>
            <w:shd w:val="clear" w:color="auto" w:fill="FFCC00"/>
          </w:tcPr>
          <w:p w14:paraId="6B49D45D" w14:textId="77777777" w:rsidR="00BF692B" w:rsidRPr="00D365EF" w:rsidRDefault="00BF692B" w:rsidP="00EF0686">
            <w:pPr>
              <w:rPr>
                <w:rFonts w:ascii="Arial" w:hAnsi="Arial"/>
                <w:b/>
                <w:sz w:val="18"/>
                <w:szCs w:val="18"/>
                <w:lang w:val="en-GB"/>
              </w:rPr>
            </w:pPr>
          </w:p>
        </w:tc>
        <w:tc>
          <w:tcPr>
            <w:tcW w:w="355" w:type="dxa"/>
            <w:vMerge/>
            <w:shd w:val="clear" w:color="auto" w:fill="FFCC00"/>
          </w:tcPr>
          <w:p w14:paraId="0A64F617" w14:textId="77777777" w:rsidR="00BF692B" w:rsidRPr="00D365EF" w:rsidRDefault="00BF692B" w:rsidP="00EF0686">
            <w:pPr>
              <w:rPr>
                <w:rFonts w:ascii="Arial" w:hAnsi="Arial"/>
                <w:b/>
                <w:sz w:val="18"/>
                <w:szCs w:val="18"/>
                <w:lang w:val="en-GB"/>
              </w:rPr>
            </w:pPr>
          </w:p>
        </w:tc>
        <w:tc>
          <w:tcPr>
            <w:tcW w:w="356" w:type="dxa"/>
            <w:vMerge/>
            <w:shd w:val="clear" w:color="auto" w:fill="FFCC00"/>
          </w:tcPr>
          <w:p w14:paraId="5E417F09" w14:textId="77777777" w:rsidR="00BF692B" w:rsidRPr="00D365EF" w:rsidRDefault="00BF692B" w:rsidP="00EF0686">
            <w:pPr>
              <w:rPr>
                <w:rFonts w:ascii="Arial" w:hAnsi="Arial"/>
                <w:b/>
                <w:sz w:val="18"/>
                <w:szCs w:val="18"/>
                <w:lang w:val="en-GB"/>
              </w:rPr>
            </w:pPr>
          </w:p>
        </w:tc>
        <w:tc>
          <w:tcPr>
            <w:tcW w:w="356" w:type="dxa"/>
            <w:vMerge/>
          </w:tcPr>
          <w:p w14:paraId="11B35C55" w14:textId="77777777" w:rsidR="00BF692B" w:rsidRDefault="00BF692B" w:rsidP="00EF0686">
            <w:pPr>
              <w:rPr>
                <w:rFonts w:ascii="Arial" w:hAnsi="Arial"/>
                <w:b/>
                <w:sz w:val="18"/>
                <w:szCs w:val="18"/>
                <w:lang w:val="en-GB"/>
              </w:rPr>
            </w:pPr>
          </w:p>
        </w:tc>
        <w:tc>
          <w:tcPr>
            <w:tcW w:w="358" w:type="dxa"/>
            <w:vMerge/>
          </w:tcPr>
          <w:p w14:paraId="28E9D71D" w14:textId="77777777" w:rsidR="00BF692B" w:rsidRDefault="00BF692B" w:rsidP="00EF0686">
            <w:pPr>
              <w:rPr>
                <w:rFonts w:ascii="Arial" w:hAnsi="Arial"/>
                <w:b/>
                <w:sz w:val="18"/>
                <w:szCs w:val="18"/>
                <w:lang w:val="en-GB"/>
              </w:rPr>
            </w:pPr>
          </w:p>
        </w:tc>
        <w:tc>
          <w:tcPr>
            <w:tcW w:w="2760" w:type="dxa"/>
          </w:tcPr>
          <w:p w14:paraId="2DEE29C9" w14:textId="4BB60D21" w:rsidR="00BF692B" w:rsidRDefault="00BF692B" w:rsidP="00EF0686">
            <w:pPr>
              <w:rPr>
                <w:rFonts w:ascii="Arial" w:hAnsi="Arial"/>
                <w:color w:val="FF0000"/>
                <w:sz w:val="18"/>
                <w:szCs w:val="18"/>
                <w:lang w:val="en-GB"/>
              </w:rPr>
            </w:pPr>
            <w:r>
              <w:rPr>
                <w:rFonts w:ascii="Arial" w:hAnsi="Arial"/>
                <w:color w:val="FF0000"/>
                <w:sz w:val="18"/>
                <w:szCs w:val="18"/>
                <w:lang w:val="en-GB"/>
              </w:rPr>
              <w:t>TM:</w:t>
            </w:r>
            <w:r w:rsidR="00386823">
              <w:rPr>
                <w:rFonts w:ascii="Arial" w:hAnsi="Arial"/>
                <w:color w:val="FF0000"/>
                <w:sz w:val="18"/>
                <w:szCs w:val="18"/>
                <w:lang w:val="en-GB"/>
              </w:rPr>
              <w:t xml:space="preserve"> Installation of project management team in this PIR cycle is greatly assisting minimize risk</w:t>
            </w:r>
          </w:p>
        </w:tc>
        <w:tc>
          <w:tcPr>
            <w:tcW w:w="365" w:type="dxa"/>
            <w:vMerge/>
          </w:tcPr>
          <w:p w14:paraId="24C5CAFB" w14:textId="77777777" w:rsidR="00BF692B" w:rsidRDefault="00BF692B" w:rsidP="00EF0686">
            <w:pPr>
              <w:rPr>
                <w:rFonts w:ascii="Arial" w:hAnsi="Arial"/>
                <w:b/>
                <w:sz w:val="18"/>
                <w:szCs w:val="18"/>
                <w:lang w:val="en-GB"/>
              </w:rPr>
            </w:pPr>
          </w:p>
        </w:tc>
        <w:tc>
          <w:tcPr>
            <w:tcW w:w="365" w:type="dxa"/>
            <w:vMerge/>
          </w:tcPr>
          <w:p w14:paraId="5308B32F" w14:textId="77777777" w:rsidR="00BF692B" w:rsidRDefault="00BF692B" w:rsidP="00EF0686">
            <w:pPr>
              <w:rPr>
                <w:rFonts w:ascii="Arial" w:hAnsi="Arial"/>
                <w:b/>
                <w:sz w:val="18"/>
                <w:szCs w:val="18"/>
                <w:lang w:val="en-GB"/>
              </w:rPr>
            </w:pPr>
          </w:p>
        </w:tc>
        <w:tc>
          <w:tcPr>
            <w:tcW w:w="365" w:type="dxa"/>
            <w:vMerge/>
          </w:tcPr>
          <w:p w14:paraId="0FCEEE2A" w14:textId="77777777" w:rsidR="00BF692B" w:rsidRDefault="00BF692B" w:rsidP="00EF0686">
            <w:pPr>
              <w:rPr>
                <w:rFonts w:ascii="Arial" w:hAnsi="Arial"/>
                <w:b/>
                <w:sz w:val="18"/>
                <w:szCs w:val="18"/>
                <w:lang w:val="en-GB"/>
              </w:rPr>
            </w:pPr>
          </w:p>
        </w:tc>
        <w:tc>
          <w:tcPr>
            <w:tcW w:w="365" w:type="dxa"/>
            <w:vMerge/>
          </w:tcPr>
          <w:p w14:paraId="10937DCE" w14:textId="77777777" w:rsidR="00BF692B" w:rsidRDefault="00BF692B" w:rsidP="00EF0686">
            <w:pPr>
              <w:rPr>
                <w:rFonts w:ascii="Arial" w:hAnsi="Arial"/>
                <w:b/>
                <w:sz w:val="18"/>
                <w:szCs w:val="18"/>
                <w:lang w:val="en-GB"/>
              </w:rPr>
            </w:pPr>
          </w:p>
        </w:tc>
        <w:tc>
          <w:tcPr>
            <w:tcW w:w="365" w:type="dxa"/>
            <w:vMerge/>
          </w:tcPr>
          <w:p w14:paraId="054DF253" w14:textId="77777777" w:rsidR="00BF692B" w:rsidRDefault="00BF692B" w:rsidP="00EF0686">
            <w:pPr>
              <w:rPr>
                <w:rFonts w:ascii="Arial" w:hAnsi="Arial"/>
                <w:b/>
                <w:sz w:val="18"/>
                <w:szCs w:val="18"/>
                <w:lang w:val="en-GB"/>
              </w:rPr>
            </w:pPr>
          </w:p>
        </w:tc>
        <w:tc>
          <w:tcPr>
            <w:tcW w:w="365" w:type="dxa"/>
            <w:vMerge/>
          </w:tcPr>
          <w:p w14:paraId="1A560D42" w14:textId="77777777" w:rsidR="00BF692B" w:rsidRDefault="00BF692B" w:rsidP="00EF0686">
            <w:pPr>
              <w:rPr>
                <w:rFonts w:ascii="Arial" w:hAnsi="Arial"/>
                <w:b/>
                <w:sz w:val="18"/>
                <w:szCs w:val="18"/>
                <w:lang w:val="en-GB"/>
              </w:rPr>
            </w:pPr>
          </w:p>
        </w:tc>
      </w:tr>
      <w:tr w:rsidR="00BF692B" w14:paraId="059FB2B4" w14:textId="77777777" w:rsidTr="00EF0686">
        <w:trPr>
          <w:cantSplit/>
          <w:trHeight w:val="933"/>
        </w:trPr>
        <w:tc>
          <w:tcPr>
            <w:tcW w:w="1398" w:type="dxa"/>
            <w:vMerge w:val="restart"/>
          </w:tcPr>
          <w:p w14:paraId="34340BD5" w14:textId="77777777" w:rsidR="00BF692B" w:rsidRDefault="00BF692B" w:rsidP="00EF0686">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4BB6B6BB" w14:textId="77777777" w:rsidR="00BF692B" w:rsidRDefault="00BF692B" w:rsidP="00EF0686">
            <w:pPr>
              <w:rPr>
                <w:rFonts w:ascii="Arial" w:hAnsi="Arial"/>
                <w:sz w:val="18"/>
                <w:szCs w:val="18"/>
                <w:lang w:val="en-GB"/>
              </w:rPr>
            </w:pPr>
            <w:r>
              <w:rPr>
                <w:rFonts w:ascii="Arial" w:hAnsi="Arial"/>
                <w:sz w:val="18"/>
                <w:szCs w:val="18"/>
                <w:lang w:val="en-GB"/>
              </w:rPr>
              <w:t>Fluid and cordial</w:t>
            </w:r>
          </w:p>
        </w:tc>
        <w:tc>
          <w:tcPr>
            <w:tcW w:w="1589" w:type="dxa"/>
            <w:vMerge w:val="restart"/>
          </w:tcPr>
          <w:p w14:paraId="3B8D014B" w14:textId="77777777" w:rsidR="00BF692B" w:rsidRDefault="00BF692B" w:rsidP="00EF0686">
            <w:pPr>
              <w:rPr>
                <w:rFonts w:ascii="Arial" w:hAnsi="Arial"/>
                <w:sz w:val="18"/>
                <w:szCs w:val="18"/>
                <w:lang w:val="en-GB"/>
              </w:rPr>
            </w:pPr>
            <w:r>
              <w:rPr>
                <w:rFonts w:ascii="Arial" w:hAnsi="Arial"/>
                <w:sz w:val="18"/>
                <w:szCs w:val="18"/>
                <w:lang w:val="en-GB"/>
              </w:rPr>
              <w:t xml:space="preserve">Communication process deficient although relationships </w:t>
            </w:r>
            <w:r>
              <w:rPr>
                <w:rFonts w:ascii="Arial" w:hAnsi="Arial"/>
                <w:sz w:val="18"/>
                <w:szCs w:val="18"/>
                <w:lang w:val="en-GB"/>
              </w:rPr>
              <w:lastRenderedPageBreak/>
              <w:t xml:space="preserve">between team members are good </w:t>
            </w:r>
          </w:p>
        </w:tc>
        <w:tc>
          <w:tcPr>
            <w:tcW w:w="1593" w:type="dxa"/>
            <w:vMerge w:val="restart"/>
          </w:tcPr>
          <w:p w14:paraId="2B778086" w14:textId="77777777" w:rsidR="00BF692B" w:rsidRDefault="00BF692B" w:rsidP="00EF0686">
            <w:pPr>
              <w:rPr>
                <w:rFonts w:ascii="Arial" w:hAnsi="Arial"/>
                <w:sz w:val="18"/>
                <w:szCs w:val="18"/>
                <w:lang w:val="en-GB"/>
              </w:rPr>
            </w:pPr>
            <w:r>
              <w:rPr>
                <w:rFonts w:ascii="Arial" w:hAnsi="Arial"/>
                <w:sz w:val="18"/>
                <w:szCs w:val="18"/>
                <w:lang w:val="en-GB"/>
              </w:rPr>
              <w:lastRenderedPageBreak/>
              <w:t xml:space="preserve">Lack of adequate communication between team </w:t>
            </w:r>
            <w:r>
              <w:rPr>
                <w:rFonts w:ascii="Arial" w:hAnsi="Arial"/>
                <w:sz w:val="18"/>
                <w:szCs w:val="18"/>
                <w:lang w:val="en-GB"/>
              </w:rPr>
              <w:lastRenderedPageBreak/>
              <w:t>members leading to deterioration of relationships and resentment</w:t>
            </w:r>
          </w:p>
        </w:tc>
        <w:tc>
          <w:tcPr>
            <w:tcW w:w="355" w:type="dxa"/>
            <w:vMerge w:val="restart"/>
          </w:tcPr>
          <w:p w14:paraId="228A6C33" w14:textId="1DD54CEA" w:rsidR="00BF692B" w:rsidRDefault="00E37159" w:rsidP="00EF0686">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33659A00" w14:textId="77777777" w:rsidR="00BF692B" w:rsidRPr="00D365EF" w:rsidRDefault="00BF692B" w:rsidP="00EF0686">
            <w:pPr>
              <w:rPr>
                <w:rFonts w:ascii="Arial" w:hAnsi="Arial"/>
                <w:sz w:val="18"/>
                <w:szCs w:val="18"/>
                <w:lang w:val="en-GB"/>
              </w:rPr>
            </w:pPr>
          </w:p>
        </w:tc>
        <w:tc>
          <w:tcPr>
            <w:tcW w:w="355" w:type="dxa"/>
            <w:vMerge w:val="restart"/>
          </w:tcPr>
          <w:p w14:paraId="5BD1B1B0" w14:textId="77777777" w:rsidR="00BF692B" w:rsidRPr="00D365EF" w:rsidRDefault="00BF692B" w:rsidP="00EF0686">
            <w:pPr>
              <w:rPr>
                <w:rFonts w:ascii="Arial" w:hAnsi="Arial"/>
                <w:sz w:val="18"/>
                <w:szCs w:val="18"/>
                <w:lang w:val="en-GB"/>
              </w:rPr>
            </w:pPr>
          </w:p>
        </w:tc>
        <w:tc>
          <w:tcPr>
            <w:tcW w:w="356" w:type="dxa"/>
            <w:vMerge w:val="restart"/>
          </w:tcPr>
          <w:p w14:paraId="169A95EA" w14:textId="77777777" w:rsidR="00BF692B" w:rsidRPr="00D365EF" w:rsidRDefault="00BF692B" w:rsidP="00EF0686">
            <w:pPr>
              <w:rPr>
                <w:rFonts w:ascii="Arial" w:hAnsi="Arial"/>
                <w:sz w:val="18"/>
                <w:szCs w:val="18"/>
                <w:lang w:val="en-GB"/>
              </w:rPr>
            </w:pPr>
          </w:p>
        </w:tc>
        <w:tc>
          <w:tcPr>
            <w:tcW w:w="356" w:type="dxa"/>
            <w:vMerge w:val="restart"/>
          </w:tcPr>
          <w:p w14:paraId="4375F7D7" w14:textId="77777777" w:rsidR="00BF692B" w:rsidRDefault="00BF692B" w:rsidP="00EF0686">
            <w:pPr>
              <w:rPr>
                <w:rFonts w:ascii="Arial" w:hAnsi="Arial"/>
                <w:sz w:val="18"/>
                <w:szCs w:val="18"/>
                <w:lang w:val="en-GB"/>
              </w:rPr>
            </w:pPr>
          </w:p>
        </w:tc>
        <w:tc>
          <w:tcPr>
            <w:tcW w:w="358" w:type="dxa"/>
            <w:vMerge w:val="restart"/>
          </w:tcPr>
          <w:p w14:paraId="1FB1D809" w14:textId="77777777" w:rsidR="00BF692B" w:rsidRDefault="00BF692B" w:rsidP="00EF0686">
            <w:pPr>
              <w:rPr>
                <w:rFonts w:ascii="Arial" w:hAnsi="Arial"/>
                <w:sz w:val="18"/>
                <w:szCs w:val="18"/>
                <w:lang w:val="en-GB"/>
              </w:rPr>
            </w:pPr>
          </w:p>
        </w:tc>
        <w:tc>
          <w:tcPr>
            <w:tcW w:w="2760" w:type="dxa"/>
          </w:tcPr>
          <w:p w14:paraId="04B99E73" w14:textId="2FAC8D24"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Communication is high and fluid among to team.</w:t>
            </w:r>
          </w:p>
        </w:tc>
        <w:tc>
          <w:tcPr>
            <w:tcW w:w="365" w:type="dxa"/>
            <w:vMerge w:val="restart"/>
          </w:tcPr>
          <w:p w14:paraId="600058B3" w14:textId="2222886D"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0857AA57" w14:textId="77777777" w:rsidR="00BF692B" w:rsidRDefault="00BF692B" w:rsidP="00EF0686">
            <w:pPr>
              <w:rPr>
                <w:rFonts w:ascii="Arial" w:hAnsi="Arial"/>
                <w:sz w:val="18"/>
                <w:szCs w:val="18"/>
                <w:lang w:val="en-GB"/>
              </w:rPr>
            </w:pPr>
          </w:p>
        </w:tc>
        <w:tc>
          <w:tcPr>
            <w:tcW w:w="365" w:type="dxa"/>
            <w:vMerge w:val="restart"/>
          </w:tcPr>
          <w:p w14:paraId="262E80E2" w14:textId="77777777" w:rsidR="00BF692B" w:rsidRDefault="00BF692B" w:rsidP="00EF0686">
            <w:pPr>
              <w:rPr>
                <w:rFonts w:ascii="Arial" w:hAnsi="Arial"/>
                <w:sz w:val="18"/>
                <w:szCs w:val="18"/>
                <w:lang w:val="en-GB"/>
              </w:rPr>
            </w:pPr>
          </w:p>
        </w:tc>
        <w:tc>
          <w:tcPr>
            <w:tcW w:w="365" w:type="dxa"/>
            <w:vMerge w:val="restart"/>
          </w:tcPr>
          <w:p w14:paraId="61131732" w14:textId="77777777" w:rsidR="00BF692B" w:rsidRDefault="00BF692B" w:rsidP="00EF0686">
            <w:pPr>
              <w:rPr>
                <w:rFonts w:ascii="Arial" w:hAnsi="Arial"/>
                <w:sz w:val="18"/>
                <w:szCs w:val="18"/>
                <w:lang w:val="en-GB"/>
              </w:rPr>
            </w:pPr>
          </w:p>
        </w:tc>
        <w:tc>
          <w:tcPr>
            <w:tcW w:w="365" w:type="dxa"/>
            <w:vMerge w:val="restart"/>
          </w:tcPr>
          <w:p w14:paraId="346DC2BD" w14:textId="77777777" w:rsidR="00BF692B" w:rsidRDefault="00BF692B" w:rsidP="00EF0686">
            <w:pPr>
              <w:rPr>
                <w:rFonts w:ascii="Arial" w:hAnsi="Arial"/>
                <w:sz w:val="18"/>
                <w:szCs w:val="18"/>
                <w:lang w:val="en-GB"/>
              </w:rPr>
            </w:pPr>
          </w:p>
        </w:tc>
        <w:tc>
          <w:tcPr>
            <w:tcW w:w="365" w:type="dxa"/>
            <w:vMerge w:val="restart"/>
          </w:tcPr>
          <w:p w14:paraId="71D4A3E0" w14:textId="77777777" w:rsidR="00BF692B" w:rsidRDefault="00BF692B" w:rsidP="00EF0686">
            <w:pPr>
              <w:rPr>
                <w:rFonts w:ascii="Arial" w:hAnsi="Arial"/>
                <w:sz w:val="18"/>
                <w:szCs w:val="18"/>
                <w:lang w:val="en-GB"/>
              </w:rPr>
            </w:pPr>
          </w:p>
        </w:tc>
      </w:tr>
      <w:tr w:rsidR="00BF692B" w14:paraId="1732E257" w14:textId="77777777" w:rsidTr="00EF0686">
        <w:trPr>
          <w:cantSplit/>
          <w:trHeight w:val="933"/>
        </w:trPr>
        <w:tc>
          <w:tcPr>
            <w:tcW w:w="1398" w:type="dxa"/>
            <w:vMerge/>
          </w:tcPr>
          <w:p w14:paraId="5A974D46" w14:textId="77777777" w:rsidR="00BF692B" w:rsidRDefault="00BF692B" w:rsidP="00EF0686">
            <w:pPr>
              <w:rPr>
                <w:rFonts w:ascii="Arial" w:hAnsi="Arial"/>
                <w:sz w:val="18"/>
                <w:szCs w:val="18"/>
                <w:lang w:val="en-GB"/>
              </w:rPr>
            </w:pPr>
          </w:p>
        </w:tc>
        <w:tc>
          <w:tcPr>
            <w:tcW w:w="1583" w:type="dxa"/>
            <w:vMerge/>
          </w:tcPr>
          <w:p w14:paraId="797C64DF" w14:textId="77777777" w:rsidR="00BF692B" w:rsidRDefault="00BF692B" w:rsidP="00EF0686">
            <w:pPr>
              <w:rPr>
                <w:rFonts w:ascii="Arial" w:hAnsi="Arial"/>
                <w:sz w:val="18"/>
                <w:szCs w:val="18"/>
                <w:lang w:val="en-GB"/>
              </w:rPr>
            </w:pPr>
          </w:p>
        </w:tc>
        <w:tc>
          <w:tcPr>
            <w:tcW w:w="1589" w:type="dxa"/>
            <w:vMerge/>
          </w:tcPr>
          <w:p w14:paraId="3436B52D" w14:textId="77777777" w:rsidR="00BF692B" w:rsidRDefault="00BF692B" w:rsidP="00EF0686">
            <w:pPr>
              <w:rPr>
                <w:rFonts w:ascii="Arial" w:hAnsi="Arial"/>
                <w:sz w:val="18"/>
                <w:szCs w:val="18"/>
                <w:lang w:val="en-GB"/>
              </w:rPr>
            </w:pPr>
          </w:p>
        </w:tc>
        <w:tc>
          <w:tcPr>
            <w:tcW w:w="1593" w:type="dxa"/>
            <w:vMerge/>
          </w:tcPr>
          <w:p w14:paraId="31D1440F" w14:textId="77777777" w:rsidR="00BF692B" w:rsidRDefault="00BF692B" w:rsidP="00EF0686">
            <w:pPr>
              <w:rPr>
                <w:rFonts w:ascii="Arial" w:hAnsi="Arial"/>
                <w:sz w:val="18"/>
                <w:szCs w:val="18"/>
                <w:lang w:val="en-GB"/>
              </w:rPr>
            </w:pPr>
          </w:p>
        </w:tc>
        <w:tc>
          <w:tcPr>
            <w:tcW w:w="355" w:type="dxa"/>
            <w:vMerge/>
          </w:tcPr>
          <w:p w14:paraId="442CBC94" w14:textId="77777777" w:rsidR="00BF692B" w:rsidRDefault="00BF692B" w:rsidP="00EF0686">
            <w:pPr>
              <w:rPr>
                <w:rFonts w:ascii="Arial" w:hAnsi="Arial"/>
                <w:sz w:val="18"/>
                <w:szCs w:val="18"/>
                <w:lang w:val="en-GB"/>
              </w:rPr>
            </w:pPr>
          </w:p>
        </w:tc>
        <w:tc>
          <w:tcPr>
            <w:tcW w:w="355" w:type="dxa"/>
            <w:vMerge/>
          </w:tcPr>
          <w:p w14:paraId="034B5E66" w14:textId="77777777" w:rsidR="00BF692B" w:rsidRDefault="00BF692B" w:rsidP="00EF0686">
            <w:pPr>
              <w:rPr>
                <w:rFonts w:ascii="Arial" w:hAnsi="Arial"/>
                <w:sz w:val="18"/>
                <w:szCs w:val="18"/>
                <w:lang w:val="en-GB"/>
              </w:rPr>
            </w:pPr>
          </w:p>
        </w:tc>
        <w:tc>
          <w:tcPr>
            <w:tcW w:w="355" w:type="dxa"/>
            <w:vMerge/>
          </w:tcPr>
          <w:p w14:paraId="7D71205B" w14:textId="77777777" w:rsidR="00BF692B" w:rsidRDefault="00BF692B" w:rsidP="00EF0686">
            <w:pPr>
              <w:rPr>
                <w:rFonts w:ascii="Arial" w:hAnsi="Arial"/>
                <w:sz w:val="18"/>
                <w:szCs w:val="18"/>
                <w:lang w:val="en-GB"/>
              </w:rPr>
            </w:pPr>
          </w:p>
        </w:tc>
        <w:tc>
          <w:tcPr>
            <w:tcW w:w="356" w:type="dxa"/>
            <w:vMerge/>
          </w:tcPr>
          <w:p w14:paraId="77F330D4" w14:textId="77777777" w:rsidR="00BF692B" w:rsidRDefault="00BF692B" w:rsidP="00EF0686">
            <w:pPr>
              <w:rPr>
                <w:rFonts w:ascii="Arial" w:hAnsi="Arial"/>
                <w:sz w:val="18"/>
                <w:szCs w:val="18"/>
                <w:lang w:val="en-GB"/>
              </w:rPr>
            </w:pPr>
          </w:p>
        </w:tc>
        <w:tc>
          <w:tcPr>
            <w:tcW w:w="356" w:type="dxa"/>
            <w:vMerge/>
          </w:tcPr>
          <w:p w14:paraId="47A529D4" w14:textId="77777777" w:rsidR="00BF692B" w:rsidRDefault="00BF692B" w:rsidP="00EF0686">
            <w:pPr>
              <w:rPr>
                <w:rFonts w:ascii="Arial" w:hAnsi="Arial"/>
                <w:sz w:val="18"/>
                <w:szCs w:val="18"/>
                <w:lang w:val="en-GB"/>
              </w:rPr>
            </w:pPr>
          </w:p>
        </w:tc>
        <w:tc>
          <w:tcPr>
            <w:tcW w:w="358" w:type="dxa"/>
            <w:vMerge/>
          </w:tcPr>
          <w:p w14:paraId="26428AC0" w14:textId="77777777" w:rsidR="00BF692B" w:rsidRDefault="00BF692B" w:rsidP="00EF0686">
            <w:pPr>
              <w:rPr>
                <w:rFonts w:ascii="Arial" w:hAnsi="Arial"/>
                <w:sz w:val="18"/>
                <w:szCs w:val="18"/>
                <w:lang w:val="en-GB"/>
              </w:rPr>
            </w:pPr>
          </w:p>
        </w:tc>
        <w:tc>
          <w:tcPr>
            <w:tcW w:w="2760" w:type="dxa"/>
          </w:tcPr>
          <w:p w14:paraId="61D1AE55"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4419D0C4" w14:textId="77777777" w:rsidR="00BF692B" w:rsidRDefault="00BF692B" w:rsidP="00EF0686">
            <w:pPr>
              <w:rPr>
                <w:rFonts w:ascii="Arial" w:hAnsi="Arial"/>
                <w:sz w:val="18"/>
                <w:szCs w:val="18"/>
                <w:lang w:val="en-GB"/>
              </w:rPr>
            </w:pPr>
          </w:p>
        </w:tc>
        <w:tc>
          <w:tcPr>
            <w:tcW w:w="365" w:type="dxa"/>
            <w:vMerge/>
          </w:tcPr>
          <w:p w14:paraId="2D6AB989" w14:textId="77777777" w:rsidR="00BF692B" w:rsidRDefault="00BF692B" w:rsidP="00EF0686">
            <w:pPr>
              <w:rPr>
                <w:rFonts w:ascii="Arial" w:hAnsi="Arial"/>
                <w:sz w:val="18"/>
                <w:szCs w:val="18"/>
                <w:lang w:val="en-GB"/>
              </w:rPr>
            </w:pPr>
          </w:p>
        </w:tc>
        <w:tc>
          <w:tcPr>
            <w:tcW w:w="365" w:type="dxa"/>
            <w:vMerge/>
          </w:tcPr>
          <w:p w14:paraId="725C7770" w14:textId="77777777" w:rsidR="00BF692B" w:rsidRDefault="00BF692B" w:rsidP="00EF0686">
            <w:pPr>
              <w:rPr>
                <w:rFonts w:ascii="Arial" w:hAnsi="Arial"/>
                <w:sz w:val="18"/>
                <w:szCs w:val="18"/>
                <w:lang w:val="en-GB"/>
              </w:rPr>
            </w:pPr>
          </w:p>
        </w:tc>
        <w:tc>
          <w:tcPr>
            <w:tcW w:w="365" w:type="dxa"/>
            <w:vMerge/>
          </w:tcPr>
          <w:p w14:paraId="605EE624" w14:textId="77777777" w:rsidR="00BF692B" w:rsidRDefault="00BF692B" w:rsidP="00EF0686">
            <w:pPr>
              <w:rPr>
                <w:rFonts w:ascii="Arial" w:hAnsi="Arial"/>
                <w:sz w:val="18"/>
                <w:szCs w:val="18"/>
                <w:lang w:val="en-GB"/>
              </w:rPr>
            </w:pPr>
          </w:p>
        </w:tc>
        <w:tc>
          <w:tcPr>
            <w:tcW w:w="365" w:type="dxa"/>
            <w:vMerge/>
          </w:tcPr>
          <w:p w14:paraId="33AFE6FE" w14:textId="77777777" w:rsidR="00BF692B" w:rsidRDefault="00BF692B" w:rsidP="00EF0686">
            <w:pPr>
              <w:rPr>
                <w:rFonts w:ascii="Arial" w:hAnsi="Arial"/>
                <w:sz w:val="18"/>
                <w:szCs w:val="18"/>
                <w:lang w:val="en-GB"/>
              </w:rPr>
            </w:pPr>
          </w:p>
        </w:tc>
        <w:tc>
          <w:tcPr>
            <w:tcW w:w="365" w:type="dxa"/>
            <w:vMerge/>
          </w:tcPr>
          <w:p w14:paraId="7E3D7809" w14:textId="77777777" w:rsidR="00BF692B" w:rsidRDefault="00BF692B" w:rsidP="00EF0686">
            <w:pPr>
              <w:rPr>
                <w:rFonts w:ascii="Arial" w:hAnsi="Arial"/>
                <w:sz w:val="18"/>
                <w:szCs w:val="18"/>
                <w:lang w:val="en-GB"/>
              </w:rPr>
            </w:pPr>
          </w:p>
        </w:tc>
      </w:tr>
      <w:tr w:rsidR="00BF692B" w14:paraId="06E0CF0E" w14:textId="77777777" w:rsidTr="00EF0686">
        <w:trPr>
          <w:cantSplit/>
          <w:trHeight w:val="622"/>
        </w:trPr>
        <w:tc>
          <w:tcPr>
            <w:tcW w:w="1398" w:type="dxa"/>
            <w:vMerge w:val="restart"/>
          </w:tcPr>
          <w:p w14:paraId="1621DAD5"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Work flow</w:t>
            </w:r>
          </w:p>
          <w:p w14:paraId="2BD4CBD6" w14:textId="77777777" w:rsidR="00BF692B" w:rsidRPr="00AF44E6" w:rsidRDefault="00BF692B" w:rsidP="00EF0686">
            <w:pPr>
              <w:rPr>
                <w:rFonts w:ascii="Arial" w:hAnsi="Arial"/>
                <w:sz w:val="18"/>
                <w:szCs w:val="18"/>
                <w:lang w:val="en-GB"/>
              </w:rPr>
            </w:pPr>
          </w:p>
          <w:p w14:paraId="1D9C9BE6"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1C158127"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00086A4C"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5DE290C4"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57D8A105" w14:textId="77777777" w:rsidR="00BF692B" w:rsidRPr="00AF44E6" w:rsidRDefault="00BF692B" w:rsidP="00EF0686">
            <w:pPr>
              <w:rPr>
                <w:rFonts w:ascii="Arial" w:hAnsi="Arial"/>
                <w:sz w:val="18"/>
                <w:szCs w:val="18"/>
                <w:lang w:val="en-GB"/>
              </w:rPr>
            </w:pPr>
          </w:p>
        </w:tc>
        <w:tc>
          <w:tcPr>
            <w:tcW w:w="355" w:type="dxa"/>
            <w:vMerge w:val="restart"/>
          </w:tcPr>
          <w:p w14:paraId="2CA620EC" w14:textId="77777777" w:rsidR="00BF692B" w:rsidRDefault="00BF692B" w:rsidP="00EF0686">
            <w:pPr>
              <w:rPr>
                <w:rFonts w:ascii="Arial" w:hAnsi="Arial"/>
                <w:sz w:val="18"/>
                <w:szCs w:val="18"/>
                <w:lang w:val="en-GB"/>
              </w:rPr>
            </w:pPr>
          </w:p>
        </w:tc>
        <w:tc>
          <w:tcPr>
            <w:tcW w:w="355" w:type="dxa"/>
            <w:vMerge w:val="restart"/>
          </w:tcPr>
          <w:p w14:paraId="7C49CAFB" w14:textId="525D8BD2"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35FD09CD" w14:textId="77777777" w:rsidR="00BF692B" w:rsidRDefault="00BF692B" w:rsidP="00EF0686">
            <w:pPr>
              <w:rPr>
                <w:rFonts w:ascii="Arial" w:hAnsi="Arial"/>
                <w:sz w:val="18"/>
                <w:szCs w:val="18"/>
                <w:lang w:val="en-GB"/>
              </w:rPr>
            </w:pPr>
          </w:p>
        </w:tc>
        <w:tc>
          <w:tcPr>
            <w:tcW w:w="356" w:type="dxa"/>
            <w:vMerge w:val="restart"/>
          </w:tcPr>
          <w:p w14:paraId="476DD8CF" w14:textId="77777777" w:rsidR="00BF692B" w:rsidRDefault="00BF692B" w:rsidP="00EF0686">
            <w:pPr>
              <w:rPr>
                <w:rFonts w:ascii="Arial" w:hAnsi="Arial"/>
                <w:sz w:val="18"/>
                <w:szCs w:val="18"/>
                <w:lang w:val="en-GB"/>
              </w:rPr>
            </w:pPr>
          </w:p>
        </w:tc>
        <w:tc>
          <w:tcPr>
            <w:tcW w:w="356" w:type="dxa"/>
            <w:vMerge w:val="restart"/>
          </w:tcPr>
          <w:p w14:paraId="5C236725" w14:textId="77777777" w:rsidR="00BF692B" w:rsidRDefault="00BF692B" w:rsidP="00EF0686">
            <w:pPr>
              <w:rPr>
                <w:rFonts w:ascii="Arial" w:hAnsi="Arial"/>
                <w:sz w:val="18"/>
                <w:szCs w:val="18"/>
                <w:lang w:val="en-GB"/>
              </w:rPr>
            </w:pPr>
          </w:p>
        </w:tc>
        <w:tc>
          <w:tcPr>
            <w:tcW w:w="358" w:type="dxa"/>
            <w:vMerge w:val="restart"/>
          </w:tcPr>
          <w:p w14:paraId="5538F080" w14:textId="77777777" w:rsidR="00BF692B" w:rsidRDefault="00BF692B" w:rsidP="00EF0686">
            <w:pPr>
              <w:rPr>
                <w:rFonts w:ascii="Arial" w:hAnsi="Arial"/>
                <w:sz w:val="18"/>
                <w:szCs w:val="18"/>
                <w:lang w:val="en-GB"/>
              </w:rPr>
            </w:pPr>
          </w:p>
        </w:tc>
        <w:tc>
          <w:tcPr>
            <w:tcW w:w="2760" w:type="dxa"/>
          </w:tcPr>
          <w:p w14:paraId="046F3439" w14:textId="3FCF1C35"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Changes made in made in project </w:t>
            </w:r>
            <w:r w:rsidR="00DB2058">
              <w:rPr>
                <w:rFonts w:ascii="Arial" w:hAnsi="Arial"/>
                <w:sz w:val="18"/>
                <w:szCs w:val="18"/>
                <w:lang w:val="en-GB"/>
              </w:rPr>
              <w:t>work plan</w:t>
            </w:r>
            <w:r w:rsidR="00E37159">
              <w:rPr>
                <w:rFonts w:ascii="Arial" w:hAnsi="Arial"/>
                <w:sz w:val="18"/>
                <w:szCs w:val="18"/>
                <w:lang w:val="en-GB"/>
              </w:rPr>
              <w:t xml:space="preserve"> to accommodate tight deadlines and budget. Overall the project objectives remain.</w:t>
            </w:r>
          </w:p>
        </w:tc>
        <w:tc>
          <w:tcPr>
            <w:tcW w:w="365" w:type="dxa"/>
            <w:vMerge w:val="restart"/>
          </w:tcPr>
          <w:p w14:paraId="39331A64" w14:textId="0A5F3615" w:rsidR="00BF692B" w:rsidRDefault="00BF692B" w:rsidP="00EF0686">
            <w:pPr>
              <w:rPr>
                <w:rFonts w:ascii="Arial" w:hAnsi="Arial"/>
                <w:sz w:val="18"/>
                <w:szCs w:val="18"/>
                <w:lang w:val="en-GB"/>
              </w:rPr>
            </w:pPr>
          </w:p>
        </w:tc>
        <w:tc>
          <w:tcPr>
            <w:tcW w:w="365" w:type="dxa"/>
            <w:vMerge w:val="restart"/>
          </w:tcPr>
          <w:p w14:paraId="78884431" w14:textId="01AA7D7A"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1EAD1226" w14:textId="77777777" w:rsidR="00BF692B" w:rsidRDefault="00BF692B" w:rsidP="00EF0686">
            <w:pPr>
              <w:rPr>
                <w:rFonts w:ascii="Arial" w:hAnsi="Arial"/>
                <w:sz w:val="18"/>
                <w:szCs w:val="18"/>
                <w:lang w:val="en-GB"/>
              </w:rPr>
            </w:pPr>
          </w:p>
        </w:tc>
        <w:tc>
          <w:tcPr>
            <w:tcW w:w="365" w:type="dxa"/>
            <w:vMerge w:val="restart"/>
          </w:tcPr>
          <w:p w14:paraId="709E0981" w14:textId="77777777" w:rsidR="00BF692B" w:rsidRDefault="00BF692B" w:rsidP="00EF0686">
            <w:pPr>
              <w:rPr>
                <w:rFonts w:ascii="Arial" w:hAnsi="Arial"/>
                <w:sz w:val="18"/>
                <w:szCs w:val="18"/>
                <w:lang w:val="en-GB"/>
              </w:rPr>
            </w:pPr>
          </w:p>
        </w:tc>
        <w:tc>
          <w:tcPr>
            <w:tcW w:w="365" w:type="dxa"/>
            <w:vMerge w:val="restart"/>
          </w:tcPr>
          <w:p w14:paraId="79DF8190" w14:textId="77777777" w:rsidR="00BF692B" w:rsidRDefault="00BF692B" w:rsidP="00EF0686">
            <w:pPr>
              <w:rPr>
                <w:rFonts w:ascii="Arial" w:hAnsi="Arial"/>
                <w:sz w:val="18"/>
                <w:szCs w:val="18"/>
                <w:lang w:val="en-GB"/>
              </w:rPr>
            </w:pPr>
          </w:p>
        </w:tc>
        <w:tc>
          <w:tcPr>
            <w:tcW w:w="365" w:type="dxa"/>
            <w:vMerge w:val="restart"/>
          </w:tcPr>
          <w:p w14:paraId="0E7A5A24" w14:textId="77777777" w:rsidR="00BF692B" w:rsidRDefault="00BF692B" w:rsidP="00EF0686">
            <w:pPr>
              <w:rPr>
                <w:rFonts w:ascii="Arial" w:hAnsi="Arial"/>
                <w:sz w:val="18"/>
                <w:szCs w:val="18"/>
                <w:lang w:val="en-GB"/>
              </w:rPr>
            </w:pPr>
          </w:p>
        </w:tc>
      </w:tr>
      <w:tr w:rsidR="00BF692B" w14:paraId="697967D7" w14:textId="77777777" w:rsidTr="00EF0686">
        <w:trPr>
          <w:cantSplit/>
          <w:trHeight w:val="622"/>
        </w:trPr>
        <w:tc>
          <w:tcPr>
            <w:tcW w:w="1398" w:type="dxa"/>
            <w:vMerge/>
          </w:tcPr>
          <w:p w14:paraId="7973F37F" w14:textId="77777777" w:rsidR="00BF692B" w:rsidRDefault="00BF692B" w:rsidP="00EF0686">
            <w:pPr>
              <w:rPr>
                <w:rFonts w:ascii="Arial" w:hAnsi="Arial"/>
                <w:sz w:val="18"/>
                <w:szCs w:val="18"/>
                <w:lang w:val="en-GB"/>
              </w:rPr>
            </w:pPr>
          </w:p>
        </w:tc>
        <w:tc>
          <w:tcPr>
            <w:tcW w:w="1583" w:type="dxa"/>
            <w:vMerge/>
          </w:tcPr>
          <w:p w14:paraId="70513DCE" w14:textId="77777777" w:rsidR="00BF692B" w:rsidRDefault="00BF692B" w:rsidP="00EF0686">
            <w:pPr>
              <w:rPr>
                <w:rFonts w:ascii="Arial" w:hAnsi="Arial"/>
                <w:sz w:val="18"/>
                <w:szCs w:val="18"/>
                <w:lang w:val="en-GB"/>
              </w:rPr>
            </w:pPr>
          </w:p>
        </w:tc>
        <w:tc>
          <w:tcPr>
            <w:tcW w:w="1589" w:type="dxa"/>
            <w:vMerge/>
          </w:tcPr>
          <w:p w14:paraId="77BCEC9D" w14:textId="77777777" w:rsidR="00BF692B" w:rsidRDefault="00BF692B" w:rsidP="00EF0686">
            <w:pPr>
              <w:rPr>
                <w:rFonts w:ascii="Arial" w:hAnsi="Arial"/>
                <w:sz w:val="18"/>
                <w:szCs w:val="18"/>
                <w:lang w:val="en-GB"/>
              </w:rPr>
            </w:pPr>
          </w:p>
        </w:tc>
        <w:tc>
          <w:tcPr>
            <w:tcW w:w="1593" w:type="dxa"/>
            <w:vMerge/>
          </w:tcPr>
          <w:p w14:paraId="25CE28B7" w14:textId="77777777" w:rsidR="00BF692B" w:rsidRDefault="00BF692B" w:rsidP="00EF0686">
            <w:pPr>
              <w:rPr>
                <w:rFonts w:ascii="Arial" w:hAnsi="Arial"/>
                <w:sz w:val="18"/>
                <w:szCs w:val="18"/>
                <w:lang w:val="en-GB"/>
              </w:rPr>
            </w:pPr>
          </w:p>
        </w:tc>
        <w:tc>
          <w:tcPr>
            <w:tcW w:w="355" w:type="dxa"/>
            <w:vMerge/>
          </w:tcPr>
          <w:p w14:paraId="70FCBAB0" w14:textId="77777777" w:rsidR="00BF692B" w:rsidRDefault="00BF692B" w:rsidP="00EF0686">
            <w:pPr>
              <w:rPr>
                <w:rFonts w:ascii="Arial" w:hAnsi="Arial"/>
                <w:sz w:val="18"/>
                <w:szCs w:val="18"/>
                <w:lang w:val="en-GB"/>
              </w:rPr>
            </w:pPr>
          </w:p>
        </w:tc>
        <w:tc>
          <w:tcPr>
            <w:tcW w:w="355" w:type="dxa"/>
            <w:vMerge/>
          </w:tcPr>
          <w:p w14:paraId="2A92D359" w14:textId="77777777" w:rsidR="00BF692B" w:rsidRDefault="00BF692B" w:rsidP="00EF0686">
            <w:pPr>
              <w:rPr>
                <w:rFonts w:ascii="Arial" w:hAnsi="Arial"/>
                <w:sz w:val="18"/>
                <w:szCs w:val="18"/>
                <w:lang w:val="en-GB"/>
              </w:rPr>
            </w:pPr>
          </w:p>
        </w:tc>
        <w:tc>
          <w:tcPr>
            <w:tcW w:w="355" w:type="dxa"/>
            <w:vMerge/>
          </w:tcPr>
          <w:p w14:paraId="5DC2B5E7" w14:textId="77777777" w:rsidR="00BF692B" w:rsidRDefault="00BF692B" w:rsidP="00EF0686">
            <w:pPr>
              <w:rPr>
                <w:rFonts w:ascii="Arial" w:hAnsi="Arial"/>
                <w:sz w:val="18"/>
                <w:szCs w:val="18"/>
                <w:lang w:val="en-GB"/>
              </w:rPr>
            </w:pPr>
          </w:p>
        </w:tc>
        <w:tc>
          <w:tcPr>
            <w:tcW w:w="356" w:type="dxa"/>
            <w:vMerge/>
          </w:tcPr>
          <w:p w14:paraId="11C93E14" w14:textId="77777777" w:rsidR="00BF692B" w:rsidRDefault="00BF692B" w:rsidP="00EF0686">
            <w:pPr>
              <w:rPr>
                <w:rFonts w:ascii="Arial" w:hAnsi="Arial"/>
                <w:sz w:val="18"/>
                <w:szCs w:val="18"/>
                <w:lang w:val="en-GB"/>
              </w:rPr>
            </w:pPr>
          </w:p>
        </w:tc>
        <w:tc>
          <w:tcPr>
            <w:tcW w:w="356" w:type="dxa"/>
            <w:vMerge/>
          </w:tcPr>
          <w:p w14:paraId="705F52F7" w14:textId="77777777" w:rsidR="00BF692B" w:rsidRDefault="00BF692B" w:rsidP="00EF0686">
            <w:pPr>
              <w:rPr>
                <w:rFonts w:ascii="Arial" w:hAnsi="Arial"/>
                <w:sz w:val="18"/>
                <w:szCs w:val="18"/>
                <w:lang w:val="en-GB"/>
              </w:rPr>
            </w:pPr>
          </w:p>
        </w:tc>
        <w:tc>
          <w:tcPr>
            <w:tcW w:w="358" w:type="dxa"/>
            <w:vMerge/>
          </w:tcPr>
          <w:p w14:paraId="13FEB56F" w14:textId="77777777" w:rsidR="00BF692B" w:rsidRDefault="00BF692B" w:rsidP="00EF0686">
            <w:pPr>
              <w:rPr>
                <w:rFonts w:ascii="Arial" w:hAnsi="Arial"/>
                <w:sz w:val="18"/>
                <w:szCs w:val="18"/>
                <w:lang w:val="en-GB"/>
              </w:rPr>
            </w:pPr>
          </w:p>
        </w:tc>
        <w:tc>
          <w:tcPr>
            <w:tcW w:w="2760" w:type="dxa"/>
          </w:tcPr>
          <w:p w14:paraId="2D8325C9"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1B4D6E48" w14:textId="77777777" w:rsidR="00BF692B" w:rsidRDefault="00BF692B" w:rsidP="00EF0686">
            <w:pPr>
              <w:rPr>
                <w:rFonts w:ascii="Arial" w:hAnsi="Arial"/>
                <w:sz w:val="18"/>
                <w:szCs w:val="18"/>
                <w:lang w:val="en-GB"/>
              </w:rPr>
            </w:pPr>
          </w:p>
        </w:tc>
        <w:tc>
          <w:tcPr>
            <w:tcW w:w="365" w:type="dxa"/>
            <w:vMerge/>
          </w:tcPr>
          <w:p w14:paraId="048C86F8" w14:textId="77777777" w:rsidR="00BF692B" w:rsidRDefault="00BF692B" w:rsidP="00EF0686">
            <w:pPr>
              <w:rPr>
                <w:rFonts w:ascii="Arial" w:hAnsi="Arial"/>
                <w:sz w:val="18"/>
                <w:szCs w:val="18"/>
                <w:lang w:val="en-GB"/>
              </w:rPr>
            </w:pPr>
          </w:p>
        </w:tc>
        <w:tc>
          <w:tcPr>
            <w:tcW w:w="365" w:type="dxa"/>
            <w:vMerge/>
          </w:tcPr>
          <w:p w14:paraId="1E227E29" w14:textId="77777777" w:rsidR="00BF692B" w:rsidRDefault="00BF692B" w:rsidP="00EF0686">
            <w:pPr>
              <w:rPr>
                <w:rFonts w:ascii="Arial" w:hAnsi="Arial"/>
                <w:sz w:val="18"/>
                <w:szCs w:val="18"/>
                <w:lang w:val="en-GB"/>
              </w:rPr>
            </w:pPr>
          </w:p>
        </w:tc>
        <w:tc>
          <w:tcPr>
            <w:tcW w:w="365" w:type="dxa"/>
            <w:vMerge/>
          </w:tcPr>
          <w:p w14:paraId="2C4EA8DD" w14:textId="77777777" w:rsidR="00BF692B" w:rsidRDefault="00BF692B" w:rsidP="00EF0686">
            <w:pPr>
              <w:rPr>
                <w:rFonts w:ascii="Arial" w:hAnsi="Arial"/>
                <w:sz w:val="18"/>
                <w:szCs w:val="18"/>
                <w:lang w:val="en-GB"/>
              </w:rPr>
            </w:pPr>
          </w:p>
        </w:tc>
        <w:tc>
          <w:tcPr>
            <w:tcW w:w="365" w:type="dxa"/>
            <w:vMerge/>
          </w:tcPr>
          <w:p w14:paraId="60B0E214" w14:textId="77777777" w:rsidR="00BF692B" w:rsidRDefault="00BF692B" w:rsidP="00EF0686">
            <w:pPr>
              <w:rPr>
                <w:rFonts w:ascii="Arial" w:hAnsi="Arial"/>
                <w:sz w:val="18"/>
                <w:szCs w:val="18"/>
                <w:lang w:val="en-GB"/>
              </w:rPr>
            </w:pPr>
          </w:p>
        </w:tc>
        <w:tc>
          <w:tcPr>
            <w:tcW w:w="365" w:type="dxa"/>
            <w:vMerge/>
          </w:tcPr>
          <w:p w14:paraId="7CDDF127" w14:textId="77777777" w:rsidR="00BF692B" w:rsidRDefault="00BF692B" w:rsidP="00EF0686">
            <w:pPr>
              <w:rPr>
                <w:rFonts w:ascii="Arial" w:hAnsi="Arial"/>
                <w:sz w:val="18"/>
                <w:szCs w:val="18"/>
                <w:lang w:val="en-GB"/>
              </w:rPr>
            </w:pPr>
          </w:p>
        </w:tc>
      </w:tr>
      <w:tr w:rsidR="00BF692B" w14:paraId="19F26C82" w14:textId="77777777" w:rsidTr="00EF0686">
        <w:trPr>
          <w:cantSplit/>
          <w:trHeight w:val="415"/>
        </w:trPr>
        <w:tc>
          <w:tcPr>
            <w:tcW w:w="1398" w:type="dxa"/>
            <w:vMerge w:val="restart"/>
          </w:tcPr>
          <w:p w14:paraId="71919AEA" w14:textId="77777777" w:rsidR="00BF692B" w:rsidRDefault="00BF692B" w:rsidP="00EF0686">
            <w:pPr>
              <w:rPr>
                <w:rFonts w:ascii="Arial" w:hAnsi="Arial"/>
                <w:sz w:val="18"/>
                <w:szCs w:val="18"/>
                <w:lang w:val="en-GB"/>
              </w:rPr>
            </w:pPr>
            <w:r>
              <w:rPr>
                <w:rFonts w:ascii="Arial" w:hAnsi="Arial"/>
                <w:sz w:val="18"/>
                <w:szCs w:val="18"/>
                <w:lang w:val="en-GB"/>
              </w:rPr>
              <w:t>Co-financing</w:t>
            </w:r>
          </w:p>
        </w:tc>
        <w:tc>
          <w:tcPr>
            <w:tcW w:w="1583" w:type="dxa"/>
            <w:vMerge w:val="restart"/>
          </w:tcPr>
          <w:p w14:paraId="79F0EDDA" w14:textId="77777777" w:rsidR="00BF692B" w:rsidRDefault="00BF692B" w:rsidP="00EF0686">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2AE1C54C" w14:textId="77777777" w:rsidR="00BF692B" w:rsidRDefault="00BF692B" w:rsidP="00EF0686">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325ACD40" w14:textId="77777777" w:rsidR="00BF692B" w:rsidRDefault="00BF692B" w:rsidP="00EF0686">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6080E584" w14:textId="77777777" w:rsidR="00BF692B" w:rsidRDefault="00BF692B" w:rsidP="00EF0686">
            <w:pPr>
              <w:rPr>
                <w:rFonts w:ascii="Arial" w:hAnsi="Arial"/>
                <w:sz w:val="18"/>
                <w:szCs w:val="18"/>
                <w:lang w:val="en-GB"/>
              </w:rPr>
            </w:pPr>
          </w:p>
        </w:tc>
        <w:tc>
          <w:tcPr>
            <w:tcW w:w="355" w:type="dxa"/>
            <w:vMerge w:val="restart"/>
          </w:tcPr>
          <w:p w14:paraId="4BF1EDEA" w14:textId="77777777" w:rsidR="00BF692B" w:rsidRDefault="00BF692B" w:rsidP="00EF0686">
            <w:pPr>
              <w:rPr>
                <w:rFonts w:ascii="Arial" w:hAnsi="Arial"/>
                <w:sz w:val="18"/>
                <w:szCs w:val="18"/>
                <w:lang w:val="en-GB"/>
              </w:rPr>
            </w:pPr>
          </w:p>
        </w:tc>
        <w:tc>
          <w:tcPr>
            <w:tcW w:w="355" w:type="dxa"/>
            <w:vMerge w:val="restart"/>
          </w:tcPr>
          <w:p w14:paraId="1B41189B" w14:textId="54D18059" w:rsidR="00BF692B" w:rsidRDefault="00E37159" w:rsidP="00EF0686">
            <w:pPr>
              <w:rPr>
                <w:rFonts w:ascii="Arial" w:hAnsi="Arial"/>
                <w:sz w:val="18"/>
                <w:szCs w:val="18"/>
                <w:lang w:val="en-GB"/>
              </w:rPr>
            </w:pPr>
            <w:r>
              <w:rPr>
                <w:rFonts w:ascii="Arial" w:hAnsi="Arial"/>
                <w:sz w:val="18"/>
                <w:szCs w:val="18"/>
                <w:lang w:val="en-GB"/>
              </w:rPr>
              <w:t>X</w:t>
            </w:r>
          </w:p>
        </w:tc>
        <w:tc>
          <w:tcPr>
            <w:tcW w:w="356" w:type="dxa"/>
            <w:vMerge w:val="restart"/>
          </w:tcPr>
          <w:p w14:paraId="2B59A9AF" w14:textId="77777777" w:rsidR="00BF692B" w:rsidRDefault="00BF692B" w:rsidP="00EF0686">
            <w:pPr>
              <w:rPr>
                <w:rFonts w:ascii="Arial" w:hAnsi="Arial"/>
                <w:sz w:val="18"/>
                <w:szCs w:val="18"/>
                <w:lang w:val="en-GB"/>
              </w:rPr>
            </w:pPr>
          </w:p>
        </w:tc>
        <w:tc>
          <w:tcPr>
            <w:tcW w:w="356" w:type="dxa"/>
            <w:vMerge w:val="restart"/>
          </w:tcPr>
          <w:p w14:paraId="29CF5AF8" w14:textId="77777777" w:rsidR="00BF692B" w:rsidRDefault="00BF692B" w:rsidP="00EF0686">
            <w:pPr>
              <w:rPr>
                <w:rFonts w:ascii="Arial" w:hAnsi="Arial"/>
                <w:sz w:val="18"/>
                <w:szCs w:val="18"/>
                <w:lang w:val="en-GB"/>
              </w:rPr>
            </w:pPr>
          </w:p>
        </w:tc>
        <w:tc>
          <w:tcPr>
            <w:tcW w:w="358" w:type="dxa"/>
            <w:vMerge w:val="restart"/>
          </w:tcPr>
          <w:p w14:paraId="12E19F02" w14:textId="77777777" w:rsidR="00BF692B" w:rsidRDefault="00BF692B" w:rsidP="00EF0686">
            <w:pPr>
              <w:rPr>
                <w:rFonts w:ascii="Arial" w:hAnsi="Arial"/>
                <w:sz w:val="18"/>
                <w:szCs w:val="18"/>
                <w:lang w:val="en-GB"/>
              </w:rPr>
            </w:pPr>
          </w:p>
        </w:tc>
        <w:tc>
          <w:tcPr>
            <w:tcW w:w="2760" w:type="dxa"/>
          </w:tcPr>
          <w:p w14:paraId="749DCB11" w14:textId="02D4ADA6"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Co-financing from other government departments in the form of material goods or labour has been slow.</w:t>
            </w:r>
          </w:p>
        </w:tc>
        <w:tc>
          <w:tcPr>
            <w:tcW w:w="365" w:type="dxa"/>
            <w:vMerge w:val="restart"/>
          </w:tcPr>
          <w:p w14:paraId="648445FB" w14:textId="77777777" w:rsidR="00BF692B" w:rsidRDefault="00BF692B" w:rsidP="00EF0686">
            <w:pPr>
              <w:rPr>
                <w:rFonts w:ascii="Arial" w:hAnsi="Arial"/>
                <w:sz w:val="18"/>
                <w:szCs w:val="18"/>
                <w:lang w:val="en-GB"/>
              </w:rPr>
            </w:pPr>
          </w:p>
        </w:tc>
        <w:tc>
          <w:tcPr>
            <w:tcW w:w="365" w:type="dxa"/>
            <w:vMerge w:val="restart"/>
          </w:tcPr>
          <w:p w14:paraId="417DA34C" w14:textId="049C6D7E"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0BEE70C8" w14:textId="77777777" w:rsidR="00BF692B" w:rsidRDefault="00BF692B" w:rsidP="00EF0686">
            <w:pPr>
              <w:rPr>
                <w:rFonts w:ascii="Arial" w:hAnsi="Arial"/>
                <w:sz w:val="18"/>
                <w:szCs w:val="18"/>
                <w:lang w:val="en-GB"/>
              </w:rPr>
            </w:pPr>
          </w:p>
        </w:tc>
        <w:tc>
          <w:tcPr>
            <w:tcW w:w="365" w:type="dxa"/>
            <w:vMerge w:val="restart"/>
          </w:tcPr>
          <w:p w14:paraId="556957C9" w14:textId="77777777" w:rsidR="00BF692B" w:rsidRDefault="00BF692B" w:rsidP="00EF0686">
            <w:pPr>
              <w:rPr>
                <w:rFonts w:ascii="Arial" w:hAnsi="Arial"/>
                <w:sz w:val="18"/>
                <w:szCs w:val="18"/>
                <w:lang w:val="en-GB"/>
              </w:rPr>
            </w:pPr>
          </w:p>
        </w:tc>
        <w:tc>
          <w:tcPr>
            <w:tcW w:w="365" w:type="dxa"/>
            <w:vMerge w:val="restart"/>
          </w:tcPr>
          <w:p w14:paraId="45599D86" w14:textId="77777777" w:rsidR="00BF692B" w:rsidRDefault="00BF692B" w:rsidP="00EF0686">
            <w:pPr>
              <w:rPr>
                <w:rFonts w:ascii="Arial" w:hAnsi="Arial"/>
                <w:sz w:val="18"/>
                <w:szCs w:val="18"/>
                <w:lang w:val="en-GB"/>
              </w:rPr>
            </w:pPr>
          </w:p>
        </w:tc>
        <w:tc>
          <w:tcPr>
            <w:tcW w:w="365" w:type="dxa"/>
            <w:vMerge w:val="restart"/>
          </w:tcPr>
          <w:p w14:paraId="19FCFFEA" w14:textId="77777777" w:rsidR="00BF692B" w:rsidRDefault="00BF692B" w:rsidP="00EF0686">
            <w:pPr>
              <w:rPr>
                <w:rFonts w:ascii="Arial" w:hAnsi="Arial"/>
                <w:sz w:val="18"/>
                <w:szCs w:val="18"/>
                <w:lang w:val="en-GB"/>
              </w:rPr>
            </w:pPr>
          </w:p>
        </w:tc>
      </w:tr>
      <w:tr w:rsidR="00BF692B" w14:paraId="71830BA6" w14:textId="77777777" w:rsidTr="00EF0686">
        <w:trPr>
          <w:cantSplit/>
          <w:trHeight w:val="414"/>
        </w:trPr>
        <w:tc>
          <w:tcPr>
            <w:tcW w:w="1398" w:type="dxa"/>
            <w:vMerge/>
          </w:tcPr>
          <w:p w14:paraId="0439690F" w14:textId="77777777" w:rsidR="00BF692B" w:rsidRDefault="00BF692B" w:rsidP="00EF0686">
            <w:pPr>
              <w:rPr>
                <w:rFonts w:ascii="Arial" w:hAnsi="Arial"/>
                <w:sz w:val="18"/>
                <w:szCs w:val="18"/>
                <w:lang w:val="en-GB"/>
              </w:rPr>
            </w:pPr>
          </w:p>
        </w:tc>
        <w:tc>
          <w:tcPr>
            <w:tcW w:w="1583" w:type="dxa"/>
            <w:vMerge/>
          </w:tcPr>
          <w:p w14:paraId="29800FE9" w14:textId="77777777" w:rsidR="00BF692B" w:rsidRDefault="00BF692B" w:rsidP="00EF0686">
            <w:pPr>
              <w:rPr>
                <w:rFonts w:ascii="Arial" w:hAnsi="Arial"/>
                <w:sz w:val="18"/>
                <w:szCs w:val="18"/>
                <w:lang w:val="en-GB"/>
              </w:rPr>
            </w:pPr>
          </w:p>
        </w:tc>
        <w:tc>
          <w:tcPr>
            <w:tcW w:w="1589" w:type="dxa"/>
            <w:vMerge/>
          </w:tcPr>
          <w:p w14:paraId="30EF1E9C" w14:textId="77777777" w:rsidR="00BF692B" w:rsidRDefault="00BF692B" w:rsidP="00EF0686">
            <w:pPr>
              <w:rPr>
                <w:rFonts w:ascii="Arial" w:hAnsi="Arial"/>
                <w:sz w:val="18"/>
                <w:szCs w:val="18"/>
                <w:lang w:val="en-GB"/>
              </w:rPr>
            </w:pPr>
          </w:p>
        </w:tc>
        <w:tc>
          <w:tcPr>
            <w:tcW w:w="1593" w:type="dxa"/>
            <w:vMerge/>
          </w:tcPr>
          <w:p w14:paraId="60760CA7" w14:textId="77777777" w:rsidR="00BF692B" w:rsidRDefault="00BF692B" w:rsidP="00EF0686">
            <w:pPr>
              <w:rPr>
                <w:rFonts w:ascii="Arial" w:hAnsi="Arial"/>
                <w:sz w:val="18"/>
                <w:szCs w:val="18"/>
                <w:lang w:val="en-GB"/>
              </w:rPr>
            </w:pPr>
          </w:p>
        </w:tc>
        <w:tc>
          <w:tcPr>
            <w:tcW w:w="355" w:type="dxa"/>
            <w:vMerge/>
          </w:tcPr>
          <w:p w14:paraId="2BD05589" w14:textId="77777777" w:rsidR="00BF692B" w:rsidRDefault="00BF692B" w:rsidP="00EF0686">
            <w:pPr>
              <w:rPr>
                <w:rFonts w:ascii="Arial" w:hAnsi="Arial"/>
                <w:sz w:val="18"/>
                <w:szCs w:val="18"/>
                <w:lang w:val="en-GB"/>
              </w:rPr>
            </w:pPr>
          </w:p>
        </w:tc>
        <w:tc>
          <w:tcPr>
            <w:tcW w:w="355" w:type="dxa"/>
            <w:vMerge/>
          </w:tcPr>
          <w:p w14:paraId="726E2DB3" w14:textId="77777777" w:rsidR="00BF692B" w:rsidRDefault="00BF692B" w:rsidP="00EF0686">
            <w:pPr>
              <w:rPr>
                <w:rFonts w:ascii="Arial" w:hAnsi="Arial"/>
                <w:sz w:val="18"/>
                <w:szCs w:val="18"/>
                <w:lang w:val="en-GB"/>
              </w:rPr>
            </w:pPr>
          </w:p>
        </w:tc>
        <w:tc>
          <w:tcPr>
            <w:tcW w:w="355" w:type="dxa"/>
            <w:vMerge/>
          </w:tcPr>
          <w:p w14:paraId="07DC306E" w14:textId="77777777" w:rsidR="00BF692B" w:rsidRDefault="00BF692B" w:rsidP="00EF0686">
            <w:pPr>
              <w:rPr>
                <w:rFonts w:ascii="Arial" w:hAnsi="Arial"/>
                <w:sz w:val="18"/>
                <w:szCs w:val="18"/>
                <w:lang w:val="en-GB"/>
              </w:rPr>
            </w:pPr>
          </w:p>
        </w:tc>
        <w:tc>
          <w:tcPr>
            <w:tcW w:w="356" w:type="dxa"/>
            <w:vMerge/>
          </w:tcPr>
          <w:p w14:paraId="253A9DF1" w14:textId="77777777" w:rsidR="00BF692B" w:rsidRDefault="00BF692B" w:rsidP="00EF0686">
            <w:pPr>
              <w:rPr>
                <w:rFonts w:ascii="Arial" w:hAnsi="Arial"/>
                <w:sz w:val="18"/>
                <w:szCs w:val="18"/>
                <w:lang w:val="en-GB"/>
              </w:rPr>
            </w:pPr>
          </w:p>
        </w:tc>
        <w:tc>
          <w:tcPr>
            <w:tcW w:w="356" w:type="dxa"/>
            <w:vMerge/>
          </w:tcPr>
          <w:p w14:paraId="54C9DFF2" w14:textId="77777777" w:rsidR="00BF692B" w:rsidRDefault="00BF692B" w:rsidP="00EF0686">
            <w:pPr>
              <w:rPr>
                <w:rFonts w:ascii="Arial" w:hAnsi="Arial"/>
                <w:sz w:val="18"/>
                <w:szCs w:val="18"/>
                <w:lang w:val="en-GB"/>
              </w:rPr>
            </w:pPr>
          </w:p>
        </w:tc>
        <w:tc>
          <w:tcPr>
            <w:tcW w:w="358" w:type="dxa"/>
            <w:vMerge/>
          </w:tcPr>
          <w:p w14:paraId="5FA125FF" w14:textId="77777777" w:rsidR="00BF692B" w:rsidRDefault="00BF692B" w:rsidP="00EF0686">
            <w:pPr>
              <w:rPr>
                <w:rFonts w:ascii="Arial" w:hAnsi="Arial"/>
                <w:sz w:val="18"/>
                <w:szCs w:val="18"/>
                <w:lang w:val="en-GB"/>
              </w:rPr>
            </w:pPr>
          </w:p>
        </w:tc>
        <w:tc>
          <w:tcPr>
            <w:tcW w:w="2760" w:type="dxa"/>
          </w:tcPr>
          <w:p w14:paraId="443B94BB" w14:textId="4A34D59C" w:rsidR="00BF692B" w:rsidRDefault="00BF692B" w:rsidP="00EF0686">
            <w:pPr>
              <w:rPr>
                <w:rFonts w:ascii="Arial" w:hAnsi="Arial"/>
                <w:sz w:val="18"/>
                <w:szCs w:val="18"/>
                <w:lang w:val="en-GB"/>
              </w:rPr>
            </w:pPr>
            <w:r>
              <w:rPr>
                <w:rFonts w:ascii="Arial" w:hAnsi="Arial"/>
                <w:color w:val="FF0000"/>
                <w:sz w:val="18"/>
                <w:szCs w:val="18"/>
                <w:lang w:val="en-GB"/>
              </w:rPr>
              <w:t>TM:</w:t>
            </w:r>
            <w:r w:rsidR="00DB2058">
              <w:rPr>
                <w:rFonts w:ascii="Arial" w:hAnsi="Arial"/>
                <w:color w:val="FF0000"/>
                <w:sz w:val="18"/>
                <w:szCs w:val="18"/>
                <w:lang w:val="en-GB"/>
              </w:rPr>
              <w:t xml:space="preserve"> need continued attention – good that higher level policy support is being sought</w:t>
            </w:r>
          </w:p>
        </w:tc>
        <w:tc>
          <w:tcPr>
            <w:tcW w:w="365" w:type="dxa"/>
            <w:vMerge/>
          </w:tcPr>
          <w:p w14:paraId="3CC5B5C2" w14:textId="77777777" w:rsidR="00BF692B" w:rsidRDefault="00BF692B" w:rsidP="00EF0686">
            <w:pPr>
              <w:rPr>
                <w:rFonts w:ascii="Arial" w:hAnsi="Arial"/>
                <w:sz w:val="18"/>
                <w:szCs w:val="18"/>
                <w:lang w:val="en-GB"/>
              </w:rPr>
            </w:pPr>
          </w:p>
        </w:tc>
        <w:tc>
          <w:tcPr>
            <w:tcW w:w="365" w:type="dxa"/>
            <w:vMerge/>
          </w:tcPr>
          <w:p w14:paraId="07DA9591" w14:textId="77777777" w:rsidR="00BF692B" w:rsidRDefault="00BF692B" w:rsidP="00EF0686">
            <w:pPr>
              <w:rPr>
                <w:rFonts w:ascii="Arial" w:hAnsi="Arial"/>
                <w:sz w:val="18"/>
                <w:szCs w:val="18"/>
                <w:lang w:val="en-GB"/>
              </w:rPr>
            </w:pPr>
          </w:p>
        </w:tc>
        <w:tc>
          <w:tcPr>
            <w:tcW w:w="365" w:type="dxa"/>
            <w:vMerge/>
          </w:tcPr>
          <w:p w14:paraId="67A89718" w14:textId="77777777" w:rsidR="00BF692B" w:rsidRDefault="00BF692B" w:rsidP="00EF0686">
            <w:pPr>
              <w:rPr>
                <w:rFonts w:ascii="Arial" w:hAnsi="Arial"/>
                <w:sz w:val="18"/>
                <w:szCs w:val="18"/>
                <w:lang w:val="en-GB"/>
              </w:rPr>
            </w:pPr>
          </w:p>
        </w:tc>
        <w:tc>
          <w:tcPr>
            <w:tcW w:w="365" w:type="dxa"/>
            <w:vMerge/>
          </w:tcPr>
          <w:p w14:paraId="49B94F22" w14:textId="77777777" w:rsidR="00BF692B" w:rsidRDefault="00BF692B" w:rsidP="00EF0686">
            <w:pPr>
              <w:rPr>
                <w:rFonts w:ascii="Arial" w:hAnsi="Arial"/>
                <w:sz w:val="18"/>
                <w:szCs w:val="18"/>
                <w:lang w:val="en-GB"/>
              </w:rPr>
            </w:pPr>
          </w:p>
        </w:tc>
        <w:tc>
          <w:tcPr>
            <w:tcW w:w="365" w:type="dxa"/>
            <w:vMerge/>
          </w:tcPr>
          <w:p w14:paraId="651D95E7" w14:textId="77777777" w:rsidR="00BF692B" w:rsidRDefault="00BF692B" w:rsidP="00EF0686">
            <w:pPr>
              <w:rPr>
                <w:rFonts w:ascii="Arial" w:hAnsi="Arial"/>
                <w:sz w:val="18"/>
                <w:szCs w:val="18"/>
                <w:lang w:val="en-GB"/>
              </w:rPr>
            </w:pPr>
          </w:p>
        </w:tc>
        <w:tc>
          <w:tcPr>
            <w:tcW w:w="365" w:type="dxa"/>
            <w:vMerge/>
          </w:tcPr>
          <w:p w14:paraId="3B0CB4DB" w14:textId="77777777" w:rsidR="00BF692B" w:rsidRDefault="00BF692B" w:rsidP="00EF0686">
            <w:pPr>
              <w:rPr>
                <w:rFonts w:ascii="Arial" w:hAnsi="Arial"/>
                <w:sz w:val="18"/>
                <w:szCs w:val="18"/>
                <w:lang w:val="en-GB"/>
              </w:rPr>
            </w:pPr>
          </w:p>
        </w:tc>
      </w:tr>
      <w:tr w:rsidR="00BF692B" w14:paraId="65D87B2E" w14:textId="77777777" w:rsidTr="00EF0686">
        <w:trPr>
          <w:cantSplit/>
          <w:trHeight w:val="519"/>
        </w:trPr>
        <w:tc>
          <w:tcPr>
            <w:tcW w:w="1398" w:type="dxa"/>
            <w:vMerge w:val="restart"/>
          </w:tcPr>
          <w:p w14:paraId="4B62D431"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2973436E"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45EE8E74"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6BDBDA85"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6C5B0D1C" w14:textId="35FAFBF2" w:rsidR="00BF692B" w:rsidRDefault="00BF692B" w:rsidP="00EF0686">
            <w:pPr>
              <w:rPr>
                <w:rFonts w:ascii="Arial" w:hAnsi="Arial"/>
                <w:sz w:val="18"/>
                <w:szCs w:val="18"/>
                <w:lang w:val="en-GB"/>
              </w:rPr>
            </w:pPr>
          </w:p>
        </w:tc>
        <w:tc>
          <w:tcPr>
            <w:tcW w:w="355" w:type="dxa"/>
            <w:vMerge w:val="restart"/>
          </w:tcPr>
          <w:p w14:paraId="7C12E17B" w14:textId="58C5C3F2"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7B6124B1" w14:textId="77777777" w:rsidR="00BF692B" w:rsidRDefault="00BF692B" w:rsidP="00EF0686">
            <w:pPr>
              <w:rPr>
                <w:rFonts w:ascii="Arial" w:hAnsi="Arial"/>
                <w:sz w:val="18"/>
                <w:szCs w:val="18"/>
                <w:lang w:val="en-GB"/>
              </w:rPr>
            </w:pPr>
          </w:p>
        </w:tc>
        <w:tc>
          <w:tcPr>
            <w:tcW w:w="356" w:type="dxa"/>
            <w:vMerge w:val="restart"/>
          </w:tcPr>
          <w:p w14:paraId="58C981A0" w14:textId="77777777" w:rsidR="00BF692B" w:rsidRDefault="00BF692B" w:rsidP="00EF0686">
            <w:pPr>
              <w:rPr>
                <w:rFonts w:ascii="Arial" w:hAnsi="Arial"/>
                <w:sz w:val="18"/>
                <w:szCs w:val="18"/>
                <w:lang w:val="en-GB"/>
              </w:rPr>
            </w:pPr>
          </w:p>
        </w:tc>
        <w:tc>
          <w:tcPr>
            <w:tcW w:w="356" w:type="dxa"/>
            <w:vMerge w:val="restart"/>
          </w:tcPr>
          <w:p w14:paraId="457EC38C" w14:textId="77777777" w:rsidR="00BF692B" w:rsidRDefault="00BF692B" w:rsidP="00EF0686">
            <w:pPr>
              <w:rPr>
                <w:rFonts w:ascii="Arial" w:hAnsi="Arial"/>
                <w:sz w:val="18"/>
                <w:szCs w:val="18"/>
                <w:lang w:val="en-GB"/>
              </w:rPr>
            </w:pPr>
          </w:p>
        </w:tc>
        <w:tc>
          <w:tcPr>
            <w:tcW w:w="358" w:type="dxa"/>
            <w:vMerge w:val="restart"/>
          </w:tcPr>
          <w:p w14:paraId="2B20A555" w14:textId="77777777" w:rsidR="00BF692B" w:rsidRDefault="00BF692B" w:rsidP="00EF0686">
            <w:pPr>
              <w:rPr>
                <w:rFonts w:ascii="Arial" w:hAnsi="Arial"/>
                <w:sz w:val="18"/>
                <w:szCs w:val="18"/>
                <w:lang w:val="en-GB"/>
              </w:rPr>
            </w:pPr>
          </w:p>
        </w:tc>
        <w:tc>
          <w:tcPr>
            <w:tcW w:w="2760" w:type="dxa"/>
          </w:tcPr>
          <w:p w14:paraId="1E736EB2" w14:textId="4552DB02"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budget reallocations made in the first budget revision of 2019 but not expected to change for the remainder of the year.</w:t>
            </w:r>
          </w:p>
        </w:tc>
        <w:tc>
          <w:tcPr>
            <w:tcW w:w="365" w:type="dxa"/>
            <w:vMerge w:val="restart"/>
          </w:tcPr>
          <w:p w14:paraId="4D6A5AB6" w14:textId="77777777" w:rsidR="00BF692B" w:rsidRDefault="00BF692B" w:rsidP="00EF0686">
            <w:pPr>
              <w:rPr>
                <w:rFonts w:ascii="Arial" w:hAnsi="Arial"/>
                <w:sz w:val="18"/>
                <w:szCs w:val="18"/>
                <w:lang w:val="en-GB"/>
              </w:rPr>
            </w:pPr>
          </w:p>
        </w:tc>
        <w:tc>
          <w:tcPr>
            <w:tcW w:w="365" w:type="dxa"/>
            <w:vMerge w:val="restart"/>
          </w:tcPr>
          <w:p w14:paraId="0426CCDD" w14:textId="002128C9"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5F8DFE78" w14:textId="77777777" w:rsidR="00BF692B" w:rsidRDefault="00BF692B" w:rsidP="00EF0686">
            <w:pPr>
              <w:rPr>
                <w:rFonts w:ascii="Arial" w:hAnsi="Arial"/>
                <w:sz w:val="18"/>
                <w:szCs w:val="18"/>
                <w:lang w:val="en-GB"/>
              </w:rPr>
            </w:pPr>
          </w:p>
        </w:tc>
        <w:tc>
          <w:tcPr>
            <w:tcW w:w="365" w:type="dxa"/>
            <w:vMerge w:val="restart"/>
          </w:tcPr>
          <w:p w14:paraId="656826AC" w14:textId="77777777" w:rsidR="00BF692B" w:rsidRDefault="00BF692B" w:rsidP="00EF0686">
            <w:pPr>
              <w:rPr>
                <w:rFonts w:ascii="Arial" w:hAnsi="Arial"/>
                <w:sz w:val="18"/>
                <w:szCs w:val="18"/>
                <w:lang w:val="en-GB"/>
              </w:rPr>
            </w:pPr>
          </w:p>
        </w:tc>
        <w:tc>
          <w:tcPr>
            <w:tcW w:w="365" w:type="dxa"/>
            <w:vMerge w:val="restart"/>
          </w:tcPr>
          <w:p w14:paraId="67A06F98" w14:textId="77777777" w:rsidR="00BF692B" w:rsidRDefault="00BF692B" w:rsidP="00EF0686">
            <w:pPr>
              <w:rPr>
                <w:rFonts w:ascii="Arial" w:hAnsi="Arial"/>
                <w:sz w:val="18"/>
                <w:szCs w:val="18"/>
                <w:lang w:val="en-GB"/>
              </w:rPr>
            </w:pPr>
          </w:p>
        </w:tc>
        <w:tc>
          <w:tcPr>
            <w:tcW w:w="365" w:type="dxa"/>
            <w:vMerge w:val="restart"/>
          </w:tcPr>
          <w:p w14:paraId="10E615A1" w14:textId="77777777" w:rsidR="00BF692B" w:rsidRDefault="00BF692B" w:rsidP="00EF0686">
            <w:pPr>
              <w:rPr>
                <w:rFonts w:ascii="Arial" w:hAnsi="Arial"/>
                <w:sz w:val="18"/>
                <w:szCs w:val="18"/>
                <w:lang w:val="en-GB"/>
              </w:rPr>
            </w:pPr>
          </w:p>
        </w:tc>
      </w:tr>
      <w:tr w:rsidR="00BF692B" w14:paraId="262A48F6" w14:textId="77777777" w:rsidTr="00EF0686">
        <w:trPr>
          <w:cantSplit/>
          <w:trHeight w:val="518"/>
        </w:trPr>
        <w:tc>
          <w:tcPr>
            <w:tcW w:w="1398" w:type="dxa"/>
            <w:vMerge/>
          </w:tcPr>
          <w:p w14:paraId="3CFA8EAB" w14:textId="77777777" w:rsidR="00BF692B" w:rsidRPr="00AF44E6" w:rsidRDefault="00BF692B" w:rsidP="00EF0686">
            <w:pPr>
              <w:rPr>
                <w:rFonts w:ascii="Arial" w:hAnsi="Arial"/>
                <w:sz w:val="18"/>
                <w:szCs w:val="18"/>
                <w:lang w:val="en-GB"/>
              </w:rPr>
            </w:pPr>
          </w:p>
        </w:tc>
        <w:tc>
          <w:tcPr>
            <w:tcW w:w="1583" w:type="dxa"/>
            <w:vMerge/>
          </w:tcPr>
          <w:p w14:paraId="734012BB" w14:textId="77777777" w:rsidR="00BF692B" w:rsidRPr="00AF44E6" w:rsidRDefault="00BF692B" w:rsidP="00EF0686">
            <w:pPr>
              <w:rPr>
                <w:rFonts w:ascii="Arial" w:hAnsi="Arial"/>
                <w:sz w:val="18"/>
                <w:szCs w:val="18"/>
                <w:lang w:val="en-GB"/>
              </w:rPr>
            </w:pPr>
          </w:p>
        </w:tc>
        <w:tc>
          <w:tcPr>
            <w:tcW w:w="1589" w:type="dxa"/>
            <w:vMerge/>
          </w:tcPr>
          <w:p w14:paraId="7C1B7D40" w14:textId="77777777" w:rsidR="00BF692B" w:rsidRPr="00AF44E6" w:rsidRDefault="00BF692B" w:rsidP="00EF0686">
            <w:pPr>
              <w:rPr>
                <w:rFonts w:ascii="Arial" w:hAnsi="Arial"/>
                <w:sz w:val="18"/>
                <w:szCs w:val="18"/>
                <w:lang w:val="en-GB"/>
              </w:rPr>
            </w:pPr>
          </w:p>
        </w:tc>
        <w:tc>
          <w:tcPr>
            <w:tcW w:w="1593" w:type="dxa"/>
            <w:vMerge/>
          </w:tcPr>
          <w:p w14:paraId="45A1010D" w14:textId="77777777" w:rsidR="00BF692B" w:rsidRPr="00AF44E6" w:rsidRDefault="00BF692B" w:rsidP="00EF0686">
            <w:pPr>
              <w:rPr>
                <w:rFonts w:ascii="Arial" w:hAnsi="Arial"/>
                <w:sz w:val="18"/>
                <w:szCs w:val="18"/>
                <w:lang w:val="en-GB"/>
              </w:rPr>
            </w:pPr>
          </w:p>
        </w:tc>
        <w:tc>
          <w:tcPr>
            <w:tcW w:w="355" w:type="dxa"/>
            <w:vMerge/>
          </w:tcPr>
          <w:p w14:paraId="4CB232DA" w14:textId="77777777" w:rsidR="00BF692B" w:rsidRDefault="00BF692B" w:rsidP="00EF0686">
            <w:pPr>
              <w:rPr>
                <w:rFonts w:ascii="Arial" w:hAnsi="Arial"/>
                <w:sz w:val="18"/>
                <w:szCs w:val="18"/>
                <w:lang w:val="en-GB"/>
              </w:rPr>
            </w:pPr>
          </w:p>
        </w:tc>
        <w:tc>
          <w:tcPr>
            <w:tcW w:w="355" w:type="dxa"/>
            <w:vMerge/>
          </w:tcPr>
          <w:p w14:paraId="6B55BAF2" w14:textId="77777777" w:rsidR="00BF692B" w:rsidRDefault="00BF692B" w:rsidP="00EF0686">
            <w:pPr>
              <w:rPr>
                <w:rFonts w:ascii="Arial" w:hAnsi="Arial"/>
                <w:sz w:val="18"/>
                <w:szCs w:val="18"/>
                <w:lang w:val="en-GB"/>
              </w:rPr>
            </w:pPr>
          </w:p>
        </w:tc>
        <w:tc>
          <w:tcPr>
            <w:tcW w:w="355" w:type="dxa"/>
            <w:vMerge/>
          </w:tcPr>
          <w:p w14:paraId="52F1C961" w14:textId="77777777" w:rsidR="00BF692B" w:rsidRDefault="00BF692B" w:rsidP="00EF0686">
            <w:pPr>
              <w:rPr>
                <w:rFonts w:ascii="Arial" w:hAnsi="Arial"/>
                <w:sz w:val="18"/>
                <w:szCs w:val="18"/>
                <w:lang w:val="en-GB"/>
              </w:rPr>
            </w:pPr>
          </w:p>
        </w:tc>
        <w:tc>
          <w:tcPr>
            <w:tcW w:w="356" w:type="dxa"/>
            <w:vMerge/>
          </w:tcPr>
          <w:p w14:paraId="20C764A2" w14:textId="77777777" w:rsidR="00BF692B" w:rsidRDefault="00BF692B" w:rsidP="00EF0686">
            <w:pPr>
              <w:rPr>
                <w:rFonts w:ascii="Arial" w:hAnsi="Arial"/>
                <w:sz w:val="18"/>
                <w:szCs w:val="18"/>
                <w:lang w:val="en-GB"/>
              </w:rPr>
            </w:pPr>
          </w:p>
        </w:tc>
        <w:tc>
          <w:tcPr>
            <w:tcW w:w="356" w:type="dxa"/>
            <w:vMerge/>
          </w:tcPr>
          <w:p w14:paraId="1C6C5EE4" w14:textId="77777777" w:rsidR="00BF692B" w:rsidRDefault="00BF692B" w:rsidP="00EF0686">
            <w:pPr>
              <w:rPr>
                <w:rFonts w:ascii="Arial" w:hAnsi="Arial"/>
                <w:sz w:val="18"/>
                <w:szCs w:val="18"/>
                <w:lang w:val="en-GB"/>
              </w:rPr>
            </w:pPr>
          </w:p>
        </w:tc>
        <w:tc>
          <w:tcPr>
            <w:tcW w:w="358" w:type="dxa"/>
            <w:vMerge/>
          </w:tcPr>
          <w:p w14:paraId="0481019C" w14:textId="77777777" w:rsidR="00BF692B" w:rsidRDefault="00BF692B" w:rsidP="00EF0686">
            <w:pPr>
              <w:rPr>
                <w:rFonts w:ascii="Arial" w:hAnsi="Arial"/>
                <w:sz w:val="18"/>
                <w:szCs w:val="18"/>
                <w:lang w:val="en-GB"/>
              </w:rPr>
            </w:pPr>
          </w:p>
        </w:tc>
        <w:tc>
          <w:tcPr>
            <w:tcW w:w="2760" w:type="dxa"/>
          </w:tcPr>
          <w:p w14:paraId="64277AA9"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5999A00D" w14:textId="77777777" w:rsidR="00BF692B" w:rsidRDefault="00BF692B" w:rsidP="00EF0686">
            <w:pPr>
              <w:rPr>
                <w:rFonts w:ascii="Arial" w:hAnsi="Arial"/>
                <w:sz w:val="18"/>
                <w:szCs w:val="18"/>
                <w:lang w:val="en-GB"/>
              </w:rPr>
            </w:pPr>
          </w:p>
        </w:tc>
        <w:tc>
          <w:tcPr>
            <w:tcW w:w="365" w:type="dxa"/>
            <w:vMerge/>
          </w:tcPr>
          <w:p w14:paraId="759DF9D2" w14:textId="77777777" w:rsidR="00BF692B" w:rsidRDefault="00BF692B" w:rsidP="00EF0686">
            <w:pPr>
              <w:rPr>
                <w:rFonts w:ascii="Arial" w:hAnsi="Arial"/>
                <w:sz w:val="18"/>
                <w:szCs w:val="18"/>
                <w:lang w:val="en-GB"/>
              </w:rPr>
            </w:pPr>
          </w:p>
        </w:tc>
        <w:tc>
          <w:tcPr>
            <w:tcW w:w="365" w:type="dxa"/>
            <w:vMerge/>
          </w:tcPr>
          <w:p w14:paraId="4885EB18" w14:textId="77777777" w:rsidR="00BF692B" w:rsidRDefault="00BF692B" w:rsidP="00EF0686">
            <w:pPr>
              <w:rPr>
                <w:rFonts w:ascii="Arial" w:hAnsi="Arial"/>
                <w:sz w:val="18"/>
                <w:szCs w:val="18"/>
                <w:lang w:val="en-GB"/>
              </w:rPr>
            </w:pPr>
          </w:p>
        </w:tc>
        <w:tc>
          <w:tcPr>
            <w:tcW w:w="365" w:type="dxa"/>
            <w:vMerge/>
          </w:tcPr>
          <w:p w14:paraId="5498D0A8" w14:textId="77777777" w:rsidR="00BF692B" w:rsidRDefault="00BF692B" w:rsidP="00EF0686">
            <w:pPr>
              <w:rPr>
                <w:rFonts w:ascii="Arial" w:hAnsi="Arial"/>
                <w:sz w:val="18"/>
                <w:szCs w:val="18"/>
                <w:lang w:val="en-GB"/>
              </w:rPr>
            </w:pPr>
          </w:p>
        </w:tc>
        <w:tc>
          <w:tcPr>
            <w:tcW w:w="365" w:type="dxa"/>
            <w:vMerge/>
          </w:tcPr>
          <w:p w14:paraId="0589AE2D" w14:textId="77777777" w:rsidR="00BF692B" w:rsidRDefault="00BF692B" w:rsidP="00EF0686">
            <w:pPr>
              <w:rPr>
                <w:rFonts w:ascii="Arial" w:hAnsi="Arial"/>
                <w:sz w:val="18"/>
                <w:szCs w:val="18"/>
                <w:lang w:val="en-GB"/>
              </w:rPr>
            </w:pPr>
          </w:p>
        </w:tc>
        <w:tc>
          <w:tcPr>
            <w:tcW w:w="365" w:type="dxa"/>
            <w:vMerge/>
          </w:tcPr>
          <w:p w14:paraId="0DEBB277" w14:textId="77777777" w:rsidR="00BF692B" w:rsidRDefault="00BF692B" w:rsidP="00EF0686">
            <w:pPr>
              <w:rPr>
                <w:rFonts w:ascii="Arial" w:hAnsi="Arial"/>
                <w:sz w:val="18"/>
                <w:szCs w:val="18"/>
                <w:lang w:val="en-GB"/>
              </w:rPr>
            </w:pPr>
          </w:p>
        </w:tc>
      </w:tr>
      <w:tr w:rsidR="00BF692B" w14:paraId="7DD3B513" w14:textId="77777777" w:rsidTr="00EF0686">
        <w:trPr>
          <w:cantSplit/>
          <w:trHeight w:val="622"/>
        </w:trPr>
        <w:tc>
          <w:tcPr>
            <w:tcW w:w="1398" w:type="dxa"/>
            <w:vMerge w:val="restart"/>
          </w:tcPr>
          <w:p w14:paraId="3F3DD504"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lastRenderedPageBreak/>
              <w:t>Financial management</w:t>
            </w:r>
          </w:p>
        </w:tc>
        <w:tc>
          <w:tcPr>
            <w:tcW w:w="1583" w:type="dxa"/>
            <w:vMerge w:val="restart"/>
          </w:tcPr>
          <w:p w14:paraId="4221D784"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2755AD5C"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1CE86410" w14:textId="77777777" w:rsidR="00BF692B" w:rsidRPr="00AF44E6" w:rsidRDefault="00BF692B" w:rsidP="00EF0686">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1A5371C9" w14:textId="77777777" w:rsidR="00BF692B" w:rsidRDefault="00BF692B" w:rsidP="00EF0686">
            <w:pPr>
              <w:rPr>
                <w:rFonts w:ascii="Arial" w:hAnsi="Arial"/>
                <w:sz w:val="18"/>
                <w:szCs w:val="18"/>
                <w:lang w:val="en-GB"/>
              </w:rPr>
            </w:pPr>
          </w:p>
        </w:tc>
        <w:tc>
          <w:tcPr>
            <w:tcW w:w="355" w:type="dxa"/>
            <w:vMerge w:val="restart"/>
          </w:tcPr>
          <w:p w14:paraId="0E40F9CC" w14:textId="16A8B8CA"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6DBBCF6A" w14:textId="77777777" w:rsidR="00BF692B" w:rsidRDefault="00BF692B" w:rsidP="00EF0686">
            <w:pPr>
              <w:rPr>
                <w:rFonts w:ascii="Arial" w:hAnsi="Arial"/>
                <w:sz w:val="18"/>
                <w:szCs w:val="18"/>
                <w:lang w:val="en-GB"/>
              </w:rPr>
            </w:pPr>
          </w:p>
        </w:tc>
        <w:tc>
          <w:tcPr>
            <w:tcW w:w="356" w:type="dxa"/>
            <w:vMerge w:val="restart"/>
          </w:tcPr>
          <w:p w14:paraId="5910FA36" w14:textId="77777777" w:rsidR="00BF692B" w:rsidRDefault="00BF692B" w:rsidP="00EF0686">
            <w:pPr>
              <w:rPr>
                <w:rFonts w:ascii="Arial" w:hAnsi="Arial"/>
                <w:sz w:val="18"/>
                <w:szCs w:val="18"/>
                <w:lang w:val="en-GB"/>
              </w:rPr>
            </w:pPr>
          </w:p>
        </w:tc>
        <w:tc>
          <w:tcPr>
            <w:tcW w:w="356" w:type="dxa"/>
            <w:vMerge w:val="restart"/>
          </w:tcPr>
          <w:p w14:paraId="7B5BC840" w14:textId="77777777" w:rsidR="00BF692B" w:rsidRDefault="00BF692B" w:rsidP="00EF0686">
            <w:pPr>
              <w:rPr>
                <w:rFonts w:ascii="Arial" w:hAnsi="Arial"/>
                <w:sz w:val="18"/>
                <w:szCs w:val="18"/>
                <w:lang w:val="en-GB"/>
              </w:rPr>
            </w:pPr>
          </w:p>
        </w:tc>
        <w:tc>
          <w:tcPr>
            <w:tcW w:w="358" w:type="dxa"/>
            <w:vMerge w:val="restart"/>
          </w:tcPr>
          <w:p w14:paraId="0B1E28E7" w14:textId="77777777" w:rsidR="00BF692B" w:rsidRDefault="00BF692B" w:rsidP="00EF0686">
            <w:pPr>
              <w:rPr>
                <w:rFonts w:ascii="Arial" w:hAnsi="Arial"/>
                <w:sz w:val="18"/>
                <w:szCs w:val="18"/>
                <w:lang w:val="en-GB"/>
              </w:rPr>
            </w:pPr>
          </w:p>
        </w:tc>
        <w:tc>
          <w:tcPr>
            <w:tcW w:w="2760" w:type="dxa"/>
          </w:tcPr>
          <w:p w14:paraId="1F13DDE4" w14:textId="0A28D4A9"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The new team has been reporting correctly but the speed at which this is done needs to increase.</w:t>
            </w:r>
          </w:p>
        </w:tc>
        <w:tc>
          <w:tcPr>
            <w:tcW w:w="365" w:type="dxa"/>
            <w:vMerge w:val="restart"/>
          </w:tcPr>
          <w:p w14:paraId="5834419A" w14:textId="77777777" w:rsidR="00BF692B" w:rsidRDefault="00BF692B" w:rsidP="00EF0686">
            <w:pPr>
              <w:rPr>
                <w:rFonts w:ascii="Arial" w:hAnsi="Arial"/>
                <w:sz w:val="18"/>
                <w:szCs w:val="18"/>
                <w:lang w:val="en-GB"/>
              </w:rPr>
            </w:pPr>
          </w:p>
        </w:tc>
        <w:tc>
          <w:tcPr>
            <w:tcW w:w="365" w:type="dxa"/>
            <w:vMerge w:val="restart"/>
          </w:tcPr>
          <w:p w14:paraId="67C59F9D" w14:textId="13265F5C"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23892EBE" w14:textId="77777777" w:rsidR="00BF692B" w:rsidRDefault="00BF692B" w:rsidP="00EF0686">
            <w:pPr>
              <w:rPr>
                <w:rFonts w:ascii="Arial" w:hAnsi="Arial"/>
                <w:sz w:val="18"/>
                <w:szCs w:val="18"/>
                <w:lang w:val="en-GB"/>
              </w:rPr>
            </w:pPr>
          </w:p>
        </w:tc>
        <w:tc>
          <w:tcPr>
            <w:tcW w:w="365" w:type="dxa"/>
            <w:vMerge w:val="restart"/>
          </w:tcPr>
          <w:p w14:paraId="60D2E74B" w14:textId="77777777" w:rsidR="00BF692B" w:rsidRDefault="00BF692B" w:rsidP="00EF0686">
            <w:pPr>
              <w:rPr>
                <w:rFonts w:ascii="Arial" w:hAnsi="Arial"/>
                <w:sz w:val="18"/>
                <w:szCs w:val="18"/>
                <w:lang w:val="en-GB"/>
              </w:rPr>
            </w:pPr>
          </w:p>
        </w:tc>
        <w:tc>
          <w:tcPr>
            <w:tcW w:w="365" w:type="dxa"/>
            <w:vMerge w:val="restart"/>
          </w:tcPr>
          <w:p w14:paraId="160011E6" w14:textId="77777777" w:rsidR="00BF692B" w:rsidRDefault="00BF692B" w:rsidP="00EF0686">
            <w:pPr>
              <w:rPr>
                <w:rFonts w:ascii="Arial" w:hAnsi="Arial"/>
                <w:sz w:val="18"/>
                <w:szCs w:val="18"/>
                <w:lang w:val="en-GB"/>
              </w:rPr>
            </w:pPr>
          </w:p>
        </w:tc>
        <w:tc>
          <w:tcPr>
            <w:tcW w:w="365" w:type="dxa"/>
            <w:vMerge w:val="restart"/>
          </w:tcPr>
          <w:p w14:paraId="1BBB5C61" w14:textId="77777777" w:rsidR="00BF692B" w:rsidRDefault="00BF692B" w:rsidP="00EF0686">
            <w:pPr>
              <w:rPr>
                <w:rFonts w:ascii="Arial" w:hAnsi="Arial"/>
                <w:sz w:val="18"/>
                <w:szCs w:val="18"/>
                <w:lang w:val="en-GB"/>
              </w:rPr>
            </w:pPr>
          </w:p>
        </w:tc>
      </w:tr>
      <w:tr w:rsidR="00BF692B" w14:paraId="58EE5847" w14:textId="77777777" w:rsidTr="00EF0686">
        <w:trPr>
          <w:cantSplit/>
          <w:trHeight w:val="622"/>
        </w:trPr>
        <w:tc>
          <w:tcPr>
            <w:tcW w:w="1398" w:type="dxa"/>
            <w:vMerge/>
          </w:tcPr>
          <w:p w14:paraId="3DD690D0" w14:textId="77777777" w:rsidR="00BF692B" w:rsidRPr="00AF44E6" w:rsidRDefault="00BF692B" w:rsidP="00EF0686">
            <w:pPr>
              <w:rPr>
                <w:rFonts w:ascii="Arial" w:hAnsi="Arial"/>
                <w:sz w:val="18"/>
                <w:szCs w:val="18"/>
                <w:lang w:val="en-GB"/>
              </w:rPr>
            </w:pPr>
          </w:p>
        </w:tc>
        <w:tc>
          <w:tcPr>
            <w:tcW w:w="1583" w:type="dxa"/>
            <w:vMerge/>
          </w:tcPr>
          <w:p w14:paraId="6B7E5F97" w14:textId="77777777" w:rsidR="00BF692B" w:rsidRPr="00AF44E6" w:rsidRDefault="00BF692B" w:rsidP="00EF0686">
            <w:pPr>
              <w:rPr>
                <w:rFonts w:ascii="Arial" w:hAnsi="Arial"/>
                <w:sz w:val="18"/>
                <w:szCs w:val="18"/>
                <w:lang w:val="en-GB"/>
              </w:rPr>
            </w:pPr>
          </w:p>
        </w:tc>
        <w:tc>
          <w:tcPr>
            <w:tcW w:w="1589" w:type="dxa"/>
            <w:vMerge/>
          </w:tcPr>
          <w:p w14:paraId="6A261080" w14:textId="77777777" w:rsidR="00BF692B" w:rsidRPr="00AF44E6" w:rsidRDefault="00BF692B" w:rsidP="00EF0686">
            <w:pPr>
              <w:rPr>
                <w:rFonts w:ascii="Arial" w:hAnsi="Arial"/>
                <w:sz w:val="18"/>
                <w:szCs w:val="18"/>
                <w:lang w:val="en-GB"/>
              </w:rPr>
            </w:pPr>
          </w:p>
        </w:tc>
        <w:tc>
          <w:tcPr>
            <w:tcW w:w="1593" w:type="dxa"/>
            <w:vMerge/>
          </w:tcPr>
          <w:p w14:paraId="5153E706" w14:textId="77777777" w:rsidR="00BF692B" w:rsidRPr="00AF44E6" w:rsidRDefault="00BF692B" w:rsidP="00EF0686">
            <w:pPr>
              <w:rPr>
                <w:rFonts w:ascii="Arial" w:hAnsi="Arial"/>
                <w:sz w:val="18"/>
                <w:szCs w:val="18"/>
                <w:lang w:val="en-GB"/>
              </w:rPr>
            </w:pPr>
          </w:p>
        </w:tc>
        <w:tc>
          <w:tcPr>
            <w:tcW w:w="355" w:type="dxa"/>
            <w:vMerge/>
          </w:tcPr>
          <w:p w14:paraId="1AD2B9EF" w14:textId="77777777" w:rsidR="00BF692B" w:rsidRDefault="00BF692B" w:rsidP="00EF0686">
            <w:pPr>
              <w:rPr>
                <w:rFonts w:ascii="Arial" w:hAnsi="Arial"/>
                <w:b/>
                <w:sz w:val="18"/>
                <w:szCs w:val="18"/>
                <w:lang w:val="en-GB"/>
              </w:rPr>
            </w:pPr>
          </w:p>
        </w:tc>
        <w:tc>
          <w:tcPr>
            <w:tcW w:w="355" w:type="dxa"/>
            <w:vMerge/>
          </w:tcPr>
          <w:p w14:paraId="2133B6C1" w14:textId="77777777" w:rsidR="00BF692B" w:rsidRDefault="00BF692B" w:rsidP="00EF0686">
            <w:pPr>
              <w:rPr>
                <w:rFonts w:ascii="Arial" w:hAnsi="Arial"/>
                <w:b/>
                <w:sz w:val="18"/>
                <w:szCs w:val="18"/>
                <w:lang w:val="en-GB"/>
              </w:rPr>
            </w:pPr>
          </w:p>
        </w:tc>
        <w:tc>
          <w:tcPr>
            <w:tcW w:w="355" w:type="dxa"/>
            <w:vMerge/>
          </w:tcPr>
          <w:p w14:paraId="57F6D50A" w14:textId="77777777" w:rsidR="00BF692B" w:rsidRDefault="00BF692B" w:rsidP="00EF0686">
            <w:pPr>
              <w:rPr>
                <w:rFonts w:ascii="Arial" w:hAnsi="Arial"/>
                <w:b/>
                <w:sz w:val="18"/>
                <w:szCs w:val="18"/>
                <w:lang w:val="en-GB"/>
              </w:rPr>
            </w:pPr>
          </w:p>
        </w:tc>
        <w:tc>
          <w:tcPr>
            <w:tcW w:w="356" w:type="dxa"/>
            <w:vMerge/>
          </w:tcPr>
          <w:p w14:paraId="3357D30D" w14:textId="77777777" w:rsidR="00BF692B" w:rsidRDefault="00BF692B" w:rsidP="00EF0686">
            <w:pPr>
              <w:rPr>
                <w:rFonts w:ascii="Arial" w:hAnsi="Arial"/>
                <w:b/>
                <w:sz w:val="18"/>
                <w:szCs w:val="18"/>
                <w:lang w:val="en-GB"/>
              </w:rPr>
            </w:pPr>
          </w:p>
        </w:tc>
        <w:tc>
          <w:tcPr>
            <w:tcW w:w="356" w:type="dxa"/>
            <w:vMerge/>
          </w:tcPr>
          <w:p w14:paraId="4B485B36" w14:textId="77777777" w:rsidR="00BF692B" w:rsidRDefault="00BF692B" w:rsidP="00EF0686">
            <w:pPr>
              <w:rPr>
                <w:rFonts w:ascii="Arial" w:hAnsi="Arial"/>
                <w:b/>
                <w:sz w:val="18"/>
                <w:szCs w:val="18"/>
                <w:lang w:val="en-GB"/>
              </w:rPr>
            </w:pPr>
          </w:p>
        </w:tc>
        <w:tc>
          <w:tcPr>
            <w:tcW w:w="358" w:type="dxa"/>
            <w:vMerge/>
          </w:tcPr>
          <w:p w14:paraId="31DFF704" w14:textId="77777777" w:rsidR="00BF692B" w:rsidRDefault="00BF692B" w:rsidP="00EF0686">
            <w:pPr>
              <w:rPr>
                <w:rFonts w:ascii="Arial" w:hAnsi="Arial"/>
                <w:b/>
                <w:sz w:val="18"/>
                <w:szCs w:val="18"/>
                <w:lang w:val="en-GB"/>
              </w:rPr>
            </w:pPr>
          </w:p>
        </w:tc>
        <w:tc>
          <w:tcPr>
            <w:tcW w:w="2760" w:type="dxa"/>
          </w:tcPr>
          <w:p w14:paraId="78142A78" w14:textId="451B3F46" w:rsidR="00BF692B" w:rsidRDefault="00BF692B" w:rsidP="00EF0686">
            <w:pPr>
              <w:rPr>
                <w:rFonts w:ascii="Arial" w:hAnsi="Arial"/>
                <w:sz w:val="18"/>
                <w:szCs w:val="18"/>
                <w:lang w:val="en-GB"/>
              </w:rPr>
            </w:pPr>
            <w:r>
              <w:rPr>
                <w:rFonts w:ascii="Arial" w:hAnsi="Arial"/>
                <w:color w:val="FF0000"/>
                <w:sz w:val="18"/>
                <w:szCs w:val="18"/>
                <w:lang w:val="en-GB"/>
              </w:rPr>
              <w:t>TM:</w:t>
            </w:r>
            <w:r w:rsidR="000503B0">
              <w:rPr>
                <w:rFonts w:ascii="Arial" w:hAnsi="Arial"/>
                <w:color w:val="FF0000"/>
                <w:sz w:val="18"/>
                <w:szCs w:val="18"/>
                <w:lang w:val="en-GB"/>
              </w:rPr>
              <w:t xml:space="preserve"> The issues with delayed project financial reporting which caused delays in disbursement is being rectified through the </w:t>
            </w:r>
            <w:r w:rsidR="004D5C20">
              <w:rPr>
                <w:rFonts w:ascii="Arial" w:hAnsi="Arial"/>
                <w:color w:val="FF0000"/>
                <w:sz w:val="18"/>
                <w:szCs w:val="18"/>
                <w:lang w:val="en-GB"/>
              </w:rPr>
              <w:t>hiring of n</w:t>
            </w:r>
            <w:r w:rsidR="000503B0">
              <w:rPr>
                <w:rFonts w:ascii="Arial" w:hAnsi="Arial"/>
                <w:color w:val="FF0000"/>
                <w:sz w:val="18"/>
                <w:szCs w:val="18"/>
                <w:lang w:val="en-GB"/>
              </w:rPr>
              <w:t xml:space="preserve">ew finance staff </w:t>
            </w:r>
          </w:p>
        </w:tc>
        <w:tc>
          <w:tcPr>
            <w:tcW w:w="365" w:type="dxa"/>
            <w:vMerge/>
          </w:tcPr>
          <w:p w14:paraId="38AE2B84" w14:textId="77777777" w:rsidR="00BF692B" w:rsidRDefault="00BF692B" w:rsidP="00EF0686">
            <w:pPr>
              <w:rPr>
                <w:rFonts w:ascii="Arial" w:hAnsi="Arial"/>
                <w:b/>
                <w:sz w:val="18"/>
                <w:szCs w:val="18"/>
                <w:lang w:val="en-GB"/>
              </w:rPr>
            </w:pPr>
          </w:p>
        </w:tc>
        <w:tc>
          <w:tcPr>
            <w:tcW w:w="365" w:type="dxa"/>
            <w:vMerge/>
          </w:tcPr>
          <w:p w14:paraId="0CC82C6A" w14:textId="77777777" w:rsidR="00BF692B" w:rsidRDefault="00BF692B" w:rsidP="00EF0686">
            <w:pPr>
              <w:rPr>
                <w:rFonts w:ascii="Arial" w:hAnsi="Arial"/>
                <w:b/>
                <w:sz w:val="18"/>
                <w:szCs w:val="18"/>
                <w:lang w:val="en-GB"/>
              </w:rPr>
            </w:pPr>
          </w:p>
        </w:tc>
        <w:tc>
          <w:tcPr>
            <w:tcW w:w="365" w:type="dxa"/>
            <w:vMerge/>
          </w:tcPr>
          <w:p w14:paraId="765CA097" w14:textId="77777777" w:rsidR="00BF692B" w:rsidRDefault="00BF692B" w:rsidP="00EF0686">
            <w:pPr>
              <w:rPr>
                <w:rFonts w:ascii="Arial" w:hAnsi="Arial"/>
                <w:b/>
                <w:sz w:val="18"/>
                <w:szCs w:val="18"/>
                <w:lang w:val="en-GB"/>
              </w:rPr>
            </w:pPr>
          </w:p>
        </w:tc>
        <w:tc>
          <w:tcPr>
            <w:tcW w:w="365" w:type="dxa"/>
            <w:vMerge/>
          </w:tcPr>
          <w:p w14:paraId="5A89C900" w14:textId="77777777" w:rsidR="00BF692B" w:rsidRDefault="00BF692B" w:rsidP="00EF0686">
            <w:pPr>
              <w:rPr>
                <w:rFonts w:ascii="Arial" w:hAnsi="Arial"/>
                <w:b/>
                <w:sz w:val="18"/>
                <w:szCs w:val="18"/>
                <w:lang w:val="en-GB"/>
              </w:rPr>
            </w:pPr>
          </w:p>
        </w:tc>
        <w:tc>
          <w:tcPr>
            <w:tcW w:w="365" w:type="dxa"/>
            <w:vMerge/>
          </w:tcPr>
          <w:p w14:paraId="72F0E07C" w14:textId="77777777" w:rsidR="00BF692B" w:rsidRDefault="00BF692B" w:rsidP="00EF0686">
            <w:pPr>
              <w:rPr>
                <w:rFonts w:ascii="Arial" w:hAnsi="Arial"/>
                <w:b/>
                <w:sz w:val="18"/>
                <w:szCs w:val="18"/>
                <w:lang w:val="en-GB"/>
              </w:rPr>
            </w:pPr>
          </w:p>
        </w:tc>
        <w:tc>
          <w:tcPr>
            <w:tcW w:w="365" w:type="dxa"/>
            <w:vMerge/>
          </w:tcPr>
          <w:p w14:paraId="1DE0ECEF" w14:textId="77777777" w:rsidR="00BF692B" w:rsidRDefault="00BF692B" w:rsidP="00EF0686">
            <w:pPr>
              <w:rPr>
                <w:rFonts w:ascii="Arial" w:hAnsi="Arial"/>
                <w:b/>
                <w:sz w:val="18"/>
                <w:szCs w:val="18"/>
                <w:lang w:val="en-GB"/>
              </w:rPr>
            </w:pPr>
          </w:p>
        </w:tc>
      </w:tr>
      <w:tr w:rsidR="00BF692B" w14:paraId="0D693B2D" w14:textId="77777777" w:rsidTr="00EF0686">
        <w:trPr>
          <w:cantSplit/>
          <w:trHeight w:val="1244"/>
        </w:trPr>
        <w:tc>
          <w:tcPr>
            <w:tcW w:w="1398" w:type="dxa"/>
            <w:vMerge w:val="restart"/>
          </w:tcPr>
          <w:p w14:paraId="4ABD7243"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60D53F57"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6FEBE5FD"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47E2FEA4" w14:textId="77777777" w:rsidR="00BF692B" w:rsidRPr="00AF44E6" w:rsidRDefault="00BF692B" w:rsidP="00EF0686">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6A4FAA6C" w14:textId="77777777" w:rsidR="00BF692B" w:rsidRDefault="00BF692B" w:rsidP="00EF0686">
            <w:pPr>
              <w:rPr>
                <w:rFonts w:ascii="Arial" w:hAnsi="Arial"/>
                <w:sz w:val="18"/>
                <w:szCs w:val="18"/>
                <w:lang w:val="en-GB"/>
              </w:rPr>
            </w:pPr>
          </w:p>
        </w:tc>
        <w:tc>
          <w:tcPr>
            <w:tcW w:w="355" w:type="dxa"/>
            <w:vMerge w:val="restart"/>
          </w:tcPr>
          <w:p w14:paraId="0D49F111" w14:textId="5B7313DC"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68B1C801" w14:textId="77777777" w:rsidR="00BF692B" w:rsidRDefault="00BF692B" w:rsidP="00EF0686">
            <w:pPr>
              <w:rPr>
                <w:rFonts w:ascii="Arial" w:hAnsi="Arial"/>
                <w:sz w:val="18"/>
                <w:szCs w:val="18"/>
                <w:lang w:val="en-GB"/>
              </w:rPr>
            </w:pPr>
          </w:p>
        </w:tc>
        <w:tc>
          <w:tcPr>
            <w:tcW w:w="356" w:type="dxa"/>
            <w:vMerge w:val="restart"/>
          </w:tcPr>
          <w:p w14:paraId="0752BC5D" w14:textId="77777777" w:rsidR="00BF692B" w:rsidRDefault="00BF692B" w:rsidP="00EF0686">
            <w:pPr>
              <w:rPr>
                <w:rFonts w:ascii="Arial" w:hAnsi="Arial"/>
                <w:sz w:val="18"/>
                <w:szCs w:val="18"/>
                <w:lang w:val="en-GB"/>
              </w:rPr>
            </w:pPr>
          </w:p>
        </w:tc>
        <w:tc>
          <w:tcPr>
            <w:tcW w:w="356" w:type="dxa"/>
            <w:vMerge w:val="restart"/>
          </w:tcPr>
          <w:p w14:paraId="0C10E1C7" w14:textId="77777777" w:rsidR="00BF692B" w:rsidRDefault="00BF692B" w:rsidP="00EF0686">
            <w:pPr>
              <w:rPr>
                <w:rFonts w:ascii="Arial" w:hAnsi="Arial"/>
                <w:sz w:val="18"/>
                <w:szCs w:val="18"/>
                <w:lang w:val="en-GB"/>
              </w:rPr>
            </w:pPr>
          </w:p>
        </w:tc>
        <w:tc>
          <w:tcPr>
            <w:tcW w:w="358" w:type="dxa"/>
            <w:vMerge w:val="restart"/>
          </w:tcPr>
          <w:p w14:paraId="7EB24649" w14:textId="77777777" w:rsidR="00BF692B" w:rsidRDefault="00BF692B" w:rsidP="00EF0686">
            <w:pPr>
              <w:rPr>
                <w:rFonts w:ascii="Arial" w:hAnsi="Arial"/>
                <w:sz w:val="18"/>
                <w:szCs w:val="18"/>
                <w:lang w:val="en-GB"/>
              </w:rPr>
            </w:pPr>
          </w:p>
        </w:tc>
        <w:tc>
          <w:tcPr>
            <w:tcW w:w="2760" w:type="dxa"/>
          </w:tcPr>
          <w:p w14:paraId="183F6B2A" w14:textId="7FAB379F"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Reporting submission on time with new project coordinator; still progress to be made for accuracy as the PC is still new to the DOE</w:t>
            </w:r>
          </w:p>
        </w:tc>
        <w:tc>
          <w:tcPr>
            <w:tcW w:w="365" w:type="dxa"/>
            <w:vMerge w:val="restart"/>
          </w:tcPr>
          <w:p w14:paraId="53FEDB7C" w14:textId="77777777" w:rsidR="00BF692B" w:rsidRDefault="00BF692B" w:rsidP="00EF0686">
            <w:pPr>
              <w:rPr>
                <w:rFonts w:ascii="Arial" w:hAnsi="Arial"/>
                <w:sz w:val="18"/>
                <w:szCs w:val="18"/>
                <w:lang w:val="en-GB"/>
              </w:rPr>
            </w:pPr>
          </w:p>
        </w:tc>
        <w:tc>
          <w:tcPr>
            <w:tcW w:w="365" w:type="dxa"/>
            <w:vMerge w:val="restart"/>
          </w:tcPr>
          <w:p w14:paraId="73370AD8" w14:textId="4225076C"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21A808C4" w14:textId="77777777" w:rsidR="00BF692B" w:rsidRDefault="00BF692B" w:rsidP="00EF0686">
            <w:pPr>
              <w:rPr>
                <w:rFonts w:ascii="Arial" w:hAnsi="Arial"/>
                <w:sz w:val="18"/>
                <w:szCs w:val="18"/>
                <w:lang w:val="en-GB"/>
              </w:rPr>
            </w:pPr>
          </w:p>
        </w:tc>
        <w:tc>
          <w:tcPr>
            <w:tcW w:w="365" w:type="dxa"/>
            <w:vMerge w:val="restart"/>
          </w:tcPr>
          <w:p w14:paraId="46650A44" w14:textId="77777777" w:rsidR="00BF692B" w:rsidRDefault="00BF692B" w:rsidP="00EF0686">
            <w:pPr>
              <w:rPr>
                <w:rFonts w:ascii="Arial" w:hAnsi="Arial"/>
                <w:sz w:val="18"/>
                <w:szCs w:val="18"/>
                <w:lang w:val="en-GB"/>
              </w:rPr>
            </w:pPr>
          </w:p>
        </w:tc>
        <w:tc>
          <w:tcPr>
            <w:tcW w:w="365" w:type="dxa"/>
            <w:vMerge w:val="restart"/>
          </w:tcPr>
          <w:p w14:paraId="2D479BFC" w14:textId="77777777" w:rsidR="00BF692B" w:rsidRDefault="00BF692B" w:rsidP="00EF0686">
            <w:pPr>
              <w:rPr>
                <w:rFonts w:ascii="Arial" w:hAnsi="Arial"/>
                <w:sz w:val="18"/>
                <w:szCs w:val="18"/>
                <w:lang w:val="en-GB"/>
              </w:rPr>
            </w:pPr>
          </w:p>
        </w:tc>
        <w:tc>
          <w:tcPr>
            <w:tcW w:w="365" w:type="dxa"/>
            <w:vMerge w:val="restart"/>
          </w:tcPr>
          <w:p w14:paraId="2F37DEC0" w14:textId="77777777" w:rsidR="00BF692B" w:rsidRDefault="00BF692B" w:rsidP="00EF0686">
            <w:pPr>
              <w:rPr>
                <w:rFonts w:ascii="Arial" w:hAnsi="Arial"/>
                <w:sz w:val="18"/>
                <w:szCs w:val="18"/>
                <w:lang w:val="en-GB"/>
              </w:rPr>
            </w:pPr>
          </w:p>
        </w:tc>
      </w:tr>
      <w:tr w:rsidR="00BF692B" w14:paraId="657E3DFF" w14:textId="77777777" w:rsidTr="00EF0686">
        <w:trPr>
          <w:cantSplit/>
          <w:trHeight w:val="1244"/>
        </w:trPr>
        <w:tc>
          <w:tcPr>
            <w:tcW w:w="1398" w:type="dxa"/>
            <w:vMerge/>
          </w:tcPr>
          <w:p w14:paraId="190FF582" w14:textId="77777777" w:rsidR="00BF692B" w:rsidRDefault="00BF692B" w:rsidP="00EF0686">
            <w:pPr>
              <w:rPr>
                <w:rFonts w:ascii="Arial" w:hAnsi="Arial"/>
                <w:sz w:val="18"/>
                <w:szCs w:val="18"/>
                <w:lang w:val="en-GB"/>
              </w:rPr>
            </w:pPr>
          </w:p>
        </w:tc>
        <w:tc>
          <w:tcPr>
            <w:tcW w:w="1583" w:type="dxa"/>
            <w:vMerge/>
          </w:tcPr>
          <w:p w14:paraId="144A2CA2" w14:textId="77777777" w:rsidR="00BF692B" w:rsidRDefault="00BF692B" w:rsidP="00EF0686">
            <w:pPr>
              <w:rPr>
                <w:rFonts w:ascii="Arial" w:hAnsi="Arial"/>
                <w:sz w:val="18"/>
                <w:szCs w:val="18"/>
                <w:lang w:val="en-GB"/>
              </w:rPr>
            </w:pPr>
          </w:p>
        </w:tc>
        <w:tc>
          <w:tcPr>
            <w:tcW w:w="1589" w:type="dxa"/>
            <w:vMerge/>
          </w:tcPr>
          <w:p w14:paraId="7C9F035D" w14:textId="77777777" w:rsidR="00BF692B" w:rsidRDefault="00BF692B" w:rsidP="00EF0686">
            <w:pPr>
              <w:rPr>
                <w:rFonts w:ascii="Arial" w:hAnsi="Arial"/>
                <w:sz w:val="18"/>
                <w:szCs w:val="18"/>
                <w:lang w:val="en-GB"/>
              </w:rPr>
            </w:pPr>
          </w:p>
        </w:tc>
        <w:tc>
          <w:tcPr>
            <w:tcW w:w="1593" w:type="dxa"/>
            <w:vMerge/>
          </w:tcPr>
          <w:p w14:paraId="7B50EFAE" w14:textId="77777777" w:rsidR="00BF692B" w:rsidRDefault="00BF692B" w:rsidP="00EF0686">
            <w:pPr>
              <w:rPr>
                <w:rFonts w:ascii="Arial" w:hAnsi="Arial"/>
                <w:sz w:val="18"/>
                <w:szCs w:val="18"/>
                <w:lang w:val="en-GB"/>
              </w:rPr>
            </w:pPr>
          </w:p>
        </w:tc>
        <w:tc>
          <w:tcPr>
            <w:tcW w:w="355" w:type="dxa"/>
            <w:vMerge/>
          </w:tcPr>
          <w:p w14:paraId="6B07F1CD" w14:textId="77777777" w:rsidR="00BF692B" w:rsidRDefault="00BF692B" w:rsidP="00EF0686">
            <w:pPr>
              <w:rPr>
                <w:rFonts w:ascii="Arial" w:hAnsi="Arial"/>
                <w:sz w:val="18"/>
                <w:szCs w:val="18"/>
                <w:lang w:val="en-GB"/>
              </w:rPr>
            </w:pPr>
          </w:p>
        </w:tc>
        <w:tc>
          <w:tcPr>
            <w:tcW w:w="355" w:type="dxa"/>
            <w:vMerge/>
          </w:tcPr>
          <w:p w14:paraId="2AD42E99" w14:textId="77777777" w:rsidR="00BF692B" w:rsidRDefault="00BF692B" w:rsidP="00EF0686">
            <w:pPr>
              <w:rPr>
                <w:rFonts w:ascii="Arial" w:hAnsi="Arial"/>
                <w:sz w:val="18"/>
                <w:szCs w:val="18"/>
                <w:lang w:val="en-GB"/>
              </w:rPr>
            </w:pPr>
          </w:p>
        </w:tc>
        <w:tc>
          <w:tcPr>
            <w:tcW w:w="355" w:type="dxa"/>
            <w:vMerge/>
          </w:tcPr>
          <w:p w14:paraId="290C776E" w14:textId="77777777" w:rsidR="00BF692B" w:rsidRDefault="00BF692B" w:rsidP="00EF0686">
            <w:pPr>
              <w:rPr>
                <w:rFonts w:ascii="Arial" w:hAnsi="Arial"/>
                <w:sz w:val="18"/>
                <w:szCs w:val="18"/>
                <w:lang w:val="en-GB"/>
              </w:rPr>
            </w:pPr>
          </w:p>
        </w:tc>
        <w:tc>
          <w:tcPr>
            <w:tcW w:w="356" w:type="dxa"/>
            <w:vMerge/>
          </w:tcPr>
          <w:p w14:paraId="5E4E7440" w14:textId="77777777" w:rsidR="00BF692B" w:rsidRDefault="00BF692B" w:rsidP="00EF0686">
            <w:pPr>
              <w:rPr>
                <w:rFonts w:ascii="Arial" w:hAnsi="Arial"/>
                <w:sz w:val="18"/>
                <w:szCs w:val="18"/>
                <w:lang w:val="en-GB"/>
              </w:rPr>
            </w:pPr>
          </w:p>
        </w:tc>
        <w:tc>
          <w:tcPr>
            <w:tcW w:w="356" w:type="dxa"/>
            <w:vMerge/>
          </w:tcPr>
          <w:p w14:paraId="02CEAB6C" w14:textId="77777777" w:rsidR="00BF692B" w:rsidRDefault="00BF692B" w:rsidP="00EF0686">
            <w:pPr>
              <w:rPr>
                <w:rFonts w:ascii="Arial" w:hAnsi="Arial"/>
                <w:sz w:val="18"/>
                <w:szCs w:val="18"/>
                <w:lang w:val="en-GB"/>
              </w:rPr>
            </w:pPr>
          </w:p>
        </w:tc>
        <w:tc>
          <w:tcPr>
            <w:tcW w:w="358" w:type="dxa"/>
            <w:vMerge/>
          </w:tcPr>
          <w:p w14:paraId="4D92FE7D" w14:textId="77777777" w:rsidR="00BF692B" w:rsidRDefault="00BF692B" w:rsidP="00EF0686">
            <w:pPr>
              <w:rPr>
                <w:rFonts w:ascii="Arial" w:hAnsi="Arial"/>
                <w:sz w:val="18"/>
                <w:szCs w:val="18"/>
                <w:lang w:val="en-GB"/>
              </w:rPr>
            </w:pPr>
          </w:p>
        </w:tc>
        <w:tc>
          <w:tcPr>
            <w:tcW w:w="2760" w:type="dxa"/>
          </w:tcPr>
          <w:p w14:paraId="1B39DA5B" w14:textId="46FDAA52" w:rsidR="00BF692B" w:rsidRDefault="00BF692B" w:rsidP="00EF0686">
            <w:pPr>
              <w:rPr>
                <w:rFonts w:ascii="Arial" w:hAnsi="Arial"/>
                <w:sz w:val="18"/>
                <w:szCs w:val="18"/>
                <w:lang w:val="en-GB"/>
              </w:rPr>
            </w:pPr>
            <w:r>
              <w:rPr>
                <w:rFonts w:ascii="Arial" w:hAnsi="Arial"/>
                <w:color w:val="FF0000"/>
                <w:sz w:val="18"/>
                <w:szCs w:val="18"/>
                <w:lang w:val="en-GB"/>
              </w:rPr>
              <w:t>TM:</w:t>
            </w:r>
            <w:r w:rsidR="00632F61">
              <w:rPr>
                <w:rFonts w:ascii="Arial" w:hAnsi="Arial"/>
                <w:color w:val="FF0000"/>
                <w:sz w:val="18"/>
                <w:szCs w:val="18"/>
                <w:lang w:val="en-GB"/>
              </w:rPr>
              <w:t xml:space="preserve">  The technical reporting is improving with the new project coordinator assigned to the project.</w:t>
            </w:r>
          </w:p>
        </w:tc>
        <w:tc>
          <w:tcPr>
            <w:tcW w:w="365" w:type="dxa"/>
            <w:vMerge/>
          </w:tcPr>
          <w:p w14:paraId="157A907B" w14:textId="77777777" w:rsidR="00BF692B" w:rsidRDefault="00BF692B" w:rsidP="00EF0686">
            <w:pPr>
              <w:rPr>
                <w:rFonts w:ascii="Arial" w:hAnsi="Arial"/>
                <w:sz w:val="18"/>
                <w:szCs w:val="18"/>
                <w:lang w:val="en-GB"/>
              </w:rPr>
            </w:pPr>
          </w:p>
        </w:tc>
        <w:tc>
          <w:tcPr>
            <w:tcW w:w="365" w:type="dxa"/>
            <w:vMerge/>
          </w:tcPr>
          <w:p w14:paraId="1A0573BC" w14:textId="77777777" w:rsidR="00BF692B" w:rsidRDefault="00BF692B" w:rsidP="00EF0686">
            <w:pPr>
              <w:rPr>
                <w:rFonts w:ascii="Arial" w:hAnsi="Arial"/>
                <w:sz w:val="18"/>
                <w:szCs w:val="18"/>
                <w:lang w:val="en-GB"/>
              </w:rPr>
            </w:pPr>
          </w:p>
        </w:tc>
        <w:tc>
          <w:tcPr>
            <w:tcW w:w="365" w:type="dxa"/>
            <w:vMerge/>
          </w:tcPr>
          <w:p w14:paraId="5E35BDD9" w14:textId="77777777" w:rsidR="00BF692B" w:rsidRDefault="00BF692B" w:rsidP="00EF0686">
            <w:pPr>
              <w:rPr>
                <w:rFonts w:ascii="Arial" w:hAnsi="Arial"/>
                <w:sz w:val="18"/>
                <w:szCs w:val="18"/>
                <w:lang w:val="en-GB"/>
              </w:rPr>
            </w:pPr>
          </w:p>
        </w:tc>
        <w:tc>
          <w:tcPr>
            <w:tcW w:w="365" w:type="dxa"/>
            <w:vMerge/>
          </w:tcPr>
          <w:p w14:paraId="4EC123C5" w14:textId="77777777" w:rsidR="00BF692B" w:rsidRDefault="00BF692B" w:rsidP="00EF0686">
            <w:pPr>
              <w:rPr>
                <w:rFonts w:ascii="Arial" w:hAnsi="Arial"/>
                <w:sz w:val="18"/>
                <w:szCs w:val="18"/>
                <w:lang w:val="en-GB"/>
              </w:rPr>
            </w:pPr>
          </w:p>
        </w:tc>
        <w:tc>
          <w:tcPr>
            <w:tcW w:w="365" w:type="dxa"/>
            <w:vMerge/>
          </w:tcPr>
          <w:p w14:paraId="628612A8" w14:textId="77777777" w:rsidR="00BF692B" w:rsidRDefault="00BF692B" w:rsidP="00EF0686">
            <w:pPr>
              <w:rPr>
                <w:rFonts w:ascii="Arial" w:hAnsi="Arial"/>
                <w:sz w:val="18"/>
                <w:szCs w:val="18"/>
                <w:lang w:val="en-GB"/>
              </w:rPr>
            </w:pPr>
          </w:p>
        </w:tc>
        <w:tc>
          <w:tcPr>
            <w:tcW w:w="365" w:type="dxa"/>
            <w:vMerge/>
          </w:tcPr>
          <w:p w14:paraId="4C86ABEB" w14:textId="77777777" w:rsidR="00BF692B" w:rsidRDefault="00BF692B" w:rsidP="00EF0686">
            <w:pPr>
              <w:rPr>
                <w:rFonts w:ascii="Arial" w:hAnsi="Arial"/>
                <w:sz w:val="18"/>
                <w:szCs w:val="18"/>
                <w:lang w:val="en-GB"/>
              </w:rPr>
            </w:pPr>
          </w:p>
        </w:tc>
      </w:tr>
      <w:tr w:rsidR="00BF692B" w14:paraId="04EE2790" w14:textId="77777777" w:rsidTr="00EF0686">
        <w:trPr>
          <w:cantSplit/>
          <w:trHeight w:val="933"/>
        </w:trPr>
        <w:tc>
          <w:tcPr>
            <w:tcW w:w="1398" w:type="dxa"/>
            <w:vMerge w:val="restart"/>
          </w:tcPr>
          <w:p w14:paraId="371D417E" w14:textId="77777777" w:rsidR="00BF692B" w:rsidRDefault="00BF692B" w:rsidP="00EF0686">
            <w:pPr>
              <w:rPr>
                <w:rFonts w:ascii="Arial" w:hAnsi="Arial"/>
                <w:sz w:val="18"/>
                <w:szCs w:val="18"/>
                <w:lang w:val="en-GB"/>
              </w:rPr>
            </w:pPr>
            <w:r w:rsidRPr="00AF44E6">
              <w:rPr>
                <w:rFonts w:ascii="Arial" w:hAnsi="Arial"/>
                <w:sz w:val="18"/>
                <w:szCs w:val="18"/>
                <w:lang w:val="en-GB"/>
              </w:rPr>
              <w:t>Stakeholder engagement</w:t>
            </w:r>
          </w:p>
        </w:tc>
        <w:tc>
          <w:tcPr>
            <w:tcW w:w="1583" w:type="dxa"/>
            <w:vMerge w:val="restart"/>
          </w:tcPr>
          <w:p w14:paraId="78666127" w14:textId="77777777" w:rsidR="00BF692B" w:rsidRDefault="00BF692B" w:rsidP="00EF0686">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0AAA01F8" w14:textId="77777777" w:rsidR="00BF692B" w:rsidRDefault="00BF692B" w:rsidP="00EF0686">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371A30AE" w14:textId="77777777" w:rsidR="00BF692B" w:rsidRDefault="00BF692B" w:rsidP="00EF0686">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02CA55C9" w14:textId="6681D375"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2749B9F1" w14:textId="77777777" w:rsidR="00BF692B" w:rsidRDefault="00BF692B" w:rsidP="00EF0686">
            <w:pPr>
              <w:rPr>
                <w:rFonts w:ascii="Arial" w:hAnsi="Arial"/>
                <w:sz w:val="18"/>
                <w:szCs w:val="18"/>
                <w:lang w:val="en-GB"/>
              </w:rPr>
            </w:pPr>
          </w:p>
        </w:tc>
        <w:tc>
          <w:tcPr>
            <w:tcW w:w="355" w:type="dxa"/>
            <w:vMerge w:val="restart"/>
          </w:tcPr>
          <w:p w14:paraId="526F15B0" w14:textId="77777777" w:rsidR="00BF692B" w:rsidRDefault="00BF692B" w:rsidP="00EF0686">
            <w:pPr>
              <w:rPr>
                <w:rFonts w:ascii="Arial" w:hAnsi="Arial"/>
                <w:sz w:val="18"/>
                <w:szCs w:val="18"/>
                <w:lang w:val="en-GB"/>
              </w:rPr>
            </w:pPr>
          </w:p>
        </w:tc>
        <w:tc>
          <w:tcPr>
            <w:tcW w:w="356" w:type="dxa"/>
            <w:vMerge w:val="restart"/>
          </w:tcPr>
          <w:p w14:paraId="0A9FE831" w14:textId="77777777" w:rsidR="00BF692B" w:rsidRDefault="00BF692B" w:rsidP="00EF0686">
            <w:pPr>
              <w:rPr>
                <w:rFonts w:ascii="Arial" w:hAnsi="Arial"/>
                <w:sz w:val="18"/>
                <w:szCs w:val="18"/>
                <w:lang w:val="en-GB"/>
              </w:rPr>
            </w:pPr>
          </w:p>
        </w:tc>
        <w:tc>
          <w:tcPr>
            <w:tcW w:w="356" w:type="dxa"/>
            <w:vMerge w:val="restart"/>
          </w:tcPr>
          <w:p w14:paraId="339B5ED1" w14:textId="77777777" w:rsidR="00BF692B" w:rsidRDefault="00BF692B" w:rsidP="00EF0686">
            <w:pPr>
              <w:rPr>
                <w:rFonts w:ascii="Arial" w:hAnsi="Arial"/>
                <w:sz w:val="18"/>
                <w:szCs w:val="18"/>
                <w:lang w:val="en-GB"/>
              </w:rPr>
            </w:pPr>
          </w:p>
        </w:tc>
        <w:tc>
          <w:tcPr>
            <w:tcW w:w="358" w:type="dxa"/>
            <w:vMerge w:val="restart"/>
          </w:tcPr>
          <w:p w14:paraId="6A91488C" w14:textId="77777777" w:rsidR="00BF692B" w:rsidRDefault="00BF692B" w:rsidP="00EF0686">
            <w:pPr>
              <w:rPr>
                <w:rFonts w:ascii="Arial" w:hAnsi="Arial"/>
                <w:sz w:val="18"/>
                <w:szCs w:val="18"/>
                <w:lang w:val="en-GB"/>
              </w:rPr>
            </w:pPr>
          </w:p>
        </w:tc>
        <w:tc>
          <w:tcPr>
            <w:tcW w:w="2760" w:type="dxa"/>
          </w:tcPr>
          <w:p w14:paraId="62990DC8" w14:textId="4CE5E2EC"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Stakeholders at all levels are constantly engaged and aware of project results </w:t>
            </w:r>
          </w:p>
        </w:tc>
        <w:tc>
          <w:tcPr>
            <w:tcW w:w="365" w:type="dxa"/>
            <w:vMerge w:val="restart"/>
          </w:tcPr>
          <w:p w14:paraId="24B29337" w14:textId="1D773330"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71C66B7C" w14:textId="3F6B9671" w:rsidR="00BF692B" w:rsidRDefault="00BF692B" w:rsidP="00EF0686">
            <w:pPr>
              <w:rPr>
                <w:rFonts w:ascii="Arial" w:hAnsi="Arial"/>
                <w:sz w:val="18"/>
                <w:szCs w:val="18"/>
                <w:lang w:val="en-GB"/>
              </w:rPr>
            </w:pPr>
          </w:p>
        </w:tc>
        <w:tc>
          <w:tcPr>
            <w:tcW w:w="365" w:type="dxa"/>
            <w:vMerge w:val="restart"/>
          </w:tcPr>
          <w:p w14:paraId="64167153" w14:textId="77777777" w:rsidR="00BF692B" w:rsidRDefault="00BF692B" w:rsidP="00EF0686">
            <w:pPr>
              <w:rPr>
                <w:rFonts w:ascii="Arial" w:hAnsi="Arial"/>
                <w:sz w:val="18"/>
                <w:szCs w:val="18"/>
                <w:lang w:val="en-GB"/>
              </w:rPr>
            </w:pPr>
          </w:p>
        </w:tc>
        <w:tc>
          <w:tcPr>
            <w:tcW w:w="365" w:type="dxa"/>
            <w:vMerge w:val="restart"/>
          </w:tcPr>
          <w:p w14:paraId="4C0671F7" w14:textId="77777777" w:rsidR="00BF692B" w:rsidRDefault="00BF692B" w:rsidP="00EF0686">
            <w:pPr>
              <w:rPr>
                <w:rFonts w:ascii="Arial" w:hAnsi="Arial"/>
                <w:sz w:val="18"/>
                <w:szCs w:val="18"/>
                <w:lang w:val="en-GB"/>
              </w:rPr>
            </w:pPr>
          </w:p>
        </w:tc>
        <w:tc>
          <w:tcPr>
            <w:tcW w:w="365" w:type="dxa"/>
            <w:vMerge w:val="restart"/>
          </w:tcPr>
          <w:p w14:paraId="2E4EF164" w14:textId="77777777" w:rsidR="00BF692B" w:rsidRDefault="00BF692B" w:rsidP="00EF0686">
            <w:pPr>
              <w:rPr>
                <w:rFonts w:ascii="Arial" w:hAnsi="Arial"/>
                <w:sz w:val="18"/>
                <w:szCs w:val="18"/>
                <w:lang w:val="en-GB"/>
              </w:rPr>
            </w:pPr>
          </w:p>
        </w:tc>
        <w:tc>
          <w:tcPr>
            <w:tcW w:w="365" w:type="dxa"/>
            <w:vMerge w:val="restart"/>
          </w:tcPr>
          <w:p w14:paraId="258F48F2" w14:textId="77777777" w:rsidR="00BF692B" w:rsidRDefault="00BF692B" w:rsidP="00EF0686">
            <w:pPr>
              <w:rPr>
                <w:rFonts w:ascii="Arial" w:hAnsi="Arial"/>
                <w:sz w:val="18"/>
                <w:szCs w:val="18"/>
                <w:lang w:val="en-GB"/>
              </w:rPr>
            </w:pPr>
          </w:p>
        </w:tc>
      </w:tr>
      <w:tr w:rsidR="00BF692B" w14:paraId="778B17AF" w14:textId="77777777" w:rsidTr="00EF0686">
        <w:trPr>
          <w:cantSplit/>
          <w:trHeight w:val="933"/>
        </w:trPr>
        <w:tc>
          <w:tcPr>
            <w:tcW w:w="1398" w:type="dxa"/>
            <w:vMerge/>
          </w:tcPr>
          <w:p w14:paraId="3F7062E7" w14:textId="77777777" w:rsidR="00BF692B" w:rsidRDefault="00BF692B" w:rsidP="00EF0686">
            <w:pPr>
              <w:rPr>
                <w:rFonts w:ascii="Arial" w:hAnsi="Arial"/>
                <w:sz w:val="18"/>
                <w:szCs w:val="18"/>
                <w:lang w:val="en-GB"/>
              </w:rPr>
            </w:pPr>
          </w:p>
        </w:tc>
        <w:tc>
          <w:tcPr>
            <w:tcW w:w="1583" w:type="dxa"/>
            <w:vMerge/>
          </w:tcPr>
          <w:p w14:paraId="558F1C79" w14:textId="77777777" w:rsidR="00BF692B" w:rsidRDefault="00BF692B" w:rsidP="00EF0686">
            <w:pPr>
              <w:rPr>
                <w:rFonts w:ascii="Arial" w:hAnsi="Arial"/>
                <w:sz w:val="18"/>
                <w:szCs w:val="18"/>
                <w:lang w:val="en-GB"/>
              </w:rPr>
            </w:pPr>
          </w:p>
        </w:tc>
        <w:tc>
          <w:tcPr>
            <w:tcW w:w="1589" w:type="dxa"/>
            <w:vMerge/>
          </w:tcPr>
          <w:p w14:paraId="6E441EA7" w14:textId="77777777" w:rsidR="00BF692B" w:rsidRDefault="00BF692B" w:rsidP="00EF0686">
            <w:pPr>
              <w:rPr>
                <w:rFonts w:ascii="Arial" w:hAnsi="Arial"/>
                <w:sz w:val="18"/>
                <w:szCs w:val="18"/>
                <w:lang w:val="en-GB"/>
              </w:rPr>
            </w:pPr>
          </w:p>
        </w:tc>
        <w:tc>
          <w:tcPr>
            <w:tcW w:w="1593" w:type="dxa"/>
            <w:vMerge/>
          </w:tcPr>
          <w:p w14:paraId="4658DE8F" w14:textId="77777777" w:rsidR="00BF692B" w:rsidRDefault="00BF692B" w:rsidP="00EF0686">
            <w:pPr>
              <w:rPr>
                <w:rFonts w:ascii="Arial" w:hAnsi="Arial"/>
                <w:sz w:val="18"/>
                <w:szCs w:val="18"/>
                <w:lang w:val="en-GB"/>
              </w:rPr>
            </w:pPr>
          </w:p>
        </w:tc>
        <w:tc>
          <w:tcPr>
            <w:tcW w:w="355" w:type="dxa"/>
            <w:vMerge/>
          </w:tcPr>
          <w:p w14:paraId="5A5EF162" w14:textId="77777777" w:rsidR="00BF692B" w:rsidRDefault="00BF692B" w:rsidP="00EF0686">
            <w:pPr>
              <w:rPr>
                <w:rFonts w:ascii="Arial" w:hAnsi="Arial"/>
                <w:b/>
                <w:sz w:val="18"/>
                <w:szCs w:val="18"/>
                <w:lang w:val="en-GB"/>
              </w:rPr>
            </w:pPr>
          </w:p>
        </w:tc>
        <w:tc>
          <w:tcPr>
            <w:tcW w:w="355" w:type="dxa"/>
            <w:vMerge/>
          </w:tcPr>
          <w:p w14:paraId="075F29DA" w14:textId="77777777" w:rsidR="00BF692B" w:rsidRDefault="00BF692B" w:rsidP="00EF0686">
            <w:pPr>
              <w:rPr>
                <w:rFonts w:ascii="Arial" w:hAnsi="Arial"/>
                <w:b/>
                <w:sz w:val="18"/>
                <w:szCs w:val="18"/>
                <w:lang w:val="en-GB"/>
              </w:rPr>
            </w:pPr>
          </w:p>
        </w:tc>
        <w:tc>
          <w:tcPr>
            <w:tcW w:w="355" w:type="dxa"/>
            <w:vMerge/>
          </w:tcPr>
          <w:p w14:paraId="68D53D3A" w14:textId="77777777" w:rsidR="00BF692B" w:rsidRDefault="00BF692B" w:rsidP="00EF0686">
            <w:pPr>
              <w:rPr>
                <w:rFonts w:ascii="Arial" w:hAnsi="Arial"/>
                <w:b/>
                <w:sz w:val="18"/>
                <w:szCs w:val="18"/>
                <w:lang w:val="en-GB"/>
              </w:rPr>
            </w:pPr>
          </w:p>
        </w:tc>
        <w:tc>
          <w:tcPr>
            <w:tcW w:w="356" w:type="dxa"/>
            <w:vMerge/>
          </w:tcPr>
          <w:p w14:paraId="579ABA47" w14:textId="77777777" w:rsidR="00BF692B" w:rsidRDefault="00BF692B" w:rsidP="00EF0686">
            <w:pPr>
              <w:rPr>
                <w:rFonts w:ascii="Arial" w:hAnsi="Arial"/>
                <w:b/>
                <w:sz w:val="18"/>
                <w:szCs w:val="18"/>
                <w:lang w:val="en-GB"/>
              </w:rPr>
            </w:pPr>
          </w:p>
        </w:tc>
        <w:tc>
          <w:tcPr>
            <w:tcW w:w="356" w:type="dxa"/>
            <w:vMerge/>
          </w:tcPr>
          <w:p w14:paraId="65E91852" w14:textId="77777777" w:rsidR="00BF692B" w:rsidRDefault="00BF692B" w:rsidP="00EF0686">
            <w:pPr>
              <w:rPr>
                <w:rFonts w:ascii="Arial" w:hAnsi="Arial"/>
                <w:b/>
                <w:sz w:val="18"/>
                <w:szCs w:val="18"/>
                <w:lang w:val="en-GB"/>
              </w:rPr>
            </w:pPr>
          </w:p>
        </w:tc>
        <w:tc>
          <w:tcPr>
            <w:tcW w:w="358" w:type="dxa"/>
            <w:vMerge/>
          </w:tcPr>
          <w:p w14:paraId="3A56FC86" w14:textId="77777777" w:rsidR="00BF692B" w:rsidRDefault="00BF692B" w:rsidP="00EF0686">
            <w:pPr>
              <w:rPr>
                <w:rFonts w:ascii="Arial" w:hAnsi="Arial"/>
                <w:b/>
                <w:sz w:val="18"/>
                <w:szCs w:val="18"/>
                <w:lang w:val="en-GB"/>
              </w:rPr>
            </w:pPr>
          </w:p>
        </w:tc>
        <w:tc>
          <w:tcPr>
            <w:tcW w:w="2760" w:type="dxa"/>
          </w:tcPr>
          <w:p w14:paraId="36226863"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610B7149" w14:textId="77777777" w:rsidR="00BF692B" w:rsidRDefault="00BF692B" w:rsidP="00EF0686">
            <w:pPr>
              <w:rPr>
                <w:rFonts w:ascii="Arial" w:hAnsi="Arial"/>
                <w:b/>
                <w:sz w:val="18"/>
                <w:szCs w:val="18"/>
                <w:lang w:val="en-GB"/>
              </w:rPr>
            </w:pPr>
          </w:p>
        </w:tc>
        <w:tc>
          <w:tcPr>
            <w:tcW w:w="365" w:type="dxa"/>
            <w:vMerge/>
          </w:tcPr>
          <w:p w14:paraId="0F05D6C3" w14:textId="77777777" w:rsidR="00BF692B" w:rsidRDefault="00BF692B" w:rsidP="00EF0686">
            <w:pPr>
              <w:rPr>
                <w:rFonts w:ascii="Arial" w:hAnsi="Arial"/>
                <w:b/>
                <w:sz w:val="18"/>
                <w:szCs w:val="18"/>
                <w:lang w:val="en-GB"/>
              </w:rPr>
            </w:pPr>
          </w:p>
        </w:tc>
        <w:tc>
          <w:tcPr>
            <w:tcW w:w="365" w:type="dxa"/>
            <w:vMerge/>
          </w:tcPr>
          <w:p w14:paraId="6E0CB720" w14:textId="77777777" w:rsidR="00BF692B" w:rsidRDefault="00BF692B" w:rsidP="00EF0686">
            <w:pPr>
              <w:rPr>
                <w:rFonts w:ascii="Arial" w:hAnsi="Arial"/>
                <w:b/>
                <w:sz w:val="18"/>
                <w:szCs w:val="18"/>
                <w:lang w:val="en-GB"/>
              </w:rPr>
            </w:pPr>
          </w:p>
        </w:tc>
        <w:tc>
          <w:tcPr>
            <w:tcW w:w="365" w:type="dxa"/>
            <w:vMerge/>
          </w:tcPr>
          <w:p w14:paraId="78DA40FB" w14:textId="77777777" w:rsidR="00BF692B" w:rsidRDefault="00BF692B" w:rsidP="00EF0686">
            <w:pPr>
              <w:rPr>
                <w:rFonts w:ascii="Arial" w:hAnsi="Arial"/>
                <w:b/>
                <w:sz w:val="18"/>
                <w:szCs w:val="18"/>
                <w:lang w:val="en-GB"/>
              </w:rPr>
            </w:pPr>
          </w:p>
        </w:tc>
        <w:tc>
          <w:tcPr>
            <w:tcW w:w="365" w:type="dxa"/>
            <w:vMerge/>
          </w:tcPr>
          <w:p w14:paraId="67FBCED9" w14:textId="77777777" w:rsidR="00BF692B" w:rsidRDefault="00BF692B" w:rsidP="00EF0686">
            <w:pPr>
              <w:rPr>
                <w:rFonts w:ascii="Arial" w:hAnsi="Arial"/>
                <w:b/>
                <w:sz w:val="18"/>
                <w:szCs w:val="18"/>
                <w:lang w:val="en-GB"/>
              </w:rPr>
            </w:pPr>
          </w:p>
        </w:tc>
        <w:tc>
          <w:tcPr>
            <w:tcW w:w="365" w:type="dxa"/>
            <w:vMerge/>
          </w:tcPr>
          <w:p w14:paraId="423B49CD" w14:textId="77777777" w:rsidR="00BF692B" w:rsidRDefault="00BF692B" w:rsidP="00EF0686">
            <w:pPr>
              <w:rPr>
                <w:rFonts w:ascii="Arial" w:hAnsi="Arial"/>
                <w:b/>
                <w:sz w:val="18"/>
                <w:szCs w:val="18"/>
                <w:lang w:val="en-GB"/>
              </w:rPr>
            </w:pPr>
          </w:p>
        </w:tc>
      </w:tr>
      <w:tr w:rsidR="00BF692B" w14:paraId="2B7B03FE" w14:textId="77777777" w:rsidTr="00EF0686">
        <w:trPr>
          <w:cantSplit/>
          <w:trHeight w:val="1037"/>
        </w:trPr>
        <w:tc>
          <w:tcPr>
            <w:tcW w:w="1398" w:type="dxa"/>
            <w:vMerge w:val="restart"/>
          </w:tcPr>
          <w:p w14:paraId="2E188917" w14:textId="77777777" w:rsidR="00BF692B" w:rsidRDefault="00BF692B" w:rsidP="00EF0686">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7E4FFC36" w14:textId="77777777" w:rsidR="00BF692B" w:rsidRDefault="00BF692B" w:rsidP="00EF0686">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5D8BA10C" w14:textId="77777777" w:rsidR="00BF692B" w:rsidRDefault="00BF692B" w:rsidP="00EF0686">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50AE25E5" w14:textId="77777777" w:rsidR="00BF692B" w:rsidRDefault="00BF692B" w:rsidP="00EF0686">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43F0A88B" w14:textId="2A3F4A3B" w:rsidR="00BF692B" w:rsidRDefault="00E37159" w:rsidP="00EF0686">
            <w:pPr>
              <w:rPr>
                <w:rFonts w:ascii="Arial" w:hAnsi="Arial"/>
                <w:sz w:val="18"/>
                <w:szCs w:val="18"/>
                <w:lang w:val="en-GB"/>
              </w:rPr>
            </w:pPr>
            <w:r>
              <w:rPr>
                <w:rFonts w:ascii="Arial" w:hAnsi="Arial"/>
                <w:sz w:val="18"/>
                <w:szCs w:val="18"/>
                <w:lang w:val="en-GB"/>
              </w:rPr>
              <w:t>X</w:t>
            </w:r>
          </w:p>
        </w:tc>
        <w:tc>
          <w:tcPr>
            <w:tcW w:w="355" w:type="dxa"/>
            <w:vMerge w:val="restart"/>
          </w:tcPr>
          <w:p w14:paraId="027EBAFC" w14:textId="77777777" w:rsidR="00BF692B" w:rsidRDefault="00BF692B" w:rsidP="00EF0686">
            <w:pPr>
              <w:rPr>
                <w:rFonts w:ascii="Arial" w:hAnsi="Arial"/>
                <w:sz w:val="18"/>
                <w:szCs w:val="18"/>
                <w:lang w:val="en-GB"/>
              </w:rPr>
            </w:pPr>
          </w:p>
        </w:tc>
        <w:tc>
          <w:tcPr>
            <w:tcW w:w="355" w:type="dxa"/>
            <w:vMerge w:val="restart"/>
          </w:tcPr>
          <w:p w14:paraId="52D80AE5" w14:textId="77777777" w:rsidR="00BF692B" w:rsidRDefault="00BF692B" w:rsidP="00EF0686">
            <w:pPr>
              <w:rPr>
                <w:rFonts w:ascii="Arial" w:hAnsi="Arial"/>
                <w:sz w:val="18"/>
                <w:szCs w:val="18"/>
                <w:lang w:val="en-GB"/>
              </w:rPr>
            </w:pPr>
          </w:p>
        </w:tc>
        <w:tc>
          <w:tcPr>
            <w:tcW w:w="356" w:type="dxa"/>
            <w:vMerge w:val="restart"/>
          </w:tcPr>
          <w:p w14:paraId="4526D99F" w14:textId="77777777" w:rsidR="00BF692B" w:rsidRDefault="00BF692B" w:rsidP="00EF0686">
            <w:pPr>
              <w:rPr>
                <w:rFonts w:ascii="Arial" w:hAnsi="Arial"/>
                <w:sz w:val="18"/>
                <w:szCs w:val="18"/>
                <w:lang w:val="en-GB"/>
              </w:rPr>
            </w:pPr>
          </w:p>
        </w:tc>
        <w:tc>
          <w:tcPr>
            <w:tcW w:w="356" w:type="dxa"/>
            <w:vMerge w:val="restart"/>
          </w:tcPr>
          <w:p w14:paraId="7E777EDA" w14:textId="77777777" w:rsidR="00BF692B" w:rsidRDefault="00BF692B" w:rsidP="00EF0686">
            <w:pPr>
              <w:rPr>
                <w:rFonts w:ascii="Arial" w:hAnsi="Arial"/>
                <w:sz w:val="18"/>
                <w:szCs w:val="18"/>
                <w:lang w:val="en-GB"/>
              </w:rPr>
            </w:pPr>
          </w:p>
        </w:tc>
        <w:tc>
          <w:tcPr>
            <w:tcW w:w="358" w:type="dxa"/>
            <w:vMerge w:val="restart"/>
          </w:tcPr>
          <w:p w14:paraId="494A6615" w14:textId="77777777" w:rsidR="00BF692B" w:rsidRDefault="00BF692B" w:rsidP="00EF0686">
            <w:pPr>
              <w:rPr>
                <w:rFonts w:ascii="Arial" w:hAnsi="Arial"/>
                <w:sz w:val="18"/>
                <w:szCs w:val="18"/>
                <w:lang w:val="en-GB"/>
              </w:rPr>
            </w:pPr>
          </w:p>
        </w:tc>
        <w:tc>
          <w:tcPr>
            <w:tcW w:w="2760" w:type="dxa"/>
          </w:tcPr>
          <w:p w14:paraId="463B1B41" w14:textId="431C0385" w:rsidR="00BF692B" w:rsidRDefault="00BF692B" w:rsidP="00EF0686">
            <w:pPr>
              <w:rPr>
                <w:rFonts w:ascii="Arial" w:hAnsi="Arial"/>
                <w:sz w:val="18"/>
                <w:szCs w:val="18"/>
                <w:lang w:val="en-GB"/>
              </w:rPr>
            </w:pPr>
            <w:r>
              <w:rPr>
                <w:rFonts w:ascii="Arial" w:hAnsi="Arial"/>
                <w:sz w:val="18"/>
                <w:szCs w:val="18"/>
                <w:lang w:val="en-GB"/>
              </w:rPr>
              <w:t>PM:</w:t>
            </w:r>
            <w:r w:rsidR="00E37159">
              <w:rPr>
                <w:rFonts w:ascii="Arial" w:hAnsi="Arial"/>
                <w:sz w:val="18"/>
                <w:szCs w:val="18"/>
                <w:lang w:val="en-GB"/>
              </w:rPr>
              <w:t xml:space="preserve"> Public is engaged via traditional and social media coverage or through in person engagement</w:t>
            </w:r>
          </w:p>
        </w:tc>
        <w:tc>
          <w:tcPr>
            <w:tcW w:w="365" w:type="dxa"/>
            <w:vMerge w:val="restart"/>
          </w:tcPr>
          <w:p w14:paraId="64916E78" w14:textId="00F36C84"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3A47D3FA" w14:textId="77777777" w:rsidR="00BF692B" w:rsidRDefault="00BF692B" w:rsidP="00EF0686">
            <w:pPr>
              <w:rPr>
                <w:rFonts w:ascii="Arial" w:hAnsi="Arial"/>
                <w:sz w:val="18"/>
                <w:szCs w:val="18"/>
                <w:lang w:val="en-GB"/>
              </w:rPr>
            </w:pPr>
          </w:p>
        </w:tc>
        <w:tc>
          <w:tcPr>
            <w:tcW w:w="365" w:type="dxa"/>
            <w:vMerge w:val="restart"/>
          </w:tcPr>
          <w:p w14:paraId="709BE440" w14:textId="77777777" w:rsidR="00BF692B" w:rsidRDefault="00BF692B" w:rsidP="00EF0686">
            <w:pPr>
              <w:rPr>
                <w:rFonts w:ascii="Arial" w:hAnsi="Arial"/>
                <w:sz w:val="18"/>
                <w:szCs w:val="18"/>
                <w:lang w:val="en-GB"/>
              </w:rPr>
            </w:pPr>
          </w:p>
        </w:tc>
        <w:tc>
          <w:tcPr>
            <w:tcW w:w="365" w:type="dxa"/>
            <w:vMerge w:val="restart"/>
          </w:tcPr>
          <w:p w14:paraId="27906190" w14:textId="77777777" w:rsidR="00BF692B" w:rsidRDefault="00BF692B" w:rsidP="00EF0686">
            <w:pPr>
              <w:rPr>
                <w:rFonts w:ascii="Arial" w:hAnsi="Arial"/>
                <w:sz w:val="18"/>
                <w:szCs w:val="18"/>
                <w:lang w:val="en-GB"/>
              </w:rPr>
            </w:pPr>
          </w:p>
        </w:tc>
        <w:tc>
          <w:tcPr>
            <w:tcW w:w="365" w:type="dxa"/>
            <w:vMerge w:val="restart"/>
          </w:tcPr>
          <w:p w14:paraId="68FBA3F5" w14:textId="77777777" w:rsidR="00BF692B" w:rsidRDefault="00BF692B" w:rsidP="00EF0686">
            <w:pPr>
              <w:rPr>
                <w:rFonts w:ascii="Arial" w:hAnsi="Arial"/>
                <w:sz w:val="18"/>
                <w:szCs w:val="18"/>
                <w:lang w:val="en-GB"/>
              </w:rPr>
            </w:pPr>
          </w:p>
        </w:tc>
        <w:tc>
          <w:tcPr>
            <w:tcW w:w="365" w:type="dxa"/>
            <w:vMerge w:val="restart"/>
          </w:tcPr>
          <w:p w14:paraId="18CDD542" w14:textId="77777777" w:rsidR="00BF692B" w:rsidRDefault="00BF692B" w:rsidP="00EF0686">
            <w:pPr>
              <w:rPr>
                <w:rFonts w:ascii="Arial" w:hAnsi="Arial"/>
                <w:sz w:val="18"/>
                <w:szCs w:val="18"/>
                <w:lang w:val="en-GB"/>
              </w:rPr>
            </w:pPr>
          </w:p>
        </w:tc>
      </w:tr>
      <w:tr w:rsidR="00BF692B" w14:paraId="6223DE42" w14:textId="77777777" w:rsidTr="00EF0686">
        <w:trPr>
          <w:cantSplit/>
          <w:trHeight w:val="1037"/>
        </w:trPr>
        <w:tc>
          <w:tcPr>
            <w:tcW w:w="1398" w:type="dxa"/>
            <w:vMerge/>
          </w:tcPr>
          <w:p w14:paraId="2954F7E6" w14:textId="77777777" w:rsidR="00BF692B" w:rsidRDefault="00BF692B" w:rsidP="00EF0686">
            <w:pPr>
              <w:rPr>
                <w:rFonts w:ascii="Arial" w:hAnsi="Arial"/>
                <w:sz w:val="18"/>
                <w:szCs w:val="18"/>
                <w:lang w:val="en-GB"/>
              </w:rPr>
            </w:pPr>
          </w:p>
        </w:tc>
        <w:tc>
          <w:tcPr>
            <w:tcW w:w="1583" w:type="dxa"/>
            <w:vMerge/>
          </w:tcPr>
          <w:p w14:paraId="3BB6F71D" w14:textId="77777777" w:rsidR="00BF692B" w:rsidRDefault="00BF692B" w:rsidP="00EF0686">
            <w:pPr>
              <w:rPr>
                <w:rFonts w:ascii="Arial" w:hAnsi="Arial"/>
                <w:sz w:val="18"/>
                <w:szCs w:val="18"/>
                <w:lang w:val="en-GB"/>
              </w:rPr>
            </w:pPr>
          </w:p>
        </w:tc>
        <w:tc>
          <w:tcPr>
            <w:tcW w:w="1589" w:type="dxa"/>
            <w:vMerge/>
          </w:tcPr>
          <w:p w14:paraId="7532F517" w14:textId="77777777" w:rsidR="00BF692B" w:rsidRDefault="00BF692B" w:rsidP="00EF0686">
            <w:pPr>
              <w:rPr>
                <w:rFonts w:ascii="Arial" w:hAnsi="Arial"/>
                <w:sz w:val="18"/>
                <w:szCs w:val="18"/>
                <w:lang w:val="en-GB"/>
              </w:rPr>
            </w:pPr>
          </w:p>
        </w:tc>
        <w:tc>
          <w:tcPr>
            <w:tcW w:w="1593" w:type="dxa"/>
            <w:vMerge/>
          </w:tcPr>
          <w:p w14:paraId="3EF1603A" w14:textId="77777777" w:rsidR="00BF692B" w:rsidRDefault="00BF692B" w:rsidP="00EF0686">
            <w:pPr>
              <w:rPr>
                <w:rFonts w:ascii="Arial" w:hAnsi="Arial"/>
                <w:sz w:val="18"/>
                <w:szCs w:val="18"/>
                <w:lang w:val="en-GB"/>
              </w:rPr>
            </w:pPr>
          </w:p>
        </w:tc>
        <w:tc>
          <w:tcPr>
            <w:tcW w:w="355" w:type="dxa"/>
            <w:vMerge/>
          </w:tcPr>
          <w:p w14:paraId="4D056810" w14:textId="77777777" w:rsidR="00BF692B" w:rsidRDefault="00BF692B" w:rsidP="00EF0686">
            <w:pPr>
              <w:rPr>
                <w:rFonts w:ascii="Arial" w:hAnsi="Arial"/>
                <w:sz w:val="18"/>
                <w:szCs w:val="18"/>
                <w:lang w:val="en-GB"/>
              </w:rPr>
            </w:pPr>
          </w:p>
        </w:tc>
        <w:tc>
          <w:tcPr>
            <w:tcW w:w="355" w:type="dxa"/>
            <w:vMerge/>
          </w:tcPr>
          <w:p w14:paraId="6376033B" w14:textId="77777777" w:rsidR="00BF692B" w:rsidRDefault="00BF692B" w:rsidP="00EF0686">
            <w:pPr>
              <w:rPr>
                <w:rFonts w:ascii="Arial" w:hAnsi="Arial"/>
                <w:sz w:val="18"/>
                <w:szCs w:val="18"/>
                <w:lang w:val="en-GB"/>
              </w:rPr>
            </w:pPr>
          </w:p>
        </w:tc>
        <w:tc>
          <w:tcPr>
            <w:tcW w:w="355" w:type="dxa"/>
            <w:vMerge/>
          </w:tcPr>
          <w:p w14:paraId="4166CAF8" w14:textId="77777777" w:rsidR="00BF692B" w:rsidRDefault="00BF692B" w:rsidP="00EF0686">
            <w:pPr>
              <w:rPr>
                <w:rFonts w:ascii="Arial" w:hAnsi="Arial"/>
                <w:sz w:val="18"/>
                <w:szCs w:val="18"/>
                <w:lang w:val="en-GB"/>
              </w:rPr>
            </w:pPr>
          </w:p>
        </w:tc>
        <w:tc>
          <w:tcPr>
            <w:tcW w:w="356" w:type="dxa"/>
            <w:vMerge/>
          </w:tcPr>
          <w:p w14:paraId="1F857273" w14:textId="77777777" w:rsidR="00BF692B" w:rsidRDefault="00BF692B" w:rsidP="00EF0686">
            <w:pPr>
              <w:rPr>
                <w:rFonts w:ascii="Arial" w:hAnsi="Arial"/>
                <w:sz w:val="18"/>
                <w:szCs w:val="18"/>
                <w:lang w:val="en-GB"/>
              </w:rPr>
            </w:pPr>
          </w:p>
        </w:tc>
        <w:tc>
          <w:tcPr>
            <w:tcW w:w="356" w:type="dxa"/>
            <w:vMerge/>
          </w:tcPr>
          <w:p w14:paraId="5D845DE6" w14:textId="77777777" w:rsidR="00BF692B" w:rsidRDefault="00BF692B" w:rsidP="00EF0686">
            <w:pPr>
              <w:rPr>
                <w:rFonts w:ascii="Arial" w:hAnsi="Arial"/>
                <w:sz w:val="18"/>
                <w:szCs w:val="18"/>
                <w:lang w:val="en-GB"/>
              </w:rPr>
            </w:pPr>
          </w:p>
        </w:tc>
        <w:tc>
          <w:tcPr>
            <w:tcW w:w="358" w:type="dxa"/>
            <w:vMerge/>
          </w:tcPr>
          <w:p w14:paraId="3A131C45" w14:textId="77777777" w:rsidR="00BF692B" w:rsidRDefault="00BF692B" w:rsidP="00EF0686">
            <w:pPr>
              <w:rPr>
                <w:rFonts w:ascii="Arial" w:hAnsi="Arial"/>
                <w:sz w:val="18"/>
                <w:szCs w:val="18"/>
                <w:lang w:val="en-GB"/>
              </w:rPr>
            </w:pPr>
          </w:p>
        </w:tc>
        <w:tc>
          <w:tcPr>
            <w:tcW w:w="2760" w:type="dxa"/>
          </w:tcPr>
          <w:p w14:paraId="0A304322"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788C2E70" w14:textId="77777777" w:rsidR="00BF692B" w:rsidRDefault="00BF692B" w:rsidP="00EF0686">
            <w:pPr>
              <w:rPr>
                <w:rFonts w:ascii="Arial" w:hAnsi="Arial"/>
                <w:sz w:val="18"/>
                <w:szCs w:val="18"/>
                <w:lang w:val="en-GB"/>
              </w:rPr>
            </w:pPr>
          </w:p>
        </w:tc>
        <w:tc>
          <w:tcPr>
            <w:tcW w:w="365" w:type="dxa"/>
            <w:vMerge/>
          </w:tcPr>
          <w:p w14:paraId="34DE7CA5" w14:textId="77777777" w:rsidR="00BF692B" w:rsidRDefault="00BF692B" w:rsidP="00EF0686">
            <w:pPr>
              <w:rPr>
                <w:rFonts w:ascii="Arial" w:hAnsi="Arial"/>
                <w:sz w:val="18"/>
                <w:szCs w:val="18"/>
                <w:lang w:val="en-GB"/>
              </w:rPr>
            </w:pPr>
          </w:p>
        </w:tc>
        <w:tc>
          <w:tcPr>
            <w:tcW w:w="365" w:type="dxa"/>
            <w:vMerge/>
          </w:tcPr>
          <w:p w14:paraId="56608674" w14:textId="77777777" w:rsidR="00BF692B" w:rsidRDefault="00BF692B" w:rsidP="00EF0686">
            <w:pPr>
              <w:rPr>
                <w:rFonts w:ascii="Arial" w:hAnsi="Arial"/>
                <w:sz w:val="18"/>
                <w:szCs w:val="18"/>
                <w:lang w:val="en-GB"/>
              </w:rPr>
            </w:pPr>
          </w:p>
        </w:tc>
        <w:tc>
          <w:tcPr>
            <w:tcW w:w="365" w:type="dxa"/>
            <w:vMerge/>
          </w:tcPr>
          <w:p w14:paraId="5012F90A" w14:textId="77777777" w:rsidR="00BF692B" w:rsidRDefault="00BF692B" w:rsidP="00EF0686">
            <w:pPr>
              <w:rPr>
                <w:rFonts w:ascii="Arial" w:hAnsi="Arial"/>
                <w:sz w:val="18"/>
                <w:szCs w:val="18"/>
                <w:lang w:val="en-GB"/>
              </w:rPr>
            </w:pPr>
          </w:p>
        </w:tc>
        <w:tc>
          <w:tcPr>
            <w:tcW w:w="365" w:type="dxa"/>
            <w:vMerge/>
          </w:tcPr>
          <w:p w14:paraId="02E8D9DD" w14:textId="77777777" w:rsidR="00BF692B" w:rsidRDefault="00BF692B" w:rsidP="00EF0686">
            <w:pPr>
              <w:rPr>
                <w:rFonts w:ascii="Arial" w:hAnsi="Arial"/>
                <w:sz w:val="18"/>
                <w:szCs w:val="18"/>
                <w:lang w:val="en-GB"/>
              </w:rPr>
            </w:pPr>
          </w:p>
        </w:tc>
        <w:tc>
          <w:tcPr>
            <w:tcW w:w="365" w:type="dxa"/>
            <w:vMerge/>
          </w:tcPr>
          <w:p w14:paraId="39FAB5F9" w14:textId="77777777" w:rsidR="00BF692B" w:rsidRDefault="00BF692B" w:rsidP="00EF0686">
            <w:pPr>
              <w:rPr>
                <w:rFonts w:ascii="Arial" w:hAnsi="Arial"/>
                <w:sz w:val="18"/>
                <w:szCs w:val="18"/>
                <w:lang w:val="en-GB"/>
              </w:rPr>
            </w:pPr>
          </w:p>
        </w:tc>
      </w:tr>
      <w:tr w:rsidR="00BF692B" w14:paraId="03B936FF" w14:textId="77777777" w:rsidTr="00EF0686">
        <w:trPr>
          <w:cantSplit/>
          <w:trHeight w:val="933"/>
        </w:trPr>
        <w:tc>
          <w:tcPr>
            <w:tcW w:w="1398" w:type="dxa"/>
            <w:vMerge w:val="restart"/>
          </w:tcPr>
          <w:p w14:paraId="151281CA" w14:textId="77777777" w:rsidR="00BF692B" w:rsidRDefault="00BF692B" w:rsidP="00EF0686">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0209E6DF" w14:textId="77777777" w:rsidR="00BF692B" w:rsidRDefault="00BF692B" w:rsidP="00EF0686">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50EAAD3C" w14:textId="77777777" w:rsidR="00BF692B" w:rsidRDefault="00BF692B" w:rsidP="00EF0686">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5604C7CA" w14:textId="77777777" w:rsidR="00BF692B" w:rsidRDefault="00BF692B" w:rsidP="00EF0686">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10717DEE" w14:textId="02A09185" w:rsidR="00BF692B" w:rsidRDefault="0063065E" w:rsidP="00EF0686">
            <w:pPr>
              <w:rPr>
                <w:rFonts w:ascii="Arial" w:hAnsi="Arial"/>
                <w:sz w:val="18"/>
                <w:szCs w:val="18"/>
                <w:lang w:val="en-GB"/>
              </w:rPr>
            </w:pPr>
            <w:r>
              <w:rPr>
                <w:rFonts w:ascii="Arial" w:hAnsi="Arial"/>
                <w:sz w:val="18"/>
                <w:szCs w:val="18"/>
                <w:lang w:val="en-GB"/>
              </w:rPr>
              <w:t>X</w:t>
            </w:r>
          </w:p>
        </w:tc>
        <w:tc>
          <w:tcPr>
            <w:tcW w:w="355" w:type="dxa"/>
            <w:vMerge w:val="restart"/>
          </w:tcPr>
          <w:p w14:paraId="6CF8DC5D" w14:textId="77777777" w:rsidR="00BF692B" w:rsidRDefault="00BF692B" w:rsidP="00EF0686">
            <w:pPr>
              <w:rPr>
                <w:rFonts w:ascii="Arial" w:hAnsi="Arial"/>
                <w:sz w:val="18"/>
                <w:szCs w:val="18"/>
                <w:lang w:val="en-GB"/>
              </w:rPr>
            </w:pPr>
          </w:p>
        </w:tc>
        <w:tc>
          <w:tcPr>
            <w:tcW w:w="355" w:type="dxa"/>
            <w:vMerge w:val="restart"/>
          </w:tcPr>
          <w:p w14:paraId="222AD1E0" w14:textId="77777777" w:rsidR="00BF692B" w:rsidRDefault="00BF692B" w:rsidP="00EF0686">
            <w:pPr>
              <w:rPr>
                <w:rFonts w:ascii="Arial" w:hAnsi="Arial"/>
                <w:sz w:val="18"/>
                <w:szCs w:val="18"/>
                <w:lang w:val="en-GB"/>
              </w:rPr>
            </w:pPr>
          </w:p>
        </w:tc>
        <w:tc>
          <w:tcPr>
            <w:tcW w:w="356" w:type="dxa"/>
            <w:vMerge w:val="restart"/>
          </w:tcPr>
          <w:p w14:paraId="5FC23C0A" w14:textId="77777777" w:rsidR="00BF692B" w:rsidRDefault="00BF692B" w:rsidP="00EF0686">
            <w:pPr>
              <w:rPr>
                <w:rFonts w:ascii="Arial" w:hAnsi="Arial"/>
                <w:sz w:val="18"/>
                <w:szCs w:val="18"/>
                <w:lang w:val="en-GB"/>
              </w:rPr>
            </w:pPr>
          </w:p>
        </w:tc>
        <w:tc>
          <w:tcPr>
            <w:tcW w:w="356" w:type="dxa"/>
            <w:vMerge w:val="restart"/>
          </w:tcPr>
          <w:p w14:paraId="39863848" w14:textId="77777777" w:rsidR="00BF692B" w:rsidRDefault="00BF692B" w:rsidP="00EF0686">
            <w:pPr>
              <w:rPr>
                <w:rFonts w:ascii="Arial" w:hAnsi="Arial"/>
                <w:sz w:val="18"/>
                <w:szCs w:val="18"/>
                <w:lang w:val="en-GB"/>
              </w:rPr>
            </w:pPr>
          </w:p>
        </w:tc>
        <w:tc>
          <w:tcPr>
            <w:tcW w:w="358" w:type="dxa"/>
            <w:vMerge w:val="restart"/>
          </w:tcPr>
          <w:p w14:paraId="6D29E42A" w14:textId="77777777" w:rsidR="00BF692B" w:rsidRDefault="00BF692B" w:rsidP="00EF0686">
            <w:pPr>
              <w:rPr>
                <w:rFonts w:ascii="Arial" w:hAnsi="Arial"/>
                <w:sz w:val="18"/>
                <w:szCs w:val="18"/>
                <w:lang w:val="en-GB"/>
              </w:rPr>
            </w:pPr>
          </w:p>
        </w:tc>
        <w:tc>
          <w:tcPr>
            <w:tcW w:w="2760" w:type="dxa"/>
          </w:tcPr>
          <w:p w14:paraId="7B23206E" w14:textId="27496D65"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Project is achieving short terms goals with long-term objectives in mind </w:t>
            </w:r>
          </w:p>
        </w:tc>
        <w:tc>
          <w:tcPr>
            <w:tcW w:w="365" w:type="dxa"/>
            <w:vMerge w:val="restart"/>
          </w:tcPr>
          <w:p w14:paraId="0DA021DC" w14:textId="1596C0A6"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533FBF2D" w14:textId="77777777" w:rsidR="00BF692B" w:rsidRDefault="00BF692B" w:rsidP="00EF0686">
            <w:pPr>
              <w:rPr>
                <w:rFonts w:ascii="Arial" w:hAnsi="Arial"/>
                <w:sz w:val="18"/>
                <w:szCs w:val="18"/>
                <w:lang w:val="en-GB"/>
              </w:rPr>
            </w:pPr>
          </w:p>
        </w:tc>
        <w:tc>
          <w:tcPr>
            <w:tcW w:w="365" w:type="dxa"/>
            <w:vMerge w:val="restart"/>
          </w:tcPr>
          <w:p w14:paraId="4F95FB69" w14:textId="77777777" w:rsidR="00BF692B" w:rsidRDefault="00BF692B" w:rsidP="00EF0686">
            <w:pPr>
              <w:rPr>
                <w:rFonts w:ascii="Arial" w:hAnsi="Arial"/>
                <w:sz w:val="18"/>
                <w:szCs w:val="18"/>
                <w:lang w:val="en-GB"/>
              </w:rPr>
            </w:pPr>
          </w:p>
        </w:tc>
        <w:tc>
          <w:tcPr>
            <w:tcW w:w="365" w:type="dxa"/>
            <w:vMerge w:val="restart"/>
          </w:tcPr>
          <w:p w14:paraId="47DAD1B9" w14:textId="77777777" w:rsidR="00BF692B" w:rsidRDefault="00BF692B" w:rsidP="00EF0686">
            <w:pPr>
              <w:rPr>
                <w:rFonts w:ascii="Arial" w:hAnsi="Arial"/>
                <w:sz w:val="18"/>
                <w:szCs w:val="18"/>
                <w:lang w:val="en-GB"/>
              </w:rPr>
            </w:pPr>
          </w:p>
        </w:tc>
        <w:tc>
          <w:tcPr>
            <w:tcW w:w="365" w:type="dxa"/>
            <w:vMerge w:val="restart"/>
          </w:tcPr>
          <w:p w14:paraId="30AC733C" w14:textId="77777777" w:rsidR="00BF692B" w:rsidRDefault="00BF692B" w:rsidP="00EF0686">
            <w:pPr>
              <w:rPr>
                <w:rFonts w:ascii="Arial" w:hAnsi="Arial"/>
                <w:sz w:val="18"/>
                <w:szCs w:val="18"/>
                <w:lang w:val="en-GB"/>
              </w:rPr>
            </w:pPr>
          </w:p>
        </w:tc>
        <w:tc>
          <w:tcPr>
            <w:tcW w:w="365" w:type="dxa"/>
            <w:vMerge w:val="restart"/>
          </w:tcPr>
          <w:p w14:paraId="62CD9425" w14:textId="77777777" w:rsidR="00BF692B" w:rsidRDefault="00BF692B" w:rsidP="00EF0686">
            <w:pPr>
              <w:rPr>
                <w:rFonts w:ascii="Arial" w:hAnsi="Arial"/>
                <w:sz w:val="18"/>
                <w:szCs w:val="18"/>
                <w:lang w:val="en-GB"/>
              </w:rPr>
            </w:pPr>
          </w:p>
        </w:tc>
      </w:tr>
      <w:tr w:rsidR="00BF692B" w14:paraId="4E99A084" w14:textId="77777777" w:rsidTr="00EF0686">
        <w:trPr>
          <w:cantSplit/>
          <w:trHeight w:val="933"/>
        </w:trPr>
        <w:tc>
          <w:tcPr>
            <w:tcW w:w="1398" w:type="dxa"/>
            <w:vMerge/>
          </w:tcPr>
          <w:p w14:paraId="737F8929" w14:textId="77777777" w:rsidR="00BF692B" w:rsidRDefault="00BF692B" w:rsidP="00EF0686">
            <w:pPr>
              <w:rPr>
                <w:rFonts w:ascii="Arial" w:hAnsi="Arial"/>
                <w:sz w:val="18"/>
                <w:szCs w:val="18"/>
                <w:lang w:val="en-GB"/>
              </w:rPr>
            </w:pPr>
          </w:p>
        </w:tc>
        <w:tc>
          <w:tcPr>
            <w:tcW w:w="1583" w:type="dxa"/>
            <w:vMerge/>
          </w:tcPr>
          <w:p w14:paraId="7EBDD065" w14:textId="77777777" w:rsidR="00BF692B" w:rsidRDefault="00BF692B" w:rsidP="00EF0686">
            <w:pPr>
              <w:rPr>
                <w:rFonts w:ascii="Arial" w:hAnsi="Arial"/>
                <w:sz w:val="18"/>
                <w:szCs w:val="18"/>
                <w:lang w:val="en-GB"/>
              </w:rPr>
            </w:pPr>
          </w:p>
        </w:tc>
        <w:tc>
          <w:tcPr>
            <w:tcW w:w="1589" w:type="dxa"/>
            <w:vMerge/>
          </w:tcPr>
          <w:p w14:paraId="52F09F1D" w14:textId="77777777" w:rsidR="00BF692B" w:rsidRDefault="00BF692B" w:rsidP="00EF0686">
            <w:pPr>
              <w:rPr>
                <w:rFonts w:ascii="Arial" w:hAnsi="Arial"/>
                <w:sz w:val="18"/>
                <w:szCs w:val="18"/>
                <w:lang w:val="en-GB"/>
              </w:rPr>
            </w:pPr>
          </w:p>
        </w:tc>
        <w:tc>
          <w:tcPr>
            <w:tcW w:w="1593" w:type="dxa"/>
            <w:vMerge/>
          </w:tcPr>
          <w:p w14:paraId="7414EF14" w14:textId="77777777" w:rsidR="00BF692B" w:rsidRDefault="00BF692B" w:rsidP="00EF0686">
            <w:pPr>
              <w:rPr>
                <w:rFonts w:ascii="Arial" w:hAnsi="Arial"/>
                <w:sz w:val="18"/>
                <w:szCs w:val="18"/>
                <w:lang w:val="en-GB"/>
              </w:rPr>
            </w:pPr>
          </w:p>
        </w:tc>
        <w:tc>
          <w:tcPr>
            <w:tcW w:w="355" w:type="dxa"/>
            <w:vMerge/>
          </w:tcPr>
          <w:p w14:paraId="6224C069" w14:textId="77777777" w:rsidR="00BF692B" w:rsidRDefault="00BF692B" w:rsidP="00EF0686">
            <w:pPr>
              <w:rPr>
                <w:rFonts w:ascii="Arial" w:hAnsi="Arial"/>
                <w:sz w:val="18"/>
                <w:szCs w:val="18"/>
                <w:lang w:val="en-GB"/>
              </w:rPr>
            </w:pPr>
          </w:p>
        </w:tc>
        <w:tc>
          <w:tcPr>
            <w:tcW w:w="355" w:type="dxa"/>
            <w:vMerge/>
          </w:tcPr>
          <w:p w14:paraId="36F65695" w14:textId="77777777" w:rsidR="00BF692B" w:rsidRDefault="00BF692B" w:rsidP="00EF0686">
            <w:pPr>
              <w:rPr>
                <w:rFonts w:ascii="Arial" w:hAnsi="Arial"/>
                <w:sz w:val="18"/>
                <w:szCs w:val="18"/>
                <w:lang w:val="en-GB"/>
              </w:rPr>
            </w:pPr>
          </w:p>
        </w:tc>
        <w:tc>
          <w:tcPr>
            <w:tcW w:w="355" w:type="dxa"/>
            <w:vMerge/>
          </w:tcPr>
          <w:p w14:paraId="23647530" w14:textId="77777777" w:rsidR="00BF692B" w:rsidRDefault="00BF692B" w:rsidP="00EF0686">
            <w:pPr>
              <w:rPr>
                <w:rFonts w:ascii="Arial" w:hAnsi="Arial"/>
                <w:sz w:val="18"/>
                <w:szCs w:val="18"/>
                <w:lang w:val="en-GB"/>
              </w:rPr>
            </w:pPr>
          </w:p>
        </w:tc>
        <w:tc>
          <w:tcPr>
            <w:tcW w:w="356" w:type="dxa"/>
            <w:vMerge/>
          </w:tcPr>
          <w:p w14:paraId="5FF06ADB" w14:textId="77777777" w:rsidR="00BF692B" w:rsidRDefault="00BF692B" w:rsidP="00EF0686">
            <w:pPr>
              <w:rPr>
                <w:rFonts w:ascii="Arial" w:hAnsi="Arial"/>
                <w:sz w:val="18"/>
                <w:szCs w:val="18"/>
                <w:lang w:val="en-GB"/>
              </w:rPr>
            </w:pPr>
          </w:p>
        </w:tc>
        <w:tc>
          <w:tcPr>
            <w:tcW w:w="356" w:type="dxa"/>
            <w:vMerge/>
          </w:tcPr>
          <w:p w14:paraId="25404B25" w14:textId="77777777" w:rsidR="00BF692B" w:rsidRDefault="00BF692B" w:rsidP="00EF0686">
            <w:pPr>
              <w:rPr>
                <w:rFonts w:ascii="Arial" w:hAnsi="Arial"/>
                <w:sz w:val="18"/>
                <w:szCs w:val="18"/>
                <w:lang w:val="en-GB"/>
              </w:rPr>
            </w:pPr>
          </w:p>
        </w:tc>
        <w:tc>
          <w:tcPr>
            <w:tcW w:w="358" w:type="dxa"/>
            <w:vMerge/>
          </w:tcPr>
          <w:p w14:paraId="2E8FA063" w14:textId="77777777" w:rsidR="00BF692B" w:rsidRDefault="00BF692B" w:rsidP="00EF0686">
            <w:pPr>
              <w:rPr>
                <w:rFonts w:ascii="Arial" w:hAnsi="Arial"/>
                <w:sz w:val="18"/>
                <w:szCs w:val="18"/>
                <w:lang w:val="en-GB"/>
              </w:rPr>
            </w:pPr>
          </w:p>
        </w:tc>
        <w:tc>
          <w:tcPr>
            <w:tcW w:w="2760" w:type="dxa"/>
          </w:tcPr>
          <w:p w14:paraId="5708B68D"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04502F18" w14:textId="77777777" w:rsidR="00BF692B" w:rsidRDefault="00BF692B" w:rsidP="00EF0686">
            <w:pPr>
              <w:rPr>
                <w:rFonts w:ascii="Arial" w:hAnsi="Arial"/>
                <w:sz w:val="18"/>
                <w:szCs w:val="18"/>
                <w:lang w:val="en-GB"/>
              </w:rPr>
            </w:pPr>
          </w:p>
        </w:tc>
        <w:tc>
          <w:tcPr>
            <w:tcW w:w="365" w:type="dxa"/>
            <w:vMerge/>
          </w:tcPr>
          <w:p w14:paraId="132B6677" w14:textId="77777777" w:rsidR="00BF692B" w:rsidRDefault="00BF692B" w:rsidP="00EF0686">
            <w:pPr>
              <w:rPr>
                <w:rFonts w:ascii="Arial" w:hAnsi="Arial"/>
                <w:sz w:val="18"/>
                <w:szCs w:val="18"/>
                <w:lang w:val="en-GB"/>
              </w:rPr>
            </w:pPr>
          </w:p>
        </w:tc>
        <w:tc>
          <w:tcPr>
            <w:tcW w:w="365" w:type="dxa"/>
            <w:vMerge/>
          </w:tcPr>
          <w:p w14:paraId="0306A64C" w14:textId="77777777" w:rsidR="00BF692B" w:rsidRDefault="00BF692B" w:rsidP="00EF0686">
            <w:pPr>
              <w:rPr>
                <w:rFonts w:ascii="Arial" w:hAnsi="Arial"/>
                <w:sz w:val="18"/>
                <w:szCs w:val="18"/>
                <w:lang w:val="en-GB"/>
              </w:rPr>
            </w:pPr>
          </w:p>
        </w:tc>
        <w:tc>
          <w:tcPr>
            <w:tcW w:w="365" w:type="dxa"/>
            <w:vMerge/>
          </w:tcPr>
          <w:p w14:paraId="31265487" w14:textId="77777777" w:rsidR="00BF692B" w:rsidRDefault="00BF692B" w:rsidP="00EF0686">
            <w:pPr>
              <w:rPr>
                <w:rFonts w:ascii="Arial" w:hAnsi="Arial"/>
                <w:sz w:val="18"/>
                <w:szCs w:val="18"/>
                <w:lang w:val="en-GB"/>
              </w:rPr>
            </w:pPr>
          </w:p>
        </w:tc>
        <w:tc>
          <w:tcPr>
            <w:tcW w:w="365" w:type="dxa"/>
            <w:vMerge/>
          </w:tcPr>
          <w:p w14:paraId="26858B40" w14:textId="77777777" w:rsidR="00BF692B" w:rsidRDefault="00BF692B" w:rsidP="00EF0686">
            <w:pPr>
              <w:rPr>
                <w:rFonts w:ascii="Arial" w:hAnsi="Arial"/>
                <w:sz w:val="18"/>
                <w:szCs w:val="18"/>
                <w:lang w:val="en-GB"/>
              </w:rPr>
            </w:pPr>
          </w:p>
        </w:tc>
        <w:tc>
          <w:tcPr>
            <w:tcW w:w="365" w:type="dxa"/>
            <w:vMerge/>
          </w:tcPr>
          <w:p w14:paraId="6C3BD650" w14:textId="77777777" w:rsidR="00BF692B" w:rsidRDefault="00BF692B" w:rsidP="00EF0686">
            <w:pPr>
              <w:rPr>
                <w:rFonts w:ascii="Arial" w:hAnsi="Arial"/>
                <w:sz w:val="18"/>
                <w:szCs w:val="18"/>
                <w:lang w:val="en-GB"/>
              </w:rPr>
            </w:pPr>
          </w:p>
        </w:tc>
      </w:tr>
      <w:tr w:rsidR="00BF692B" w14:paraId="0EBDF4FE" w14:textId="77777777" w:rsidTr="00EF0686">
        <w:trPr>
          <w:cantSplit/>
          <w:trHeight w:val="726"/>
        </w:trPr>
        <w:tc>
          <w:tcPr>
            <w:tcW w:w="1398" w:type="dxa"/>
            <w:vMerge w:val="restart"/>
          </w:tcPr>
          <w:p w14:paraId="76AFBFB1" w14:textId="77777777" w:rsidR="00BF692B" w:rsidRDefault="00BF692B" w:rsidP="00EF0686">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4F59DE0A" w14:textId="77777777" w:rsidR="00BF692B" w:rsidRDefault="00BF692B" w:rsidP="00EF0686">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45A7FF79" w14:textId="77777777" w:rsidR="00BF692B" w:rsidRDefault="00BF692B" w:rsidP="00EF0686">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590096A1" w14:textId="77777777" w:rsidR="00BF692B" w:rsidRDefault="00BF692B" w:rsidP="00EF0686">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069F77E2" w14:textId="57DB4142" w:rsidR="00BF692B" w:rsidRDefault="00BF692B" w:rsidP="00EF0686">
            <w:pPr>
              <w:rPr>
                <w:rFonts w:ascii="Arial" w:hAnsi="Arial"/>
                <w:sz w:val="18"/>
                <w:szCs w:val="18"/>
                <w:lang w:val="en-GB"/>
              </w:rPr>
            </w:pPr>
          </w:p>
        </w:tc>
        <w:tc>
          <w:tcPr>
            <w:tcW w:w="355" w:type="dxa"/>
            <w:vMerge w:val="restart"/>
          </w:tcPr>
          <w:p w14:paraId="2EC6C0F7" w14:textId="006FB0B8" w:rsidR="00BF692B" w:rsidRDefault="0063065E" w:rsidP="00EF0686">
            <w:pPr>
              <w:rPr>
                <w:rFonts w:ascii="Arial" w:hAnsi="Arial"/>
                <w:sz w:val="18"/>
                <w:szCs w:val="18"/>
                <w:lang w:val="en-GB"/>
              </w:rPr>
            </w:pPr>
            <w:r>
              <w:rPr>
                <w:rFonts w:ascii="Arial" w:hAnsi="Arial"/>
                <w:sz w:val="18"/>
                <w:szCs w:val="18"/>
                <w:lang w:val="en-GB"/>
              </w:rPr>
              <w:t>X</w:t>
            </w:r>
          </w:p>
        </w:tc>
        <w:tc>
          <w:tcPr>
            <w:tcW w:w="355" w:type="dxa"/>
            <w:vMerge w:val="restart"/>
          </w:tcPr>
          <w:p w14:paraId="19E58F7C" w14:textId="77777777" w:rsidR="00BF692B" w:rsidRDefault="00BF692B" w:rsidP="00EF0686">
            <w:pPr>
              <w:rPr>
                <w:rFonts w:ascii="Arial" w:hAnsi="Arial"/>
                <w:sz w:val="18"/>
                <w:szCs w:val="18"/>
                <w:lang w:val="en-GB"/>
              </w:rPr>
            </w:pPr>
          </w:p>
        </w:tc>
        <w:tc>
          <w:tcPr>
            <w:tcW w:w="356" w:type="dxa"/>
            <w:vMerge w:val="restart"/>
          </w:tcPr>
          <w:p w14:paraId="16BE5407" w14:textId="77777777" w:rsidR="00BF692B" w:rsidRDefault="00BF692B" w:rsidP="00EF0686">
            <w:pPr>
              <w:rPr>
                <w:rFonts w:ascii="Arial" w:hAnsi="Arial"/>
                <w:sz w:val="18"/>
                <w:szCs w:val="18"/>
                <w:lang w:val="en-GB"/>
              </w:rPr>
            </w:pPr>
          </w:p>
        </w:tc>
        <w:tc>
          <w:tcPr>
            <w:tcW w:w="356" w:type="dxa"/>
            <w:vMerge w:val="restart"/>
          </w:tcPr>
          <w:p w14:paraId="1EAA4B10" w14:textId="77777777" w:rsidR="00BF692B" w:rsidRDefault="00BF692B" w:rsidP="00EF0686">
            <w:pPr>
              <w:rPr>
                <w:rFonts w:ascii="Arial" w:hAnsi="Arial"/>
                <w:sz w:val="18"/>
                <w:szCs w:val="18"/>
                <w:lang w:val="en-GB"/>
              </w:rPr>
            </w:pPr>
          </w:p>
        </w:tc>
        <w:tc>
          <w:tcPr>
            <w:tcW w:w="358" w:type="dxa"/>
            <w:vMerge w:val="restart"/>
          </w:tcPr>
          <w:p w14:paraId="060E7956" w14:textId="77777777" w:rsidR="00BF692B" w:rsidRDefault="00BF692B" w:rsidP="00EF0686">
            <w:pPr>
              <w:rPr>
                <w:rFonts w:ascii="Arial" w:hAnsi="Arial"/>
                <w:sz w:val="18"/>
                <w:szCs w:val="18"/>
                <w:lang w:val="en-GB"/>
              </w:rPr>
            </w:pPr>
          </w:p>
        </w:tc>
        <w:tc>
          <w:tcPr>
            <w:tcW w:w="2760" w:type="dxa"/>
          </w:tcPr>
          <w:p w14:paraId="74518785" w14:textId="33C6D667"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Many aspects of the project are pilots and therefore there are some key assumptions involved. However these are based on sound analysis of options and risks.</w:t>
            </w:r>
          </w:p>
        </w:tc>
        <w:tc>
          <w:tcPr>
            <w:tcW w:w="365" w:type="dxa"/>
            <w:vMerge w:val="restart"/>
          </w:tcPr>
          <w:p w14:paraId="76C8EAC1" w14:textId="536958BA"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14E2EE9E" w14:textId="77777777" w:rsidR="00BF692B" w:rsidRDefault="00BF692B" w:rsidP="00EF0686">
            <w:pPr>
              <w:rPr>
                <w:rFonts w:ascii="Arial" w:hAnsi="Arial"/>
                <w:sz w:val="18"/>
                <w:szCs w:val="18"/>
                <w:lang w:val="en-GB"/>
              </w:rPr>
            </w:pPr>
          </w:p>
        </w:tc>
        <w:tc>
          <w:tcPr>
            <w:tcW w:w="365" w:type="dxa"/>
            <w:vMerge w:val="restart"/>
          </w:tcPr>
          <w:p w14:paraId="60E8EAA7" w14:textId="77777777" w:rsidR="00BF692B" w:rsidRDefault="00BF692B" w:rsidP="00EF0686">
            <w:pPr>
              <w:rPr>
                <w:rFonts w:ascii="Arial" w:hAnsi="Arial"/>
                <w:sz w:val="18"/>
                <w:szCs w:val="18"/>
                <w:lang w:val="en-GB"/>
              </w:rPr>
            </w:pPr>
          </w:p>
        </w:tc>
        <w:tc>
          <w:tcPr>
            <w:tcW w:w="365" w:type="dxa"/>
            <w:vMerge w:val="restart"/>
          </w:tcPr>
          <w:p w14:paraId="627EFEE7" w14:textId="77777777" w:rsidR="00BF692B" w:rsidRDefault="00BF692B" w:rsidP="00EF0686">
            <w:pPr>
              <w:rPr>
                <w:rFonts w:ascii="Arial" w:hAnsi="Arial"/>
                <w:sz w:val="18"/>
                <w:szCs w:val="18"/>
                <w:lang w:val="en-GB"/>
              </w:rPr>
            </w:pPr>
          </w:p>
        </w:tc>
        <w:tc>
          <w:tcPr>
            <w:tcW w:w="365" w:type="dxa"/>
            <w:vMerge w:val="restart"/>
          </w:tcPr>
          <w:p w14:paraId="3D05D5E2" w14:textId="77777777" w:rsidR="00BF692B" w:rsidRDefault="00BF692B" w:rsidP="00EF0686">
            <w:pPr>
              <w:rPr>
                <w:rFonts w:ascii="Arial" w:hAnsi="Arial"/>
                <w:sz w:val="18"/>
                <w:szCs w:val="18"/>
                <w:lang w:val="en-GB"/>
              </w:rPr>
            </w:pPr>
          </w:p>
        </w:tc>
        <w:tc>
          <w:tcPr>
            <w:tcW w:w="365" w:type="dxa"/>
            <w:vMerge w:val="restart"/>
          </w:tcPr>
          <w:p w14:paraId="23EB2382" w14:textId="77777777" w:rsidR="00BF692B" w:rsidRDefault="00BF692B" w:rsidP="00EF0686">
            <w:pPr>
              <w:rPr>
                <w:rFonts w:ascii="Arial" w:hAnsi="Arial"/>
                <w:sz w:val="18"/>
                <w:szCs w:val="18"/>
                <w:lang w:val="en-GB"/>
              </w:rPr>
            </w:pPr>
          </w:p>
        </w:tc>
      </w:tr>
      <w:tr w:rsidR="00BF692B" w14:paraId="085CEBC5" w14:textId="77777777" w:rsidTr="00EF0686">
        <w:trPr>
          <w:cantSplit/>
          <w:trHeight w:val="726"/>
        </w:trPr>
        <w:tc>
          <w:tcPr>
            <w:tcW w:w="1398" w:type="dxa"/>
            <w:vMerge/>
          </w:tcPr>
          <w:p w14:paraId="286C61AF" w14:textId="77777777" w:rsidR="00BF692B" w:rsidRDefault="00BF692B" w:rsidP="00EF0686">
            <w:pPr>
              <w:rPr>
                <w:rFonts w:ascii="Arial" w:hAnsi="Arial"/>
                <w:sz w:val="18"/>
                <w:szCs w:val="18"/>
                <w:lang w:val="en-GB"/>
              </w:rPr>
            </w:pPr>
          </w:p>
        </w:tc>
        <w:tc>
          <w:tcPr>
            <w:tcW w:w="1583" w:type="dxa"/>
            <w:vMerge/>
          </w:tcPr>
          <w:p w14:paraId="60EC2CE5" w14:textId="77777777" w:rsidR="00BF692B" w:rsidRDefault="00BF692B" w:rsidP="00EF0686">
            <w:pPr>
              <w:rPr>
                <w:rFonts w:ascii="Arial" w:hAnsi="Arial"/>
                <w:sz w:val="18"/>
                <w:szCs w:val="18"/>
                <w:lang w:val="en-GB"/>
              </w:rPr>
            </w:pPr>
          </w:p>
        </w:tc>
        <w:tc>
          <w:tcPr>
            <w:tcW w:w="1589" w:type="dxa"/>
            <w:vMerge/>
          </w:tcPr>
          <w:p w14:paraId="5F83417A" w14:textId="77777777" w:rsidR="00BF692B" w:rsidRDefault="00BF692B" w:rsidP="00EF0686">
            <w:pPr>
              <w:rPr>
                <w:rFonts w:ascii="Arial" w:hAnsi="Arial"/>
                <w:sz w:val="18"/>
                <w:szCs w:val="18"/>
                <w:lang w:val="en-GB"/>
              </w:rPr>
            </w:pPr>
          </w:p>
        </w:tc>
        <w:tc>
          <w:tcPr>
            <w:tcW w:w="1593" w:type="dxa"/>
            <w:vMerge/>
          </w:tcPr>
          <w:p w14:paraId="4973E1ED" w14:textId="77777777" w:rsidR="00BF692B" w:rsidRDefault="00BF692B" w:rsidP="00EF0686">
            <w:pPr>
              <w:rPr>
                <w:rFonts w:ascii="Arial" w:hAnsi="Arial"/>
                <w:sz w:val="18"/>
                <w:szCs w:val="18"/>
                <w:lang w:val="en-GB"/>
              </w:rPr>
            </w:pPr>
          </w:p>
        </w:tc>
        <w:tc>
          <w:tcPr>
            <w:tcW w:w="355" w:type="dxa"/>
            <w:vMerge/>
          </w:tcPr>
          <w:p w14:paraId="7DAF1D8E" w14:textId="77777777" w:rsidR="00BF692B" w:rsidRDefault="00BF692B" w:rsidP="00EF0686">
            <w:pPr>
              <w:rPr>
                <w:rFonts w:ascii="Arial" w:hAnsi="Arial"/>
                <w:sz w:val="18"/>
                <w:szCs w:val="18"/>
                <w:lang w:val="en-GB"/>
              </w:rPr>
            </w:pPr>
          </w:p>
        </w:tc>
        <w:tc>
          <w:tcPr>
            <w:tcW w:w="355" w:type="dxa"/>
            <w:vMerge/>
          </w:tcPr>
          <w:p w14:paraId="420DD655" w14:textId="77777777" w:rsidR="00BF692B" w:rsidRDefault="00BF692B" w:rsidP="00EF0686">
            <w:pPr>
              <w:rPr>
                <w:rFonts w:ascii="Arial" w:hAnsi="Arial"/>
                <w:sz w:val="18"/>
                <w:szCs w:val="18"/>
                <w:lang w:val="en-GB"/>
              </w:rPr>
            </w:pPr>
          </w:p>
        </w:tc>
        <w:tc>
          <w:tcPr>
            <w:tcW w:w="355" w:type="dxa"/>
            <w:vMerge/>
          </w:tcPr>
          <w:p w14:paraId="27E45D90" w14:textId="77777777" w:rsidR="00BF692B" w:rsidRDefault="00BF692B" w:rsidP="00EF0686">
            <w:pPr>
              <w:rPr>
                <w:rFonts w:ascii="Arial" w:hAnsi="Arial"/>
                <w:sz w:val="18"/>
                <w:szCs w:val="18"/>
                <w:lang w:val="en-GB"/>
              </w:rPr>
            </w:pPr>
          </w:p>
        </w:tc>
        <w:tc>
          <w:tcPr>
            <w:tcW w:w="356" w:type="dxa"/>
            <w:vMerge/>
          </w:tcPr>
          <w:p w14:paraId="7EE61940" w14:textId="77777777" w:rsidR="00BF692B" w:rsidRDefault="00BF692B" w:rsidP="00EF0686">
            <w:pPr>
              <w:rPr>
                <w:rFonts w:ascii="Arial" w:hAnsi="Arial"/>
                <w:sz w:val="18"/>
                <w:szCs w:val="18"/>
                <w:lang w:val="en-GB"/>
              </w:rPr>
            </w:pPr>
          </w:p>
        </w:tc>
        <w:tc>
          <w:tcPr>
            <w:tcW w:w="356" w:type="dxa"/>
            <w:vMerge/>
          </w:tcPr>
          <w:p w14:paraId="5C63B870" w14:textId="77777777" w:rsidR="00BF692B" w:rsidRDefault="00BF692B" w:rsidP="00EF0686">
            <w:pPr>
              <w:rPr>
                <w:rFonts w:ascii="Arial" w:hAnsi="Arial"/>
                <w:sz w:val="18"/>
                <w:szCs w:val="18"/>
                <w:lang w:val="en-GB"/>
              </w:rPr>
            </w:pPr>
          </w:p>
        </w:tc>
        <w:tc>
          <w:tcPr>
            <w:tcW w:w="358" w:type="dxa"/>
            <w:vMerge/>
          </w:tcPr>
          <w:p w14:paraId="78A79B31" w14:textId="77777777" w:rsidR="00BF692B" w:rsidRDefault="00BF692B" w:rsidP="00EF0686">
            <w:pPr>
              <w:rPr>
                <w:rFonts w:ascii="Arial" w:hAnsi="Arial"/>
                <w:sz w:val="18"/>
                <w:szCs w:val="18"/>
                <w:lang w:val="en-GB"/>
              </w:rPr>
            </w:pPr>
          </w:p>
        </w:tc>
        <w:tc>
          <w:tcPr>
            <w:tcW w:w="2760" w:type="dxa"/>
          </w:tcPr>
          <w:p w14:paraId="50F9A654"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146EC45A" w14:textId="77777777" w:rsidR="00BF692B" w:rsidRDefault="00BF692B" w:rsidP="00EF0686">
            <w:pPr>
              <w:rPr>
                <w:rFonts w:ascii="Arial" w:hAnsi="Arial"/>
                <w:sz w:val="18"/>
                <w:szCs w:val="18"/>
                <w:lang w:val="en-GB"/>
              </w:rPr>
            </w:pPr>
          </w:p>
        </w:tc>
        <w:tc>
          <w:tcPr>
            <w:tcW w:w="365" w:type="dxa"/>
            <w:vMerge/>
          </w:tcPr>
          <w:p w14:paraId="786F7062" w14:textId="77777777" w:rsidR="00BF692B" w:rsidRDefault="00BF692B" w:rsidP="00EF0686">
            <w:pPr>
              <w:rPr>
                <w:rFonts w:ascii="Arial" w:hAnsi="Arial"/>
                <w:sz w:val="18"/>
                <w:szCs w:val="18"/>
                <w:lang w:val="en-GB"/>
              </w:rPr>
            </w:pPr>
          </w:p>
        </w:tc>
        <w:tc>
          <w:tcPr>
            <w:tcW w:w="365" w:type="dxa"/>
            <w:vMerge/>
          </w:tcPr>
          <w:p w14:paraId="66374893" w14:textId="77777777" w:rsidR="00BF692B" w:rsidRDefault="00BF692B" w:rsidP="00EF0686">
            <w:pPr>
              <w:rPr>
                <w:rFonts w:ascii="Arial" w:hAnsi="Arial"/>
                <w:sz w:val="18"/>
                <w:szCs w:val="18"/>
                <w:lang w:val="en-GB"/>
              </w:rPr>
            </w:pPr>
          </w:p>
        </w:tc>
        <w:tc>
          <w:tcPr>
            <w:tcW w:w="365" w:type="dxa"/>
            <w:vMerge/>
          </w:tcPr>
          <w:p w14:paraId="71E81BAC" w14:textId="77777777" w:rsidR="00BF692B" w:rsidRDefault="00BF692B" w:rsidP="00EF0686">
            <w:pPr>
              <w:rPr>
                <w:rFonts w:ascii="Arial" w:hAnsi="Arial"/>
                <w:sz w:val="18"/>
                <w:szCs w:val="18"/>
                <w:lang w:val="en-GB"/>
              </w:rPr>
            </w:pPr>
          </w:p>
        </w:tc>
        <w:tc>
          <w:tcPr>
            <w:tcW w:w="365" w:type="dxa"/>
            <w:vMerge/>
          </w:tcPr>
          <w:p w14:paraId="707A8161" w14:textId="77777777" w:rsidR="00BF692B" w:rsidRDefault="00BF692B" w:rsidP="00EF0686">
            <w:pPr>
              <w:rPr>
                <w:rFonts w:ascii="Arial" w:hAnsi="Arial"/>
                <w:sz w:val="18"/>
                <w:szCs w:val="18"/>
                <w:lang w:val="en-GB"/>
              </w:rPr>
            </w:pPr>
          </w:p>
        </w:tc>
        <w:tc>
          <w:tcPr>
            <w:tcW w:w="365" w:type="dxa"/>
            <w:vMerge/>
          </w:tcPr>
          <w:p w14:paraId="26C255A9" w14:textId="77777777" w:rsidR="00BF692B" w:rsidRDefault="00BF692B" w:rsidP="00EF0686">
            <w:pPr>
              <w:rPr>
                <w:rFonts w:ascii="Arial" w:hAnsi="Arial"/>
                <w:sz w:val="18"/>
                <w:szCs w:val="18"/>
                <w:lang w:val="en-GB"/>
              </w:rPr>
            </w:pPr>
          </w:p>
        </w:tc>
      </w:tr>
      <w:tr w:rsidR="00BF692B" w14:paraId="01F603CC" w14:textId="77777777" w:rsidTr="00EF0686">
        <w:trPr>
          <w:cantSplit/>
          <w:trHeight w:val="726"/>
        </w:trPr>
        <w:tc>
          <w:tcPr>
            <w:tcW w:w="1398" w:type="dxa"/>
            <w:vMerge w:val="restart"/>
          </w:tcPr>
          <w:p w14:paraId="6FCDA0F5" w14:textId="77777777" w:rsidR="00BF692B" w:rsidRDefault="00BF692B" w:rsidP="00EF0686">
            <w:pPr>
              <w:rPr>
                <w:rFonts w:ascii="Arial" w:hAnsi="Arial"/>
                <w:sz w:val="18"/>
                <w:szCs w:val="18"/>
                <w:lang w:val="en-GB"/>
              </w:rPr>
            </w:pPr>
            <w:r>
              <w:rPr>
                <w:rFonts w:ascii="Arial" w:hAnsi="Arial"/>
                <w:sz w:val="18"/>
                <w:szCs w:val="18"/>
                <w:lang w:val="en-GB"/>
              </w:rPr>
              <w:lastRenderedPageBreak/>
              <w:t>Political influences</w:t>
            </w:r>
          </w:p>
        </w:tc>
        <w:tc>
          <w:tcPr>
            <w:tcW w:w="1583" w:type="dxa"/>
            <w:vMerge w:val="restart"/>
          </w:tcPr>
          <w:p w14:paraId="3EA4C047" w14:textId="77777777" w:rsidR="00BF692B" w:rsidRDefault="00BF692B" w:rsidP="00EF0686">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51714593" w14:textId="77777777" w:rsidR="00BF692B" w:rsidRDefault="00BF692B" w:rsidP="00EF0686">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186F3D2" w14:textId="77777777" w:rsidR="00BF692B" w:rsidRDefault="00BF692B" w:rsidP="00EF0686">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3144637B" w14:textId="77777777" w:rsidR="00BF692B" w:rsidRDefault="00BF692B" w:rsidP="00EF0686">
            <w:pPr>
              <w:rPr>
                <w:rFonts w:ascii="Arial" w:hAnsi="Arial"/>
                <w:sz w:val="18"/>
                <w:szCs w:val="18"/>
                <w:lang w:val="en-GB"/>
              </w:rPr>
            </w:pPr>
          </w:p>
        </w:tc>
        <w:tc>
          <w:tcPr>
            <w:tcW w:w="355" w:type="dxa"/>
            <w:vMerge w:val="restart"/>
          </w:tcPr>
          <w:p w14:paraId="27A93543" w14:textId="77777777" w:rsidR="00BF692B" w:rsidRDefault="00BF692B" w:rsidP="00EF0686">
            <w:pPr>
              <w:rPr>
                <w:rFonts w:ascii="Arial" w:hAnsi="Arial"/>
                <w:sz w:val="18"/>
                <w:szCs w:val="18"/>
                <w:lang w:val="en-GB"/>
              </w:rPr>
            </w:pPr>
          </w:p>
        </w:tc>
        <w:tc>
          <w:tcPr>
            <w:tcW w:w="355" w:type="dxa"/>
            <w:vMerge w:val="restart"/>
          </w:tcPr>
          <w:p w14:paraId="216D0693" w14:textId="0CBDADF5" w:rsidR="00BF692B" w:rsidRDefault="00BF692B" w:rsidP="00EF0686">
            <w:pPr>
              <w:rPr>
                <w:rFonts w:ascii="Arial" w:hAnsi="Arial"/>
                <w:sz w:val="18"/>
                <w:szCs w:val="18"/>
                <w:lang w:val="en-GB"/>
              </w:rPr>
            </w:pPr>
          </w:p>
        </w:tc>
        <w:tc>
          <w:tcPr>
            <w:tcW w:w="356" w:type="dxa"/>
            <w:vMerge w:val="restart"/>
          </w:tcPr>
          <w:p w14:paraId="6EA1EC36" w14:textId="63C744D4" w:rsidR="00BF692B" w:rsidRDefault="0063065E" w:rsidP="00EF0686">
            <w:pPr>
              <w:rPr>
                <w:rFonts w:ascii="Arial" w:hAnsi="Arial"/>
                <w:sz w:val="18"/>
                <w:szCs w:val="18"/>
                <w:lang w:val="en-GB"/>
              </w:rPr>
            </w:pPr>
            <w:r>
              <w:rPr>
                <w:rFonts w:ascii="Arial" w:hAnsi="Arial"/>
                <w:sz w:val="18"/>
                <w:szCs w:val="18"/>
                <w:lang w:val="en-GB"/>
              </w:rPr>
              <w:t>X</w:t>
            </w:r>
          </w:p>
        </w:tc>
        <w:tc>
          <w:tcPr>
            <w:tcW w:w="356" w:type="dxa"/>
            <w:vMerge w:val="restart"/>
          </w:tcPr>
          <w:p w14:paraId="54EFBBA7" w14:textId="77777777" w:rsidR="00BF692B" w:rsidRDefault="00BF692B" w:rsidP="00EF0686">
            <w:pPr>
              <w:rPr>
                <w:rFonts w:ascii="Arial" w:hAnsi="Arial"/>
                <w:sz w:val="18"/>
                <w:szCs w:val="18"/>
                <w:lang w:val="en-GB"/>
              </w:rPr>
            </w:pPr>
          </w:p>
        </w:tc>
        <w:tc>
          <w:tcPr>
            <w:tcW w:w="358" w:type="dxa"/>
            <w:vMerge w:val="restart"/>
          </w:tcPr>
          <w:p w14:paraId="0BFEEAC9" w14:textId="77777777" w:rsidR="00BF692B" w:rsidRDefault="00BF692B" w:rsidP="00EF0686">
            <w:pPr>
              <w:rPr>
                <w:rFonts w:ascii="Arial" w:hAnsi="Arial"/>
                <w:sz w:val="18"/>
                <w:szCs w:val="18"/>
                <w:lang w:val="en-GB"/>
              </w:rPr>
            </w:pPr>
          </w:p>
        </w:tc>
        <w:tc>
          <w:tcPr>
            <w:tcW w:w="2760" w:type="dxa"/>
          </w:tcPr>
          <w:p w14:paraId="4D81D0D3" w14:textId="34B9E528"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This is particularly the case for renewable energy installations and the establishment of the SIRF fund. Risk being mitigated through frequent open communication between government departments.</w:t>
            </w:r>
          </w:p>
        </w:tc>
        <w:tc>
          <w:tcPr>
            <w:tcW w:w="365" w:type="dxa"/>
            <w:vMerge w:val="restart"/>
          </w:tcPr>
          <w:p w14:paraId="08350426" w14:textId="0B7DB44C" w:rsidR="00BF692B" w:rsidRDefault="00386823" w:rsidP="00EF0686">
            <w:pPr>
              <w:rPr>
                <w:rFonts w:ascii="Arial" w:hAnsi="Arial"/>
                <w:sz w:val="18"/>
                <w:szCs w:val="18"/>
                <w:lang w:val="en-GB"/>
              </w:rPr>
            </w:pPr>
            <w:r>
              <w:rPr>
                <w:rFonts w:ascii="Arial" w:hAnsi="Arial"/>
                <w:sz w:val="18"/>
                <w:szCs w:val="18"/>
                <w:lang w:val="en-GB"/>
              </w:rPr>
              <w:t>X</w:t>
            </w:r>
          </w:p>
        </w:tc>
        <w:tc>
          <w:tcPr>
            <w:tcW w:w="365" w:type="dxa"/>
            <w:vMerge w:val="restart"/>
          </w:tcPr>
          <w:p w14:paraId="74ECE2F1" w14:textId="77777777" w:rsidR="00BF692B" w:rsidRDefault="00BF692B" w:rsidP="00EF0686">
            <w:pPr>
              <w:rPr>
                <w:rFonts w:ascii="Arial" w:hAnsi="Arial"/>
                <w:sz w:val="18"/>
                <w:szCs w:val="18"/>
                <w:lang w:val="en-GB"/>
              </w:rPr>
            </w:pPr>
          </w:p>
        </w:tc>
        <w:tc>
          <w:tcPr>
            <w:tcW w:w="365" w:type="dxa"/>
            <w:vMerge w:val="restart"/>
          </w:tcPr>
          <w:p w14:paraId="3ECB4025" w14:textId="77777777" w:rsidR="00BF692B" w:rsidRDefault="00BF692B" w:rsidP="00EF0686">
            <w:pPr>
              <w:rPr>
                <w:rFonts w:ascii="Arial" w:hAnsi="Arial"/>
                <w:sz w:val="18"/>
                <w:szCs w:val="18"/>
                <w:lang w:val="en-GB"/>
              </w:rPr>
            </w:pPr>
          </w:p>
        </w:tc>
        <w:tc>
          <w:tcPr>
            <w:tcW w:w="365" w:type="dxa"/>
            <w:vMerge w:val="restart"/>
          </w:tcPr>
          <w:p w14:paraId="1668AA61" w14:textId="77777777" w:rsidR="00BF692B" w:rsidRDefault="00BF692B" w:rsidP="00EF0686">
            <w:pPr>
              <w:rPr>
                <w:rFonts w:ascii="Arial" w:hAnsi="Arial"/>
                <w:sz w:val="18"/>
                <w:szCs w:val="18"/>
                <w:lang w:val="en-GB"/>
              </w:rPr>
            </w:pPr>
          </w:p>
        </w:tc>
        <w:tc>
          <w:tcPr>
            <w:tcW w:w="365" w:type="dxa"/>
            <w:vMerge w:val="restart"/>
          </w:tcPr>
          <w:p w14:paraId="485D0409" w14:textId="77777777" w:rsidR="00BF692B" w:rsidRDefault="00BF692B" w:rsidP="00EF0686">
            <w:pPr>
              <w:rPr>
                <w:rFonts w:ascii="Arial" w:hAnsi="Arial"/>
                <w:sz w:val="18"/>
                <w:szCs w:val="18"/>
                <w:lang w:val="en-GB"/>
              </w:rPr>
            </w:pPr>
          </w:p>
        </w:tc>
        <w:tc>
          <w:tcPr>
            <w:tcW w:w="365" w:type="dxa"/>
            <w:vMerge w:val="restart"/>
          </w:tcPr>
          <w:p w14:paraId="33709AF9" w14:textId="77777777" w:rsidR="00BF692B" w:rsidRDefault="00BF692B" w:rsidP="00EF0686">
            <w:pPr>
              <w:rPr>
                <w:rFonts w:ascii="Arial" w:hAnsi="Arial"/>
                <w:sz w:val="18"/>
                <w:szCs w:val="18"/>
                <w:lang w:val="en-GB"/>
              </w:rPr>
            </w:pPr>
          </w:p>
        </w:tc>
      </w:tr>
      <w:tr w:rsidR="00BF692B" w14:paraId="178CEBF2" w14:textId="77777777" w:rsidTr="00EF0686">
        <w:trPr>
          <w:cantSplit/>
          <w:trHeight w:val="726"/>
        </w:trPr>
        <w:tc>
          <w:tcPr>
            <w:tcW w:w="1398" w:type="dxa"/>
            <w:vMerge/>
          </w:tcPr>
          <w:p w14:paraId="55FC6B92" w14:textId="77777777" w:rsidR="00BF692B" w:rsidRDefault="00BF692B" w:rsidP="00EF0686">
            <w:pPr>
              <w:rPr>
                <w:rFonts w:ascii="Arial" w:hAnsi="Arial"/>
                <w:sz w:val="18"/>
                <w:szCs w:val="18"/>
                <w:lang w:val="en-GB"/>
              </w:rPr>
            </w:pPr>
          </w:p>
        </w:tc>
        <w:tc>
          <w:tcPr>
            <w:tcW w:w="1583" w:type="dxa"/>
            <w:vMerge/>
          </w:tcPr>
          <w:p w14:paraId="4FB79E4D" w14:textId="77777777" w:rsidR="00BF692B" w:rsidRDefault="00BF692B" w:rsidP="00EF0686">
            <w:pPr>
              <w:rPr>
                <w:rFonts w:ascii="Arial" w:hAnsi="Arial"/>
                <w:sz w:val="18"/>
                <w:szCs w:val="18"/>
                <w:lang w:val="en-GB"/>
              </w:rPr>
            </w:pPr>
          </w:p>
        </w:tc>
        <w:tc>
          <w:tcPr>
            <w:tcW w:w="1589" w:type="dxa"/>
            <w:vMerge/>
          </w:tcPr>
          <w:p w14:paraId="5240CDC8" w14:textId="77777777" w:rsidR="00BF692B" w:rsidRDefault="00BF692B" w:rsidP="00EF0686">
            <w:pPr>
              <w:rPr>
                <w:rFonts w:ascii="Arial" w:hAnsi="Arial"/>
                <w:sz w:val="18"/>
                <w:szCs w:val="18"/>
                <w:lang w:val="en-GB"/>
              </w:rPr>
            </w:pPr>
          </w:p>
        </w:tc>
        <w:tc>
          <w:tcPr>
            <w:tcW w:w="1593" w:type="dxa"/>
            <w:vMerge/>
          </w:tcPr>
          <w:p w14:paraId="1B235B62" w14:textId="77777777" w:rsidR="00BF692B" w:rsidRDefault="00BF692B" w:rsidP="00EF0686">
            <w:pPr>
              <w:rPr>
                <w:rFonts w:ascii="Arial" w:hAnsi="Arial"/>
                <w:sz w:val="18"/>
                <w:szCs w:val="18"/>
                <w:lang w:val="en-GB"/>
              </w:rPr>
            </w:pPr>
          </w:p>
        </w:tc>
        <w:tc>
          <w:tcPr>
            <w:tcW w:w="355" w:type="dxa"/>
            <w:vMerge/>
          </w:tcPr>
          <w:p w14:paraId="36757D64" w14:textId="77777777" w:rsidR="00BF692B" w:rsidRDefault="00BF692B" w:rsidP="00EF0686">
            <w:pPr>
              <w:rPr>
                <w:rFonts w:ascii="Arial" w:hAnsi="Arial"/>
                <w:sz w:val="18"/>
                <w:szCs w:val="18"/>
                <w:lang w:val="en-GB"/>
              </w:rPr>
            </w:pPr>
          </w:p>
        </w:tc>
        <w:tc>
          <w:tcPr>
            <w:tcW w:w="355" w:type="dxa"/>
            <w:vMerge/>
          </w:tcPr>
          <w:p w14:paraId="54584769" w14:textId="77777777" w:rsidR="00BF692B" w:rsidRDefault="00BF692B" w:rsidP="00EF0686">
            <w:pPr>
              <w:rPr>
                <w:rFonts w:ascii="Arial" w:hAnsi="Arial"/>
                <w:sz w:val="18"/>
                <w:szCs w:val="18"/>
                <w:lang w:val="en-GB"/>
              </w:rPr>
            </w:pPr>
          </w:p>
        </w:tc>
        <w:tc>
          <w:tcPr>
            <w:tcW w:w="355" w:type="dxa"/>
            <w:vMerge/>
          </w:tcPr>
          <w:p w14:paraId="59B85811" w14:textId="77777777" w:rsidR="00BF692B" w:rsidRDefault="00BF692B" w:rsidP="00EF0686">
            <w:pPr>
              <w:rPr>
                <w:rFonts w:ascii="Arial" w:hAnsi="Arial"/>
                <w:sz w:val="18"/>
                <w:szCs w:val="18"/>
                <w:lang w:val="en-GB"/>
              </w:rPr>
            </w:pPr>
          </w:p>
        </w:tc>
        <w:tc>
          <w:tcPr>
            <w:tcW w:w="356" w:type="dxa"/>
            <w:vMerge/>
          </w:tcPr>
          <w:p w14:paraId="1017649D" w14:textId="77777777" w:rsidR="00BF692B" w:rsidRDefault="00BF692B" w:rsidP="00EF0686">
            <w:pPr>
              <w:rPr>
                <w:rFonts w:ascii="Arial" w:hAnsi="Arial"/>
                <w:sz w:val="18"/>
                <w:szCs w:val="18"/>
                <w:lang w:val="en-GB"/>
              </w:rPr>
            </w:pPr>
          </w:p>
        </w:tc>
        <w:tc>
          <w:tcPr>
            <w:tcW w:w="356" w:type="dxa"/>
            <w:vMerge/>
          </w:tcPr>
          <w:p w14:paraId="6C7B85BE" w14:textId="77777777" w:rsidR="00BF692B" w:rsidRDefault="00BF692B" w:rsidP="00EF0686">
            <w:pPr>
              <w:rPr>
                <w:rFonts w:ascii="Arial" w:hAnsi="Arial"/>
                <w:sz w:val="18"/>
                <w:szCs w:val="18"/>
                <w:lang w:val="en-GB"/>
              </w:rPr>
            </w:pPr>
          </w:p>
        </w:tc>
        <w:tc>
          <w:tcPr>
            <w:tcW w:w="358" w:type="dxa"/>
            <w:vMerge/>
          </w:tcPr>
          <w:p w14:paraId="59C6B864" w14:textId="77777777" w:rsidR="00BF692B" w:rsidRDefault="00BF692B" w:rsidP="00EF0686">
            <w:pPr>
              <w:rPr>
                <w:rFonts w:ascii="Arial" w:hAnsi="Arial"/>
                <w:sz w:val="18"/>
                <w:szCs w:val="18"/>
                <w:lang w:val="en-GB"/>
              </w:rPr>
            </w:pPr>
          </w:p>
        </w:tc>
        <w:tc>
          <w:tcPr>
            <w:tcW w:w="2760" w:type="dxa"/>
          </w:tcPr>
          <w:p w14:paraId="379CC399"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1408944F" w14:textId="77777777" w:rsidR="00BF692B" w:rsidRDefault="00BF692B" w:rsidP="00EF0686">
            <w:pPr>
              <w:rPr>
                <w:rFonts w:ascii="Arial" w:hAnsi="Arial"/>
                <w:sz w:val="18"/>
                <w:szCs w:val="18"/>
                <w:lang w:val="en-GB"/>
              </w:rPr>
            </w:pPr>
          </w:p>
        </w:tc>
        <w:tc>
          <w:tcPr>
            <w:tcW w:w="365" w:type="dxa"/>
            <w:vMerge/>
          </w:tcPr>
          <w:p w14:paraId="282E585E" w14:textId="77777777" w:rsidR="00BF692B" w:rsidRDefault="00BF692B" w:rsidP="00EF0686">
            <w:pPr>
              <w:rPr>
                <w:rFonts w:ascii="Arial" w:hAnsi="Arial"/>
                <w:sz w:val="18"/>
                <w:szCs w:val="18"/>
                <w:lang w:val="en-GB"/>
              </w:rPr>
            </w:pPr>
          </w:p>
        </w:tc>
        <w:tc>
          <w:tcPr>
            <w:tcW w:w="365" w:type="dxa"/>
            <w:vMerge/>
          </w:tcPr>
          <w:p w14:paraId="1500D46F" w14:textId="77777777" w:rsidR="00BF692B" w:rsidRDefault="00BF692B" w:rsidP="00EF0686">
            <w:pPr>
              <w:rPr>
                <w:rFonts w:ascii="Arial" w:hAnsi="Arial"/>
                <w:sz w:val="18"/>
                <w:szCs w:val="18"/>
                <w:lang w:val="en-GB"/>
              </w:rPr>
            </w:pPr>
          </w:p>
        </w:tc>
        <w:tc>
          <w:tcPr>
            <w:tcW w:w="365" w:type="dxa"/>
            <w:vMerge/>
          </w:tcPr>
          <w:p w14:paraId="5BE26856" w14:textId="77777777" w:rsidR="00BF692B" w:rsidRDefault="00BF692B" w:rsidP="00EF0686">
            <w:pPr>
              <w:rPr>
                <w:rFonts w:ascii="Arial" w:hAnsi="Arial"/>
                <w:sz w:val="18"/>
                <w:szCs w:val="18"/>
                <w:lang w:val="en-GB"/>
              </w:rPr>
            </w:pPr>
          </w:p>
        </w:tc>
        <w:tc>
          <w:tcPr>
            <w:tcW w:w="365" w:type="dxa"/>
            <w:vMerge/>
          </w:tcPr>
          <w:p w14:paraId="17C9860F" w14:textId="77777777" w:rsidR="00BF692B" w:rsidRDefault="00BF692B" w:rsidP="00EF0686">
            <w:pPr>
              <w:rPr>
                <w:rFonts w:ascii="Arial" w:hAnsi="Arial"/>
                <w:sz w:val="18"/>
                <w:szCs w:val="18"/>
                <w:lang w:val="en-GB"/>
              </w:rPr>
            </w:pPr>
          </w:p>
        </w:tc>
        <w:tc>
          <w:tcPr>
            <w:tcW w:w="365" w:type="dxa"/>
            <w:vMerge/>
          </w:tcPr>
          <w:p w14:paraId="2928A69F" w14:textId="77777777" w:rsidR="00BF692B" w:rsidRDefault="00BF692B" w:rsidP="00EF0686">
            <w:pPr>
              <w:rPr>
                <w:rFonts w:ascii="Arial" w:hAnsi="Arial"/>
                <w:sz w:val="18"/>
                <w:szCs w:val="18"/>
                <w:lang w:val="en-GB"/>
              </w:rPr>
            </w:pPr>
          </w:p>
        </w:tc>
      </w:tr>
      <w:tr w:rsidR="00BF692B" w14:paraId="3A1A681A" w14:textId="77777777" w:rsidTr="00EF0686">
        <w:trPr>
          <w:cantSplit/>
          <w:trHeight w:val="415"/>
        </w:trPr>
        <w:tc>
          <w:tcPr>
            <w:tcW w:w="1398" w:type="dxa"/>
            <w:vMerge w:val="restart"/>
          </w:tcPr>
          <w:p w14:paraId="14444FA6" w14:textId="77777777" w:rsidR="00BF692B" w:rsidRDefault="00BF692B" w:rsidP="00EF0686">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1BB057A4" w14:textId="77777777" w:rsidR="00BF692B" w:rsidRDefault="00BF692B" w:rsidP="00EF0686">
            <w:pPr>
              <w:rPr>
                <w:rFonts w:ascii="Arial" w:hAnsi="Arial"/>
                <w:sz w:val="18"/>
                <w:szCs w:val="18"/>
                <w:lang w:val="en-GB"/>
              </w:rPr>
            </w:pPr>
          </w:p>
        </w:tc>
        <w:tc>
          <w:tcPr>
            <w:tcW w:w="1589" w:type="dxa"/>
            <w:vMerge w:val="restart"/>
          </w:tcPr>
          <w:p w14:paraId="571EFB3B" w14:textId="77777777" w:rsidR="00BF692B" w:rsidRDefault="00BF692B" w:rsidP="00EF0686">
            <w:pPr>
              <w:rPr>
                <w:rFonts w:ascii="Arial" w:hAnsi="Arial"/>
                <w:sz w:val="18"/>
                <w:szCs w:val="18"/>
                <w:lang w:val="en-GB"/>
              </w:rPr>
            </w:pPr>
          </w:p>
        </w:tc>
        <w:tc>
          <w:tcPr>
            <w:tcW w:w="1593" w:type="dxa"/>
            <w:vMerge w:val="restart"/>
          </w:tcPr>
          <w:p w14:paraId="5A98D94E" w14:textId="77777777" w:rsidR="00BF692B" w:rsidRDefault="00BF692B" w:rsidP="00EF0686">
            <w:pPr>
              <w:rPr>
                <w:rFonts w:ascii="Arial" w:hAnsi="Arial"/>
                <w:sz w:val="18"/>
                <w:szCs w:val="18"/>
                <w:lang w:val="en-GB"/>
              </w:rPr>
            </w:pPr>
          </w:p>
        </w:tc>
        <w:tc>
          <w:tcPr>
            <w:tcW w:w="355" w:type="dxa"/>
            <w:vMerge w:val="restart"/>
          </w:tcPr>
          <w:p w14:paraId="34D55B21" w14:textId="77777777" w:rsidR="00BF692B" w:rsidRDefault="00BF692B" w:rsidP="00EF0686">
            <w:pPr>
              <w:rPr>
                <w:rFonts w:ascii="Arial" w:hAnsi="Arial"/>
                <w:sz w:val="18"/>
                <w:szCs w:val="18"/>
                <w:lang w:val="en-GB"/>
              </w:rPr>
            </w:pPr>
          </w:p>
        </w:tc>
        <w:tc>
          <w:tcPr>
            <w:tcW w:w="355" w:type="dxa"/>
            <w:vMerge w:val="restart"/>
          </w:tcPr>
          <w:p w14:paraId="7815DA00" w14:textId="77777777" w:rsidR="00BF692B" w:rsidRDefault="00BF692B" w:rsidP="00EF0686">
            <w:pPr>
              <w:rPr>
                <w:rFonts w:ascii="Arial" w:hAnsi="Arial"/>
                <w:sz w:val="18"/>
                <w:szCs w:val="18"/>
                <w:lang w:val="en-GB"/>
              </w:rPr>
            </w:pPr>
          </w:p>
        </w:tc>
        <w:tc>
          <w:tcPr>
            <w:tcW w:w="355" w:type="dxa"/>
            <w:vMerge w:val="restart"/>
          </w:tcPr>
          <w:p w14:paraId="79592A1B" w14:textId="77777777" w:rsidR="00BF692B" w:rsidRDefault="00BF692B" w:rsidP="00EF0686">
            <w:pPr>
              <w:rPr>
                <w:rFonts w:ascii="Arial" w:hAnsi="Arial"/>
                <w:sz w:val="18"/>
                <w:szCs w:val="18"/>
                <w:lang w:val="en-GB"/>
              </w:rPr>
            </w:pPr>
          </w:p>
        </w:tc>
        <w:tc>
          <w:tcPr>
            <w:tcW w:w="356" w:type="dxa"/>
            <w:vMerge w:val="restart"/>
          </w:tcPr>
          <w:p w14:paraId="6CB1549A" w14:textId="77777777" w:rsidR="00BF692B" w:rsidRDefault="00BF692B" w:rsidP="00EF0686">
            <w:pPr>
              <w:rPr>
                <w:rFonts w:ascii="Arial" w:hAnsi="Arial"/>
                <w:sz w:val="18"/>
                <w:szCs w:val="18"/>
                <w:lang w:val="en-GB"/>
              </w:rPr>
            </w:pPr>
          </w:p>
        </w:tc>
        <w:tc>
          <w:tcPr>
            <w:tcW w:w="356" w:type="dxa"/>
            <w:vMerge w:val="restart"/>
          </w:tcPr>
          <w:p w14:paraId="6A078F74" w14:textId="77777777" w:rsidR="00BF692B" w:rsidRDefault="00BF692B" w:rsidP="00EF0686">
            <w:pPr>
              <w:rPr>
                <w:rFonts w:ascii="Arial" w:hAnsi="Arial"/>
                <w:sz w:val="18"/>
                <w:szCs w:val="18"/>
                <w:lang w:val="en-GB"/>
              </w:rPr>
            </w:pPr>
          </w:p>
        </w:tc>
        <w:tc>
          <w:tcPr>
            <w:tcW w:w="358" w:type="dxa"/>
            <w:vMerge w:val="restart"/>
          </w:tcPr>
          <w:p w14:paraId="3F174A8E" w14:textId="77777777" w:rsidR="00BF692B" w:rsidRDefault="00BF692B" w:rsidP="00EF0686">
            <w:pPr>
              <w:rPr>
                <w:rFonts w:ascii="Arial" w:hAnsi="Arial"/>
                <w:sz w:val="18"/>
                <w:szCs w:val="18"/>
                <w:lang w:val="en-GB"/>
              </w:rPr>
            </w:pPr>
          </w:p>
        </w:tc>
        <w:tc>
          <w:tcPr>
            <w:tcW w:w="2760" w:type="dxa"/>
          </w:tcPr>
          <w:p w14:paraId="7B93F543" w14:textId="77777777" w:rsidR="00BF692B" w:rsidRDefault="00BF692B" w:rsidP="00EF0686">
            <w:pPr>
              <w:rPr>
                <w:rFonts w:ascii="Arial" w:hAnsi="Arial"/>
                <w:sz w:val="18"/>
                <w:szCs w:val="18"/>
                <w:lang w:val="en-GB"/>
              </w:rPr>
            </w:pPr>
            <w:r>
              <w:rPr>
                <w:rFonts w:ascii="Arial" w:hAnsi="Arial"/>
                <w:sz w:val="18"/>
                <w:szCs w:val="18"/>
                <w:lang w:val="en-GB"/>
              </w:rPr>
              <w:t>PM:</w:t>
            </w:r>
          </w:p>
        </w:tc>
        <w:tc>
          <w:tcPr>
            <w:tcW w:w="365" w:type="dxa"/>
            <w:vMerge w:val="restart"/>
          </w:tcPr>
          <w:p w14:paraId="7634F6B6" w14:textId="77777777" w:rsidR="00BF692B" w:rsidRDefault="00BF692B" w:rsidP="00EF0686">
            <w:pPr>
              <w:rPr>
                <w:rFonts w:ascii="Arial" w:hAnsi="Arial"/>
                <w:sz w:val="18"/>
                <w:szCs w:val="18"/>
                <w:lang w:val="en-GB"/>
              </w:rPr>
            </w:pPr>
          </w:p>
        </w:tc>
        <w:tc>
          <w:tcPr>
            <w:tcW w:w="365" w:type="dxa"/>
            <w:vMerge w:val="restart"/>
          </w:tcPr>
          <w:p w14:paraId="68E98931" w14:textId="77777777" w:rsidR="00BF692B" w:rsidRDefault="00BF692B" w:rsidP="00EF0686">
            <w:pPr>
              <w:rPr>
                <w:rFonts w:ascii="Arial" w:hAnsi="Arial"/>
                <w:sz w:val="18"/>
                <w:szCs w:val="18"/>
                <w:lang w:val="en-GB"/>
              </w:rPr>
            </w:pPr>
          </w:p>
        </w:tc>
        <w:tc>
          <w:tcPr>
            <w:tcW w:w="365" w:type="dxa"/>
            <w:vMerge w:val="restart"/>
          </w:tcPr>
          <w:p w14:paraId="62411E5A" w14:textId="77777777" w:rsidR="00BF692B" w:rsidRDefault="00BF692B" w:rsidP="00EF0686">
            <w:pPr>
              <w:rPr>
                <w:rFonts w:ascii="Arial" w:hAnsi="Arial"/>
                <w:sz w:val="18"/>
                <w:szCs w:val="18"/>
                <w:lang w:val="en-GB"/>
              </w:rPr>
            </w:pPr>
          </w:p>
        </w:tc>
        <w:tc>
          <w:tcPr>
            <w:tcW w:w="365" w:type="dxa"/>
            <w:vMerge w:val="restart"/>
          </w:tcPr>
          <w:p w14:paraId="77363EB4" w14:textId="77777777" w:rsidR="00BF692B" w:rsidRDefault="00BF692B" w:rsidP="00EF0686">
            <w:pPr>
              <w:rPr>
                <w:rFonts w:ascii="Arial" w:hAnsi="Arial"/>
                <w:sz w:val="18"/>
                <w:szCs w:val="18"/>
                <w:lang w:val="en-GB"/>
              </w:rPr>
            </w:pPr>
          </w:p>
        </w:tc>
        <w:tc>
          <w:tcPr>
            <w:tcW w:w="365" w:type="dxa"/>
            <w:vMerge w:val="restart"/>
          </w:tcPr>
          <w:p w14:paraId="771081B0" w14:textId="77777777" w:rsidR="00BF692B" w:rsidRDefault="00BF692B" w:rsidP="00EF0686">
            <w:pPr>
              <w:rPr>
                <w:rFonts w:ascii="Arial" w:hAnsi="Arial"/>
                <w:sz w:val="18"/>
                <w:szCs w:val="18"/>
                <w:lang w:val="en-GB"/>
              </w:rPr>
            </w:pPr>
          </w:p>
        </w:tc>
        <w:tc>
          <w:tcPr>
            <w:tcW w:w="365" w:type="dxa"/>
            <w:vMerge w:val="restart"/>
          </w:tcPr>
          <w:p w14:paraId="4F4C3858" w14:textId="77777777" w:rsidR="00BF692B" w:rsidRDefault="00BF692B" w:rsidP="00EF0686">
            <w:pPr>
              <w:rPr>
                <w:rFonts w:ascii="Arial" w:hAnsi="Arial"/>
                <w:sz w:val="18"/>
                <w:szCs w:val="18"/>
                <w:lang w:val="en-GB"/>
              </w:rPr>
            </w:pPr>
          </w:p>
        </w:tc>
      </w:tr>
      <w:tr w:rsidR="00BF692B" w14:paraId="60682438" w14:textId="77777777" w:rsidTr="00EF0686">
        <w:trPr>
          <w:cantSplit/>
          <w:trHeight w:val="414"/>
        </w:trPr>
        <w:tc>
          <w:tcPr>
            <w:tcW w:w="1398" w:type="dxa"/>
            <w:vMerge/>
            <w:tcBorders>
              <w:bottom w:val="single" w:sz="4" w:space="0" w:color="auto"/>
            </w:tcBorders>
          </w:tcPr>
          <w:p w14:paraId="22188903" w14:textId="77777777" w:rsidR="00BF692B" w:rsidRDefault="00BF692B" w:rsidP="00EF0686">
            <w:pPr>
              <w:rPr>
                <w:rFonts w:ascii="Arial" w:hAnsi="Arial"/>
                <w:sz w:val="18"/>
                <w:szCs w:val="18"/>
                <w:lang w:val="en-GB"/>
              </w:rPr>
            </w:pPr>
          </w:p>
        </w:tc>
        <w:tc>
          <w:tcPr>
            <w:tcW w:w="1583" w:type="dxa"/>
            <w:vMerge/>
            <w:tcBorders>
              <w:bottom w:val="single" w:sz="4" w:space="0" w:color="auto"/>
            </w:tcBorders>
          </w:tcPr>
          <w:p w14:paraId="224CEA38" w14:textId="77777777" w:rsidR="00BF692B" w:rsidRDefault="00BF692B" w:rsidP="00EF0686">
            <w:pPr>
              <w:rPr>
                <w:rFonts w:ascii="Arial" w:hAnsi="Arial"/>
                <w:sz w:val="18"/>
                <w:szCs w:val="18"/>
                <w:lang w:val="en-GB"/>
              </w:rPr>
            </w:pPr>
          </w:p>
        </w:tc>
        <w:tc>
          <w:tcPr>
            <w:tcW w:w="1589" w:type="dxa"/>
            <w:vMerge/>
            <w:tcBorders>
              <w:bottom w:val="single" w:sz="4" w:space="0" w:color="auto"/>
            </w:tcBorders>
          </w:tcPr>
          <w:p w14:paraId="7BC22DAC" w14:textId="77777777" w:rsidR="00BF692B" w:rsidRDefault="00BF692B" w:rsidP="00EF0686">
            <w:pPr>
              <w:rPr>
                <w:rFonts w:ascii="Arial" w:hAnsi="Arial"/>
                <w:sz w:val="18"/>
                <w:szCs w:val="18"/>
                <w:lang w:val="en-GB"/>
              </w:rPr>
            </w:pPr>
          </w:p>
        </w:tc>
        <w:tc>
          <w:tcPr>
            <w:tcW w:w="1593" w:type="dxa"/>
            <w:vMerge/>
            <w:tcBorders>
              <w:bottom w:val="single" w:sz="4" w:space="0" w:color="auto"/>
            </w:tcBorders>
          </w:tcPr>
          <w:p w14:paraId="635F1CB0" w14:textId="77777777" w:rsidR="00BF692B" w:rsidRDefault="00BF692B" w:rsidP="00EF0686">
            <w:pPr>
              <w:rPr>
                <w:rFonts w:ascii="Arial" w:hAnsi="Arial"/>
                <w:sz w:val="18"/>
                <w:szCs w:val="18"/>
                <w:lang w:val="en-GB"/>
              </w:rPr>
            </w:pPr>
          </w:p>
        </w:tc>
        <w:tc>
          <w:tcPr>
            <w:tcW w:w="355" w:type="dxa"/>
            <w:vMerge/>
            <w:tcBorders>
              <w:bottom w:val="single" w:sz="4" w:space="0" w:color="auto"/>
            </w:tcBorders>
          </w:tcPr>
          <w:p w14:paraId="52DC79DB" w14:textId="77777777" w:rsidR="00BF692B" w:rsidRDefault="00BF692B" w:rsidP="00EF0686">
            <w:pPr>
              <w:rPr>
                <w:rFonts w:ascii="Arial" w:hAnsi="Arial"/>
                <w:sz w:val="18"/>
                <w:szCs w:val="18"/>
                <w:lang w:val="en-GB"/>
              </w:rPr>
            </w:pPr>
          </w:p>
        </w:tc>
        <w:tc>
          <w:tcPr>
            <w:tcW w:w="355" w:type="dxa"/>
            <w:vMerge/>
            <w:tcBorders>
              <w:bottom w:val="single" w:sz="4" w:space="0" w:color="auto"/>
            </w:tcBorders>
          </w:tcPr>
          <w:p w14:paraId="6F3BB24E" w14:textId="77777777" w:rsidR="00BF692B" w:rsidRDefault="00BF692B" w:rsidP="00EF0686">
            <w:pPr>
              <w:rPr>
                <w:rFonts w:ascii="Arial" w:hAnsi="Arial"/>
                <w:sz w:val="18"/>
                <w:szCs w:val="18"/>
                <w:lang w:val="en-GB"/>
              </w:rPr>
            </w:pPr>
          </w:p>
        </w:tc>
        <w:tc>
          <w:tcPr>
            <w:tcW w:w="355" w:type="dxa"/>
            <w:vMerge/>
            <w:tcBorders>
              <w:bottom w:val="single" w:sz="4" w:space="0" w:color="auto"/>
            </w:tcBorders>
          </w:tcPr>
          <w:p w14:paraId="60343BD1" w14:textId="77777777" w:rsidR="00BF692B" w:rsidRDefault="00BF692B" w:rsidP="00EF0686">
            <w:pPr>
              <w:rPr>
                <w:rFonts w:ascii="Arial" w:hAnsi="Arial"/>
                <w:sz w:val="18"/>
                <w:szCs w:val="18"/>
                <w:lang w:val="en-GB"/>
              </w:rPr>
            </w:pPr>
          </w:p>
        </w:tc>
        <w:tc>
          <w:tcPr>
            <w:tcW w:w="356" w:type="dxa"/>
            <w:vMerge/>
            <w:tcBorders>
              <w:bottom w:val="single" w:sz="4" w:space="0" w:color="auto"/>
            </w:tcBorders>
          </w:tcPr>
          <w:p w14:paraId="4EE7A6E7" w14:textId="77777777" w:rsidR="00BF692B" w:rsidRDefault="00BF692B" w:rsidP="00EF0686">
            <w:pPr>
              <w:rPr>
                <w:rFonts w:ascii="Arial" w:hAnsi="Arial"/>
                <w:sz w:val="18"/>
                <w:szCs w:val="18"/>
                <w:lang w:val="en-GB"/>
              </w:rPr>
            </w:pPr>
          </w:p>
        </w:tc>
        <w:tc>
          <w:tcPr>
            <w:tcW w:w="356" w:type="dxa"/>
            <w:vMerge/>
            <w:tcBorders>
              <w:bottom w:val="single" w:sz="4" w:space="0" w:color="auto"/>
            </w:tcBorders>
          </w:tcPr>
          <w:p w14:paraId="27FACDED" w14:textId="77777777" w:rsidR="00BF692B" w:rsidRDefault="00BF692B" w:rsidP="00EF0686">
            <w:pPr>
              <w:rPr>
                <w:rFonts w:ascii="Arial" w:hAnsi="Arial"/>
                <w:sz w:val="18"/>
                <w:szCs w:val="18"/>
                <w:lang w:val="en-GB"/>
              </w:rPr>
            </w:pPr>
          </w:p>
        </w:tc>
        <w:tc>
          <w:tcPr>
            <w:tcW w:w="358" w:type="dxa"/>
            <w:vMerge/>
            <w:tcBorders>
              <w:bottom w:val="single" w:sz="4" w:space="0" w:color="auto"/>
            </w:tcBorders>
          </w:tcPr>
          <w:p w14:paraId="5BBAC70D" w14:textId="77777777" w:rsidR="00BF692B" w:rsidRDefault="00BF692B" w:rsidP="00EF0686">
            <w:pPr>
              <w:rPr>
                <w:rFonts w:ascii="Arial" w:hAnsi="Arial"/>
                <w:sz w:val="18"/>
                <w:szCs w:val="18"/>
                <w:lang w:val="en-GB"/>
              </w:rPr>
            </w:pPr>
          </w:p>
        </w:tc>
        <w:tc>
          <w:tcPr>
            <w:tcW w:w="2760" w:type="dxa"/>
          </w:tcPr>
          <w:p w14:paraId="27732247"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06F6CE7F" w14:textId="77777777" w:rsidR="00BF692B" w:rsidRDefault="00BF692B" w:rsidP="00EF0686">
            <w:pPr>
              <w:rPr>
                <w:rFonts w:ascii="Arial" w:hAnsi="Arial"/>
                <w:sz w:val="18"/>
                <w:szCs w:val="18"/>
                <w:lang w:val="en-GB"/>
              </w:rPr>
            </w:pPr>
          </w:p>
        </w:tc>
        <w:tc>
          <w:tcPr>
            <w:tcW w:w="365" w:type="dxa"/>
            <w:vMerge/>
          </w:tcPr>
          <w:p w14:paraId="455C834D" w14:textId="77777777" w:rsidR="00BF692B" w:rsidRDefault="00BF692B" w:rsidP="00EF0686">
            <w:pPr>
              <w:rPr>
                <w:rFonts w:ascii="Arial" w:hAnsi="Arial"/>
                <w:sz w:val="18"/>
                <w:szCs w:val="18"/>
                <w:lang w:val="en-GB"/>
              </w:rPr>
            </w:pPr>
          </w:p>
        </w:tc>
        <w:tc>
          <w:tcPr>
            <w:tcW w:w="365" w:type="dxa"/>
            <w:vMerge/>
          </w:tcPr>
          <w:p w14:paraId="0925FE69" w14:textId="77777777" w:rsidR="00BF692B" w:rsidRDefault="00BF692B" w:rsidP="00EF0686">
            <w:pPr>
              <w:rPr>
                <w:rFonts w:ascii="Arial" w:hAnsi="Arial"/>
                <w:sz w:val="18"/>
                <w:szCs w:val="18"/>
                <w:lang w:val="en-GB"/>
              </w:rPr>
            </w:pPr>
          </w:p>
        </w:tc>
        <w:tc>
          <w:tcPr>
            <w:tcW w:w="365" w:type="dxa"/>
            <w:vMerge/>
          </w:tcPr>
          <w:p w14:paraId="119DC908" w14:textId="77777777" w:rsidR="00BF692B" w:rsidRDefault="00BF692B" w:rsidP="00EF0686">
            <w:pPr>
              <w:rPr>
                <w:rFonts w:ascii="Arial" w:hAnsi="Arial"/>
                <w:sz w:val="18"/>
                <w:szCs w:val="18"/>
                <w:lang w:val="en-GB"/>
              </w:rPr>
            </w:pPr>
          </w:p>
        </w:tc>
        <w:tc>
          <w:tcPr>
            <w:tcW w:w="365" w:type="dxa"/>
            <w:vMerge/>
          </w:tcPr>
          <w:p w14:paraId="6D35E4F0" w14:textId="77777777" w:rsidR="00BF692B" w:rsidRDefault="00BF692B" w:rsidP="00EF0686">
            <w:pPr>
              <w:rPr>
                <w:rFonts w:ascii="Arial" w:hAnsi="Arial"/>
                <w:sz w:val="18"/>
                <w:szCs w:val="18"/>
                <w:lang w:val="en-GB"/>
              </w:rPr>
            </w:pPr>
          </w:p>
        </w:tc>
        <w:tc>
          <w:tcPr>
            <w:tcW w:w="365" w:type="dxa"/>
            <w:vMerge/>
          </w:tcPr>
          <w:p w14:paraId="479CAB65" w14:textId="77777777" w:rsidR="00BF692B" w:rsidRDefault="00BF692B" w:rsidP="00EF0686">
            <w:pPr>
              <w:rPr>
                <w:rFonts w:ascii="Arial" w:hAnsi="Arial"/>
                <w:sz w:val="18"/>
                <w:szCs w:val="18"/>
                <w:lang w:val="en-GB"/>
              </w:rPr>
            </w:pPr>
          </w:p>
        </w:tc>
      </w:tr>
    </w:tbl>
    <w:p w14:paraId="16427314" w14:textId="77777777" w:rsidR="00BF692B" w:rsidRDefault="00BF692B" w:rsidP="00BF692B"/>
    <w:p w14:paraId="0E458DFA" w14:textId="77777777" w:rsidR="00BF692B" w:rsidRDefault="00BF692B" w:rsidP="00BF692B">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BF692B" w14:paraId="0D7FE247" w14:textId="77777777" w:rsidTr="00EF0686">
        <w:trPr>
          <w:tblHeader/>
        </w:trPr>
        <w:tc>
          <w:tcPr>
            <w:tcW w:w="1398" w:type="dxa"/>
            <w:shd w:val="clear" w:color="auto" w:fill="D9D9D9"/>
          </w:tcPr>
          <w:p w14:paraId="1D645CC8" w14:textId="77777777" w:rsidR="00BF692B" w:rsidRDefault="00BF692B" w:rsidP="00EF0686">
            <w:pPr>
              <w:keepNext/>
              <w:rPr>
                <w:rFonts w:ascii="Arial" w:hAnsi="Arial"/>
                <w:b/>
                <w:sz w:val="20"/>
                <w:szCs w:val="20"/>
                <w:lang w:val="en-GB"/>
              </w:rPr>
            </w:pPr>
            <w:r>
              <w:lastRenderedPageBreak/>
              <w:br w:type="page"/>
            </w:r>
          </w:p>
        </w:tc>
        <w:tc>
          <w:tcPr>
            <w:tcW w:w="1583" w:type="dxa"/>
            <w:shd w:val="clear" w:color="auto" w:fill="D9D9D9"/>
          </w:tcPr>
          <w:p w14:paraId="2E481789" w14:textId="77777777" w:rsidR="00BF692B" w:rsidRDefault="00BF692B" w:rsidP="00EF0686">
            <w:pPr>
              <w:rPr>
                <w:rFonts w:ascii="Arial" w:hAnsi="Arial"/>
                <w:b/>
                <w:sz w:val="20"/>
                <w:szCs w:val="20"/>
                <w:lang w:val="en-GB"/>
              </w:rPr>
            </w:pPr>
          </w:p>
        </w:tc>
        <w:tc>
          <w:tcPr>
            <w:tcW w:w="1589" w:type="dxa"/>
            <w:shd w:val="clear" w:color="auto" w:fill="D9D9D9"/>
          </w:tcPr>
          <w:p w14:paraId="1EBBA30F" w14:textId="77777777" w:rsidR="00BF692B" w:rsidRDefault="00BF692B" w:rsidP="00EF0686">
            <w:pPr>
              <w:rPr>
                <w:rFonts w:ascii="Arial" w:hAnsi="Arial"/>
                <w:b/>
                <w:sz w:val="20"/>
                <w:szCs w:val="20"/>
                <w:lang w:val="en-GB"/>
              </w:rPr>
            </w:pPr>
          </w:p>
        </w:tc>
        <w:tc>
          <w:tcPr>
            <w:tcW w:w="1593" w:type="dxa"/>
            <w:tcBorders>
              <w:right w:val="single" w:sz="12" w:space="0" w:color="auto"/>
            </w:tcBorders>
            <w:shd w:val="clear" w:color="auto" w:fill="D9D9D9"/>
          </w:tcPr>
          <w:p w14:paraId="1F6B4A72" w14:textId="77777777" w:rsidR="00BF692B" w:rsidRDefault="00BF692B" w:rsidP="00EF0686">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7213C2A4" w14:textId="77777777" w:rsidR="00BF692B" w:rsidRDefault="00BF692B" w:rsidP="00EF0686">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B1EF580" w14:textId="77777777" w:rsidR="00BF692B" w:rsidRDefault="00BF692B" w:rsidP="00EF0686">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DBD2D4D" w14:textId="77777777" w:rsidR="00BF692B" w:rsidRDefault="00BF692B" w:rsidP="00EF0686">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BF692B" w14:paraId="5131B206" w14:textId="77777777" w:rsidTr="00EF0686">
        <w:trPr>
          <w:cantSplit/>
          <w:trHeight w:val="1557"/>
          <w:tblHeader/>
        </w:trPr>
        <w:tc>
          <w:tcPr>
            <w:tcW w:w="1398" w:type="dxa"/>
            <w:tcBorders>
              <w:bottom w:val="single" w:sz="4" w:space="0" w:color="auto"/>
            </w:tcBorders>
            <w:shd w:val="clear" w:color="auto" w:fill="F3F3F3"/>
          </w:tcPr>
          <w:p w14:paraId="7E1888A5" w14:textId="77777777" w:rsidR="00BF692B" w:rsidRDefault="00BF692B" w:rsidP="00EF0686">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0E3F0D64" w14:textId="77777777" w:rsidR="00BF692B" w:rsidRDefault="00BF692B" w:rsidP="00EF0686">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23F17B17" w14:textId="77777777" w:rsidR="00BF692B" w:rsidRDefault="00BF692B" w:rsidP="00EF0686">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020BD8F5" w14:textId="77777777" w:rsidR="00BF692B" w:rsidRDefault="00BF692B" w:rsidP="00EF0686">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B8ED9F1" w14:textId="77777777" w:rsidR="00BF692B" w:rsidRDefault="00BF692B" w:rsidP="00EF0686">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524BA91A" w14:textId="77777777" w:rsidR="00BF692B" w:rsidRDefault="00BF692B" w:rsidP="00EF0686">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BA31DEB" w14:textId="77777777" w:rsidR="00BF692B" w:rsidRDefault="00BF692B" w:rsidP="00EF0686">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BBF812E" w14:textId="77777777" w:rsidR="00BF692B" w:rsidRDefault="00BF692B" w:rsidP="00EF0686">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CCBC67B" w14:textId="77777777" w:rsidR="00BF692B" w:rsidRDefault="00BF692B" w:rsidP="00EF0686">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08A57CB" w14:textId="77777777" w:rsidR="00BF692B" w:rsidRDefault="00BF692B" w:rsidP="00EF0686">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4656CB01" w14:textId="77777777" w:rsidR="00BF692B" w:rsidRDefault="00BF692B" w:rsidP="00EF0686">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AB6D16A"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28C8023"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1C9423"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A6BB8E2"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1A0C2D3"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F5EC17D" w14:textId="77777777" w:rsidR="00BF692B" w:rsidRDefault="00BF692B" w:rsidP="00EF0686">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BF692B" w14:paraId="395F8374" w14:textId="77777777" w:rsidTr="00EF0686">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7A87734E" w14:textId="77777777" w:rsidR="00BF692B" w:rsidRDefault="00BF692B" w:rsidP="00EF0686">
            <w:pPr>
              <w:ind w:left="113" w:right="113"/>
              <w:jc w:val="center"/>
              <w:rPr>
                <w:rFonts w:ascii="Arial" w:hAnsi="Arial"/>
                <w:b/>
                <w:sz w:val="20"/>
                <w:szCs w:val="20"/>
                <w:lang w:val="en-GB"/>
              </w:rPr>
            </w:pPr>
            <w:r>
              <w:rPr>
                <w:rFonts w:ascii="Arial" w:hAnsi="Arial"/>
                <w:b/>
                <w:sz w:val="20"/>
                <w:szCs w:val="20"/>
                <w:lang w:val="en-GB"/>
              </w:rPr>
              <w:t>EXTERNAL RISK</w:t>
            </w:r>
          </w:p>
        </w:tc>
      </w:tr>
      <w:tr w:rsidR="00BF692B" w14:paraId="3CC1CE95" w14:textId="77777777" w:rsidTr="00EF0686">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042C665" w14:textId="77777777" w:rsidR="00BF692B" w:rsidRDefault="00BF692B" w:rsidP="00EF0686">
            <w:pPr>
              <w:ind w:left="113" w:right="113"/>
              <w:rPr>
                <w:rFonts w:ascii="Arial" w:hAnsi="Arial"/>
                <w:b/>
                <w:sz w:val="20"/>
                <w:szCs w:val="20"/>
                <w:lang w:val="en-GB"/>
              </w:rPr>
            </w:pPr>
            <w:r>
              <w:rPr>
                <w:rFonts w:ascii="Arial" w:hAnsi="Arial"/>
                <w:b/>
                <w:sz w:val="20"/>
                <w:szCs w:val="20"/>
                <w:lang w:val="en-GB"/>
              </w:rPr>
              <w:t>Project context</w:t>
            </w:r>
          </w:p>
        </w:tc>
      </w:tr>
      <w:tr w:rsidR="00BF692B" w14:paraId="7A73E2EB" w14:textId="77777777" w:rsidTr="00EF0686">
        <w:trPr>
          <w:cantSplit/>
          <w:trHeight w:val="622"/>
        </w:trPr>
        <w:tc>
          <w:tcPr>
            <w:tcW w:w="1398" w:type="dxa"/>
            <w:vMerge w:val="restart"/>
          </w:tcPr>
          <w:p w14:paraId="721F0550" w14:textId="77777777" w:rsidR="00BF692B" w:rsidRDefault="00BF692B" w:rsidP="00EF068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2B1BD070" w14:textId="77777777" w:rsidR="00BF692B" w:rsidRDefault="00BF692B" w:rsidP="00EF068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6518349F" w14:textId="77777777" w:rsidR="00BF692B" w:rsidRDefault="00BF692B" w:rsidP="00EF068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6CA7B317" w14:textId="77777777" w:rsidR="00BF692B" w:rsidRDefault="00BF692B" w:rsidP="00EF068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788E78CE" w14:textId="5A9906F9" w:rsidR="00BF692B" w:rsidRDefault="0063065E" w:rsidP="00EF0686">
            <w:pPr>
              <w:rPr>
                <w:rFonts w:ascii="Arial" w:hAnsi="Arial"/>
                <w:sz w:val="18"/>
                <w:szCs w:val="18"/>
                <w:lang w:val="en-GB"/>
              </w:rPr>
            </w:pPr>
            <w:r>
              <w:rPr>
                <w:rFonts w:ascii="Arial" w:hAnsi="Arial"/>
                <w:sz w:val="18"/>
                <w:szCs w:val="18"/>
                <w:lang w:val="en-GB"/>
              </w:rPr>
              <w:t>X</w:t>
            </w:r>
          </w:p>
        </w:tc>
        <w:tc>
          <w:tcPr>
            <w:tcW w:w="355" w:type="dxa"/>
            <w:vMerge w:val="restart"/>
          </w:tcPr>
          <w:p w14:paraId="0CBD75FE" w14:textId="77777777" w:rsidR="00BF692B" w:rsidRDefault="00BF692B" w:rsidP="00EF0686">
            <w:pPr>
              <w:rPr>
                <w:rFonts w:ascii="Arial" w:hAnsi="Arial"/>
                <w:sz w:val="18"/>
                <w:szCs w:val="18"/>
                <w:lang w:val="en-GB"/>
              </w:rPr>
            </w:pPr>
          </w:p>
        </w:tc>
        <w:tc>
          <w:tcPr>
            <w:tcW w:w="355" w:type="dxa"/>
            <w:vMerge w:val="restart"/>
          </w:tcPr>
          <w:p w14:paraId="5B644E30" w14:textId="77777777" w:rsidR="00BF692B" w:rsidRDefault="00BF692B" w:rsidP="00EF0686">
            <w:pPr>
              <w:rPr>
                <w:rFonts w:ascii="Arial" w:hAnsi="Arial"/>
                <w:sz w:val="18"/>
                <w:szCs w:val="18"/>
                <w:lang w:val="en-GB"/>
              </w:rPr>
            </w:pPr>
          </w:p>
        </w:tc>
        <w:tc>
          <w:tcPr>
            <w:tcW w:w="356" w:type="dxa"/>
            <w:vMerge w:val="restart"/>
          </w:tcPr>
          <w:p w14:paraId="32187B21" w14:textId="77777777" w:rsidR="00BF692B" w:rsidRDefault="00BF692B" w:rsidP="00EF0686">
            <w:pPr>
              <w:rPr>
                <w:rFonts w:ascii="Arial" w:hAnsi="Arial"/>
                <w:sz w:val="18"/>
                <w:szCs w:val="18"/>
                <w:lang w:val="en-GB"/>
              </w:rPr>
            </w:pPr>
          </w:p>
        </w:tc>
        <w:tc>
          <w:tcPr>
            <w:tcW w:w="356" w:type="dxa"/>
            <w:vMerge w:val="restart"/>
          </w:tcPr>
          <w:p w14:paraId="703865D8" w14:textId="77777777" w:rsidR="00BF692B" w:rsidRDefault="00BF692B" w:rsidP="00EF0686">
            <w:pPr>
              <w:rPr>
                <w:rFonts w:ascii="Arial" w:hAnsi="Arial"/>
                <w:sz w:val="18"/>
                <w:szCs w:val="18"/>
                <w:lang w:val="en-GB"/>
              </w:rPr>
            </w:pPr>
          </w:p>
        </w:tc>
        <w:tc>
          <w:tcPr>
            <w:tcW w:w="358" w:type="dxa"/>
            <w:vMerge w:val="restart"/>
          </w:tcPr>
          <w:p w14:paraId="3EA80CE6" w14:textId="77777777" w:rsidR="00BF692B" w:rsidRDefault="00BF692B" w:rsidP="00EF0686">
            <w:pPr>
              <w:rPr>
                <w:rFonts w:ascii="Arial" w:hAnsi="Arial"/>
                <w:sz w:val="18"/>
                <w:szCs w:val="18"/>
                <w:lang w:val="en-GB"/>
              </w:rPr>
            </w:pPr>
          </w:p>
        </w:tc>
        <w:tc>
          <w:tcPr>
            <w:tcW w:w="2760" w:type="dxa"/>
          </w:tcPr>
          <w:p w14:paraId="5003B017" w14:textId="651A48BB"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Political context stable.</w:t>
            </w:r>
          </w:p>
        </w:tc>
        <w:tc>
          <w:tcPr>
            <w:tcW w:w="365" w:type="dxa"/>
            <w:vMerge w:val="restart"/>
          </w:tcPr>
          <w:p w14:paraId="388748B5" w14:textId="0ECFC779" w:rsidR="00BF692B" w:rsidRDefault="000503B0" w:rsidP="00EF0686">
            <w:pPr>
              <w:rPr>
                <w:rFonts w:ascii="Arial" w:hAnsi="Arial"/>
                <w:sz w:val="18"/>
                <w:szCs w:val="18"/>
                <w:lang w:val="en-GB"/>
              </w:rPr>
            </w:pPr>
            <w:r>
              <w:rPr>
                <w:rFonts w:ascii="Arial" w:hAnsi="Arial"/>
                <w:sz w:val="18"/>
                <w:szCs w:val="18"/>
                <w:lang w:val="en-GB"/>
              </w:rPr>
              <w:t>X</w:t>
            </w:r>
          </w:p>
        </w:tc>
        <w:tc>
          <w:tcPr>
            <w:tcW w:w="365" w:type="dxa"/>
            <w:vMerge w:val="restart"/>
          </w:tcPr>
          <w:p w14:paraId="38FD263D" w14:textId="77777777" w:rsidR="00BF692B" w:rsidRDefault="00BF692B" w:rsidP="00EF0686">
            <w:pPr>
              <w:rPr>
                <w:rFonts w:ascii="Arial" w:hAnsi="Arial"/>
                <w:sz w:val="18"/>
                <w:szCs w:val="18"/>
                <w:lang w:val="en-GB"/>
              </w:rPr>
            </w:pPr>
          </w:p>
        </w:tc>
        <w:tc>
          <w:tcPr>
            <w:tcW w:w="365" w:type="dxa"/>
            <w:vMerge w:val="restart"/>
          </w:tcPr>
          <w:p w14:paraId="62B0CDDF" w14:textId="77777777" w:rsidR="00BF692B" w:rsidRDefault="00BF692B" w:rsidP="00EF0686">
            <w:pPr>
              <w:rPr>
                <w:rFonts w:ascii="Arial" w:hAnsi="Arial"/>
                <w:sz w:val="18"/>
                <w:szCs w:val="18"/>
                <w:lang w:val="en-GB"/>
              </w:rPr>
            </w:pPr>
          </w:p>
        </w:tc>
        <w:tc>
          <w:tcPr>
            <w:tcW w:w="365" w:type="dxa"/>
            <w:vMerge w:val="restart"/>
          </w:tcPr>
          <w:p w14:paraId="33D6CA71" w14:textId="77777777" w:rsidR="00BF692B" w:rsidRDefault="00BF692B" w:rsidP="00EF0686">
            <w:pPr>
              <w:rPr>
                <w:rFonts w:ascii="Arial" w:hAnsi="Arial"/>
                <w:sz w:val="18"/>
                <w:szCs w:val="18"/>
                <w:lang w:val="en-GB"/>
              </w:rPr>
            </w:pPr>
          </w:p>
        </w:tc>
        <w:tc>
          <w:tcPr>
            <w:tcW w:w="365" w:type="dxa"/>
            <w:vMerge w:val="restart"/>
          </w:tcPr>
          <w:p w14:paraId="52211024" w14:textId="77777777" w:rsidR="00BF692B" w:rsidRDefault="00BF692B" w:rsidP="00EF0686">
            <w:pPr>
              <w:rPr>
                <w:rFonts w:ascii="Arial" w:hAnsi="Arial"/>
                <w:sz w:val="18"/>
                <w:szCs w:val="18"/>
                <w:lang w:val="en-GB"/>
              </w:rPr>
            </w:pPr>
          </w:p>
        </w:tc>
        <w:tc>
          <w:tcPr>
            <w:tcW w:w="365" w:type="dxa"/>
            <w:vMerge w:val="restart"/>
          </w:tcPr>
          <w:p w14:paraId="59750CAB" w14:textId="77777777" w:rsidR="00BF692B" w:rsidRDefault="00BF692B" w:rsidP="00EF0686">
            <w:pPr>
              <w:rPr>
                <w:rFonts w:ascii="Arial" w:hAnsi="Arial"/>
                <w:sz w:val="18"/>
                <w:szCs w:val="18"/>
                <w:lang w:val="en-GB"/>
              </w:rPr>
            </w:pPr>
          </w:p>
        </w:tc>
      </w:tr>
      <w:tr w:rsidR="00BF692B" w14:paraId="7352B67A" w14:textId="77777777" w:rsidTr="00EF0686">
        <w:trPr>
          <w:cantSplit/>
          <w:trHeight w:val="622"/>
        </w:trPr>
        <w:tc>
          <w:tcPr>
            <w:tcW w:w="1398" w:type="dxa"/>
            <w:vMerge/>
          </w:tcPr>
          <w:p w14:paraId="4AD559AA" w14:textId="77777777" w:rsidR="00BF692B" w:rsidRDefault="00BF692B" w:rsidP="00EF0686">
            <w:pPr>
              <w:rPr>
                <w:rFonts w:ascii="Arial" w:hAnsi="Arial"/>
                <w:sz w:val="18"/>
                <w:szCs w:val="18"/>
                <w:lang w:val="en-GB"/>
              </w:rPr>
            </w:pPr>
          </w:p>
        </w:tc>
        <w:tc>
          <w:tcPr>
            <w:tcW w:w="1583" w:type="dxa"/>
            <w:vMerge/>
          </w:tcPr>
          <w:p w14:paraId="75DDB82E" w14:textId="77777777" w:rsidR="00BF692B" w:rsidRDefault="00BF692B" w:rsidP="00EF0686">
            <w:pPr>
              <w:rPr>
                <w:rFonts w:ascii="Arial" w:hAnsi="Arial"/>
                <w:sz w:val="18"/>
                <w:szCs w:val="18"/>
                <w:lang w:val="en-GB"/>
              </w:rPr>
            </w:pPr>
          </w:p>
        </w:tc>
        <w:tc>
          <w:tcPr>
            <w:tcW w:w="1589" w:type="dxa"/>
            <w:vMerge/>
          </w:tcPr>
          <w:p w14:paraId="55EFAC5A" w14:textId="77777777" w:rsidR="00BF692B" w:rsidRDefault="00BF692B" w:rsidP="00EF0686">
            <w:pPr>
              <w:rPr>
                <w:rFonts w:ascii="Arial" w:hAnsi="Arial"/>
                <w:sz w:val="18"/>
                <w:szCs w:val="18"/>
                <w:lang w:val="en-GB"/>
              </w:rPr>
            </w:pPr>
          </w:p>
        </w:tc>
        <w:tc>
          <w:tcPr>
            <w:tcW w:w="1593" w:type="dxa"/>
            <w:vMerge/>
          </w:tcPr>
          <w:p w14:paraId="66B3EB69" w14:textId="77777777" w:rsidR="00BF692B" w:rsidRDefault="00BF692B" w:rsidP="00EF0686">
            <w:pPr>
              <w:rPr>
                <w:rFonts w:ascii="Arial" w:hAnsi="Arial"/>
                <w:sz w:val="18"/>
                <w:szCs w:val="18"/>
                <w:lang w:val="en-GB"/>
              </w:rPr>
            </w:pPr>
          </w:p>
        </w:tc>
        <w:tc>
          <w:tcPr>
            <w:tcW w:w="355" w:type="dxa"/>
            <w:vMerge/>
          </w:tcPr>
          <w:p w14:paraId="1F5AF882" w14:textId="77777777" w:rsidR="00BF692B" w:rsidRDefault="00BF692B" w:rsidP="00EF0686">
            <w:pPr>
              <w:rPr>
                <w:rFonts w:ascii="Arial" w:hAnsi="Arial"/>
                <w:sz w:val="18"/>
                <w:szCs w:val="18"/>
                <w:lang w:val="en-GB"/>
              </w:rPr>
            </w:pPr>
          </w:p>
        </w:tc>
        <w:tc>
          <w:tcPr>
            <w:tcW w:w="355" w:type="dxa"/>
            <w:vMerge/>
          </w:tcPr>
          <w:p w14:paraId="7FFC5323" w14:textId="77777777" w:rsidR="00BF692B" w:rsidRDefault="00BF692B" w:rsidP="00EF0686">
            <w:pPr>
              <w:rPr>
                <w:rFonts w:ascii="Arial" w:hAnsi="Arial"/>
                <w:sz w:val="18"/>
                <w:szCs w:val="18"/>
                <w:lang w:val="en-GB"/>
              </w:rPr>
            </w:pPr>
          </w:p>
        </w:tc>
        <w:tc>
          <w:tcPr>
            <w:tcW w:w="355" w:type="dxa"/>
            <w:vMerge/>
          </w:tcPr>
          <w:p w14:paraId="0E0E6399" w14:textId="77777777" w:rsidR="00BF692B" w:rsidRDefault="00BF692B" w:rsidP="00EF0686">
            <w:pPr>
              <w:rPr>
                <w:rFonts w:ascii="Arial" w:hAnsi="Arial"/>
                <w:sz w:val="18"/>
                <w:szCs w:val="18"/>
                <w:lang w:val="en-GB"/>
              </w:rPr>
            </w:pPr>
          </w:p>
        </w:tc>
        <w:tc>
          <w:tcPr>
            <w:tcW w:w="356" w:type="dxa"/>
            <w:vMerge/>
          </w:tcPr>
          <w:p w14:paraId="590F9E0D" w14:textId="77777777" w:rsidR="00BF692B" w:rsidRDefault="00BF692B" w:rsidP="00EF0686">
            <w:pPr>
              <w:rPr>
                <w:rFonts w:ascii="Arial" w:hAnsi="Arial"/>
                <w:sz w:val="18"/>
                <w:szCs w:val="18"/>
                <w:lang w:val="en-GB"/>
              </w:rPr>
            </w:pPr>
          </w:p>
        </w:tc>
        <w:tc>
          <w:tcPr>
            <w:tcW w:w="356" w:type="dxa"/>
            <w:vMerge/>
          </w:tcPr>
          <w:p w14:paraId="472F3EC6" w14:textId="77777777" w:rsidR="00BF692B" w:rsidRDefault="00BF692B" w:rsidP="00EF0686">
            <w:pPr>
              <w:rPr>
                <w:rFonts w:ascii="Arial" w:hAnsi="Arial"/>
                <w:sz w:val="18"/>
                <w:szCs w:val="18"/>
                <w:lang w:val="en-GB"/>
              </w:rPr>
            </w:pPr>
          </w:p>
        </w:tc>
        <w:tc>
          <w:tcPr>
            <w:tcW w:w="358" w:type="dxa"/>
            <w:vMerge/>
          </w:tcPr>
          <w:p w14:paraId="7A881AE7" w14:textId="77777777" w:rsidR="00BF692B" w:rsidRDefault="00BF692B" w:rsidP="00EF0686">
            <w:pPr>
              <w:rPr>
                <w:rFonts w:ascii="Arial" w:hAnsi="Arial"/>
                <w:sz w:val="18"/>
                <w:szCs w:val="18"/>
                <w:lang w:val="en-GB"/>
              </w:rPr>
            </w:pPr>
          </w:p>
        </w:tc>
        <w:tc>
          <w:tcPr>
            <w:tcW w:w="2760" w:type="dxa"/>
          </w:tcPr>
          <w:p w14:paraId="527CFC1D"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1FE0C977" w14:textId="77777777" w:rsidR="00BF692B" w:rsidRDefault="00BF692B" w:rsidP="00EF0686">
            <w:pPr>
              <w:rPr>
                <w:rFonts w:ascii="Arial" w:hAnsi="Arial"/>
                <w:sz w:val="18"/>
                <w:szCs w:val="18"/>
                <w:lang w:val="en-GB"/>
              </w:rPr>
            </w:pPr>
          </w:p>
        </w:tc>
        <w:tc>
          <w:tcPr>
            <w:tcW w:w="365" w:type="dxa"/>
            <w:vMerge/>
          </w:tcPr>
          <w:p w14:paraId="0D9DA769" w14:textId="77777777" w:rsidR="00BF692B" w:rsidRDefault="00BF692B" w:rsidP="00EF0686">
            <w:pPr>
              <w:rPr>
                <w:rFonts w:ascii="Arial" w:hAnsi="Arial"/>
                <w:sz w:val="18"/>
                <w:szCs w:val="18"/>
                <w:lang w:val="en-GB"/>
              </w:rPr>
            </w:pPr>
          </w:p>
        </w:tc>
        <w:tc>
          <w:tcPr>
            <w:tcW w:w="365" w:type="dxa"/>
            <w:vMerge/>
          </w:tcPr>
          <w:p w14:paraId="742C1E10" w14:textId="77777777" w:rsidR="00BF692B" w:rsidRDefault="00BF692B" w:rsidP="00EF0686">
            <w:pPr>
              <w:rPr>
                <w:rFonts w:ascii="Arial" w:hAnsi="Arial"/>
                <w:sz w:val="18"/>
                <w:szCs w:val="18"/>
                <w:lang w:val="en-GB"/>
              </w:rPr>
            </w:pPr>
          </w:p>
        </w:tc>
        <w:tc>
          <w:tcPr>
            <w:tcW w:w="365" w:type="dxa"/>
            <w:vMerge/>
          </w:tcPr>
          <w:p w14:paraId="5B8A517C" w14:textId="77777777" w:rsidR="00BF692B" w:rsidRDefault="00BF692B" w:rsidP="00EF0686">
            <w:pPr>
              <w:rPr>
                <w:rFonts w:ascii="Arial" w:hAnsi="Arial"/>
                <w:sz w:val="18"/>
                <w:szCs w:val="18"/>
                <w:lang w:val="en-GB"/>
              </w:rPr>
            </w:pPr>
          </w:p>
        </w:tc>
        <w:tc>
          <w:tcPr>
            <w:tcW w:w="365" w:type="dxa"/>
            <w:vMerge/>
          </w:tcPr>
          <w:p w14:paraId="6464DDAF" w14:textId="77777777" w:rsidR="00BF692B" w:rsidRDefault="00BF692B" w:rsidP="00EF0686">
            <w:pPr>
              <w:rPr>
                <w:rFonts w:ascii="Arial" w:hAnsi="Arial"/>
                <w:sz w:val="18"/>
                <w:szCs w:val="18"/>
                <w:lang w:val="en-GB"/>
              </w:rPr>
            </w:pPr>
          </w:p>
        </w:tc>
        <w:tc>
          <w:tcPr>
            <w:tcW w:w="365" w:type="dxa"/>
            <w:vMerge/>
          </w:tcPr>
          <w:p w14:paraId="0C996209" w14:textId="77777777" w:rsidR="00BF692B" w:rsidRDefault="00BF692B" w:rsidP="00EF0686">
            <w:pPr>
              <w:rPr>
                <w:rFonts w:ascii="Arial" w:hAnsi="Arial"/>
                <w:sz w:val="18"/>
                <w:szCs w:val="18"/>
                <w:lang w:val="en-GB"/>
              </w:rPr>
            </w:pPr>
          </w:p>
        </w:tc>
      </w:tr>
      <w:tr w:rsidR="00BF692B" w14:paraId="279321BA" w14:textId="77777777" w:rsidTr="00EF0686">
        <w:trPr>
          <w:cantSplit/>
          <w:trHeight w:val="622"/>
        </w:trPr>
        <w:tc>
          <w:tcPr>
            <w:tcW w:w="1398" w:type="dxa"/>
            <w:vMerge w:val="restart"/>
          </w:tcPr>
          <w:p w14:paraId="472F63E6" w14:textId="77777777" w:rsidR="00BF692B" w:rsidRDefault="00BF692B" w:rsidP="00EF068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001858E2" w14:textId="77777777" w:rsidR="00BF692B" w:rsidRDefault="00BF692B" w:rsidP="00EF068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41167FE9" w14:textId="77777777" w:rsidR="00BF692B" w:rsidRDefault="00BF692B" w:rsidP="00EF068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1735F520" w14:textId="77777777" w:rsidR="00BF692B" w:rsidRDefault="00BF692B" w:rsidP="00EF068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0C0987D2" w14:textId="77777777" w:rsidR="00BF692B" w:rsidRDefault="00BF692B" w:rsidP="00EF0686">
            <w:pPr>
              <w:rPr>
                <w:rFonts w:ascii="Arial" w:hAnsi="Arial"/>
                <w:sz w:val="18"/>
                <w:szCs w:val="18"/>
                <w:lang w:val="en-GB"/>
              </w:rPr>
            </w:pPr>
          </w:p>
        </w:tc>
        <w:tc>
          <w:tcPr>
            <w:tcW w:w="355" w:type="dxa"/>
            <w:vMerge w:val="restart"/>
          </w:tcPr>
          <w:p w14:paraId="64AC49CB" w14:textId="3C6507A0" w:rsidR="00BF692B" w:rsidRDefault="0063065E" w:rsidP="00EF0686">
            <w:pPr>
              <w:rPr>
                <w:rFonts w:ascii="Arial" w:hAnsi="Arial"/>
                <w:sz w:val="18"/>
                <w:szCs w:val="18"/>
                <w:lang w:val="en-GB"/>
              </w:rPr>
            </w:pPr>
            <w:r>
              <w:rPr>
                <w:rFonts w:ascii="Arial" w:hAnsi="Arial"/>
                <w:sz w:val="18"/>
                <w:szCs w:val="18"/>
                <w:lang w:val="en-GB"/>
              </w:rPr>
              <w:t>X</w:t>
            </w:r>
          </w:p>
        </w:tc>
        <w:tc>
          <w:tcPr>
            <w:tcW w:w="355" w:type="dxa"/>
            <w:vMerge w:val="restart"/>
          </w:tcPr>
          <w:p w14:paraId="4097EE07" w14:textId="77777777" w:rsidR="00BF692B" w:rsidRDefault="00BF692B" w:rsidP="00EF0686">
            <w:pPr>
              <w:rPr>
                <w:rFonts w:ascii="Arial" w:hAnsi="Arial"/>
                <w:sz w:val="18"/>
                <w:szCs w:val="18"/>
                <w:lang w:val="en-GB"/>
              </w:rPr>
            </w:pPr>
          </w:p>
        </w:tc>
        <w:tc>
          <w:tcPr>
            <w:tcW w:w="356" w:type="dxa"/>
            <w:vMerge w:val="restart"/>
          </w:tcPr>
          <w:p w14:paraId="1F9350FF" w14:textId="77777777" w:rsidR="00BF692B" w:rsidRDefault="00BF692B" w:rsidP="00EF0686">
            <w:pPr>
              <w:rPr>
                <w:rFonts w:ascii="Arial" w:hAnsi="Arial"/>
                <w:sz w:val="18"/>
                <w:szCs w:val="18"/>
                <w:lang w:val="en-GB"/>
              </w:rPr>
            </w:pPr>
          </w:p>
        </w:tc>
        <w:tc>
          <w:tcPr>
            <w:tcW w:w="356" w:type="dxa"/>
            <w:vMerge w:val="restart"/>
          </w:tcPr>
          <w:p w14:paraId="719700EE" w14:textId="77777777" w:rsidR="00BF692B" w:rsidRDefault="00BF692B" w:rsidP="00EF0686">
            <w:pPr>
              <w:rPr>
                <w:rFonts w:ascii="Arial" w:hAnsi="Arial"/>
                <w:sz w:val="18"/>
                <w:szCs w:val="18"/>
                <w:lang w:val="en-GB"/>
              </w:rPr>
            </w:pPr>
          </w:p>
        </w:tc>
        <w:tc>
          <w:tcPr>
            <w:tcW w:w="358" w:type="dxa"/>
            <w:vMerge w:val="restart"/>
          </w:tcPr>
          <w:p w14:paraId="490B9070" w14:textId="77777777" w:rsidR="00BF692B" w:rsidRDefault="00BF692B" w:rsidP="00EF0686">
            <w:pPr>
              <w:rPr>
                <w:rFonts w:ascii="Arial" w:hAnsi="Arial"/>
                <w:sz w:val="18"/>
                <w:szCs w:val="18"/>
                <w:lang w:val="en-GB"/>
              </w:rPr>
            </w:pPr>
          </w:p>
        </w:tc>
        <w:tc>
          <w:tcPr>
            <w:tcW w:w="2760" w:type="dxa"/>
          </w:tcPr>
          <w:p w14:paraId="5BB0FAC4" w14:textId="78154AC7"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Project area is affected by more or less predictable natural disasters such as hurricanes and land-slides</w:t>
            </w:r>
          </w:p>
        </w:tc>
        <w:tc>
          <w:tcPr>
            <w:tcW w:w="365" w:type="dxa"/>
            <w:vMerge w:val="restart"/>
          </w:tcPr>
          <w:p w14:paraId="2F91287E" w14:textId="33A36135" w:rsidR="00BF692B" w:rsidRDefault="000503B0" w:rsidP="00EF0686">
            <w:pPr>
              <w:rPr>
                <w:rFonts w:ascii="Arial" w:hAnsi="Arial"/>
                <w:sz w:val="18"/>
                <w:szCs w:val="18"/>
                <w:lang w:val="en-GB"/>
              </w:rPr>
            </w:pPr>
            <w:r>
              <w:rPr>
                <w:rFonts w:ascii="Arial" w:hAnsi="Arial"/>
                <w:sz w:val="18"/>
                <w:szCs w:val="18"/>
                <w:lang w:val="en-GB"/>
              </w:rPr>
              <w:t>X</w:t>
            </w:r>
          </w:p>
        </w:tc>
        <w:tc>
          <w:tcPr>
            <w:tcW w:w="365" w:type="dxa"/>
            <w:vMerge w:val="restart"/>
          </w:tcPr>
          <w:p w14:paraId="6ECB23D7" w14:textId="77777777" w:rsidR="00BF692B" w:rsidRDefault="00BF692B" w:rsidP="00EF0686">
            <w:pPr>
              <w:rPr>
                <w:rFonts w:ascii="Arial" w:hAnsi="Arial"/>
                <w:sz w:val="18"/>
                <w:szCs w:val="18"/>
                <w:lang w:val="en-GB"/>
              </w:rPr>
            </w:pPr>
          </w:p>
        </w:tc>
        <w:tc>
          <w:tcPr>
            <w:tcW w:w="365" w:type="dxa"/>
            <w:vMerge w:val="restart"/>
          </w:tcPr>
          <w:p w14:paraId="022AE68C" w14:textId="77777777" w:rsidR="00BF692B" w:rsidRDefault="00BF692B" w:rsidP="00EF0686">
            <w:pPr>
              <w:rPr>
                <w:rFonts w:ascii="Arial" w:hAnsi="Arial"/>
                <w:sz w:val="18"/>
                <w:szCs w:val="18"/>
                <w:lang w:val="en-GB"/>
              </w:rPr>
            </w:pPr>
          </w:p>
        </w:tc>
        <w:tc>
          <w:tcPr>
            <w:tcW w:w="365" w:type="dxa"/>
            <w:vMerge w:val="restart"/>
          </w:tcPr>
          <w:p w14:paraId="42DB2AA7" w14:textId="77777777" w:rsidR="00BF692B" w:rsidRDefault="00BF692B" w:rsidP="00EF0686">
            <w:pPr>
              <w:rPr>
                <w:rFonts w:ascii="Arial" w:hAnsi="Arial"/>
                <w:sz w:val="18"/>
                <w:szCs w:val="18"/>
                <w:lang w:val="en-GB"/>
              </w:rPr>
            </w:pPr>
          </w:p>
        </w:tc>
        <w:tc>
          <w:tcPr>
            <w:tcW w:w="365" w:type="dxa"/>
            <w:vMerge w:val="restart"/>
          </w:tcPr>
          <w:p w14:paraId="6D001F6F" w14:textId="77777777" w:rsidR="00BF692B" w:rsidRDefault="00BF692B" w:rsidP="00EF0686">
            <w:pPr>
              <w:rPr>
                <w:rFonts w:ascii="Arial" w:hAnsi="Arial"/>
                <w:sz w:val="18"/>
                <w:szCs w:val="18"/>
                <w:lang w:val="en-GB"/>
              </w:rPr>
            </w:pPr>
          </w:p>
        </w:tc>
        <w:tc>
          <w:tcPr>
            <w:tcW w:w="365" w:type="dxa"/>
            <w:vMerge w:val="restart"/>
          </w:tcPr>
          <w:p w14:paraId="38C2E334" w14:textId="77777777" w:rsidR="00BF692B" w:rsidRDefault="00BF692B" w:rsidP="00EF0686">
            <w:pPr>
              <w:rPr>
                <w:rFonts w:ascii="Arial" w:hAnsi="Arial"/>
                <w:sz w:val="18"/>
                <w:szCs w:val="18"/>
                <w:lang w:val="en-GB"/>
              </w:rPr>
            </w:pPr>
          </w:p>
        </w:tc>
      </w:tr>
      <w:tr w:rsidR="00BF692B" w14:paraId="54161375" w14:textId="77777777" w:rsidTr="00EF0686">
        <w:trPr>
          <w:cantSplit/>
          <w:trHeight w:val="622"/>
        </w:trPr>
        <w:tc>
          <w:tcPr>
            <w:tcW w:w="1398" w:type="dxa"/>
            <w:vMerge/>
          </w:tcPr>
          <w:p w14:paraId="52819C42" w14:textId="77777777" w:rsidR="00BF692B" w:rsidRDefault="00BF692B" w:rsidP="00EF0686">
            <w:pPr>
              <w:rPr>
                <w:rFonts w:ascii="Arial" w:hAnsi="Arial"/>
                <w:sz w:val="18"/>
                <w:szCs w:val="18"/>
                <w:lang w:val="en-GB"/>
              </w:rPr>
            </w:pPr>
          </w:p>
        </w:tc>
        <w:tc>
          <w:tcPr>
            <w:tcW w:w="1583" w:type="dxa"/>
            <w:vMerge/>
          </w:tcPr>
          <w:p w14:paraId="515478F3" w14:textId="77777777" w:rsidR="00BF692B" w:rsidRDefault="00BF692B" w:rsidP="00EF0686">
            <w:pPr>
              <w:rPr>
                <w:rFonts w:ascii="Arial" w:hAnsi="Arial"/>
                <w:sz w:val="18"/>
                <w:szCs w:val="18"/>
                <w:lang w:val="en-GB"/>
              </w:rPr>
            </w:pPr>
          </w:p>
        </w:tc>
        <w:tc>
          <w:tcPr>
            <w:tcW w:w="1589" w:type="dxa"/>
            <w:vMerge/>
          </w:tcPr>
          <w:p w14:paraId="30B0EE7A" w14:textId="77777777" w:rsidR="00BF692B" w:rsidRDefault="00BF692B" w:rsidP="00EF0686">
            <w:pPr>
              <w:rPr>
                <w:rFonts w:ascii="Arial" w:hAnsi="Arial"/>
                <w:sz w:val="18"/>
                <w:szCs w:val="18"/>
                <w:lang w:val="en-GB"/>
              </w:rPr>
            </w:pPr>
          </w:p>
        </w:tc>
        <w:tc>
          <w:tcPr>
            <w:tcW w:w="1593" w:type="dxa"/>
            <w:vMerge/>
          </w:tcPr>
          <w:p w14:paraId="0EB97CE4" w14:textId="77777777" w:rsidR="00BF692B" w:rsidRDefault="00BF692B" w:rsidP="00EF0686">
            <w:pPr>
              <w:rPr>
                <w:rFonts w:ascii="Arial" w:hAnsi="Arial"/>
                <w:sz w:val="18"/>
                <w:szCs w:val="18"/>
                <w:lang w:val="en-GB"/>
              </w:rPr>
            </w:pPr>
          </w:p>
        </w:tc>
        <w:tc>
          <w:tcPr>
            <w:tcW w:w="355" w:type="dxa"/>
            <w:vMerge/>
          </w:tcPr>
          <w:p w14:paraId="7CF8DDA3" w14:textId="77777777" w:rsidR="00BF692B" w:rsidRDefault="00BF692B" w:rsidP="00EF0686">
            <w:pPr>
              <w:rPr>
                <w:rFonts w:ascii="Arial" w:hAnsi="Arial"/>
                <w:sz w:val="18"/>
                <w:szCs w:val="18"/>
                <w:lang w:val="en-GB"/>
              </w:rPr>
            </w:pPr>
          </w:p>
        </w:tc>
        <w:tc>
          <w:tcPr>
            <w:tcW w:w="355" w:type="dxa"/>
            <w:vMerge/>
          </w:tcPr>
          <w:p w14:paraId="725BB9DC" w14:textId="77777777" w:rsidR="00BF692B" w:rsidRDefault="00BF692B" w:rsidP="00EF0686">
            <w:pPr>
              <w:rPr>
                <w:rFonts w:ascii="Arial" w:hAnsi="Arial"/>
                <w:sz w:val="18"/>
                <w:szCs w:val="18"/>
                <w:lang w:val="en-GB"/>
              </w:rPr>
            </w:pPr>
          </w:p>
        </w:tc>
        <w:tc>
          <w:tcPr>
            <w:tcW w:w="355" w:type="dxa"/>
            <w:vMerge/>
          </w:tcPr>
          <w:p w14:paraId="43F632AB" w14:textId="77777777" w:rsidR="00BF692B" w:rsidRDefault="00BF692B" w:rsidP="00EF0686">
            <w:pPr>
              <w:rPr>
                <w:rFonts w:ascii="Arial" w:hAnsi="Arial"/>
                <w:sz w:val="18"/>
                <w:szCs w:val="18"/>
                <w:lang w:val="en-GB"/>
              </w:rPr>
            </w:pPr>
          </w:p>
        </w:tc>
        <w:tc>
          <w:tcPr>
            <w:tcW w:w="356" w:type="dxa"/>
            <w:vMerge/>
          </w:tcPr>
          <w:p w14:paraId="5702ACCD" w14:textId="77777777" w:rsidR="00BF692B" w:rsidRDefault="00BF692B" w:rsidP="00EF0686">
            <w:pPr>
              <w:rPr>
                <w:rFonts w:ascii="Arial" w:hAnsi="Arial"/>
                <w:sz w:val="18"/>
                <w:szCs w:val="18"/>
                <w:lang w:val="en-GB"/>
              </w:rPr>
            </w:pPr>
          </w:p>
        </w:tc>
        <w:tc>
          <w:tcPr>
            <w:tcW w:w="356" w:type="dxa"/>
            <w:vMerge/>
          </w:tcPr>
          <w:p w14:paraId="1CAC16C8" w14:textId="77777777" w:rsidR="00BF692B" w:rsidRDefault="00BF692B" w:rsidP="00EF0686">
            <w:pPr>
              <w:rPr>
                <w:rFonts w:ascii="Arial" w:hAnsi="Arial"/>
                <w:sz w:val="18"/>
                <w:szCs w:val="18"/>
                <w:lang w:val="en-GB"/>
              </w:rPr>
            </w:pPr>
          </w:p>
        </w:tc>
        <w:tc>
          <w:tcPr>
            <w:tcW w:w="358" w:type="dxa"/>
            <w:vMerge/>
          </w:tcPr>
          <w:p w14:paraId="10F2B620" w14:textId="77777777" w:rsidR="00BF692B" w:rsidRDefault="00BF692B" w:rsidP="00EF0686">
            <w:pPr>
              <w:rPr>
                <w:rFonts w:ascii="Arial" w:hAnsi="Arial"/>
                <w:sz w:val="18"/>
                <w:szCs w:val="18"/>
                <w:lang w:val="en-GB"/>
              </w:rPr>
            </w:pPr>
          </w:p>
        </w:tc>
        <w:tc>
          <w:tcPr>
            <w:tcW w:w="2760" w:type="dxa"/>
          </w:tcPr>
          <w:p w14:paraId="4A419755" w14:textId="64AD5C6C" w:rsidR="00BF692B" w:rsidRDefault="00BF692B" w:rsidP="00EF0686">
            <w:pPr>
              <w:rPr>
                <w:rFonts w:ascii="Arial" w:hAnsi="Arial"/>
                <w:sz w:val="18"/>
                <w:szCs w:val="18"/>
                <w:lang w:val="en-GB"/>
              </w:rPr>
            </w:pPr>
            <w:r>
              <w:rPr>
                <w:rFonts w:ascii="Arial" w:hAnsi="Arial"/>
                <w:color w:val="FF0000"/>
                <w:sz w:val="18"/>
                <w:szCs w:val="18"/>
                <w:lang w:val="en-GB"/>
              </w:rPr>
              <w:t>TM:</w:t>
            </w:r>
            <w:r w:rsidR="00803947">
              <w:rPr>
                <w:rFonts w:ascii="Arial" w:hAnsi="Arial"/>
                <w:color w:val="FF0000"/>
                <w:sz w:val="18"/>
                <w:szCs w:val="18"/>
                <w:lang w:val="en-GB"/>
              </w:rPr>
              <w:t xml:space="preserve"> infrastructure is taking into account hurricane resilience in designs </w:t>
            </w:r>
          </w:p>
        </w:tc>
        <w:tc>
          <w:tcPr>
            <w:tcW w:w="365" w:type="dxa"/>
            <w:vMerge/>
          </w:tcPr>
          <w:p w14:paraId="51576A13" w14:textId="77777777" w:rsidR="00BF692B" w:rsidRDefault="00BF692B" w:rsidP="00EF0686">
            <w:pPr>
              <w:rPr>
                <w:rFonts w:ascii="Arial" w:hAnsi="Arial"/>
                <w:sz w:val="18"/>
                <w:szCs w:val="18"/>
                <w:lang w:val="en-GB"/>
              </w:rPr>
            </w:pPr>
          </w:p>
        </w:tc>
        <w:tc>
          <w:tcPr>
            <w:tcW w:w="365" w:type="dxa"/>
            <w:vMerge/>
          </w:tcPr>
          <w:p w14:paraId="218D3EB6" w14:textId="77777777" w:rsidR="00BF692B" w:rsidRDefault="00BF692B" w:rsidP="00EF0686">
            <w:pPr>
              <w:rPr>
                <w:rFonts w:ascii="Arial" w:hAnsi="Arial"/>
                <w:sz w:val="18"/>
                <w:szCs w:val="18"/>
                <w:lang w:val="en-GB"/>
              </w:rPr>
            </w:pPr>
          </w:p>
        </w:tc>
        <w:tc>
          <w:tcPr>
            <w:tcW w:w="365" w:type="dxa"/>
            <w:vMerge/>
          </w:tcPr>
          <w:p w14:paraId="42AB7D7F" w14:textId="77777777" w:rsidR="00BF692B" w:rsidRDefault="00BF692B" w:rsidP="00EF0686">
            <w:pPr>
              <w:rPr>
                <w:rFonts w:ascii="Arial" w:hAnsi="Arial"/>
                <w:sz w:val="18"/>
                <w:szCs w:val="18"/>
                <w:lang w:val="en-GB"/>
              </w:rPr>
            </w:pPr>
          </w:p>
        </w:tc>
        <w:tc>
          <w:tcPr>
            <w:tcW w:w="365" w:type="dxa"/>
            <w:vMerge/>
          </w:tcPr>
          <w:p w14:paraId="47FA3F83" w14:textId="77777777" w:rsidR="00BF692B" w:rsidRDefault="00BF692B" w:rsidP="00EF0686">
            <w:pPr>
              <w:rPr>
                <w:rFonts w:ascii="Arial" w:hAnsi="Arial"/>
                <w:sz w:val="18"/>
                <w:szCs w:val="18"/>
                <w:lang w:val="en-GB"/>
              </w:rPr>
            </w:pPr>
          </w:p>
        </w:tc>
        <w:tc>
          <w:tcPr>
            <w:tcW w:w="365" w:type="dxa"/>
            <w:vMerge/>
          </w:tcPr>
          <w:p w14:paraId="66635E47" w14:textId="77777777" w:rsidR="00BF692B" w:rsidRDefault="00BF692B" w:rsidP="00EF0686">
            <w:pPr>
              <w:rPr>
                <w:rFonts w:ascii="Arial" w:hAnsi="Arial"/>
                <w:sz w:val="18"/>
                <w:szCs w:val="18"/>
                <w:lang w:val="en-GB"/>
              </w:rPr>
            </w:pPr>
          </w:p>
        </w:tc>
        <w:tc>
          <w:tcPr>
            <w:tcW w:w="365" w:type="dxa"/>
            <w:vMerge/>
          </w:tcPr>
          <w:p w14:paraId="0D24B3E5" w14:textId="77777777" w:rsidR="00BF692B" w:rsidRDefault="00BF692B" w:rsidP="00EF0686">
            <w:pPr>
              <w:rPr>
                <w:rFonts w:ascii="Arial" w:hAnsi="Arial"/>
                <w:sz w:val="18"/>
                <w:szCs w:val="18"/>
                <w:lang w:val="en-GB"/>
              </w:rPr>
            </w:pPr>
          </w:p>
        </w:tc>
      </w:tr>
      <w:tr w:rsidR="00BF692B" w14:paraId="33FC6C7E" w14:textId="77777777" w:rsidTr="00EF0686">
        <w:trPr>
          <w:cantSplit/>
          <w:trHeight w:val="933"/>
        </w:trPr>
        <w:tc>
          <w:tcPr>
            <w:tcW w:w="1398" w:type="dxa"/>
            <w:vMerge w:val="restart"/>
          </w:tcPr>
          <w:p w14:paraId="6DF56357" w14:textId="77777777" w:rsidR="00BF692B" w:rsidRDefault="00BF692B" w:rsidP="00EF068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79F0F9C3" w14:textId="77777777" w:rsidR="00BF692B" w:rsidRDefault="00BF692B" w:rsidP="00EF068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2CAAA31B" w14:textId="77777777" w:rsidR="00BF692B" w:rsidRDefault="00BF692B" w:rsidP="00EF068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294000A0" w14:textId="77777777" w:rsidR="00BF692B" w:rsidRDefault="00BF692B" w:rsidP="00EF068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1764CE59" w14:textId="311114F5" w:rsidR="00BF692B" w:rsidRDefault="00BF692B" w:rsidP="00EF0686">
            <w:pPr>
              <w:rPr>
                <w:rFonts w:ascii="Arial" w:hAnsi="Arial"/>
                <w:sz w:val="18"/>
                <w:szCs w:val="18"/>
                <w:lang w:val="en-GB"/>
              </w:rPr>
            </w:pPr>
          </w:p>
        </w:tc>
        <w:tc>
          <w:tcPr>
            <w:tcW w:w="355" w:type="dxa"/>
            <w:vMerge w:val="restart"/>
          </w:tcPr>
          <w:p w14:paraId="114CE61B" w14:textId="1F23877A" w:rsidR="00BF692B" w:rsidRDefault="0063065E" w:rsidP="00EF0686">
            <w:pPr>
              <w:rPr>
                <w:rFonts w:ascii="Arial" w:hAnsi="Arial"/>
                <w:sz w:val="18"/>
                <w:szCs w:val="18"/>
                <w:lang w:val="en-GB"/>
              </w:rPr>
            </w:pPr>
            <w:r>
              <w:rPr>
                <w:rFonts w:ascii="Arial" w:hAnsi="Arial"/>
                <w:sz w:val="18"/>
                <w:szCs w:val="18"/>
                <w:lang w:val="en-GB"/>
              </w:rPr>
              <w:t>X</w:t>
            </w:r>
          </w:p>
        </w:tc>
        <w:tc>
          <w:tcPr>
            <w:tcW w:w="355" w:type="dxa"/>
            <w:vMerge w:val="restart"/>
          </w:tcPr>
          <w:p w14:paraId="4E244F02" w14:textId="77777777" w:rsidR="00BF692B" w:rsidRDefault="00BF692B" w:rsidP="00EF0686">
            <w:pPr>
              <w:rPr>
                <w:rFonts w:ascii="Arial" w:hAnsi="Arial"/>
                <w:sz w:val="18"/>
                <w:szCs w:val="18"/>
                <w:lang w:val="en-GB"/>
              </w:rPr>
            </w:pPr>
          </w:p>
        </w:tc>
        <w:tc>
          <w:tcPr>
            <w:tcW w:w="356" w:type="dxa"/>
            <w:vMerge w:val="restart"/>
          </w:tcPr>
          <w:p w14:paraId="61F7D837" w14:textId="77777777" w:rsidR="00BF692B" w:rsidRDefault="00BF692B" w:rsidP="00EF0686">
            <w:pPr>
              <w:rPr>
                <w:rFonts w:ascii="Arial" w:hAnsi="Arial"/>
                <w:sz w:val="18"/>
                <w:szCs w:val="18"/>
                <w:lang w:val="en-GB"/>
              </w:rPr>
            </w:pPr>
          </w:p>
        </w:tc>
        <w:tc>
          <w:tcPr>
            <w:tcW w:w="356" w:type="dxa"/>
            <w:vMerge w:val="restart"/>
          </w:tcPr>
          <w:p w14:paraId="7C2EA3AC" w14:textId="77777777" w:rsidR="00BF692B" w:rsidRDefault="00BF692B" w:rsidP="00EF0686">
            <w:pPr>
              <w:rPr>
                <w:rFonts w:ascii="Arial" w:hAnsi="Arial"/>
                <w:sz w:val="18"/>
                <w:szCs w:val="18"/>
                <w:lang w:val="en-GB"/>
              </w:rPr>
            </w:pPr>
          </w:p>
        </w:tc>
        <w:tc>
          <w:tcPr>
            <w:tcW w:w="358" w:type="dxa"/>
            <w:vMerge w:val="restart"/>
          </w:tcPr>
          <w:p w14:paraId="2449FAB1" w14:textId="77777777" w:rsidR="00BF692B" w:rsidRDefault="00BF692B" w:rsidP="00EF0686">
            <w:pPr>
              <w:rPr>
                <w:rFonts w:ascii="Arial" w:hAnsi="Arial"/>
                <w:sz w:val="18"/>
                <w:szCs w:val="18"/>
                <w:lang w:val="en-GB"/>
              </w:rPr>
            </w:pPr>
          </w:p>
        </w:tc>
        <w:tc>
          <w:tcPr>
            <w:tcW w:w="2760" w:type="dxa"/>
          </w:tcPr>
          <w:p w14:paraId="45231FDB" w14:textId="4AAD9A77" w:rsidR="00BF692B" w:rsidRDefault="00BF692B" w:rsidP="00EF0686">
            <w:pPr>
              <w:rPr>
                <w:rFonts w:ascii="Arial" w:hAnsi="Arial"/>
                <w:sz w:val="18"/>
                <w:szCs w:val="18"/>
                <w:lang w:val="en-GB"/>
              </w:rPr>
            </w:pPr>
            <w:r>
              <w:rPr>
                <w:rFonts w:ascii="Arial" w:hAnsi="Arial"/>
                <w:sz w:val="18"/>
                <w:szCs w:val="18"/>
                <w:lang w:val="en-GB"/>
              </w:rPr>
              <w:t>PM:</w:t>
            </w:r>
            <w:r w:rsidR="0063065E">
              <w:rPr>
                <w:rFonts w:ascii="Arial" w:hAnsi="Arial"/>
                <w:sz w:val="18"/>
                <w:szCs w:val="18"/>
                <w:lang w:val="en-GB"/>
              </w:rPr>
              <w:t xml:space="preserve"> Project PPA and levy agreements as well as BPNP designation as a protected area dependant on stable economic context – mitigated through external funding streams to the SIRF fund in case internal streams are insufficient</w:t>
            </w:r>
          </w:p>
        </w:tc>
        <w:tc>
          <w:tcPr>
            <w:tcW w:w="365" w:type="dxa"/>
            <w:vMerge w:val="restart"/>
          </w:tcPr>
          <w:p w14:paraId="6F8A004E" w14:textId="1DD4FBE2" w:rsidR="00BF692B" w:rsidRDefault="000503B0" w:rsidP="00EF0686">
            <w:pPr>
              <w:rPr>
                <w:rFonts w:ascii="Arial" w:hAnsi="Arial"/>
                <w:sz w:val="18"/>
                <w:szCs w:val="18"/>
                <w:lang w:val="en-GB"/>
              </w:rPr>
            </w:pPr>
            <w:r>
              <w:rPr>
                <w:rFonts w:ascii="Arial" w:hAnsi="Arial"/>
                <w:sz w:val="18"/>
                <w:szCs w:val="18"/>
                <w:lang w:val="en-GB"/>
              </w:rPr>
              <w:t>X</w:t>
            </w:r>
          </w:p>
        </w:tc>
        <w:tc>
          <w:tcPr>
            <w:tcW w:w="365" w:type="dxa"/>
            <w:vMerge w:val="restart"/>
          </w:tcPr>
          <w:p w14:paraId="1C3A91D2" w14:textId="77777777" w:rsidR="00BF692B" w:rsidRDefault="00BF692B" w:rsidP="00EF0686">
            <w:pPr>
              <w:rPr>
                <w:rFonts w:ascii="Arial" w:hAnsi="Arial"/>
                <w:sz w:val="18"/>
                <w:szCs w:val="18"/>
                <w:lang w:val="en-GB"/>
              </w:rPr>
            </w:pPr>
          </w:p>
        </w:tc>
        <w:tc>
          <w:tcPr>
            <w:tcW w:w="365" w:type="dxa"/>
            <w:vMerge w:val="restart"/>
          </w:tcPr>
          <w:p w14:paraId="0DF8E4E8" w14:textId="77777777" w:rsidR="00BF692B" w:rsidRDefault="00BF692B" w:rsidP="00EF0686">
            <w:pPr>
              <w:rPr>
                <w:rFonts w:ascii="Arial" w:hAnsi="Arial"/>
                <w:sz w:val="18"/>
                <w:szCs w:val="18"/>
                <w:lang w:val="en-GB"/>
              </w:rPr>
            </w:pPr>
          </w:p>
        </w:tc>
        <w:tc>
          <w:tcPr>
            <w:tcW w:w="365" w:type="dxa"/>
            <w:vMerge w:val="restart"/>
          </w:tcPr>
          <w:p w14:paraId="207253ED" w14:textId="77777777" w:rsidR="00BF692B" w:rsidRDefault="00BF692B" w:rsidP="00EF0686">
            <w:pPr>
              <w:rPr>
                <w:rFonts w:ascii="Arial" w:hAnsi="Arial"/>
                <w:sz w:val="18"/>
                <w:szCs w:val="18"/>
                <w:lang w:val="en-GB"/>
              </w:rPr>
            </w:pPr>
          </w:p>
        </w:tc>
        <w:tc>
          <w:tcPr>
            <w:tcW w:w="365" w:type="dxa"/>
            <w:vMerge w:val="restart"/>
          </w:tcPr>
          <w:p w14:paraId="5D0A750D" w14:textId="77777777" w:rsidR="00BF692B" w:rsidRDefault="00BF692B" w:rsidP="00EF0686">
            <w:pPr>
              <w:rPr>
                <w:rFonts w:ascii="Arial" w:hAnsi="Arial"/>
                <w:sz w:val="18"/>
                <w:szCs w:val="18"/>
                <w:lang w:val="en-GB"/>
              </w:rPr>
            </w:pPr>
          </w:p>
        </w:tc>
        <w:tc>
          <w:tcPr>
            <w:tcW w:w="365" w:type="dxa"/>
            <w:vMerge w:val="restart"/>
          </w:tcPr>
          <w:p w14:paraId="75395846" w14:textId="77777777" w:rsidR="00BF692B" w:rsidRDefault="00BF692B" w:rsidP="00EF0686">
            <w:pPr>
              <w:rPr>
                <w:rFonts w:ascii="Arial" w:hAnsi="Arial"/>
                <w:sz w:val="18"/>
                <w:szCs w:val="18"/>
                <w:lang w:val="en-GB"/>
              </w:rPr>
            </w:pPr>
          </w:p>
        </w:tc>
      </w:tr>
      <w:tr w:rsidR="00BF692B" w14:paraId="60D2F115" w14:textId="77777777" w:rsidTr="00EF0686">
        <w:trPr>
          <w:cantSplit/>
          <w:trHeight w:val="933"/>
        </w:trPr>
        <w:tc>
          <w:tcPr>
            <w:tcW w:w="1398" w:type="dxa"/>
            <w:vMerge/>
          </w:tcPr>
          <w:p w14:paraId="75DAE960" w14:textId="77777777" w:rsidR="00BF692B" w:rsidRDefault="00BF692B" w:rsidP="00EF0686">
            <w:pPr>
              <w:rPr>
                <w:rFonts w:ascii="Arial" w:hAnsi="Arial"/>
                <w:sz w:val="18"/>
                <w:szCs w:val="18"/>
                <w:lang w:val="en-GB"/>
              </w:rPr>
            </w:pPr>
          </w:p>
        </w:tc>
        <w:tc>
          <w:tcPr>
            <w:tcW w:w="1583" w:type="dxa"/>
            <w:vMerge/>
          </w:tcPr>
          <w:p w14:paraId="6A37EC47" w14:textId="77777777" w:rsidR="00BF692B" w:rsidRDefault="00BF692B" w:rsidP="00EF0686">
            <w:pPr>
              <w:rPr>
                <w:rFonts w:ascii="Arial" w:hAnsi="Arial"/>
                <w:sz w:val="18"/>
                <w:szCs w:val="18"/>
                <w:lang w:val="en-GB"/>
              </w:rPr>
            </w:pPr>
          </w:p>
        </w:tc>
        <w:tc>
          <w:tcPr>
            <w:tcW w:w="1589" w:type="dxa"/>
            <w:vMerge/>
          </w:tcPr>
          <w:p w14:paraId="7E7048EA" w14:textId="77777777" w:rsidR="00BF692B" w:rsidRDefault="00BF692B" w:rsidP="00EF0686">
            <w:pPr>
              <w:rPr>
                <w:rFonts w:ascii="Arial" w:hAnsi="Arial"/>
                <w:sz w:val="18"/>
                <w:szCs w:val="18"/>
                <w:lang w:val="en-GB"/>
              </w:rPr>
            </w:pPr>
          </w:p>
        </w:tc>
        <w:tc>
          <w:tcPr>
            <w:tcW w:w="1593" w:type="dxa"/>
            <w:vMerge/>
          </w:tcPr>
          <w:p w14:paraId="34AA3324" w14:textId="77777777" w:rsidR="00BF692B" w:rsidRDefault="00BF692B" w:rsidP="00EF0686">
            <w:pPr>
              <w:rPr>
                <w:rFonts w:ascii="Arial" w:hAnsi="Arial"/>
                <w:sz w:val="18"/>
                <w:szCs w:val="18"/>
                <w:lang w:val="en-GB"/>
              </w:rPr>
            </w:pPr>
          </w:p>
        </w:tc>
        <w:tc>
          <w:tcPr>
            <w:tcW w:w="355" w:type="dxa"/>
            <w:vMerge/>
          </w:tcPr>
          <w:p w14:paraId="0078C8EB" w14:textId="77777777" w:rsidR="00BF692B" w:rsidRDefault="00BF692B" w:rsidP="00EF0686">
            <w:pPr>
              <w:rPr>
                <w:rFonts w:ascii="Arial" w:hAnsi="Arial"/>
                <w:sz w:val="18"/>
                <w:szCs w:val="18"/>
                <w:lang w:val="en-GB"/>
              </w:rPr>
            </w:pPr>
          </w:p>
        </w:tc>
        <w:tc>
          <w:tcPr>
            <w:tcW w:w="355" w:type="dxa"/>
            <w:vMerge/>
          </w:tcPr>
          <w:p w14:paraId="34C094DF" w14:textId="77777777" w:rsidR="00BF692B" w:rsidRDefault="00BF692B" w:rsidP="00EF0686">
            <w:pPr>
              <w:rPr>
                <w:rFonts w:ascii="Arial" w:hAnsi="Arial"/>
                <w:sz w:val="18"/>
                <w:szCs w:val="18"/>
                <w:lang w:val="en-GB"/>
              </w:rPr>
            </w:pPr>
          </w:p>
        </w:tc>
        <w:tc>
          <w:tcPr>
            <w:tcW w:w="355" w:type="dxa"/>
            <w:vMerge/>
          </w:tcPr>
          <w:p w14:paraId="5B1BFD03" w14:textId="77777777" w:rsidR="00BF692B" w:rsidRDefault="00BF692B" w:rsidP="00EF0686">
            <w:pPr>
              <w:rPr>
                <w:rFonts w:ascii="Arial" w:hAnsi="Arial"/>
                <w:sz w:val="18"/>
                <w:szCs w:val="18"/>
                <w:lang w:val="en-GB"/>
              </w:rPr>
            </w:pPr>
          </w:p>
        </w:tc>
        <w:tc>
          <w:tcPr>
            <w:tcW w:w="356" w:type="dxa"/>
            <w:vMerge/>
          </w:tcPr>
          <w:p w14:paraId="5BC644CD" w14:textId="77777777" w:rsidR="00BF692B" w:rsidRDefault="00BF692B" w:rsidP="00EF0686">
            <w:pPr>
              <w:rPr>
                <w:rFonts w:ascii="Arial" w:hAnsi="Arial"/>
                <w:sz w:val="18"/>
                <w:szCs w:val="18"/>
                <w:lang w:val="en-GB"/>
              </w:rPr>
            </w:pPr>
          </w:p>
        </w:tc>
        <w:tc>
          <w:tcPr>
            <w:tcW w:w="356" w:type="dxa"/>
            <w:vMerge/>
          </w:tcPr>
          <w:p w14:paraId="604A536C" w14:textId="77777777" w:rsidR="00BF692B" w:rsidRDefault="00BF692B" w:rsidP="00EF0686">
            <w:pPr>
              <w:rPr>
                <w:rFonts w:ascii="Arial" w:hAnsi="Arial"/>
                <w:sz w:val="18"/>
                <w:szCs w:val="18"/>
                <w:lang w:val="en-GB"/>
              </w:rPr>
            </w:pPr>
          </w:p>
        </w:tc>
        <w:tc>
          <w:tcPr>
            <w:tcW w:w="358" w:type="dxa"/>
            <w:vMerge/>
          </w:tcPr>
          <w:p w14:paraId="1E6F461B" w14:textId="77777777" w:rsidR="00BF692B" w:rsidRDefault="00BF692B" w:rsidP="00EF0686">
            <w:pPr>
              <w:rPr>
                <w:rFonts w:ascii="Arial" w:hAnsi="Arial"/>
                <w:sz w:val="18"/>
                <w:szCs w:val="18"/>
                <w:lang w:val="en-GB"/>
              </w:rPr>
            </w:pPr>
          </w:p>
        </w:tc>
        <w:tc>
          <w:tcPr>
            <w:tcW w:w="2760" w:type="dxa"/>
          </w:tcPr>
          <w:p w14:paraId="2DE1348E" w14:textId="77777777" w:rsidR="00BF692B" w:rsidRDefault="00BF692B" w:rsidP="00EF0686">
            <w:pPr>
              <w:rPr>
                <w:rFonts w:ascii="Arial" w:hAnsi="Arial"/>
                <w:sz w:val="18"/>
                <w:szCs w:val="18"/>
                <w:lang w:val="en-GB"/>
              </w:rPr>
            </w:pPr>
            <w:r>
              <w:rPr>
                <w:rFonts w:ascii="Arial" w:hAnsi="Arial"/>
                <w:color w:val="FF0000"/>
                <w:sz w:val="18"/>
                <w:szCs w:val="18"/>
                <w:lang w:val="en-GB"/>
              </w:rPr>
              <w:t>TM:</w:t>
            </w:r>
          </w:p>
        </w:tc>
        <w:tc>
          <w:tcPr>
            <w:tcW w:w="365" w:type="dxa"/>
            <w:vMerge/>
          </w:tcPr>
          <w:p w14:paraId="33A9EEA6" w14:textId="77777777" w:rsidR="00BF692B" w:rsidRDefault="00BF692B" w:rsidP="00EF0686">
            <w:pPr>
              <w:rPr>
                <w:rFonts w:ascii="Arial" w:hAnsi="Arial"/>
                <w:sz w:val="18"/>
                <w:szCs w:val="18"/>
                <w:lang w:val="en-GB"/>
              </w:rPr>
            </w:pPr>
          </w:p>
        </w:tc>
        <w:tc>
          <w:tcPr>
            <w:tcW w:w="365" w:type="dxa"/>
            <w:vMerge/>
          </w:tcPr>
          <w:p w14:paraId="19351F96" w14:textId="77777777" w:rsidR="00BF692B" w:rsidRDefault="00BF692B" w:rsidP="00EF0686">
            <w:pPr>
              <w:rPr>
                <w:rFonts w:ascii="Arial" w:hAnsi="Arial"/>
                <w:sz w:val="18"/>
                <w:szCs w:val="18"/>
                <w:lang w:val="en-GB"/>
              </w:rPr>
            </w:pPr>
          </w:p>
        </w:tc>
        <w:tc>
          <w:tcPr>
            <w:tcW w:w="365" w:type="dxa"/>
            <w:vMerge/>
          </w:tcPr>
          <w:p w14:paraId="260989B2" w14:textId="77777777" w:rsidR="00BF692B" w:rsidRDefault="00BF692B" w:rsidP="00EF0686">
            <w:pPr>
              <w:rPr>
                <w:rFonts w:ascii="Arial" w:hAnsi="Arial"/>
                <w:sz w:val="18"/>
                <w:szCs w:val="18"/>
                <w:lang w:val="en-GB"/>
              </w:rPr>
            </w:pPr>
          </w:p>
        </w:tc>
        <w:tc>
          <w:tcPr>
            <w:tcW w:w="365" w:type="dxa"/>
            <w:vMerge/>
          </w:tcPr>
          <w:p w14:paraId="56F44116" w14:textId="77777777" w:rsidR="00BF692B" w:rsidRDefault="00BF692B" w:rsidP="00EF0686">
            <w:pPr>
              <w:rPr>
                <w:rFonts w:ascii="Arial" w:hAnsi="Arial"/>
                <w:sz w:val="18"/>
                <w:szCs w:val="18"/>
                <w:lang w:val="en-GB"/>
              </w:rPr>
            </w:pPr>
          </w:p>
        </w:tc>
        <w:tc>
          <w:tcPr>
            <w:tcW w:w="365" w:type="dxa"/>
            <w:vMerge/>
          </w:tcPr>
          <w:p w14:paraId="7371D782" w14:textId="77777777" w:rsidR="00BF692B" w:rsidRDefault="00BF692B" w:rsidP="00EF0686">
            <w:pPr>
              <w:rPr>
                <w:rFonts w:ascii="Arial" w:hAnsi="Arial"/>
                <w:sz w:val="18"/>
                <w:szCs w:val="18"/>
                <w:lang w:val="en-GB"/>
              </w:rPr>
            </w:pPr>
          </w:p>
        </w:tc>
        <w:tc>
          <w:tcPr>
            <w:tcW w:w="365" w:type="dxa"/>
            <w:vMerge/>
          </w:tcPr>
          <w:p w14:paraId="7165935B" w14:textId="77777777" w:rsidR="00BF692B" w:rsidRDefault="00BF692B" w:rsidP="00EF0686">
            <w:pPr>
              <w:rPr>
                <w:rFonts w:ascii="Arial" w:hAnsi="Arial"/>
                <w:sz w:val="18"/>
                <w:szCs w:val="18"/>
                <w:lang w:val="en-GB"/>
              </w:rPr>
            </w:pPr>
          </w:p>
        </w:tc>
      </w:tr>
      <w:tr w:rsidR="00BF692B" w14:paraId="7C6336C9" w14:textId="77777777" w:rsidTr="00EF0686">
        <w:trPr>
          <w:cantSplit/>
          <w:trHeight w:val="726"/>
        </w:trPr>
        <w:tc>
          <w:tcPr>
            <w:tcW w:w="1398" w:type="dxa"/>
            <w:vMerge w:val="restart"/>
          </w:tcPr>
          <w:p w14:paraId="1777A98B" w14:textId="77777777" w:rsidR="00BF692B" w:rsidRDefault="00BF692B" w:rsidP="00EF0686">
            <w:pPr>
              <w:rPr>
                <w:rFonts w:ascii="Arial" w:hAnsi="Arial"/>
                <w:sz w:val="18"/>
                <w:szCs w:val="18"/>
                <w:lang w:val="en-GB"/>
              </w:rPr>
            </w:pPr>
            <w:r>
              <w:rPr>
                <w:rFonts w:ascii="Arial" w:hAnsi="Arial"/>
                <w:sz w:val="18"/>
                <w:szCs w:val="18"/>
                <w:lang w:val="en-GB"/>
              </w:rPr>
              <w:t>Capacity issues</w:t>
            </w:r>
          </w:p>
        </w:tc>
        <w:tc>
          <w:tcPr>
            <w:tcW w:w="1583" w:type="dxa"/>
            <w:vMerge w:val="restart"/>
          </w:tcPr>
          <w:p w14:paraId="64AFF716" w14:textId="77777777" w:rsidR="00BF692B" w:rsidRDefault="00BF692B" w:rsidP="00EF0686">
            <w:pPr>
              <w:rPr>
                <w:rFonts w:ascii="Arial" w:hAnsi="Arial"/>
                <w:sz w:val="18"/>
                <w:szCs w:val="18"/>
                <w:lang w:val="en-GB"/>
              </w:rPr>
            </w:pPr>
            <w:r>
              <w:rPr>
                <w:rFonts w:ascii="Arial" w:hAnsi="Arial"/>
                <w:sz w:val="18"/>
                <w:szCs w:val="18"/>
                <w:lang w:val="en-GB"/>
              </w:rPr>
              <w:t xml:space="preserve">Sound technical and managerial capacity of </w:t>
            </w:r>
            <w:r>
              <w:rPr>
                <w:rFonts w:ascii="Arial" w:hAnsi="Arial"/>
                <w:sz w:val="18"/>
                <w:szCs w:val="18"/>
                <w:lang w:val="en-GB"/>
              </w:rPr>
              <w:lastRenderedPageBreak/>
              <w:t xml:space="preserve">institutions and other project partners </w:t>
            </w:r>
          </w:p>
        </w:tc>
        <w:tc>
          <w:tcPr>
            <w:tcW w:w="1589" w:type="dxa"/>
            <w:vMerge w:val="restart"/>
          </w:tcPr>
          <w:p w14:paraId="4DA6ECAB" w14:textId="77777777" w:rsidR="00BF692B" w:rsidRDefault="00BF692B" w:rsidP="00EF0686">
            <w:pPr>
              <w:rPr>
                <w:rFonts w:ascii="Arial" w:hAnsi="Arial"/>
                <w:sz w:val="18"/>
                <w:szCs w:val="18"/>
                <w:lang w:val="en-GB"/>
              </w:rPr>
            </w:pPr>
            <w:r>
              <w:rPr>
                <w:rFonts w:ascii="Arial" w:hAnsi="Arial"/>
                <w:sz w:val="18"/>
                <w:szCs w:val="18"/>
                <w:lang w:val="en-GB"/>
              </w:rPr>
              <w:lastRenderedPageBreak/>
              <w:t xml:space="preserve">Weaknesses exist but have been identified </w:t>
            </w:r>
            <w:r>
              <w:rPr>
                <w:rFonts w:ascii="Arial" w:hAnsi="Arial"/>
                <w:sz w:val="18"/>
                <w:szCs w:val="18"/>
                <w:lang w:val="en-GB"/>
              </w:rPr>
              <w:lastRenderedPageBreak/>
              <w:t>and actions is taken to build the necessary capacity</w:t>
            </w:r>
          </w:p>
        </w:tc>
        <w:tc>
          <w:tcPr>
            <w:tcW w:w="1593" w:type="dxa"/>
            <w:vMerge w:val="restart"/>
          </w:tcPr>
          <w:p w14:paraId="17D2489F" w14:textId="77777777" w:rsidR="00BF692B" w:rsidRDefault="00BF692B" w:rsidP="00EF0686">
            <w:pPr>
              <w:rPr>
                <w:rFonts w:ascii="Arial" w:hAnsi="Arial"/>
                <w:sz w:val="18"/>
                <w:szCs w:val="18"/>
                <w:lang w:val="en-GB"/>
              </w:rPr>
            </w:pPr>
            <w:r>
              <w:rPr>
                <w:rFonts w:ascii="Arial" w:hAnsi="Arial"/>
                <w:sz w:val="18"/>
                <w:szCs w:val="18"/>
                <w:lang w:val="en-GB"/>
              </w:rPr>
              <w:lastRenderedPageBreak/>
              <w:t xml:space="preserve">Capacity is very low at all levels and partners </w:t>
            </w:r>
            <w:r>
              <w:rPr>
                <w:rFonts w:ascii="Arial" w:hAnsi="Arial"/>
                <w:sz w:val="18"/>
                <w:szCs w:val="18"/>
                <w:lang w:val="en-GB"/>
              </w:rPr>
              <w:lastRenderedPageBreak/>
              <w:t>require constant support and technical assistance</w:t>
            </w:r>
          </w:p>
        </w:tc>
        <w:tc>
          <w:tcPr>
            <w:tcW w:w="355" w:type="dxa"/>
            <w:vMerge w:val="restart"/>
          </w:tcPr>
          <w:p w14:paraId="7938AFD5" w14:textId="77777777" w:rsidR="00BF692B" w:rsidRDefault="00BF692B" w:rsidP="00EF0686">
            <w:pPr>
              <w:rPr>
                <w:rFonts w:ascii="Arial" w:hAnsi="Arial"/>
                <w:sz w:val="18"/>
                <w:szCs w:val="18"/>
                <w:lang w:val="en-GB"/>
              </w:rPr>
            </w:pPr>
          </w:p>
        </w:tc>
        <w:tc>
          <w:tcPr>
            <w:tcW w:w="355" w:type="dxa"/>
            <w:vMerge w:val="restart"/>
          </w:tcPr>
          <w:p w14:paraId="0EBE87CD" w14:textId="3683E82B" w:rsidR="00BF692B" w:rsidRDefault="004236EF" w:rsidP="00EF0686">
            <w:pPr>
              <w:rPr>
                <w:rFonts w:ascii="Arial" w:hAnsi="Arial"/>
                <w:sz w:val="18"/>
                <w:szCs w:val="18"/>
                <w:lang w:val="en-GB"/>
              </w:rPr>
            </w:pPr>
            <w:r>
              <w:rPr>
                <w:rFonts w:ascii="Arial" w:hAnsi="Arial"/>
                <w:sz w:val="18"/>
                <w:szCs w:val="18"/>
                <w:lang w:val="en-GB"/>
              </w:rPr>
              <w:t>X</w:t>
            </w:r>
          </w:p>
        </w:tc>
        <w:tc>
          <w:tcPr>
            <w:tcW w:w="355" w:type="dxa"/>
            <w:vMerge w:val="restart"/>
          </w:tcPr>
          <w:p w14:paraId="3E6C7C0B" w14:textId="77777777" w:rsidR="00BF692B" w:rsidRDefault="00BF692B" w:rsidP="00EF0686">
            <w:pPr>
              <w:rPr>
                <w:rFonts w:ascii="Arial" w:hAnsi="Arial"/>
                <w:sz w:val="18"/>
                <w:szCs w:val="18"/>
                <w:lang w:val="en-GB"/>
              </w:rPr>
            </w:pPr>
          </w:p>
        </w:tc>
        <w:tc>
          <w:tcPr>
            <w:tcW w:w="356" w:type="dxa"/>
            <w:vMerge w:val="restart"/>
          </w:tcPr>
          <w:p w14:paraId="62DF9127" w14:textId="77777777" w:rsidR="00BF692B" w:rsidRDefault="00BF692B" w:rsidP="00EF0686">
            <w:pPr>
              <w:rPr>
                <w:rFonts w:ascii="Arial" w:hAnsi="Arial"/>
                <w:sz w:val="18"/>
                <w:szCs w:val="18"/>
                <w:lang w:val="en-GB"/>
              </w:rPr>
            </w:pPr>
          </w:p>
        </w:tc>
        <w:tc>
          <w:tcPr>
            <w:tcW w:w="356" w:type="dxa"/>
            <w:vMerge w:val="restart"/>
          </w:tcPr>
          <w:p w14:paraId="35D0793C" w14:textId="77777777" w:rsidR="00BF692B" w:rsidRDefault="00BF692B" w:rsidP="00EF0686">
            <w:pPr>
              <w:rPr>
                <w:rFonts w:ascii="Arial" w:hAnsi="Arial"/>
                <w:sz w:val="18"/>
                <w:szCs w:val="18"/>
                <w:lang w:val="en-GB"/>
              </w:rPr>
            </w:pPr>
          </w:p>
        </w:tc>
        <w:tc>
          <w:tcPr>
            <w:tcW w:w="358" w:type="dxa"/>
            <w:vMerge w:val="restart"/>
          </w:tcPr>
          <w:p w14:paraId="19C7B423" w14:textId="77777777" w:rsidR="00BF692B" w:rsidRDefault="00BF692B" w:rsidP="00EF0686">
            <w:pPr>
              <w:rPr>
                <w:rFonts w:ascii="Arial" w:hAnsi="Arial"/>
                <w:sz w:val="18"/>
                <w:szCs w:val="18"/>
                <w:lang w:val="en-GB"/>
              </w:rPr>
            </w:pPr>
          </w:p>
        </w:tc>
        <w:tc>
          <w:tcPr>
            <w:tcW w:w="2760" w:type="dxa"/>
          </w:tcPr>
          <w:p w14:paraId="1D56652E" w14:textId="5ACD08E5" w:rsidR="00BF692B" w:rsidRDefault="00BF692B" w:rsidP="00EF0686">
            <w:pPr>
              <w:rPr>
                <w:rFonts w:ascii="Arial" w:hAnsi="Arial"/>
                <w:sz w:val="18"/>
                <w:szCs w:val="18"/>
                <w:lang w:val="en-GB"/>
              </w:rPr>
            </w:pPr>
            <w:r>
              <w:rPr>
                <w:rFonts w:ascii="Arial" w:hAnsi="Arial"/>
                <w:sz w:val="18"/>
                <w:szCs w:val="18"/>
                <w:lang w:val="en-GB"/>
              </w:rPr>
              <w:t>PM:</w:t>
            </w:r>
            <w:r w:rsidR="004236EF">
              <w:rPr>
                <w:rFonts w:ascii="Arial" w:hAnsi="Arial"/>
                <w:sz w:val="18"/>
                <w:szCs w:val="18"/>
                <w:lang w:val="en-GB"/>
              </w:rPr>
              <w:t xml:space="preserve"> This remains an issue that needs to be addressed</w:t>
            </w:r>
          </w:p>
        </w:tc>
        <w:tc>
          <w:tcPr>
            <w:tcW w:w="365" w:type="dxa"/>
            <w:vMerge w:val="restart"/>
          </w:tcPr>
          <w:p w14:paraId="16744D9C" w14:textId="14151954" w:rsidR="00BF692B" w:rsidRDefault="00BF692B" w:rsidP="00EF0686">
            <w:pPr>
              <w:rPr>
                <w:rFonts w:ascii="Arial" w:hAnsi="Arial"/>
                <w:sz w:val="18"/>
                <w:szCs w:val="18"/>
                <w:lang w:val="en-GB"/>
              </w:rPr>
            </w:pPr>
          </w:p>
        </w:tc>
        <w:tc>
          <w:tcPr>
            <w:tcW w:w="365" w:type="dxa"/>
            <w:vMerge w:val="restart"/>
          </w:tcPr>
          <w:p w14:paraId="06D2207C" w14:textId="087964C4" w:rsidR="00BF692B" w:rsidRDefault="00632F61" w:rsidP="00EF0686">
            <w:pPr>
              <w:rPr>
                <w:rFonts w:ascii="Arial" w:hAnsi="Arial"/>
                <w:sz w:val="18"/>
                <w:szCs w:val="18"/>
                <w:lang w:val="en-GB"/>
              </w:rPr>
            </w:pPr>
            <w:r>
              <w:rPr>
                <w:rFonts w:ascii="Arial" w:hAnsi="Arial"/>
                <w:sz w:val="18"/>
                <w:szCs w:val="18"/>
                <w:lang w:val="en-GB"/>
              </w:rPr>
              <w:t>X</w:t>
            </w:r>
          </w:p>
        </w:tc>
        <w:tc>
          <w:tcPr>
            <w:tcW w:w="365" w:type="dxa"/>
            <w:vMerge w:val="restart"/>
          </w:tcPr>
          <w:p w14:paraId="4634DB1C" w14:textId="77777777" w:rsidR="00BF692B" w:rsidRDefault="00BF692B" w:rsidP="00EF0686">
            <w:pPr>
              <w:rPr>
                <w:rFonts w:ascii="Arial" w:hAnsi="Arial"/>
                <w:sz w:val="18"/>
                <w:szCs w:val="18"/>
                <w:lang w:val="en-GB"/>
              </w:rPr>
            </w:pPr>
          </w:p>
        </w:tc>
        <w:tc>
          <w:tcPr>
            <w:tcW w:w="365" w:type="dxa"/>
            <w:vMerge w:val="restart"/>
          </w:tcPr>
          <w:p w14:paraId="74C6A57F" w14:textId="77777777" w:rsidR="00BF692B" w:rsidRDefault="00BF692B" w:rsidP="00EF0686">
            <w:pPr>
              <w:rPr>
                <w:rFonts w:ascii="Arial" w:hAnsi="Arial"/>
                <w:sz w:val="18"/>
                <w:szCs w:val="18"/>
                <w:lang w:val="en-GB"/>
              </w:rPr>
            </w:pPr>
          </w:p>
        </w:tc>
        <w:tc>
          <w:tcPr>
            <w:tcW w:w="365" w:type="dxa"/>
            <w:vMerge w:val="restart"/>
          </w:tcPr>
          <w:p w14:paraId="03C801A9" w14:textId="77777777" w:rsidR="00BF692B" w:rsidRDefault="00BF692B" w:rsidP="00EF0686">
            <w:pPr>
              <w:rPr>
                <w:rFonts w:ascii="Arial" w:hAnsi="Arial"/>
                <w:sz w:val="18"/>
                <w:szCs w:val="18"/>
                <w:lang w:val="en-GB"/>
              </w:rPr>
            </w:pPr>
          </w:p>
        </w:tc>
        <w:tc>
          <w:tcPr>
            <w:tcW w:w="365" w:type="dxa"/>
            <w:vMerge w:val="restart"/>
          </w:tcPr>
          <w:p w14:paraId="2AF46213" w14:textId="77777777" w:rsidR="00BF692B" w:rsidRDefault="00BF692B" w:rsidP="00EF0686">
            <w:pPr>
              <w:rPr>
                <w:rFonts w:ascii="Arial" w:hAnsi="Arial"/>
                <w:sz w:val="18"/>
                <w:szCs w:val="18"/>
                <w:lang w:val="en-GB"/>
              </w:rPr>
            </w:pPr>
          </w:p>
        </w:tc>
      </w:tr>
      <w:tr w:rsidR="00BF692B" w14:paraId="6A7DD7A0" w14:textId="77777777" w:rsidTr="00EF0686">
        <w:trPr>
          <w:cantSplit/>
          <w:trHeight w:val="726"/>
        </w:trPr>
        <w:tc>
          <w:tcPr>
            <w:tcW w:w="1398" w:type="dxa"/>
            <w:vMerge/>
          </w:tcPr>
          <w:p w14:paraId="0539AC97" w14:textId="77777777" w:rsidR="00BF692B" w:rsidRDefault="00BF692B" w:rsidP="00EF0686">
            <w:pPr>
              <w:rPr>
                <w:rFonts w:ascii="Arial" w:hAnsi="Arial"/>
                <w:sz w:val="18"/>
                <w:szCs w:val="18"/>
                <w:lang w:val="en-GB"/>
              </w:rPr>
            </w:pPr>
          </w:p>
        </w:tc>
        <w:tc>
          <w:tcPr>
            <w:tcW w:w="1583" w:type="dxa"/>
            <w:vMerge/>
          </w:tcPr>
          <w:p w14:paraId="109EE22B" w14:textId="77777777" w:rsidR="00BF692B" w:rsidRDefault="00BF692B" w:rsidP="00EF0686">
            <w:pPr>
              <w:rPr>
                <w:rFonts w:ascii="Arial" w:hAnsi="Arial"/>
                <w:sz w:val="18"/>
                <w:szCs w:val="18"/>
                <w:lang w:val="en-GB"/>
              </w:rPr>
            </w:pPr>
          </w:p>
        </w:tc>
        <w:tc>
          <w:tcPr>
            <w:tcW w:w="1589" w:type="dxa"/>
            <w:vMerge/>
          </w:tcPr>
          <w:p w14:paraId="3A573FC6" w14:textId="77777777" w:rsidR="00BF692B" w:rsidRDefault="00BF692B" w:rsidP="00EF0686">
            <w:pPr>
              <w:rPr>
                <w:rFonts w:ascii="Arial" w:hAnsi="Arial"/>
                <w:sz w:val="18"/>
                <w:szCs w:val="18"/>
                <w:lang w:val="en-GB"/>
              </w:rPr>
            </w:pPr>
          </w:p>
        </w:tc>
        <w:tc>
          <w:tcPr>
            <w:tcW w:w="1593" w:type="dxa"/>
            <w:vMerge/>
          </w:tcPr>
          <w:p w14:paraId="40365297" w14:textId="77777777" w:rsidR="00BF692B" w:rsidRDefault="00BF692B" w:rsidP="00EF0686">
            <w:pPr>
              <w:rPr>
                <w:rFonts w:ascii="Arial" w:hAnsi="Arial"/>
                <w:sz w:val="18"/>
                <w:szCs w:val="18"/>
                <w:lang w:val="en-GB"/>
              </w:rPr>
            </w:pPr>
          </w:p>
        </w:tc>
        <w:tc>
          <w:tcPr>
            <w:tcW w:w="355" w:type="dxa"/>
            <w:vMerge/>
          </w:tcPr>
          <w:p w14:paraId="7F0B4584" w14:textId="77777777" w:rsidR="00BF692B" w:rsidRDefault="00BF692B" w:rsidP="00EF0686">
            <w:pPr>
              <w:rPr>
                <w:rFonts w:ascii="Arial" w:hAnsi="Arial"/>
                <w:sz w:val="18"/>
                <w:szCs w:val="18"/>
                <w:lang w:val="en-GB"/>
              </w:rPr>
            </w:pPr>
          </w:p>
        </w:tc>
        <w:tc>
          <w:tcPr>
            <w:tcW w:w="355" w:type="dxa"/>
            <w:vMerge/>
          </w:tcPr>
          <w:p w14:paraId="6E76D0E9" w14:textId="77777777" w:rsidR="00BF692B" w:rsidRDefault="00BF692B" w:rsidP="00EF0686">
            <w:pPr>
              <w:rPr>
                <w:rFonts w:ascii="Arial" w:hAnsi="Arial"/>
                <w:sz w:val="18"/>
                <w:szCs w:val="18"/>
                <w:lang w:val="en-GB"/>
              </w:rPr>
            </w:pPr>
          </w:p>
        </w:tc>
        <w:tc>
          <w:tcPr>
            <w:tcW w:w="355" w:type="dxa"/>
            <w:vMerge/>
          </w:tcPr>
          <w:p w14:paraId="5F397381" w14:textId="77777777" w:rsidR="00BF692B" w:rsidRDefault="00BF692B" w:rsidP="00EF0686">
            <w:pPr>
              <w:rPr>
                <w:rFonts w:ascii="Arial" w:hAnsi="Arial"/>
                <w:sz w:val="18"/>
                <w:szCs w:val="18"/>
                <w:lang w:val="en-GB"/>
              </w:rPr>
            </w:pPr>
          </w:p>
        </w:tc>
        <w:tc>
          <w:tcPr>
            <w:tcW w:w="356" w:type="dxa"/>
            <w:vMerge/>
          </w:tcPr>
          <w:p w14:paraId="3A10F541" w14:textId="77777777" w:rsidR="00BF692B" w:rsidRDefault="00BF692B" w:rsidP="00EF0686">
            <w:pPr>
              <w:rPr>
                <w:rFonts w:ascii="Arial" w:hAnsi="Arial"/>
                <w:sz w:val="18"/>
                <w:szCs w:val="18"/>
                <w:lang w:val="en-GB"/>
              </w:rPr>
            </w:pPr>
          </w:p>
        </w:tc>
        <w:tc>
          <w:tcPr>
            <w:tcW w:w="356" w:type="dxa"/>
            <w:vMerge/>
          </w:tcPr>
          <w:p w14:paraId="379D8CD7" w14:textId="77777777" w:rsidR="00BF692B" w:rsidRDefault="00BF692B" w:rsidP="00EF0686">
            <w:pPr>
              <w:rPr>
                <w:rFonts w:ascii="Arial" w:hAnsi="Arial"/>
                <w:sz w:val="18"/>
                <w:szCs w:val="18"/>
                <w:lang w:val="en-GB"/>
              </w:rPr>
            </w:pPr>
          </w:p>
        </w:tc>
        <w:tc>
          <w:tcPr>
            <w:tcW w:w="358" w:type="dxa"/>
            <w:vMerge/>
          </w:tcPr>
          <w:p w14:paraId="3230DFDC" w14:textId="77777777" w:rsidR="00BF692B" w:rsidRDefault="00BF692B" w:rsidP="00EF0686">
            <w:pPr>
              <w:rPr>
                <w:rFonts w:ascii="Arial" w:hAnsi="Arial"/>
                <w:sz w:val="18"/>
                <w:szCs w:val="18"/>
                <w:lang w:val="en-GB"/>
              </w:rPr>
            </w:pPr>
          </w:p>
        </w:tc>
        <w:tc>
          <w:tcPr>
            <w:tcW w:w="2760" w:type="dxa"/>
          </w:tcPr>
          <w:p w14:paraId="1808C6E7" w14:textId="65DAD30D" w:rsidR="00BF692B" w:rsidRDefault="00BF692B" w:rsidP="00EF0686">
            <w:pPr>
              <w:rPr>
                <w:rFonts w:ascii="Arial" w:hAnsi="Arial"/>
                <w:sz w:val="18"/>
                <w:szCs w:val="18"/>
                <w:lang w:val="en-GB"/>
              </w:rPr>
            </w:pPr>
            <w:r>
              <w:rPr>
                <w:rFonts w:ascii="Arial" w:hAnsi="Arial"/>
                <w:color w:val="FF0000"/>
                <w:sz w:val="18"/>
                <w:szCs w:val="18"/>
                <w:lang w:val="en-GB"/>
              </w:rPr>
              <w:t>TM:</w:t>
            </w:r>
            <w:r w:rsidR="00632F61">
              <w:rPr>
                <w:rFonts w:ascii="Arial" w:hAnsi="Arial"/>
                <w:color w:val="FF0000"/>
                <w:sz w:val="18"/>
                <w:szCs w:val="18"/>
                <w:lang w:val="en-GB"/>
              </w:rPr>
              <w:t xml:space="preserve"> The capacity amongst partners remains a weakness, something that the project will need to pay close attention to </w:t>
            </w:r>
          </w:p>
        </w:tc>
        <w:tc>
          <w:tcPr>
            <w:tcW w:w="365" w:type="dxa"/>
            <w:vMerge/>
          </w:tcPr>
          <w:p w14:paraId="23C34670" w14:textId="77777777" w:rsidR="00BF692B" w:rsidRDefault="00BF692B" w:rsidP="00EF0686">
            <w:pPr>
              <w:rPr>
                <w:rFonts w:ascii="Arial" w:hAnsi="Arial"/>
                <w:sz w:val="18"/>
                <w:szCs w:val="18"/>
                <w:lang w:val="en-GB"/>
              </w:rPr>
            </w:pPr>
          </w:p>
        </w:tc>
        <w:tc>
          <w:tcPr>
            <w:tcW w:w="365" w:type="dxa"/>
            <w:vMerge/>
          </w:tcPr>
          <w:p w14:paraId="15720B36" w14:textId="77777777" w:rsidR="00BF692B" w:rsidRDefault="00BF692B" w:rsidP="00EF0686">
            <w:pPr>
              <w:rPr>
                <w:rFonts w:ascii="Arial" w:hAnsi="Arial"/>
                <w:sz w:val="18"/>
                <w:szCs w:val="18"/>
                <w:lang w:val="en-GB"/>
              </w:rPr>
            </w:pPr>
          </w:p>
        </w:tc>
        <w:tc>
          <w:tcPr>
            <w:tcW w:w="365" w:type="dxa"/>
            <w:vMerge/>
          </w:tcPr>
          <w:p w14:paraId="5324C5E5" w14:textId="77777777" w:rsidR="00BF692B" w:rsidRDefault="00BF692B" w:rsidP="00EF0686">
            <w:pPr>
              <w:rPr>
                <w:rFonts w:ascii="Arial" w:hAnsi="Arial"/>
                <w:sz w:val="18"/>
                <w:szCs w:val="18"/>
                <w:lang w:val="en-GB"/>
              </w:rPr>
            </w:pPr>
          </w:p>
        </w:tc>
        <w:tc>
          <w:tcPr>
            <w:tcW w:w="365" w:type="dxa"/>
            <w:vMerge/>
          </w:tcPr>
          <w:p w14:paraId="44C8D3A2" w14:textId="77777777" w:rsidR="00BF692B" w:rsidRDefault="00BF692B" w:rsidP="00EF0686">
            <w:pPr>
              <w:rPr>
                <w:rFonts w:ascii="Arial" w:hAnsi="Arial"/>
                <w:sz w:val="18"/>
                <w:szCs w:val="18"/>
                <w:lang w:val="en-GB"/>
              </w:rPr>
            </w:pPr>
          </w:p>
        </w:tc>
        <w:tc>
          <w:tcPr>
            <w:tcW w:w="365" w:type="dxa"/>
            <w:vMerge/>
          </w:tcPr>
          <w:p w14:paraId="676BC7D7" w14:textId="77777777" w:rsidR="00BF692B" w:rsidRDefault="00BF692B" w:rsidP="00EF0686">
            <w:pPr>
              <w:rPr>
                <w:rFonts w:ascii="Arial" w:hAnsi="Arial"/>
                <w:sz w:val="18"/>
                <w:szCs w:val="18"/>
                <w:lang w:val="en-GB"/>
              </w:rPr>
            </w:pPr>
          </w:p>
        </w:tc>
        <w:tc>
          <w:tcPr>
            <w:tcW w:w="365" w:type="dxa"/>
            <w:vMerge/>
          </w:tcPr>
          <w:p w14:paraId="2CDE62B7" w14:textId="77777777" w:rsidR="00BF692B" w:rsidRDefault="00BF692B" w:rsidP="00EF0686">
            <w:pPr>
              <w:rPr>
                <w:rFonts w:ascii="Arial" w:hAnsi="Arial"/>
                <w:sz w:val="18"/>
                <w:szCs w:val="18"/>
                <w:lang w:val="en-GB"/>
              </w:rPr>
            </w:pPr>
          </w:p>
        </w:tc>
      </w:tr>
      <w:tr w:rsidR="00BF692B" w14:paraId="3EBFFB6B" w14:textId="77777777" w:rsidTr="00EF0686">
        <w:tc>
          <w:tcPr>
            <w:tcW w:w="1398" w:type="dxa"/>
          </w:tcPr>
          <w:p w14:paraId="78C60A76" w14:textId="77777777" w:rsidR="00BF692B" w:rsidRDefault="00BF692B" w:rsidP="00EF0686">
            <w:pPr>
              <w:rPr>
                <w:rFonts w:ascii="Arial" w:hAnsi="Arial"/>
                <w:sz w:val="18"/>
                <w:szCs w:val="18"/>
                <w:lang w:val="en-GB"/>
              </w:rPr>
            </w:pPr>
            <w:r>
              <w:rPr>
                <w:rFonts w:ascii="Arial" w:hAnsi="Arial"/>
                <w:sz w:val="18"/>
                <w:szCs w:val="18"/>
                <w:lang w:val="en-GB"/>
              </w:rPr>
              <w:t>Others, please specify</w:t>
            </w:r>
          </w:p>
        </w:tc>
        <w:tc>
          <w:tcPr>
            <w:tcW w:w="1583" w:type="dxa"/>
          </w:tcPr>
          <w:p w14:paraId="608C3BF0" w14:textId="77777777" w:rsidR="00BF692B" w:rsidRDefault="00BF692B" w:rsidP="00EF0686">
            <w:pPr>
              <w:rPr>
                <w:rFonts w:ascii="Arial" w:hAnsi="Arial"/>
                <w:sz w:val="18"/>
                <w:szCs w:val="18"/>
                <w:lang w:val="en-GB"/>
              </w:rPr>
            </w:pPr>
          </w:p>
        </w:tc>
        <w:tc>
          <w:tcPr>
            <w:tcW w:w="1589" w:type="dxa"/>
          </w:tcPr>
          <w:p w14:paraId="7EE455C1" w14:textId="77777777" w:rsidR="00BF692B" w:rsidRDefault="00BF692B" w:rsidP="00EF0686">
            <w:pPr>
              <w:rPr>
                <w:rFonts w:ascii="Arial" w:hAnsi="Arial"/>
                <w:sz w:val="18"/>
                <w:szCs w:val="18"/>
                <w:lang w:val="en-GB"/>
              </w:rPr>
            </w:pPr>
          </w:p>
        </w:tc>
        <w:tc>
          <w:tcPr>
            <w:tcW w:w="1593" w:type="dxa"/>
          </w:tcPr>
          <w:p w14:paraId="18BAB8B7" w14:textId="77777777" w:rsidR="00BF692B" w:rsidRDefault="00BF692B" w:rsidP="00EF0686">
            <w:pPr>
              <w:rPr>
                <w:rFonts w:ascii="Arial" w:hAnsi="Arial"/>
                <w:sz w:val="18"/>
                <w:szCs w:val="18"/>
                <w:lang w:val="en-GB"/>
              </w:rPr>
            </w:pPr>
          </w:p>
        </w:tc>
        <w:tc>
          <w:tcPr>
            <w:tcW w:w="355" w:type="dxa"/>
          </w:tcPr>
          <w:p w14:paraId="4E4CF1A9" w14:textId="77777777" w:rsidR="00BF692B" w:rsidRDefault="00BF692B" w:rsidP="00EF0686">
            <w:pPr>
              <w:rPr>
                <w:rFonts w:ascii="Arial" w:hAnsi="Arial"/>
                <w:sz w:val="18"/>
                <w:szCs w:val="18"/>
                <w:lang w:val="en-GB"/>
              </w:rPr>
            </w:pPr>
          </w:p>
        </w:tc>
        <w:tc>
          <w:tcPr>
            <w:tcW w:w="355" w:type="dxa"/>
          </w:tcPr>
          <w:p w14:paraId="78DFCE89" w14:textId="77777777" w:rsidR="00BF692B" w:rsidRDefault="00BF692B" w:rsidP="00EF0686">
            <w:pPr>
              <w:rPr>
                <w:rFonts w:ascii="Arial" w:hAnsi="Arial"/>
                <w:sz w:val="18"/>
                <w:szCs w:val="18"/>
                <w:lang w:val="en-GB"/>
              </w:rPr>
            </w:pPr>
          </w:p>
        </w:tc>
        <w:tc>
          <w:tcPr>
            <w:tcW w:w="355" w:type="dxa"/>
          </w:tcPr>
          <w:p w14:paraId="3D035E6C" w14:textId="77777777" w:rsidR="00BF692B" w:rsidRDefault="00BF692B" w:rsidP="00EF0686">
            <w:pPr>
              <w:rPr>
                <w:rFonts w:ascii="Arial" w:hAnsi="Arial"/>
                <w:sz w:val="18"/>
                <w:szCs w:val="18"/>
                <w:lang w:val="en-GB"/>
              </w:rPr>
            </w:pPr>
          </w:p>
        </w:tc>
        <w:tc>
          <w:tcPr>
            <w:tcW w:w="356" w:type="dxa"/>
          </w:tcPr>
          <w:p w14:paraId="454A2A6E" w14:textId="77777777" w:rsidR="00BF692B" w:rsidRDefault="00BF692B" w:rsidP="00EF0686">
            <w:pPr>
              <w:rPr>
                <w:rFonts w:ascii="Arial" w:hAnsi="Arial"/>
                <w:sz w:val="18"/>
                <w:szCs w:val="18"/>
                <w:lang w:val="en-GB"/>
              </w:rPr>
            </w:pPr>
          </w:p>
        </w:tc>
        <w:tc>
          <w:tcPr>
            <w:tcW w:w="356" w:type="dxa"/>
          </w:tcPr>
          <w:p w14:paraId="494A8598" w14:textId="77777777" w:rsidR="00BF692B" w:rsidRDefault="00BF692B" w:rsidP="00EF0686">
            <w:pPr>
              <w:rPr>
                <w:rFonts w:ascii="Arial" w:hAnsi="Arial"/>
                <w:sz w:val="18"/>
                <w:szCs w:val="18"/>
                <w:lang w:val="en-GB"/>
              </w:rPr>
            </w:pPr>
          </w:p>
        </w:tc>
        <w:tc>
          <w:tcPr>
            <w:tcW w:w="358" w:type="dxa"/>
          </w:tcPr>
          <w:p w14:paraId="4AF3E492" w14:textId="77777777" w:rsidR="00BF692B" w:rsidRDefault="00BF692B" w:rsidP="00EF0686">
            <w:pPr>
              <w:rPr>
                <w:rFonts w:ascii="Arial" w:hAnsi="Arial"/>
                <w:sz w:val="18"/>
                <w:szCs w:val="18"/>
                <w:lang w:val="en-GB"/>
              </w:rPr>
            </w:pPr>
          </w:p>
        </w:tc>
        <w:tc>
          <w:tcPr>
            <w:tcW w:w="2760" w:type="dxa"/>
          </w:tcPr>
          <w:p w14:paraId="09949267" w14:textId="77777777" w:rsidR="00BF692B" w:rsidRDefault="00BF692B" w:rsidP="00EF0686">
            <w:pPr>
              <w:rPr>
                <w:rFonts w:ascii="Arial" w:hAnsi="Arial"/>
                <w:sz w:val="18"/>
                <w:szCs w:val="18"/>
                <w:lang w:val="en-GB"/>
              </w:rPr>
            </w:pPr>
          </w:p>
        </w:tc>
        <w:tc>
          <w:tcPr>
            <w:tcW w:w="365" w:type="dxa"/>
          </w:tcPr>
          <w:p w14:paraId="23C13955" w14:textId="77777777" w:rsidR="00BF692B" w:rsidRDefault="00BF692B" w:rsidP="00EF0686">
            <w:pPr>
              <w:rPr>
                <w:rFonts w:ascii="Arial" w:hAnsi="Arial"/>
                <w:sz w:val="18"/>
                <w:szCs w:val="18"/>
                <w:lang w:val="en-GB"/>
              </w:rPr>
            </w:pPr>
          </w:p>
        </w:tc>
        <w:tc>
          <w:tcPr>
            <w:tcW w:w="365" w:type="dxa"/>
          </w:tcPr>
          <w:p w14:paraId="46C14965" w14:textId="77777777" w:rsidR="00BF692B" w:rsidRDefault="00BF692B" w:rsidP="00EF0686">
            <w:pPr>
              <w:rPr>
                <w:rFonts w:ascii="Arial" w:hAnsi="Arial"/>
                <w:sz w:val="18"/>
                <w:szCs w:val="18"/>
                <w:lang w:val="en-GB"/>
              </w:rPr>
            </w:pPr>
          </w:p>
        </w:tc>
        <w:tc>
          <w:tcPr>
            <w:tcW w:w="365" w:type="dxa"/>
          </w:tcPr>
          <w:p w14:paraId="00298787" w14:textId="77777777" w:rsidR="00BF692B" w:rsidRDefault="00BF692B" w:rsidP="00EF0686">
            <w:pPr>
              <w:rPr>
                <w:rFonts w:ascii="Arial" w:hAnsi="Arial"/>
                <w:sz w:val="18"/>
                <w:szCs w:val="18"/>
                <w:lang w:val="en-GB"/>
              </w:rPr>
            </w:pPr>
          </w:p>
        </w:tc>
        <w:tc>
          <w:tcPr>
            <w:tcW w:w="365" w:type="dxa"/>
          </w:tcPr>
          <w:p w14:paraId="544105BB" w14:textId="77777777" w:rsidR="00BF692B" w:rsidRDefault="00BF692B" w:rsidP="00EF0686">
            <w:pPr>
              <w:rPr>
                <w:rFonts w:ascii="Arial" w:hAnsi="Arial"/>
                <w:sz w:val="18"/>
                <w:szCs w:val="18"/>
                <w:lang w:val="en-GB"/>
              </w:rPr>
            </w:pPr>
          </w:p>
        </w:tc>
        <w:tc>
          <w:tcPr>
            <w:tcW w:w="365" w:type="dxa"/>
          </w:tcPr>
          <w:p w14:paraId="5D85BFE8" w14:textId="77777777" w:rsidR="00BF692B" w:rsidRDefault="00BF692B" w:rsidP="00EF0686">
            <w:pPr>
              <w:rPr>
                <w:rFonts w:ascii="Arial" w:hAnsi="Arial"/>
                <w:sz w:val="18"/>
                <w:szCs w:val="18"/>
                <w:lang w:val="en-GB"/>
              </w:rPr>
            </w:pPr>
          </w:p>
        </w:tc>
        <w:tc>
          <w:tcPr>
            <w:tcW w:w="365" w:type="dxa"/>
          </w:tcPr>
          <w:p w14:paraId="6F2021DD" w14:textId="77777777" w:rsidR="00BF692B" w:rsidRDefault="00BF692B" w:rsidP="00EF0686">
            <w:pPr>
              <w:rPr>
                <w:rFonts w:ascii="Arial" w:hAnsi="Arial"/>
                <w:sz w:val="18"/>
                <w:szCs w:val="18"/>
                <w:lang w:val="en-GB"/>
              </w:rPr>
            </w:pPr>
          </w:p>
        </w:tc>
      </w:tr>
    </w:tbl>
    <w:p w14:paraId="661D1382" w14:textId="77777777" w:rsidR="00BF692B" w:rsidRDefault="00BF692B" w:rsidP="00BF692B">
      <w:pPr>
        <w:rPr>
          <w:lang w:val="en-GB"/>
        </w:rPr>
      </w:pPr>
    </w:p>
    <w:p w14:paraId="048241B0" w14:textId="77777777" w:rsidR="00BF692B" w:rsidRDefault="00BF692B" w:rsidP="00BF692B">
      <w:pPr>
        <w:rPr>
          <w:lang w:val="en-GB"/>
        </w:rPr>
      </w:pPr>
    </w:p>
    <w:p w14:paraId="141EC027" w14:textId="77777777" w:rsidR="00BF692B" w:rsidRDefault="00BF692B" w:rsidP="00BF692B">
      <w:pPr>
        <w:rPr>
          <w:lang w:val="en-GB"/>
        </w:rPr>
      </w:pPr>
    </w:p>
    <w:p w14:paraId="7ABE4905" w14:textId="77777777" w:rsidR="00BF692B" w:rsidRDefault="00BF692B" w:rsidP="00BF692B">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71042F23" w14:textId="77777777" w:rsidR="00BF692B" w:rsidRDefault="00BF692B" w:rsidP="00BF692B">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BF692B" w14:paraId="089086AD" w14:textId="77777777" w:rsidTr="00EF0686">
        <w:tc>
          <w:tcPr>
            <w:tcW w:w="13176" w:type="dxa"/>
          </w:tcPr>
          <w:p w14:paraId="48914853" w14:textId="77777777" w:rsidR="00BF692B" w:rsidRDefault="00BF692B" w:rsidP="00EF0686">
            <w:pPr>
              <w:rPr>
                <w:rFonts w:ascii="Arial" w:hAnsi="Arial" w:cs="Arial"/>
                <w:sz w:val="20"/>
                <w:szCs w:val="20"/>
                <w:lang w:val="en-GB"/>
              </w:rPr>
            </w:pPr>
          </w:p>
        </w:tc>
      </w:tr>
    </w:tbl>
    <w:p w14:paraId="2B8B4B41" w14:textId="77777777" w:rsidR="00BF692B" w:rsidRDefault="00BF692B" w:rsidP="00BF692B">
      <w:pPr>
        <w:rPr>
          <w:rFonts w:ascii="Arial" w:hAnsi="Arial" w:cs="Arial"/>
          <w:sz w:val="20"/>
          <w:szCs w:val="20"/>
          <w:lang w:val="en-GB"/>
        </w:rPr>
      </w:pPr>
    </w:p>
    <w:p w14:paraId="19D2BD21" w14:textId="77777777" w:rsidR="00BF692B" w:rsidRDefault="00BF692B" w:rsidP="00BF692B">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BF692B" w14:paraId="7046C2E8" w14:textId="77777777" w:rsidTr="00EF0686">
        <w:tc>
          <w:tcPr>
            <w:tcW w:w="13248" w:type="dxa"/>
            <w:tcBorders>
              <w:bottom w:val="single" w:sz="4" w:space="0" w:color="auto"/>
            </w:tcBorders>
            <w:shd w:val="clear" w:color="auto" w:fill="CCCCCC"/>
          </w:tcPr>
          <w:p w14:paraId="44AE5D86" w14:textId="77777777" w:rsidR="00BF692B" w:rsidRDefault="00BF692B" w:rsidP="00EF0686">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BF692B" w14:paraId="0D83CA74" w14:textId="77777777" w:rsidTr="00EF0686">
        <w:tc>
          <w:tcPr>
            <w:tcW w:w="13248" w:type="dxa"/>
            <w:shd w:val="clear" w:color="auto" w:fill="F3F3F3"/>
          </w:tcPr>
          <w:p w14:paraId="65B02754" w14:textId="77777777" w:rsidR="00BF692B" w:rsidRDefault="00BF692B" w:rsidP="00EF0686">
            <w:pPr>
              <w:keepNext/>
              <w:rPr>
                <w:rFonts w:ascii="Arial" w:hAnsi="Arial" w:cs="Arial"/>
                <w:sz w:val="18"/>
                <w:szCs w:val="18"/>
                <w:lang w:val="en-GB"/>
              </w:rPr>
            </w:pPr>
            <w:r>
              <w:rPr>
                <w:rFonts w:ascii="Arial" w:hAnsi="Arial" w:cs="Arial"/>
                <w:sz w:val="18"/>
                <w:szCs w:val="18"/>
                <w:lang w:val="en-GB"/>
              </w:rPr>
              <w:t>Rank – importance of risk</w:t>
            </w:r>
          </w:p>
          <w:p w14:paraId="31E1B4D5" w14:textId="77777777" w:rsidR="00BF692B" w:rsidRDefault="00BF692B" w:rsidP="00EF0686">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3AE317C3" w14:textId="77777777" w:rsidR="00BF692B" w:rsidRDefault="00BF692B" w:rsidP="00EF0686">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5135926" w14:textId="77777777" w:rsidR="00BF692B" w:rsidRDefault="00BF692B" w:rsidP="00EF0686">
            <w:pPr>
              <w:keepNext/>
              <w:rPr>
                <w:rFonts w:ascii="Arial" w:hAnsi="Arial" w:cs="Arial"/>
                <w:sz w:val="18"/>
                <w:szCs w:val="18"/>
                <w:lang w:val="en-GB"/>
              </w:rPr>
            </w:pPr>
            <w:r>
              <w:rPr>
                <w:rFonts w:ascii="Arial" w:hAnsi="Arial" w:cs="Arial"/>
                <w:sz w:val="18"/>
                <w:szCs w:val="18"/>
                <w:lang w:val="en-GB"/>
              </w:rPr>
              <w:t>Who – person(s) responsible for the action</w:t>
            </w:r>
          </w:p>
          <w:p w14:paraId="424FE151" w14:textId="77777777" w:rsidR="00BF692B" w:rsidRDefault="00BF692B" w:rsidP="00EF0686">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13FA7872" w14:textId="77777777" w:rsidR="00BF692B" w:rsidRDefault="00BF692B" w:rsidP="00BF692B">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BF692B" w14:paraId="7AE574B2" w14:textId="77777777" w:rsidTr="00EF0686">
        <w:trPr>
          <w:tblHeader/>
        </w:trPr>
        <w:tc>
          <w:tcPr>
            <w:tcW w:w="1008" w:type="dxa"/>
            <w:tcBorders>
              <w:bottom w:val="single" w:sz="4" w:space="0" w:color="auto"/>
            </w:tcBorders>
            <w:shd w:val="clear" w:color="auto" w:fill="D9D9D9"/>
          </w:tcPr>
          <w:p w14:paraId="0AEB58A7" w14:textId="77777777" w:rsidR="00BF692B" w:rsidRDefault="00BF692B" w:rsidP="00EF0686">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01B4AABB" w14:textId="77777777" w:rsidR="00BF692B" w:rsidRDefault="00BF692B" w:rsidP="00EF0686">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1"/>
            </w:r>
          </w:p>
        </w:tc>
        <w:tc>
          <w:tcPr>
            <w:tcW w:w="3420" w:type="dxa"/>
            <w:tcBorders>
              <w:bottom w:val="single" w:sz="4" w:space="0" w:color="auto"/>
            </w:tcBorders>
            <w:shd w:val="clear" w:color="auto" w:fill="D9D9D9"/>
          </w:tcPr>
          <w:p w14:paraId="0B0673EC" w14:textId="77777777" w:rsidR="00BF692B" w:rsidRDefault="00BF692B" w:rsidP="00EF0686">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1199C9C1" w14:textId="77777777" w:rsidR="00BF692B" w:rsidRDefault="00BF692B" w:rsidP="00EF0686">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53DDB13E" w14:textId="77777777" w:rsidR="00BF692B" w:rsidRDefault="00BF692B" w:rsidP="00EF0686">
            <w:pPr>
              <w:keepNext/>
              <w:rPr>
                <w:rFonts w:ascii="Arial" w:hAnsi="Arial" w:cs="Arial"/>
                <w:b/>
                <w:sz w:val="20"/>
                <w:szCs w:val="20"/>
                <w:lang w:val="en-GB"/>
              </w:rPr>
            </w:pPr>
            <w:r>
              <w:rPr>
                <w:rFonts w:ascii="Arial" w:hAnsi="Arial" w:cs="Arial"/>
                <w:b/>
                <w:sz w:val="20"/>
                <w:szCs w:val="20"/>
                <w:lang w:val="en-GB"/>
              </w:rPr>
              <w:t>Date</w:t>
            </w:r>
          </w:p>
        </w:tc>
      </w:tr>
      <w:tr w:rsidR="00BF692B" w14:paraId="5EED5C09" w14:textId="77777777" w:rsidTr="00EF0686">
        <w:trPr>
          <w:tblHeader/>
        </w:trPr>
        <w:tc>
          <w:tcPr>
            <w:tcW w:w="1008" w:type="dxa"/>
            <w:shd w:val="clear" w:color="auto" w:fill="D9D9D9"/>
          </w:tcPr>
          <w:p w14:paraId="4FBAB8AA" w14:textId="77777777" w:rsidR="00BF692B" w:rsidRDefault="00BF692B" w:rsidP="00EF0686">
            <w:pPr>
              <w:keepNext/>
              <w:rPr>
                <w:rFonts w:ascii="Arial" w:hAnsi="Arial" w:cs="Arial"/>
                <w:b/>
                <w:sz w:val="20"/>
                <w:szCs w:val="20"/>
                <w:lang w:val="en-GB"/>
              </w:rPr>
            </w:pPr>
          </w:p>
        </w:tc>
        <w:tc>
          <w:tcPr>
            <w:tcW w:w="2520" w:type="dxa"/>
            <w:shd w:val="clear" w:color="auto" w:fill="D9D9D9"/>
          </w:tcPr>
          <w:p w14:paraId="494B3018" w14:textId="29E63234" w:rsidR="00BF692B" w:rsidRDefault="00BF692B" w:rsidP="00EF0686">
            <w:pPr>
              <w:keepNext/>
              <w:rPr>
                <w:rFonts w:ascii="Arial" w:hAnsi="Arial" w:cs="Arial"/>
                <w:b/>
                <w:sz w:val="20"/>
                <w:szCs w:val="20"/>
                <w:lang w:val="en-GB"/>
              </w:rPr>
            </w:pPr>
          </w:p>
        </w:tc>
        <w:tc>
          <w:tcPr>
            <w:tcW w:w="2520" w:type="dxa"/>
            <w:shd w:val="clear" w:color="auto" w:fill="D9D9D9"/>
          </w:tcPr>
          <w:p w14:paraId="6480D67E" w14:textId="77777777" w:rsidR="00BF692B" w:rsidRDefault="00BF692B" w:rsidP="00EF0686">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3DB18E71" w14:textId="77777777" w:rsidR="00BF692B" w:rsidRDefault="00BF692B" w:rsidP="00EF0686">
            <w:pPr>
              <w:keepNext/>
              <w:rPr>
                <w:rFonts w:ascii="Arial" w:hAnsi="Arial" w:cs="Arial"/>
                <w:b/>
                <w:sz w:val="20"/>
                <w:szCs w:val="20"/>
                <w:lang w:val="en-GB"/>
              </w:rPr>
            </w:pPr>
          </w:p>
        </w:tc>
        <w:tc>
          <w:tcPr>
            <w:tcW w:w="2520" w:type="dxa"/>
            <w:shd w:val="clear" w:color="auto" w:fill="D9D9D9"/>
          </w:tcPr>
          <w:p w14:paraId="5FB269C1" w14:textId="77777777" w:rsidR="00BF692B" w:rsidRDefault="00BF692B" w:rsidP="00EF0686">
            <w:pPr>
              <w:keepNext/>
              <w:rPr>
                <w:rFonts w:ascii="Arial" w:hAnsi="Arial" w:cs="Arial"/>
                <w:b/>
                <w:sz w:val="20"/>
                <w:szCs w:val="20"/>
                <w:lang w:val="en-GB"/>
              </w:rPr>
            </w:pPr>
          </w:p>
        </w:tc>
        <w:tc>
          <w:tcPr>
            <w:tcW w:w="1260" w:type="dxa"/>
            <w:shd w:val="clear" w:color="auto" w:fill="D9D9D9"/>
          </w:tcPr>
          <w:p w14:paraId="5A8FEFBF" w14:textId="77777777" w:rsidR="00BF692B" w:rsidRDefault="00BF692B" w:rsidP="00EF0686">
            <w:pPr>
              <w:keepNext/>
              <w:rPr>
                <w:rFonts w:ascii="Arial" w:hAnsi="Arial" w:cs="Arial"/>
                <w:b/>
                <w:sz w:val="20"/>
                <w:szCs w:val="20"/>
                <w:lang w:val="en-GB"/>
              </w:rPr>
            </w:pPr>
          </w:p>
        </w:tc>
      </w:tr>
      <w:tr w:rsidR="00BF692B" w14:paraId="26252B25" w14:textId="77777777" w:rsidTr="00EF0686">
        <w:tc>
          <w:tcPr>
            <w:tcW w:w="1008" w:type="dxa"/>
          </w:tcPr>
          <w:p w14:paraId="52F0A374" w14:textId="5DDE879C" w:rsidR="00BF692B" w:rsidRDefault="004236EF" w:rsidP="00EF0686">
            <w:pPr>
              <w:rPr>
                <w:rFonts w:ascii="Arial" w:hAnsi="Arial" w:cs="Arial"/>
                <w:b/>
                <w:sz w:val="20"/>
                <w:szCs w:val="20"/>
                <w:lang w:val="en-GB"/>
              </w:rPr>
            </w:pPr>
            <w:r>
              <w:rPr>
                <w:rFonts w:ascii="Arial" w:hAnsi="Arial" w:cs="Arial"/>
                <w:b/>
                <w:sz w:val="20"/>
                <w:szCs w:val="20"/>
                <w:lang w:val="en-GB"/>
              </w:rPr>
              <w:t>S</w:t>
            </w:r>
          </w:p>
        </w:tc>
        <w:tc>
          <w:tcPr>
            <w:tcW w:w="2520" w:type="dxa"/>
          </w:tcPr>
          <w:p w14:paraId="74BB7F57" w14:textId="5164F2E6" w:rsidR="00BF692B" w:rsidRDefault="004236EF" w:rsidP="00B70ABB">
            <w:pPr>
              <w:rPr>
                <w:rFonts w:ascii="Arial" w:hAnsi="Arial" w:cs="Arial"/>
                <w:b/>
                <w:sz w:val="20"/>
                <w:szCs w:val="20"/>
                <w:lang w:val="en-GB"/>
              </w:rPr>
            </w:pPr>
            <w:r>
              <w:rPr>
                <w:rFonts w:ascii="Arial" w:hAnsi="Arial"/>
                <w:sz w:val="18"/>
                <w:szCs w:val="18"/>
                <w:lang w:val="en-GB"/>
              </w:rPr>
              <w:t>Co-financing</w:t>
            </w:r>
          </w:p>
        </w:tc>
        <w:tc>
          <w:tcPr>
            <w:tcW w:w="2520" w:type="dxa"/>
          </w:tcPr>
          <w:p w14:paraId="58112384" w14:textId="4BCEBD88" w:rsidR="00BF692B" w:rsidRPr="00803947" w:rsidRDefault="004236EF" w:rsidP="00EF0686">
            <w:pPr>
              <w:rPr>
                <w:rFonts w:ascii="Arial" w:hAnsi="Arial" w:cs="Arial"/>
                <w:bCs/>
                <w:sz w:val="20"/>
                <w:szCs w:val="20"/>
                <w:lang w:val="en-GB"/>
              </w:rPr>
            </w:pPr>
            <w:r w:rsidRPr="00803947">
              <w:rPr>
                <w:rFonts w:ascii="Arial" w:hAnsi="Arial" w:cs="Arial"/>
                <w:bCs/>
                <w:sz w:val="20"/>
                <w:szCs w:val="20"/>
                <w:lang w:val="en-GB"/>
              </w:rPr>
              <w:t xml:space="preserve">Lower </w:t>
            </w:r>
            <w:r w:rsidR="006943F6" w:rsidRPr="00803947">
              <w:rPr>
                <w:rFonts w:ascii="Arial" w:hAnsi="Arial" w:cs="Arial"/>
                <w:bCs/>
                <w:sz w:val="20"/>
                <w:szCs w:val="20"/>
                <w:lang w:val="en-GB"/>
              </w:rPr>
              <w:t xml:space="preserve">commitment from other government </w:t>
            </w:r>
            <w:r w:rsidR="006943F6" w:rsidRPr="00803947">
              <w:rPr>
                <w:rFonts w:ascii="Arial" w:hAnsi="Arial" w:cs="Arial"/>
                <w:bCs/>
                <w:sz w:val="20"/>
                <w:szCs w:val="20"/>
                <w:lang w:val="en-GB"/>
              </w:rPr>
              <w:lastRenderedPageBreak/>
              <w:t xml:space="preserve">departments with written commitment to project through co-financing </w:t>
            </w:r>
          </w:p>
        </w:tc>
        <w:tc>
          <w:tcPr>
            <w:tcW w:w="3420" w:type="dxa"/>
          </w:tcPr>
          <w:p w14:paraId="248C62FC" w14:textId="101A3AC1" w:rsidR="00BF692B" w:rsidRPr="00803947" w:rsidRDefault="006943F6" w:rsidP="00EF0686">
            <w:pPr>
              <w:rPr>
                <w:rFonts w:ascii="Arial" w:hAnsi="Arial" w:cs="Arial"/>
                <w:bCs/>
                <w:sz w:val="20"/>
                <w:szCs w:val="20"/>
                <w:lang w:val="en-GB"/>
              </w:rPr>
            </w:pPr>
            <w:r w:rsidRPr="00803947">
              <w:rPr>
                <w:rFonts w:ascii="Arial" w:hAnsi="Arial" w:cs="Arial"/>
                <w:bCs/>
                <w:sz w:val="20"/>
                <w:szCs w:val="20"/>
                <w:lang w:val="en-GB"/>
              </w:rPr>
              <w:lastRenderedPageBreak/>
              <w:t>Increase government department awareness to commitments for co-</w:t>
            </w:r>
            <w:r w:rsidRPr="00803947">
              <w:rPr>
                <w:rFonts w:ascii="Arial" w:hAnsi="Arial" w:cs="Arial"/>
                <w:bCs/>
                <w:sz w:val="20"/>
                <w:szCs w:val="20"/>
                <w:lang w:val="en-GB"/>
              </w:rPr>
              <w:lastRenderedPageBreak/>
              <w:t>financing made at project inception through official letter from our ministry’s permanent secretary. Seek higher government contribution from the ministry of works through labour and materials in the construction of various SPPARE activities.</w:t>
            </w:r>
          </w:p>
        </w:tc>
        <w:tc>
          <w:tcPr>
            <w:tcW w:w="2520" w:type="dxa"/>
          </w:tcPr>
          <w:p w14:paraId="38BE23D5" w14:textId="6672EA79" w:rsidR="00BF692B" w:rsidRPr="00803947" w:rsidRDefault="006943F6" w:rsidP="00EF0686">
            <w:pPr>
              <w:rPr>
                <w:rFonts w:ascii="Arial" w:hAnsi="Arial" w:cs="Arial"/>
                <w:bCs/>
                <w:sz w:val="20"/>
                <w:szCs w:val="20"/>
                <w:lang w:val="en-GB"/>
              </w:rPr>
            </w:pPr>
            <w:r w:rsidRPr="00803947">
              <w:rPr>
                <w:rFonts w:ascii="Arial" w:hAnsi="Arial" w:cs="Arial"/>
                <w:bCs/>
                <w:sz w:val="20"/>
                <w:szCs w:val="20"/>
                <w:lang w:val="en-GB"/>
              </w:rPr>
              <w:lastRenderedPageBreak/>
              <w:t>PM, PC and permanent secretary</w:t>
            </w:r>
          </w:p>
        </w:tc>
        <w:tc>
          <w:tcPr>
            <w:tcW w:w="1260" w:type="dxa"/>
          </w:tcPr>
          <w:p w14:paraId="71716463" w14:textId="6A45E774" w:rsidR="00BF692B" w:rsidRPr="00803947" w:rsidRDefault="006943F6" w:rsidP="00EF0686">
            <w:pPr>
              <w:rPr>
                <w:rFonts w:ascii="Arial" w:hAnsi="Arial" w:cs="Arial"/>
                <w:bCs/>
                <w:sz w:val="20"/>
                <w:szCs w:val="20"/>
                <w:lang w:val="en-GB"/>
              </w:rPr>
            </w:pPr>
            <w:r w:rsidRPr="00803947">
              <w:rPr>
                <w:rFonts w:ascii="Arial" w:hAnsi="Arial" w:cs="Arial"/>
                <w:bCs/>
                <w:sz w:val="20"/>
                <w:szCs w:val="20"/>
                <w:lang w:val="en-GB"/>
              </w:rPr>
              <w:t>September 2019</w:t>
            </w:r>
          </w:p>
        </w:tc>
      </w:tr>
      <w:tr w:rsidR="004236EF" w14:paraId="065B8D7B" w14:textId="77777777" w:rsidTr="00EF0686">
        <w:tc>
          <w:tcPr>
            <w:tcW w:w="1008" w:type="dxa"/>
          </w:tcPr>
          <w:p w14:paraId="585D319A" w14:textId="3D054942" w:rsidR="004236EF" w:rsidRDefault="004236EF" w:rsidP="00EF0686">
            <w:pPr>
              <w:rPr>
                <w:rFonts w:ascii="Arial" w:hAnsi="Arial" w:cs="Arial"/>
                <w:b/>
                <w:sz w:val="20"/>
                <w:szCs w:val="20"/>
                <w:lang w:val="en-GB"/>
              </w:rPr>
            </w:pPr>
            <w:r>
              <w:rPr>
                <w:rFonts w:ascii="Arial" w:hAnsi="Arial" w:cs="Arial"/>
                <w:b/>
                <w:sz w:val="20"/>
                <w:szCs w:val="20"/>
                <w:lang w:val="en-GB"/>
              </w:rPr>
              <w:t>H</w:t>
            </w:r>
          </w:p>
        </w:tc>
        <w:tc>
          <w:tcPr>
            <w:tcW w:w="2520" w:type="dxa"/>
          </w:tcPr>
          <w:p w14:paraId="0A44D8E9" w14:textId="699FAF8F" w:rsidR="004236EF" w:rsidRDefault="004236EF" w:rsidP="00B70ABB">
            <w:pPr>
              <w:rPr>
                <w:rFonts w:ascii="Arial" w:hAnsi="Arial"/>
                <w:sz w:val="18"/>
                <w:szCs w:val="18"/>
                <w:lang w:val="en-GB"/>
              </w:rPr>
            </w:pPr>
            <w:r>
              <w:rPr>
                <w:rFonts w:ascii="Arial" w:hAnsi="Arial"/>
                <w:sz w:val="18"/>
                <w:szCs w:val="18"/>
                <w:lang w:val="en-GB"/>
              </w:rPr>
              <w:t>Political influences</w:t>
            </w:r>
          </w:p>
        </w:tc>
        <w:tc>
          <w:tcPr>
            <w:tcW w:w="2520" w:type="dxa"/>
          </w:tcPr>
          <w:p w14:paraId="0E420EB5" w14:textId="27B5A81E" w:rsidR="004236EF" w:rsidRPr="00803947" w:rsidRDefault="006943F6" w:rsidP="00EF0686">
            <w:pPr>
              <w:rPr>
                <w:rFonts w:ascii="Arial" w:hAnsi="Arial" w:cs="Arial"/>
                <w:bCs/>
                <w:sz w:val="20"/>
                <w:szCs w:val="20"/>
                <w:lang w:val="en-GB"/>
              </w:rPr>
            </w:pPr>
            <w:r w:rsidRPr="00803947">
              <w:rPr>
                <w:rFonts w:ascii="Arial" w:hAnsi="Arial" w:cs="Arial"/>
                <w:bCs/>
                <w:sz w:val="20"/>
                <w:szCs w:val="20"/>
                <w:lang w:val="en-GB"/>
              </w:rPr>
              <w:t>Low government buy-in has resulted in very slow transferal of information and approvals by APUA and ECCAA</w:t>
            </w:r>
          </w:p>
        </w:tc>
        <w:tc>
          <w:tcPr>
            <w:tcW w:w="3420" w:type="dxa"/>
          </w:tcPr>
          <w:p w14:paraId="173AE1BD" w14:textId="6B5584B7" w:rsidR="004236EF" w:rsidRPr="00803947" w:rsidRDefault="006943F6" w:rsidP="00EF0686">
            <w:pPr>
              <w:rPr>
                <w:rFonts w:ascii="Arial" w:hAnsi="Arial" w:cs="Arial"/>
                <w:bCs/>
                <w:sz w:val="20"/>
                <w:szCs w:val="20"/>
                <w:lang w:val="en-GB"/>
              </w:rPr>
            </w:pPr>
            <w:r w:rsidRPr="00803947">
              <w:rPr>
                <w:rFonts w:ascii="Arial" w:hAnsi="Arial" w:cs="Arial"/>
                <w:bCs/>
                <w:sz w:val="20"/>
                <w:szCs w:val="20"/>
                <w:lang w:val="en-GB"/>
              </w:rPr>
              <w:t>Increased attention by higher level government entities, including meetings between the Minister of Health and Environments and the managers at APUA and ECCAA.</w:t>
            </w:r>
          </w:p>
        </w:tc>
        <w:tc>
          <w:tcPr>
            <w:tcW w:w="2520" w:type="dxa"/>
          </w:tcPr>
          <w:p w14:paraId="48F2DB0A" w14:textId="122C29A9" w:rsidR="004236EF" w:rsidRPr="00803947" w:rsidRDefault="006943F6" w:rsidP="00EF0686">
            <w:pPr>
              <w:rPr>
                <w:rFonts w:ascii="Arial" w:hAnsi="Arial" w:cs="Arial"/>
                <w:bCs/>
                <w:sz w:val="20"/>
                <w:szCs w:val="20"/>
                <w:lang w:val="en-GB"/>
              </w:rPr>
            </w:pPr>
            <w:r w:rsidRPr="00803947">
              <w:rPr>
                <w:rFonts w:ascii="Arial" w:hAnsi="Arial" w:cs="Arial"/>
                <w:bCs/>
                <w:sz w:val="20"/>
                <w:szCs w:val="20"/>
                <w:lang w:val="en-GB"/>
              </w:rPr>
              <w:t>PM and Minister of Health and Environment</w:t>
            </w:r>
          </w:p>
        </w:tc>
        <w:tc>
          <w:tcPr>
            <w:tcW w:w="1260" w:type="dxa"/>
          </w:tcPr>
          <w:p w14:paraId="27C9DE22" w14:textId="218E4E10" w:rsidR="004236EF" w:rsidRPr="00803947" w:rsidRDefault="006943F6" w:rsidP="00EF0686">
            <w:pPr>
              <w:rPr>
                <w:rFonts w:ascii="Arial" w:hAnsi="Arial" w:cs="Arial"/>
                <w:bCs/>
                <w:sz w:val="20"/>
                <w:szCs w:val="20"/>
                <w:lang w:val="en-GB"/>
              </w:rPr>
            </w:pPr>
            <w:r w:rsidRPr="00803947">
              <w:rPr>
                <w:rFonts w:ascii="Arial" w:hAnsi="Arial" w:cs="Arial"/>
                <w:bCs/>
                <w:sz w:val="20"/>
                <w:szCs w:val="20"/>
                <w:lang w:val="en-GB"/>
              </w:rPr>
              <w:t>September 2019</w:t>
            </w:r>
          </w:p>
        </w:tc>
      </w:tr>
    </w:tbl>
    <w:p w14:paraId="1575B987" w14:textId="77777777" w:rsidR="00BF692B" w:rsidRDefault="00BF692B" w:rsidP="00BF692B">
      <w:pPr>
        <w:rPr>
          <w:rFonts w:ascii="Arial" w:hAnsi="Arial" w:cs="Arial"/>
          <w:sz w:val="20"/>
          <w:szCs w:val="20"/>
          <w:lang w:val="en-GB"/>
        </w:rPr>
      </w:pPr>
    </w:p>
    <w:p w14:paraId="605B2551" w14:textId="77777777" w:rsidR="00BF692B" w:rsidRDefault="00BF692B" w:rsidP="00BF692B">
      <w:pPr>
        <w:rPr>
          <w:rFonts w:ascii="Arial" w:hAnsi="Arial" w:cs="Arial"/>
          <w:sz w:val="20"/>
          <w:szCs w:val="20"/>
          <w:lang w:val="en-GB"/>
        </w:rPr>
      </w:pPr>
    </w:p>
    <w:p w14:paraId="23B373E3" w14:textId="77777777" w:rsidR="00BF692B" w:rsidRDefault="00BF692B" w:rsidP="00BF692B">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36718EAD" w14:textId="77777777" w:rsidR="00BF692B" w:rsidRDefault="00BF692B" w:rsidP="00BF692B">
      <w:pPr>
        <w:rPr>
          <w:rFonts w:ascii="Arial" w:hAnsi="Arial" w:cs="Arial"/>
          <w:sz w:val="20"/>
          <w:szCs w:val="20"/>
          <w:lang w:val="en-GB"/>
        </w:rPr>
      </w:pPr>
    </w:p>
    <w:tbl>
      <w:tblPr>
        <w:tblW w:w="13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990"/>
        <w:gridCol w:w="990"/>
        <w:gridCol w:w="990"/>
        <w:gridCol w:w="9810"/>
      </w:tblGrid>
      <w:tr w:rsidR="002C0B17" w14:paraId="1BA093F1" w14:textId="77777777" w:rsidTr="00D70E90">
        <w:tc>
          <w:tcPr>
            <w:tcW w:w="985" w:type="dxa"/>
            <w:tcBorders>
              <w:bottom w:val="single" w:sz="4" w:space="0" w:color="auto"/>
            </w:tcBorders>
            <w:shd w:val="clear" w:color="auto" w:fill="CCFFFF"/>
          </w:tcPr>
          <w:p w14:paraId="54909BF9" w14:textId="69DA2311" w:rsidR="002C0B17" w:rsidRDefault="002C0B17" w:rsidP="002C0B17">
            <w:pPr>
              <w:rPr>
                <w:rFonts w:ascii="Arial" w:hAnsi="Arial" w:cs="Arial"/>
                <w:b/>
                <w:color w:val="FF0000"/>
                <w:sz w:val="20"/>
                <w:szCs w:val="20"/>
                <w:lang w:val="en-GB"/>
              </w:rPr>
            </w:pPr>
            <w:r w:rsidRPr="0020033D">
              <w:rPr>
                <w:rFonts w:ascii="Arial" w:hAnsi="Arial" w:cs="Arial"/>
                <w:b/>
                <w:color w:val="FF0000"/>
                <w:sz w:val="20"/>
                <w:szCs w:val="20"/>
                <w:lang w:val="en-GB"/>
              </w:rPr>
              <w:t>FY201</w:t>
            </w:r>
            <w:r>
              <w:rPr>
                <w:rFonts w:ascii="Arial" w:hAnsi="Arial" w:cs="Arial"/>
                <w:b/>
                <w:color w:val="FF0000"/>
                <w:sz w:val="20"/>
                <w:szCs w:val="20"/>
                <w:lang w:val="en-GB"/>
              </w:rPr>
              <w:t>6</w:t>
            </w:r>
            <w:r w:rsidRPr="0020033D">
              <w:rPr>
                <w:rFonts w:ascii="Arial" w:hAnsi="Arial" w:cs="Arial"/>
                <w:b/>
                <w:color w:val="FF0000"/>
                <w:sz w:val="20"/>
                <w:szCs w:val="20"/>
                <w:lang w:val="en-GB"/>
              </w:rPr>
              <w:t xml:space="preserve"> rating</w:t>
            </w:r>
          </w:p>
        </w:tc>
        <w:tc>
          <w:tcPr>
            <w:tcW w:w="990" w:type="dxa"/>
            <w:tcBorders>
              <w:bottom w:val="single" w:sz="4" w:space="0" w:color="auto"/>
            </w:tcBorders>
            <w:shd w:val="clear" w:color="auto" w:fill="CCFFFF"/>
          </w:tcPr>
          <w:p w14:paraId="60093D43" w14:textId="002D79E0" w:rsidR="002C0B17" w:rsidRDefault="002C0B17" w:rsidP="002C0B17">
            <w:pPr>
              <w:rPr>
                <w:rFonts w:ascii="Arial" w:hAnsi="Arial" w:cs="Arial"/>
                <w:b/>
                <w:color w:val="FF0000"/>
                <w:sz w:val="20"/>
                <w:szCs w:val="20"/>
                <w:lang w:val="en-GB"/>
              </w:rPr>
            </w:pPr>
            <w:r w:rsidRPr="0020033D">
              <w:rPr>
                <w:rFonts w:ascii="Arial" w:hAnsi="Arial" w:cs="Arial"/>
                <w:b/>
                <w:color w:val="FF0000"/>
                <w:sz w:val="20"/>
                <w:szCs w:val="20"/>
                <w:lang w:val="en-GB"/>
              </w:rPr>
              <w:t>FY201</w:t>
            </w:r>
            <w:r>
              <w:rPr>
                <w:rFonts w:ascii="Arial" w:hAnsi="Arial" w:cs="Arial"/>
                <w:b/>
                <w:color w:val="FF0000"/>
                <w:sz w:val="20"/>
                <w:szCs w:val="20"/>
                <w:lang w:val="en-GB"/>
              </w:rPr>
              <w:t>7</w:t>
            </w:r>
            <w:r w:rsidRPr="0020033D">
              <w:rPr>
                <w:rFonts w:ascii="Arial" w:hAnsi="Arial" w:cs="Arial"/>
                <w:b/>
                <w:color w:val="FF0000"/>
                <w:sz w:val="20"/>
                <w:szCs w:val="20"/>
                <w:lang w:val="en-GB"/>
              </w:rPr>
              <w:t xml:space="preserve"> rating</w:t>
            </w:r>
          </w:p>
        </w:tc>
        <w:tc>
          <w:tcPr>
            <w:tcW w:w="990" w:type="dxa"/>
            <w:tcBorders>
              <w:bottom w:val="single" w:sz="4" w:space="0" w:color="auto"/>
            </w:tcBorders>
            <w:shd w:val="clear" w:color="auto" w:fill="CCFFFF"/>
          </w:tcPr>
          <w:p w14:paraId="3D7B5A11" w14:textId="559C161D" w:rsidR="002C0B17" w:rsidRDefault="002C0B17" w:rsidP="002C0B17">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990" w:type="dxa"/>
            <w:tcBorders>
              <w:bottom w:val="single" w:sz="4" w:space="0" w:color="auto"/>
            </w:tcBorders>
            <w:shd w:val="clear" w:color="auto" w:fill="CCFFFF"/>
          </w:tcPr>
          <w:p w14:paraId="403B0223" w14:textId="77777777" w:rsidR="002C0B17" w:rsidRDefault="002C0B17" w:rsidP="002C0B17">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9810" w:type="dxa"/>
            <w:tcBorders>
              <w:bottom w:val="single" w:sz="4" w:space="0" w:color="auto"/>
            </w:tcBorders>
            <w:shd w:val="clear" w:color="auto" w:fill="CCFFFF"/>
          </w:tcPr>
          <w:p w14:paraId="32CDC8E4" w14:textId="77777777" w:rsidR="002C0B17" w:rsidRDefault="002C0B17" w:rsidP="002C0B17">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2C0B17" w14:paraId="3B875368" w14:textId="77777777" w:rsidTr="00D70E90">
        <w:tc>
          <w:tcPr>
            <w:tcW w:w="985" w:type="dxa"/>
            <w:tcBorders>
              <w:bottom w:val="single" w:sz="4" w:space="0" w:color="auto"/>
            </w:tcBorders>
          </w:tcPr>
          <w:p w14:paraId="3E5D6990" w14:textId="3480AE09" w:rsidR="002C0B17" w:rsidRPr="00CA3103" w:rsidRDefault="002C0B17" w:rsidP="00EF0686">
            <w:pPr>
              <w:rPr>
                <w:rFonts w:ascii="Arial" w:hAnsi="Arial" w:cs="Arial"/>
                <w:b/>
                <w:bCs/>
                <w:sz w:val="20"/>
                <w:szCs w:val="20"/>
                <w:lang w:val="en-GB"/>
              </w:rPr>
            </w:pPr>
            <w:r w:rsidRPr="00CA3103">
              <w:rPr>
                <w:rFonts w:ascii="Arial" w:hAnsi="Arial" w:cs="Arial"/>
                <w:b/>
                <w:bCs/>
                <w:sz w:val="20"/>
                <w:szCs w:val="20"/>
                <w:lang w:val="en-GB"/>
              </w:rPr>
              <w:t>M</w:t>
            </w:r>
          </w:p>
        </w:tc>
        <w:tc>
          <w:tcPr>
            <w:tcW w:w="990" w:type="dxa"/>
            <w:tcBorders>
              <w:bottom w:val="single" w:sz="4" w:space="0" w:color="auto"/>
            </w:tcBorders>
          </w:tcPr>
          <w:p w14:paraId="14B18D72" w14:textId="47A16968" w:rsidR="002C0B17" w:rsidRPr="00CA3103" w:rsidRDefault="002C0B17" w:rsidP="00EF0686">
            <w:pPr>
              <w:rPr>
                <w:rFonts w:ascii="Arial" w:hAnsi="Arial" w:cs="Arial"/>
                <w:b/>
                <w:bCs/>
                <w:sz w:val="20"/>
                <w:szCs w:val="20"/>
                <w:lang w:val="en-GB"/>
              </w:rPr>
            </w:pPr>
            <w:r w:rsidRPr="00CA3103">
              <w:rPr>
                <w:rFonts w:ascii="Arial" w:hAnsi="Arial" w:cs="Arial"/>
                <w:b/>
                <w:bCs/>
                <w:sz w:val="20"/>
                <w:szCs w:val="20"/>
                <w:lang w:val="en-GB"/>
              </w:rPr>
              <w:t>M</w:t>
            </w:r>
          </w:p>
        </w:tc>
        <w:tc>
          <w:tcPr>
            <w:tcW w:w="990" w:type="dxa"/>
            <w:tcBorders>
              <w:bottom w:val="single" w:sz="4" w:space="0" w:color="auto"/>
            </w:tcBorders>
          </w:tcPr>
          <w:p w14:paraId="7A585878" w14:textId="1655A854" w:rsidR="002C0B17" w:rsidRPr="00CA3103" w:rsidRDefault="002C0B17" w:rsidP="00EF0686">
            <w:pPr>
              <w:rPr>
                <w:rFonts w:ascii="Arial" w:hAnsi="Arial" w:cs="Arial"/>
                <w:b/>
                <w:bCs/>
                <w:sz w:val="20"/>
                <w:szCs w:val="20"/>
                <w:lang w:val="en-GB"/>
              </w:rPr>
            </w:pPr>
            <w:r w:rsidRPr="00CA3103">
              <w:rPr>
                <w:rFonts w:ascii="Arial" w:hAnsi="Arial" w:cs="Arial"/>
                <w:b/>
                <w:bCs/>
                <w:sz w:val="20"/>
                <w:szCs w:val="20"/>
                <w:lang w:val="en-GB"/>
              </w:rPr>
              <w:t>S</w:t>
            </w:r>
          </w:p>
        </w:tc>
        <w:tc>
          <w:tcPr>
            <w:tcW w:w="990" w:type="dxa"/>
            <w:tcBorders>
              <w:bottom w:val="single" w:sz="4" w:space="0" w:color="auto"/>
            </w:tcBorders>
          </w:tcPr>
          <w:p w14:paraId="2A46DE38" w14:textId="027CF950" w:rsidR="002C0B17" w:rsidRPr="00CA3103" w:rsidRDefault="00D206AD" w:rsidP="00EF0686">
            <w:pPr>
              <w:rPr>
                <w:rFonts w:ascii="Arial" w:hAnsi="Arial" w:cs="Arial"/>
                <w:b/>
                <w:bCs/>
                <w:sz w:val="20"/>
                <w:szCs w:val="20"/>
                <w:lang w:val="en-GB"/>
              </w:rPr>
            </w:pPr>
            <w:r>
              <w:rPr>
                <w:rFonts w:ascii="Arial" w:hAnsi="Arial" w:cs="Arial"/>
                <w:b/>
                <w:bCs/>
                <w:sz w:val="20"/>
                <w:szCs w:val="20"/>
                <w:lang w:val="en-GB"/>
              </w:rPr>
              <w:t>M-</w:t>
            </w:r>
            <w:r w:rsidR="002C0B17" w:rsidRPr="00CA3103">
              <w:rPr>
                <w:rFonts w:ascii="Arial" w:hAnsi="Arial" w:cs="Arial"/>
                <w:b/>
                <w:bCs/>
                <w:sz w:val="20"/>
                <w:szCs w:val="20"/>
                <w:lang w:val="en-GB"/>
              </w:rPr>
              <w:t>H</w:t>
            </w:r>
          </w:p>
        </w:tc>
        <w:tc>
          <w:tcPr>
            <w:tcW w:w="9810" w:type="dxa"/>
            <w:tcBorders>
              <w:bottom w:val="single" w:sz="4" w:space="0" w:color="auto"/>
            </w:tcBorders>
          </w:tcPr>
          <w:p w14:paraId="7BC7D019" w14:textId="77777777" w:rsidR="002C0B17" w:rsidRDefault="002C0B17" w:rsidP="00EF0686">
            <w:pPr>
              <w:rPr>
                <w:rFonts w:ascii="Arial" w:hAnsi="Arial" w:cs="Arial"/>
                <w:sz w:val="20"/>
                <w:szCs w:val="20"/>
                <w:lang w:val="en-GB"/>
              </w:rPr>
            </w:pPr>
          </w:p>
        </w:tc>
      </w:tr>
      <w:tr w:rsidR="002C0B17" w14:paraId="0CDFDEF6" w14:textId="77777777" w:rsidTr="00D70E90">
        <w:trPr>
          <w:cantSplit/>
        </w:trPr>
        <w:tc>
          <w:tcPr>
            <w:tcW w:w="985" w:type="dxa"/>
            <w:tcBorders>
              <w:top w:val="single" w:sz="4" w:space="0" w:color="auto"/>
              <w:left w:val="nil"/>
              <w:bottom w:val="nil"/>
              <w:right w:val="nil"/>
            </w:tcBorders>
          </w:tcPr>
          <w:p w14:paraId="56AE3D62" w14:textId="77777777" w:rsidR="002C0B17" w:rsidRDefault="002C0B17" w:rsidP="00EF0686">
            <w:pPr>
              <w:rPr>
                <w:rFonts w:ascii="Arial" w:hAnsi="Arial" w:cs="Arial"/>
                <w:sz w:val="20"/>
                <w:szCs w:val="20"/>
                <w:lang w:val="en-GB"/>
              </w:rPr>
            </w:pPr>
          </w:p>
        </w:tc>
        <w:tc>
          <w:tcPr>
            <w:tcW w:w="990" w:type="dxa"/>
            <w:tcBorders>
              <w:top w:val="single" w:sz="4" w:space="0" w:color="auto"/>
              <w:left w:val="nil"/>
              <w:bottom w:val="nil"/>
              <w:right w:val="nil"/>
            </w:tcBorders>
          </w:tcPr>
          <w:p w14:paraId="6A5C208A" w14:textId="20A78BE3" w:rsidR="002C0B17" w:rsidRDefault="002C0B17" w:rsidP="00EF0686">
            <w:pPr>
              <w:rPr>
                <w:rFonts w:ascii="Arial" w:hAnsi="Arial" w:cs="Arial"/>
                <w:sz w:val="20"/>
                <w:szCs w:val="20"/>
                <w:lang w:val="en-GB"/>
              </w:rPr>
            </w:pPr>
          </w:p>
        </w:tc>
        <w:tc>
          <w:tcPr>
            <w:tcW w:w="1980" w:type="dxa"/>
            <w:gridSpan w:val="2"/>
            <w:vMerge w:val="restart"/>
            <w:tcBorders>
              <w:top w:val="single" w:sz="4" w:space="0" w:color="auto"/>
              <w:left w:val="nil"/>
              <w:bottom w:val="nil"/>
              <w:right w:val="single" w:sz="4" w:space="0" w:color="auto"/>
            </w:tcBorders>
          </w:tcPr>
          <w:p w14:paraId="51978E3A" w14:textId="7A8C1059" w:rsidR="002C0B17" w:rsidRDefault="002C0B17" w:rsidP="00EF0686">
            <w:pPr>
              <w:rPr>
                <w:rFonts w:ascii="Arial" w:hAnsi="Arial" w:cs="Arial"/>
                <w:sz w:val="20"/>
                <w:szCs w:val="20"/>
                <w:lang w:val="en-GB"/>
              </w:rPr>
            </w:pPr>
          </w:p>
        </w:tc>
        <w:tc>
          <w:tcPr>
            <w:tcW w:w="9810" w:type="dxa"/>
            <w:tcBorders>
              <w:left w:val="single" w:sz="4" w:space="0" w:color="auto"/>
            </w:tcBorders>
            <w:shd w:val="clear" w:color="auto" w:fill="F3F3F3"/>
          </w:tcPr>
          <w:p w14:paraId="3E3831EB" w14:textId="77777777" w:rsidR="002C0B17" w:rsidRDefault="002C0B17" w:rsidP="00EF0686">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2C0B17" w14:paraId="4BA3E4AF" w14:textId="77777777" w:rsidTr="00D70E90">
        <w:trPr>
          <w:cantSplit/>
        </w:trPr>
        <w:tc>
          <w:tcPr>
            <w:tcW w:w="985" w:type="dxa"/>
            <w:tcBorders>
              <w:top w:val="nil"/>
              <w:left w:val="nil"/>
              <w:bottom w:val="nil"/>
              <w:right w:val="nil"/>
            </w:tcBorders>
          </w:tcPr>
          <w:p w14:paraId="41A42FB2" w14:textId="77777777" w:rsidR="002C0B17" w:rsidRDefault="002C0B17" w:rsidP="00EF0686">
            <w:pPr>
              <w:rPr>
                <w:rFonts w:ascii="Arial" w:hAnsi="Arial" w:cs="Arial"/>
                <w:sz w:val="20"/>
                <w:szCs w:val="20"/>
                <w:lang w:val="en-GB"/>
              </w:rPr>
            </w:pPr>
          </w:p>
        </w:tc>
        <w:tc>
          <w:tcPr>
            <w:tcW w:w="990" w:type="dxa"/>
            <w:tcBorders>
              <w:top w:val="nil"/>
              <w:left w:val="nil"/>
              <w:bottom w:val="nil"/>
              <w:right w:val="nil"/>
            </w:tcBorders>
          </w:tcPr>
          <w:p w14:paraId="57DABC0F" w14:textId="7575C219" w:rsidR="002C0B17" w:rsidRDefault="002C0B17" w:rsidP="00EF0686">
            <w:pPr>
              <w:rPr>
                <w:rFonts w:ascii="Arial" w:hAnsi="Arial" w:cs="Arial"/>
                <w:sz w:val="20"/>
                <w:szCs w:val="20"/>
                <w:lang w:val="en-GB"/>
              </w:rPr>
            </w:pPr>
          </w:p>
        </w:tc>
        <w:tc>
          <w:tcPr>
            <w:tcW w:w="1980" w:type="dxa"/>
            <w:gridSpan w:val="2"/>
            <w:vMerge/>
            <w:tcBorders>
              <w:top w:val="nil"/>
              <w:left w:val="nil"/>
              <w:bottom w:val="nil"/>
              <w:right w:val="single" w:sz="4" w:space="0" w:color="auto"/>
            </w:tcBorders>
          </w:tcPr>
          <w:p w14:paraId="03794E00" w14:textId="6B5931DC" w:rsidR="002C0B17" w:rsidRDefault="002C0B17" w:rsidP="00EF0686">
            <w:pPr>
              <w:rPr>
                <w:rFonts w:ascii="Arial" w:hAnsi="Arial" w:cs="Arial"/>
                <w:sz w:val="20"/>
                <w:szCs w:val="20"/>
                <w:lang w:val="en-GB"/>
              </w:rPr>
            </w:pPr>
          </w:p>
        </w:tc>
        <w:tc>
          <w:tcPr>
            <w:tcW w:w="9810" w:type="dxa"/>
            <w:tcBorders>
              <w:left w:val="single" w:sz="4" w:space="0" w:color="auto"/>
            </w:tcBorders>
          </w:tcPr>
          <w:p w14:paraId="1962CD25" w14:textId="77777777" w:rsidR="00B70ABB" w:rsidRDefault="00B70ABB" w:rsidP="00EF0686">
            <w:pPr>
              <w:rPr>
                <w:rFonts w:ascii="Arial" w:hAnsi="Arial" w:cs="Arial"/>
                <w:sz w:val="20"/>
                <w:szCs w:val="20"/>
                <w:lang w:val="en-GB"/>
              </w:rPr>
            </w:pPr>
          </w:p>
          <w:p w14:paraId="1C6804A8" w14:textId="77777777" w:rsidR="002C0B17" w:rsidRDefault="00B70ABB" w:rsidP="00EF0686">
            <w:pPr>
              <w:rPr>
                <w:rFonts w:ascii="Arial" w:hAnsi="Arial" w:cs="Arial"/>
                <w:sz w:val="20"/>
                <w:szCs w:val="20"/>
                <w:lang w:val="en-GB"/>
              </w:rPr>
            </w:pPr>
            <w:r>
              <w:rPr>
                <w:rFonts w:ascii="Arial" w:hAnsi="Arial" w:cs="Arial"/>
                <w:sz w:val="20"/>
                <w:szCs w:val="20"/>
                <w:lang w:val="en-GB"/>
              </w:rPr>
              <w:t xml:space="preserve">The Risk mitigation plan outlined in the PIR2018 and the mid-term review </w:t>
            </w:r>
            <w:r w:rsidR="00AF2003">
              <w:rPr>
                <w:rFonts w:ascii="Arial" w:hAnsi="Arial" w:cs="Arial"/>
                <w:sz w:val="20"/>
                <w:szCs w:val="20"/>
                <w:lang w:val="en-GB"/>
              </w:rPr>
              <w:t>appears</w:t>
            </w:r>
            <w:r>
              <w:rPr>
                <w:rFonts w:ascii="Arial" w:hAnsi="Arial" w:cs="Arial"/>
                <w:sz w:val="20"/>
                <w:szCs w:val="20"/>
                <w:lang w:val="en-GB"/>
              </w:rPr>
              <w:t xml:space="preserve"> </w:t>
            </w:r>
            <w:r w:rsidR="00AF2003">
              <w:rPr>
                <w:rFonts w:ascii="Arial" w:hAnsi="Arial" w:cs="Arial"/>
                <w:sz w:val="20"/>
                <w:szCs w:val="20"/>
                <w:lang w:val="en-GB"/>
              </w:rPr>
              <w:t>t</w:t>
            </w:r>
            <w:r>
              <w:rPr>
                <w:rFonts w:ascii="Arial" w:hAnsi="Arial" w:cs="Arial"/>
                <w:sz w:val="20"/>
                <w:szCs w:val="20"/>
                <w:lang w:val="en-GB"/>
              </w:rPr>
              <w:t>o have pushed</w:t>
            </w:r>
            <w:r w:rsidR="00AF2003">
              <w:rPr>
                <w:rFonts w:ascii="Arial" w:hAnsi="Arial" w:cs="Arial"/>
                <w:sz w:val="20"/>
                <w:szCs w:val="20"/>
                <w:lang w:val="en-GB"/>
              </w:rPr>
              <w:t xml:space="preserve"> overall</w:t>
            </w:r>
            <w:r>
              <w:rPr>
                <w:rFonts w:ascii="Arial" w:hAnsi="Arial" w:cs="Arial"/>
                <w:sz w:val="20"/>
                <w:szCs w:val="20"/>
                <w:lang w:val="en-GB"/>
              </w:rPr>
              <w:t xml:space="preserve"> implementation in a positive direction.  The key change for the project was securing a project management team that is now </w:t>
            </w:r>
            <w:r w:rsidR="00AF2003">
              <w:rPr>
                <w:rFonts w:ascii="Arial" w:hAnsi="Arial" w:cs="Arial"/>
                <w:sz w:val="20"/>
                <w:szCs w:val="20"/>
                <w:lang w:val="en-GB"/>
              </w:rPr>
              <w:t>assigned</w:t>
            </w:r>
            <w:r>
              <w:rPr>
                <w:rFonts w:ascii="Arial" w:hAnsi="Arial" w:cs="Arial"/>
                <w:sz w:val="20"/>
                <w:szCs w:val="20"/>
                <w:lang w:val="en-GB"/>
              </w:rPr>
              <w:t xml:space="preserve"> to the project</w:t>
            </w:r>
            <w:r w:rsidR="00AF2003">
              <w:rPr>
                <w:rFonts w:ascii="Arial" w:hAnsi="Arial" w:cs="Arial"/>
                <w:sz w:val="20"/>
                <w:szCs w:val="20"/>
                <w:lang w:val="en-GB"/>
              </w:rPr>
              <w:t>,</w:t>
            </w:r>
            <w:r>
              <w:rPr>
                <w:rFonts w:ascii="Arial" w:hAnsi="Arial" w:cs="Arial"/>
                <w:sz w:val="20"/>
                <w:szCs w:val="20"/>
                <w:lang w:val="en-GB"/>
              </w:rPr>
              <w:t xml:space="preserve"> and there has been focused attention in </w:t>
            </w:r>
            <w:r w:rsidR="00AF2003">
              <w:rPr>
                <w:rFonts w:ascii="Arial" w:hAnsi="Arial" w:cs="Arial"/>
                <w:sz w:val="20"/>
                <w:szCs w:val="20"/>
                <w:lang w:val="en-GB"/>
              </w:rPr>
              <w:t>addressing issues</w:t>
            </w:r>
            <w:r>
              <w:rPr>
                <w:rFonts w:ascii="Arial" w:hAnsi="Arial" w:cs="Arial"/>
                <w:sz w:val="20"/>
                <w:szCs w:val="20"/>
                <w:lang w:val="en-GB"/>
              </w:rPr>
              <w:t xml:space="preserve"> that </w:t>
            </w:r>
            <w:r w:rsidR="00AF2003">
              <w:rPr>
                <w:rFonts w:ascii="Arial" w:hAnsi="Arial" w:cs="Arial"/>
                <w:sz w:val="20"/>
                <w:szCs w:val="20"/>
                <w:lang w:val="en-GB"/>
              </w:rPr>
              <w:t>were</w:t>
            </w:r>
            <w:r>
              <w:rPr>
                <w:rFonts w:ascii="Arial" w:hAnsi="Arial" w:cs="Arial"/>
                <w:sz w:val="20"/>
                <w:szCs w:val="20"/>
                <w:lang w:val="en-GB"/>
              </w:rPr>
              <w:t xml:space="preserve"> </w:t>
            </w:r>
            <w:r w:rsidR="00AF2003">
              <w:rPr>
                <w:rFonts w:ascii="Arial" w:hAnsi="Arial" w:cs="Arial"/>
                <w:sz w:val="20"/>
                <w:szCs w:val="20"/>
                <w:lang w:val="en-GB"/>
              </w:rPr>
              <w:t>presenting</w:t>
            </w:r>
            <w:r>
              <w:rPr>
                <w:rFonts w:ascii="Arial" w:hAnsi="Arial" w:cs="Arial"/>
                <w:sz w:val="20"/>
                <w:szCs w:val="20"/>
                <w:lang w:val="en-GB"/>
              </w:rPr>
              <w:t xml:space="preserve"> </w:t>
            </w:r>
            <w:r w:rsidR="00AF2003">
              <w:rPr>
                <w:rFonts w:ascii="Arial" w:hAnsi="Arial" w:cs="Arial"/>
                <w:sz w:val="20"/>
                <w:szCs w:val="20"/>
                <w:lang w:val="en-GB"/>
              </w:rPr>
              <w:t>stumbling</w:t>
            </w:r>
            <w:r>
              <w:rPr>
                <w:rFonts w:ascii="Arial" w:hAnsi="Arial" w:cs="Arial"/>
                <w:sz w:val="20"/>
                <w:szCs w:val="20"/>
                <w:lang w:val="en-GB"/>
              </w:rPr>
              <w:t xml:space="preserve"> blocks, most notably financial </w:t>
            </w:r>
            <w:r w:rsidR="00AF2003">
              <w:rPr>
                <w:rFonts w:ascii="Arial" w:hAnsi="Arial" w:cs="Arial"/>
                <w:sz w:val="20"/>
                <w:szCs w:val="20"/>
                <w:lang w:val="en-GB"/>
              </w:rPr>
              <w:t>reporting</w:t>
            </w:r>
            <w:r>
              <w:rPr>
                <w:rFonts w:ascii="Arial" w:hAnsi="Arial" w:cs="Arial"/>
                <w:sz w:val="20"/>
                <w:szCs w:val="20"/>
                <w:lang w:val="en-GB"/>
              </w:rPr>
              <w:t xml:space="preserve"> </w:t>
            </w:r>
            <w:r w:rsidR="00AF2003">
              <w:rPr>
                <w:rFonts w:ascii="Arial" w:hAnsi="Arial" w:cs="Arial"/>
                <w:sz w:val="20"/>
                <w:szCs w:val="20"/>
                <w:lang w:val="en-GB"/>
              </w:rPr>
              <w:t>compliance</w:t>
            </w:r>
            <w:r>
              <w:rPr>
                <w:rFonts w:ascii="Arial" w:hAnsi="Arial" w:cs="Arial"/>
                <w:sz w:val="20"/>
                <w:szCs w:val="20"/>
                <w:lang w:val="en-GB"/>
              </w:rPr>
              <w:t xml:space="preserve"> to allow a </w:t>
            </w:r>
            <w:r w:rsidR="00AF2003">
              <w:rPr>
                <w:rFonts w:ascii="Arial" w:hAnsi="Arial" w:cs="Arial"/>
                <w:sz w:val="20"/>
                <w:szCs w:val="20"/>
                <w:lang w:val="en-GB"/>
              </w:rPr>
              <w:t>cash</w:t>
            </w:r>
            <w:r>
              <w:rPr>
                <w:rFonts w:ascii="Arial" w:hAnsi="Arial" w:cs="Arial"/>
                <w:sz w:val="20"/>
                <w:szCs w:val="20"/>
                <w:lang w:val="en-GB"/>
              </w:rPr>
              <w:t xml:space="preserve"> </w:t>
            </w:r>
            <w:r w:rsidR="00AF2003">
              <w:rPr>
                <w:rFonts w:ascii="Arial" w:hAnsi="Arial" w:cs="Arial"/>
                <w:sz w:val="20"/>
                <w:szCs w:val="20"/>
                <w:lang w:val="en-GB"/>
              </w:rPr>
              <w:t>disbursement</w:t>
            </w:r>
            <w:r>
              <w:rPr>
                <w:rFonts w:ascii="Arial" w:hAnsi="Arial" w:cs="Arial"/>
                <w:sz w:val="20"/>
                <w:szCs w:val="20"/>
                <w:lang w:val="en-GB"/>
              </w:rPr>
              <w:t xml:space="preserve"> for implementation to proceed. </w:t>
            </w:r>
            <w:r w:rsidR="00AF2003">
              <w:rPr>
                <w:rFonts w:ascii="Arial" w:hAnsi="Arial" w:cs="Arial"/>
                <w:sz w:val="20"/>
                <w:szCs w:val="20"/>
                <w:lang w:val="en-GB"/>
              </w:rPr>
              <w:t>There is still a relatively high-risk level in overall assessment as the project management tries to reinstate processes that stalled and created challenges for stakeholders, service providers and others to remain committed to the project.  It remains to be seen how implementation proceeds over coming months particularly to gauge as to whether the project can achieve the stated outputs and contribute to anticipated outcomes within the current time extension.  The half-year progress reporting will need to be evaluated with this in mind.</w:t>
            </w:r>
          </w:p>
          <w:p w14:paraId="5FB2062D" w14:textId="4D219543" w:rsidR="00AF2003" w:rsidRDefault="00AF2003" w:rsidP="00EF0686">
            <w:pPr>
              <w:rPr>
                <w:rFonts w:ascii="Arial" w:hAnsi="Arial" w:cs="Arial"/>
                <w:sz w:val="20"/>
                <w:szCs w:val="20"/>
                <w:lang w:val="en-GB"/>
              </w:rPr>
            </w:pPr>
          </w:p>
        </w:tc>
      </w:tr>
    </w:tbl>
    <w:p w14:paraId="6988DC79" w14:textId="77777777" w:rsidR="00BF692B" w:rsidRDefault="00BF692B" w:rsidP="00BF692B">
      <w:pPr>
        <w:rPr>
          <w:rFonts w:ascii="Arial" w:hAnsi="Arial" w:cs="Arial"/>
          <w:b/>
          <w:sz w:val="20"/>
          <w:szCs w:val="20"/>
          <w:lang w:val="en-GB"/>
        </w:rPr>
      </w:pPr>
    </w:p>
    <w:p w14:paraId="427EF210" w14:textId="77777777" w:rsidR="00BF692B" w:rsidRDefault="00BF692B" w:rsidP="00BF692B">
      <w:pPr>
        <w:ind w:left="360"/>
        <w:rPr>
          <w:rFonts w:ascii="Arial" w:hAnsi="Arial" w:cs="Arial"/>
          <w:b/>
          <w:sz w:val="22"/>
          <w:szCs w:val="22"/>
          <w:lang w:val="en-GB"/>
        </w:rPr>
      </w:pPr>
    </w:p>
    <w:p w14:paraId="1B191D11" w14:textId="77777777" w:rsidR="00BF692B" w:rsidRDefault="00BF692B" w:rsidP="00BF692B">
      <w:pPr>
        <w:ind w:left="360"/>
        <w:rPr>
          <w:rFonts w:ascii="Arial" w:hAnsi="Arial" w:cs="Arial"/>
          <w:sz w:val="20"/>
          <w:szCs w:val="20"/>
          <w:lang w:val="en-GB"/>
        </w:rPr>
      </w:pPr>
    </w:p>
    <w:p w14:paraId="2D7CD311" w14:textId="77777777" w:rsidR="00BF692B" w:rsidRPr="001747E3" w:rsidRDefault="00BF692B" w:rsidP="00BF692B">
      <w:pPr>
        <w:rPr>
          <w:rFonts w:ascii="Arial" w:hAnsi="Arial" w:cs="Arial"/>
          <w:i/>
          <w:sz w:val="20"/>
          <w:szCs w:val="20"/>
          <w:lang w:val="en-GB"/>
        </w:rPr>
      </w:pPr>
    </w:p>
    <w:p w14:paraId="07E2C0FB" w14:textId="77777777" w:rsidR="009F6058" w:rsidRDefault="009F6058" w:rsidP="004C434E">
      <w:pPr>
        <w:rPr>
          <w:rFonts w:ascii="Arial" w:hAnsi="Arial" w:cs="Arial"/>
          <w:sz w:val="20"/>
          <w:szCs w:val="20"/>
          <w:lang w:val="en-GB"/>
        </w:rPr>
      </w:pPr>
    </w:p>
    <w:p w14:paraId="1BAEF7DA" w14:textId="6FC199C3" w:rsidR="004C434E" w:rsidRPr="009F6058" w:rsidRDefault="005D6E2A" w:rsidP="004C434E">
      <w:pPr>
        <w:rPr>
          <w:rFonts w:ascii="Arial" w:hAnsi="Arial" w:cs="Arial"/>
          <w:b/>
          <w:sz w:val="20"/>
          <w:szCs w:val="20"/>
          <w:lang w:val="en-GB"/>
        </w:rPr>
      </w:pPr>
      <w:r w:rsidRPr="00B657B2">
        <w:rPr>
          <w:rFonts w:ascii="Arial" w:hAnsi="Arial" w:cs="Arial"/>
          <w:b/>
          <w:lang w:val="en-GB"/>
        </w:rPr>
        <w:t>Annex 1</w:t>
      </w:r>
      <w:r w:rsidR="009F6058">
        <w:rPr>
          <w:rFonts w:ascii="Arial" w:hAnsi="Arial" w:cs="Arial"/>
          <w:b/>
          <w:lang w:val="en-GB"/>
        </w:rPr>
        <w:t xml:space="preserve"> – Sustainability of project outcomes</w:t>
      </w:r>
    </w:p>
    <w:p w14:paraId="22672523" w14:textId="77777777" w:rsidR="005D6E2A" w:rsidRPr="005D6E2A" w:rsidRDefault="005D6E2A" w:rsidP="004C434E">
      <w:pPr>
        <w:rPr>
          <w:rFonts w:ascii="Arial" w:hAnsi="Arial" w:cs="Arial"/>
          <w:i/>
          <w:sz w:val="20"/>
          <w:szCs w:val="20"/>
          <w:lang w:val="en-GB"/>
        </w:rPr>
      </w:pPr>
    </w:p>
    <w:p w14:paraId="6A08795E" w14:textId="77777777" w:rsidR="005D6E2A" w:rsidRDefault="005D6E2A" w:rsidP="005D6E2A">
      <w:pPr>
        <w:spacing w:line="276" w:lineRule="auto"/>
        <w:jc w:val="both"/>
        <w:rPr>
          <w:rFonts w:ascii="Arial" w:hAnsi="Arial" w:cs="Arial"/>
          <w:sz w:val="20"/>
          <w:szCs w:val="20"/>
          <w:lang w:val="en-AU"/>
        </w:rPr>
      </w:pPr>
      <w:r w:rsidRPr="005D6E2A">
        <w:rPr>
          <w:rFonts w:ascii="Arial" w:hAnsi="Arial" w:cs="Arial"/>
          <w:i/>
          <w:sz w:val="20"/>
          <w:szCs w:val="20"/>
          <w:lang w:val="en-GB"/>
        </w:rPr>
        <w:t xml:space="preserve">In the 2018 Mid-Term Review, it was stated that </w:t>
      </w:r>
      <w:r w:rsidRPr="005D6E2A">
        <w:rPr>
          <w:rFonts w:ascii="Arial" w:hAnsi="Arial" w:cs="Arial"/>
          <w:sz w:val="20"/>
          <w:szCs w:val="20"/>
          <w:lang w:val="en-AU"/>
        </w:rPr>
        <w:t xml:space="preserve">areas of intervention and support that would require further financial and technical support, beyond the life of the project, should be identified in future PIRs. </w:t>
      </w:r>
      <w:r>
        <w:rPr>
          <w:rFonts w:ascii="Arial" w:hAnsi="Arial" w:cs="Arial"/>
          <w:sz w:val="20"/>
          <w:szCs w:val="20"/>
          <w:lang w:val="en-AU"/>
        </w:rPr>
        <w:t>Note that this</w:t>
      </w:r>
      <w:r w:rsidRPr="005D6E2A">
        <w:rPr>
          <w:rFonts w:ascii="Arial" w:hAnsi="Arial" w:cs="Arial"/>
          <w:sz w:val="20"/>
          <w:szCs w:val="20"/>
          <w:lang w:val="en-AU"/>
        </w:rPr>
        <w:t xml:space="preserve"> is still a working document and that other activities </w:t>
      </w:r>
      <w:r w:rsidR="00427ED5">
        <w:rPr>
          <w:rFonts w:ascii="Arial" w:hAnsi="Arial" w:cs="Arial"/>
          <w:sz w:val="20"/>
          <w:szCs w:val="20"/>
          <w:lang w:val="en-AU"/>
        </w:rPr>
        <w:t>may</w:t>
      </w:r>
      <w:r w:rsidRPr="005D6E2A">
        <w:rPr>
          <w:rFonts w:ascii="Arial" w:hAnsi="Arial" w:cs="Arial"/>
          <w:sz w:val="20"/>
          <w:szCs w:val="20"/>
          <w:lang w:val="en-AU"/>
        </w:rPr>
        <w:t xml:space="preserve"> be identified in future report</w:t>
      </w:r>
      <w:r>
        <w:rPr>
          <w:rFonts w:ascii="Arial" w:hAnsi="Arial" w:cs="Arial"/>
          <w:sz w:val="20"/>
          <w:szCs w:val="20"/>
          <w:lang w:val="en-AU"/>
        </w:rPr>
        <w:t>s.</w:t>
      </w:r>
    </w:p>
    <w:p w14:paraId="6224FA31" w14:textId="77777777" w:rsidR="005D6E2A" w:rsidRDefault="005D6E2A" w:rsidP="005D6E2A">
      <w:pPr>
        <w:spacing w:line="276" w:lineRule="auto"/>
        <w:jc w:val="both"/>
        <w:rPr>
          <w:rFonts w:ascii="Arial" w:hAnsi="Arial" w:cs="Arial"/>
          <w:sz w:val="20"/>
          <w:szCs w:val="20"/>
          <w:lang w:val="en-AU"/>
        </w:rPr>
      </w:pPr>
      <w:r w:rsidRPr="005D6E2A">
        <w:rPr>
          <w:rFonts w:ascii="Arial" w:hAnsi="Arial" w:cs="Arial"/>
          <w:sz w:val="20"/>
          <w:szCs w:val="20"/>
          <w:lang w:val="en-AU"/>
        </w:rPr>
        <w:t xml:space="preserve"> </w:t>
      </w:r>
    </w:p>
    <w:p w14:paraId="3F9F0AFC" w14:textId="77777777" w:rsidR="005D6E2A" w:rsidRPr="005D6E2A" w:rsidRDefault="00427ED5" w:rsidP="005D6E2A">
      <w:pPr>
        <w:spacing w:line="276" w:lineRule="auto"/>
        <w:jc w:val="both"/>
        <w:rPr>
          <w:rFonts w:ascii="Arial" w:hAnsi="Arial" w:cs="Arial"/>
          <w:u w:val="single"/>
          <w:lang w:val="en-AU"/>
        </w:rPr>
      </w:pPr>
      <w:r>
        <w:rPr>
          <w:rFonts w:ascii="Arial" w:hAnsi="Arial" w:cs="Arial"/>
          <w:u w:val="single"/>
          <w:lang w:val="en-AU"/>
        </w:rPr>
        <w:t xml:space="preserve">Sustainability of project outcomes - </w:t>
      </w:r>
      <w:r w:rsidR="005D6E2A" w:rsidRPr="005D6E2A">
        <w:rPr>
          <w:rFonts w:ascii="Arial" w:hAnsi="Arial" w:cs="Arial"/>
          <w:u w:val="single"/>
          <w:lang w:val="en-AU"/>
        </w:rPr>
        <w:t>areas of intervention</w:t>
      </w:r>
    </w:p>
    <w:p w14:paraId="53752F93" w14:textId="77777777" w:rsidR="005D6E2A" w:rsidRPr="005D6E2A" w:rsidRDefault="005D6E2A" w:rsidP="005D6E2A">
      <w:pPr>
        <w:spacing w:line="276" w:lineRule="auto"/>
        <w:jc w:val="both"/>
        <w:rPr>
          <w:rFonts w:ascii="Arial" w:hAnsi="Arial" w:cs="Arial"/>
          <w:sz w:val="20"/>
          <w:szCs w:val="20"/>
          <w:lang w:val="en-AU"/>
        </w:rPr>
      </w:pPr>
    </w:p>
    <w:p w14:paraId="51AF05EC" w14:textId="4C49F9C2" w:rsidR="005D6E2A" w:rsidRDefault="005D6E2A" w:rsidP="005D6E2A">
      <w:pPr>
        <w:pStyle w:val="ListParagraph"/>
        <w:numPr>
          <w:ilvl w:val="1"/>
          <w:numId w:val="25"/>
        </w:numPr>
        <w:ind w:left="360"/>
        <w:rPr>
          <w:rFonts w:ascii="Arial" w:hAnsi="Arial" w:cs="Arial"/>
          <w:lang w:val="en-AU"/>
        </w:rPr>
      </w:pPr>
      <w:r w:rsidRPr="005D6E2A">
        <w:rPr>
          <w:rFonts w:ascii="Arial" w:hAnsi="Arial" w:cs="Arial"/>
          <w:b/>
          <w:bCs/>
          <w:lang w:val="en-AU"/>
        </w:rPr>
        <w:t>Boggy peak management</w:t>
      </w:r>
      <w:r>
        <w:rPr>
          <w:rFonts w:ascii="Arial" w:hAnsi="Arial" w:cs="Arial"/>
          <w:b/>
          <w:bCs/>
          <w:lang w:val="en-AU"/>
        </w:rPr>
        <w:t xml:space="preserve"> and infrastructure maintenance</w:t>
      </w:r>
      <w:r w:rsidRPr="005D6E2A">
        <w:rPr>
          <w:rFonts w:ascii="Arial" w:hAnsi="Arial" w:cs="Arial"/>
          <w:b/>
          <w:bCs/>
          <w:lang w:val="en-AU"/>
        </w:rPr>
        <w:t>:</w:t>
      </w:r>
      <w:r>
        <w:rPr>
          <w:rFonts w:ascii="Arial" w:hAnsi="Arial" w:cs="Arial"/>
          <w:lang w:val="en-AU"/>
        </w:rPr>
        <w:t xml:space="preserve"> the project team is implementing the necessary infrastructure for the BPNP to start collecting fees as a national park, including a network of trails, an interpretation centre and a green card system. However, the hiring of a management body in charge of daily maintenance and operations of the park, is beyond the purview of this project. The team will address this risk by (1) creating a management body TOR for distribution, (2) communicating with communities, NGOs and appropriate government entities to find appropriate candidates and (3) develop an application for funding from the SIRF fund to fund at least the 2 first years of management (to be based on the BPNP business plan). It is the DoE’s intention to ensure the space is adequately managed over time.</w:t>
      </w:r>
    </w:p>
    <w:p w14:paraId="428321AD" w14:textId="77777777" w:rsidR="005D6E2A" w:rsidRDefault="005D6E2A" w:rsidP="005D6E2A">
      <w:pPr>
        <w:pStyle w:val="ListParagraph"/>
        <w:ind w:left="360"/>
        <w:rPr>
          <w:rFonts w:ascii="Arial" w:hAnsi="Arial" w:cs="Arial"/>
          <w:lang w:val="en-AU"/>
        </w:rPr>
      </w:pPr>
    </w:p>
    <w:p w14:paraId="3BAFB5C0" w14:textId="574A6EAF" w:rsidR="005D6E2A" w:rsidRDefault="005D6E2A" w:rsidP="005D6E2A">
      <w:pPr>
        <w:pStyle w:val="ListParagraph"/>
        <w:numPr>
          <w:ilvl w:val="1"/>
          <w:numId w:val="25"/>
        </w:numPr>
        <w:ind w:left="360"/>
        <w:rPr>
          <w:rFonts w:ascii="Arial" w:hAnsi="Arial" w:cs="Arial"/>
          <w:lang w:val="en-AU"/>
        </w:rPr>
      </w:pPr>
      <w:r w:rsidRPr="005D6E2A">
        <w:rPr>
          <w:rFonts w:ascii="Arial" w:hAnsi="Arial" w:cs="Arial"/>
          <w:b/>
          <w:bCs/>
          <w:lang w:val="en-AU"/>
        </w:rPr>
        <w:t>Renewable Energy installation:</w:t>
      </w:r>
      <w:r>
        <w:rPr>
          <w:rFonts w:ascii="Arial" w:hAnsi="Arial" w:cs="Arial"/>
          <w:lang w:val="en-AU"/>
        </w:rPr>
        <w:t xml:space="preserve"> due to extensive delays in the site selection and installation process for the RE component of the project, it is expected that installations continue past the project’s completion date. This issue is mitigated in part by the contractual obligations of the parties involved in the works. Specifically, contract end-dates are chosen to reflect the necessary time needed to complete the works and are not necessarily in accordance with the project timeline. The contract for the RE technical officer was also designed to outlive the project by a few months in order to address this risk. Furthermore, a second application to the IRENA/ADFD for additional funding will require DoE full-time staff to continue the process beyond the scope of SPPARE. It is expected that the PM and PC will take all necessary decisions to ensure the project’s outputs are met even after the project’s intended completion date.</w:t>
      </w:r>
    </w:p>
    <w:p w14:paraId="5EDC60AA" w14:textId="77777777" w:rsidR="005D6E2A" w:rsidRDefault="005D6E2A" w:rsidP="005D6E2A">
      <w:pPr>
        <w:pStyle w:val="ListParagraph"/>
        <w:ind w:left="360"/>
        <w:rPr>
          <w:rFonts w:ascii="Arial" w:hAnsi="Arial" w:cs="Arial"/>
          <w:lang w:val="en-AU"/>
        </w:rPr>
      </w:pPr>
    </w:p>
    <w:p w14:paraId="47753266" w14:textId="55DD1E23" w:rsidR="005D6E2A" w:rsidRDefault="005D6E2A" w:rsidP="005D6E2A">
      <w:pPr>
        <w:pStyle w:val="ListParagraph"/>
        <w:numPr>
          <w:ilvl w:val="1"/>
          <w:numId w:val="25"/>
        </w:numPr>
        <w:ind w:left="360"/>
        <w:rPr>
          <w:rFonts w:ascii="Arial" w:hAnsi="Arial" w:cs="Arial"/>
          <w:lang w:val="en-AU"/>
        </w:rPr>
      </w:pPr>
      <w:r w:rsidRPr="005D6E2A">
        <w:rPr>
          <w:rFonts w:ascii="Arial" w:hAnsi="Arial" w:cs="Arial"/>
          <w:b/>
          <w:bCs/>
          <w:lang w:val="en-AU"/>
        </w:rPr>
        <w:t>SIRF fund disbursement:</w:t>
      </w:r>
      <w:r>
        <w:rPr>
          <w:rFonts w:ascii="Arial" w:hAnsi="Arial" w:cs="Arial"/>
          <w:lang w:val="en-AU"/>
        </w:rPr>
        <w:t xml:space="preserve"> The SPPARE project’s overall objective of developing internal funding streams for sustainable development and protected areas is dependent on the ability of the SIRF fund to disburse funds through a series of funding windows and dispersal mechanisms. While the SPPARE project goals include the development of the operational manual, accounting and procurement rules and business plan as well as the training in personnel to use these documents, the disbursement of funds is dependent on the SIRF fund board’s capacity to operationalize these funding windows for disbursement. </w:t>
      </w:r>
    </w:p>
    <w:p w14:paraId="4C236ADE" w14:textId="77777777" w:rsidR="00453A39" w:rsidRDefault="00453A39" w:rsidP="00B657B2">
      <w:pPr>
        <w:rPr>
          <w:rFonts w:ascii="Arial" w:hAnsi="Arial" w:cs="Arial"/>
          <w:b/>
          <w:lang w:val="en-GB"/>
        </w:rPr>
      </w:pPr>
    </w:p>
    <w:p w14:paraId="57112552" w14:textId="77777777" w:rsidR="00453A39" w:rsidRDefault="00453A39" w:rsidP="00B657B2">
      <w:pPr>
        <w:rPr>
          <w:rFonts w:ascii="Arial" w:hAnsi="Arial" w:cs="Arial"/>
          <w:b/>
          <w:lang w:val="en-GB"/>
        </w:rPr>
      </w:pPr>
    </w:p>
    <w:p w14:paraId="591D1C15" w14:textId="27D51148" w:rsidR="00360558" w:rsidRDefault="00B657B2" w:rsidP="00453A39">
      <w:pPr>
        <w:rPr>
          <w:rFonts w:ascii="Arial" w:hAnsi="Arial" w:cs="Arial"/>
          <w:i/>
          <w:sz w:val="20"/>
          <w:szCs w:val="20"/>
        </w:rPr>
      </w:pPr>
      <w:r w:rsidRPr="00B657B2">
        <w:rPr>
          <w:rFonts w:ascii="Arial" w:hAnsi="Arial" w:cs="Arial"/>
          <w:b/>
          <w:lang w:val="en-GB"/>
        </w:rPr>
        <w:lastRenderedPageBreak/>
        <w:t>Annex 2</w:t>
      </w:r>
      <w:r w:rsidR="009F6058">
        <w:rPr>
          <w:rFonts w:ascii="Arial" w:hAnsi="Arial" w:cs="Arial"/>
          <w:b/>
          <w:lang w:val="en-GB"/>
        </w:rPr>
        <w:t xml:space="preserve"> – Stories </w:t>
      </w:r>
    </w:p>
    <w:p w14:paraId="623C4258" w14:textId="54A6206F" w:rsidR="00360558" w:rsidRDefault="00360558" w:rsidP="00CA38FC">
      <w:pPr>
        <w:rPr>
          <w:rFonts w:ascii="Arial" w:hAnsi="Arial" w:cs="Arial"/>
          <w:i/>
          <w:sz w:val="20"/>
          <w:szCs w:val="20"/>
        </w:rPr>
      </w:pPr>
    </w:p>
    <w:p w14:paraId="1D49D2B3" w14:textId="708B9D49" w:rsidR="00360558" w:rsidRDefault="00D700E5" w:rsidP="00CA38FC">
      <w:pPr>
        <w:rPr>
          <w:rFonts w:ascii="Arial" w:hAnsi="Arial" w:cs="Arial"/>
          <w:i/>
          <w:sz w:val="20"/>
          <w:szCs w:val="20"/>
        </w:rPr>
      </w:pPr>
      <w:r>
        <w:rPr>
          <w:noProof/>
        </w:rPr>
        <mc:AlternateContent>
          <mc:Choice Requires="wps">
            <w:drawing>
              <wp:anchor distT="0" distB="0" distL="114300" distR="114300" simplePos="0" relativeHeight="251659264" behindDoc="0" locked="0" layoutInCell="1" allowOverlap="1" wp14:anchorId="5F5B2304" wp14:editId="643F8C16">
                <wp:simplePos x="0" y="0"/>
                <wp:positionH relativeFrom="column">
                  <wp:posOffset>-181</wp:posOffset>
                </wp:positionH>
                <wp:positionV relativeFrom="paragraph">
                  <wp:posOffset>196578</wp:posOffset>
                </wp:positionV>
                <wp:extent cx="5093970" cy="5404485"/>
                <wp:effectExtent l="0" t="0" r="11430" b="18415"/>
                <wp:wrapSquare wrapText="bothSides"/>
                <wp:docPr id="12" name="Text Box 12"/>
                <wp:cNvGraphicFramePr/>
                <a:graphic xmlns:a="http://schemas.openxmlformats.org/drawingml/2006/main">
                  <a:graphicData uri="http://schemas.microsoft.com/office/word/2010/wordprocessingShape">
                    <wps:wsp>
                      <wps:cNvSpPr txBox="1"/>
                      <wps:spPr>
                        <a:xfrm>
                          <a:off x="0" y="0"/>
                          <a:ext cx="5093970" cy="5404485"/>
                        </a:xfrm>
                        <a:prstGeom prst="rect">
                          <a:avLst/>
                        </a:prstGeom>
                        <a:noFill/>
                        <a:ln w="6350">
                          <a:solidFill>
                            <a:prstClr val="black"/>
                          </a:solidFill>
                        </a:ln>
                      </wps:spPr>
                      <wps:txbx>
                        <w:txbxContent>
                          <w:p w14:paraId="17C83BAC" w14:textId="77777777" w:rsidR="00453A39" w:rsidRDefault="00453A39" w:rsidP="00453A39">
                            <w:pPr>
                              <w:rPr>
                                <w:rFonts w:ascii="Arial" w:hAnsi="Arial" w:cs="Arial"/>
                                <w:i/>
                                <w:sz w:val="20"/>
                                <w:szCs w:val="20"/>
                                <w:lang w:val="en-GB"/>
                              </w:rPr>
                            </w:pPr>
                            <w:r>
                              <w:rPr>
                                <w:rFonts w:ascii="Arial" w:hAnsi="Arial" w:cs="Arial"/>
                                <w:i/>
                                <w:sz w:val="20"/>
                                <w:szCs w:val="20"/>
                                <w:lang w:val="en-GB"/>
                              </w:rPr>
                              <w:t xml:space="preserve">Two community consultations were held with stakeholders living and working in communities surrounding the proposed Boggy Peak (BP) National Park in Antigua. Both workshops were held in St-Mary’s parish at SR Olivia David Primary School in May 2019. The SPPARE project team designed these workshops to increase community input in the management process, secure support for the initiative and access local knowledge that is imperative to the effective management of the proposed park. </w:t>
                            </w:r>
                          </w:p>
                          <w:p w14:paraId="77A5E669" w14:textId="77777777" w:rsidR="00453A39" w:rsidRDefault="00453A39" w:rsidP="00453A39">
                            <w:pPr>
                              <w:rPr>
                                <w:rFonts w:ascii="Arial" w:hAnsi="Arial" w:cs="Arial"/>
                                <w:i/>
                                <w:sz w:val="20"/>
                                <w:szCs w:val="20"/>
                                <w:lang w:val="en-GB"/>
                              </w:rPr>
                            </w:pPr>
                          </w:p>
                          <w:p w14:paraId="32853B70" w14:textId="77777777" w:rsidR="00453A39" w:rsidRDefault="00453A39" w:rsidP="00453A39">
                            <w:pPr>
                              <w:rPr>
                                <w:rFonts w:ascii="Arial" w:hAnsi="Arial" w:cs="Arial"/>
                                <w:i/>
                                <w:sz w:val="20"/>
                                <w:szCs w:val="20"/>
                                <w:lang w:val="en-GB"/>
                              </w:rPr>
                            </w:pPr>
                            <w:r>
                              <w:rPr>
                                <w:rFonts w:ascii="Arial" w:hAnsi="Arial" w:cs="Arial"/>
                                <w:i/>
                                <w:sz w:val="20"/>
                                <w:szCs w:val="20"/>
                                <w:lang w:val="en-GB"/>
                              </w:rPr>
                              <w:t>The first workshop focused on i</w:t>
                            </w:r>
                            <w:r w:rsidRPr="009F6058">
                              <w:rPr>
                                <w:rFonts w:ascii="Arial" w:hAnsi="Arial" w:cs="Arial"/>
                                <w:i/>
                                <w:sz w:val="20"/>
                                <w:szCs w:val="20"/>
                                <w:lang w:val="en-GB"/>
                              </w:rPr>
                              <w:t xml:space="preserve">ntroducing plans for </w:t>
                            </w:r>
                            <w:r>
                              <w:rPr>
                                <w:rFonts w:ascii="Arial" w:hAnsi="Arial" w:cs="Arial"/>
                                <w:i/>
                                <w:sz w:val="20"/>
                                <w:szCs w:val="20"/>
                                <w:lang w:val="en-GB"/>
                              </w:rPr>
                              <w:t>BP</w:t>
                            </w:r>
                            <w:r w:rsidRPr="009F6058">
                              <w:rPr>
                                <w:rFonts w:ascii="Arial" w:hAnsi="Arial" w:cs="Arial"/>
                                <w:i/>
                                <w:sz w:val="20"/>
                                <w:szCs w:val="20"/>
                                <w:lang w:val="en-GB"/>
                              </w:rPr>
                              <w:t xml:space="preserve"> as a protected are</w:t>
                            </w:r>
                            <w:r>
                              <w:rPr>
                                <w:rFonts w:ascii="Arial" w:hAnsi="Arial" w:cs="Arial"/>
                                <w:i/>
                                <w:sz w:val="20"/>
                                <w:szCs w:val="20"/>
                                <w:lang w:val="en-GB"/>
                              </w:rPr>
                              <w:t>a and i</w:t>
                            </w:r>
                            <w:r w:rsidRPr="009F6058">
                              <w:rPr>
                                <w:rFonts w:ascii="Arial" w:hAnsi="Arial" w:cs="Arial"/>
                                <w:i/>
                                <w:sz w:val="20"/>
                                <w:szCs w:val="20"/>
                                <w:lang w:val="en-GB"/>
                              </w:rPr>
                              <w:t>nform</w:t>
                            </w:r>
                            <w:r>
                              <w:rPr>
                                <w:rFonts w:ascii="Arial" w:hAnsi="Arial" w:cs="Arial"/>
                                <w:i/>
                                <w:sz w:val="20"/>
                                <w:szCs w:val="20"/>
                                <w:lang w:val="en-GB"/>
                              </w:rPr>
                              <w:t>ing</w:t>
                            </w:r>
                            <w:r w:rsidRPr="009F6058">
                              <w:rPr>
                                <w:rFonts w:ascii="Arial" w:hAnsi="Arial" w:cs="Arial"/>
                                <w:i/>
                                <w:sz w:val="20"/>
                                <w:szCs w:val="20"/>
                                <w:lang w:val="en-GB"/>
                              </w:rPr>
                              <w:t xml:space="preserve"> </w:t>
                            </w:r>
                            <w:r>
                              <w:rPr>
                                <w:rFonts w:ascii="Arial" w:hAnsi="Arial" w:cs="Arial"/>
                                <w:i/>
                                <w:sz w:val="20"/>
                                <w:szCs w:val="20"/>
                                <w:lang w:val="en-GB"/>
                              </w:rPr>
                              <w:t>the community about</w:t>
                            </w:r>
                            <w:r w:rsidRPr="009F6058">
                              <w:rPr>
                                <w:rFonts w:ascii="Arial" w:hAnsi="Arial" w:cs="Arial"/>
                                <w:i/>
                                <w:sz w:val="20"/>
                                <w:szCs w:val="20"/>
                                <w:lang w:val="en-GB"/>
                              </w:rPr>
                              <w:t xml:space="preserve"> the importance of biodiversity </w:t>
                            </w:r>
                            <w:r>
                              <w:rPr>
                                <w:rFonts w:ascii="Arial" w:hAnsi="Arial" w:cs="Arial"/>
                                <w:i/>
                                <w:sz w:val="20"/>
                                <w:szCs w:val="20"/>
                                <w:lang w:val="en-GB"/>
                              </w:rPr>
                              <w:t>conservation and ecosystem services. The project team utilised this time to e</w:t>
                            </w:r>
                            <w:r w:rsidRPr="009F6058">
                              <w:rPr>
                                <w:rFonts w:ascii="Arial" w:hAnsi="Arial" w:cs="Arial"/>
                                <w:i/>
                                <w:sz w:val="20"/>
                                <w:szCs w:val="20"/>
                                <w:lang w:val="en-GB"/>
                              </w:rPr>
                              <w:t>ngage community members in activities</w:t>
                            </w:r>
                            <w:r>
                              <w:rPr>
                                <w:rFonts w:ascii="Arial" w:hAnsi="Arial" w:cs="Arial"/>
                                <w:i/>
                                <w:sz w:val="20"/>
                                <w:szCs w:val="20"/>
                                <w:lang w:val="en-GB"/>
                              </w:rPr>
                              <w:t xml:space="preserve"> to gather valuable information regarding the aspects of the land stakeholders most valued as well as the threats impacting these uses. This information was used to create </w:t>
                            </w:r>
                            <w:r w:rsidRPr="009F6058">
                              <w:rPr>
                                <w:rFonts w:ascii="Arial" w:hAnsi="Arial" w:cs="Arial"/>
                                <w:i/>
                                <w:sz w:val="20"/>
                                <w:szCs w:val="20"/>
                                <w:lang w:val="en-GB"/>
                              </w:rPr>
                              <w:t xml:space="preserve">a community-wide ‘vision’ </w:t>
                            </w:r>
                            <w:r>
                              <w:rPr>
                                <w:rFonts w:ascii="Arial" w:hAnsi="Arial" w:cs="Arial"/>
                                <w:i/>
                                <w:sz w:val="20"/>
                                <w:szCs w:val="20"/>
                                <w:lang w:val="en-GB"/>
                              </w:rPr>
                              <w:t>for the proposed park. The</w:t>
                            </w:r>
                            <w:r w:rsidRPr="009F6058">
                              <w:rPr>
                                <w:rFonts w:ascii="Arial" w:hAnsi="Arial" w:cs="Arial"/>
                                <w:i/>
                                <w:sz w:val="20"/>
                                <w:szCs w:val="20"/>
                                <w:lang w:val="en-GB"/>
                              </w:rPr>
                              <w:t xml:space="preserve"> </w:t>
                            </w:r>
                            <w:r>
                              <w:rPr>
                                <w:rFonts w:ascii="Arial" w:hAnsi="Arial" w:cs="Arial"/>
                                <w:i/>
                                <w:sz w:val="20"/>
                                <w:szCs w:val="20"/>
                                <w:lang w:val="en-GB"/>
                              </w:rPr>
                              <w:t>first workshop was a great success with over 50 persons in attendance.</w:t>
                            </w:r>
                            <w:r w:rsidRPr="009F6058">
                              <w:rPr>
                                <w:rFonts w:ascii="Arial" w:hAnsi="Arial" w:cs="Arial"/>
                                <w:i/>
                                <w:sz w:val="20"/>
                                <w:szCs w:val="20"/>
                                <w:lang w:val="en-GB"/>
                              </w:rPr>
                              <w:t xml:space="preserve"> </w:t>
                            </w:r>
                            <w:r>
                              <w:rPr>
                                <w:rFonts w:ascii="Arial" w:hAnsi="Arial" w:cs="Arial"/>
                                <w:i/>
                                <w:sz w:val="20"/>
                                <w:szCs w:val="20"/>
                                <w:lang w:val="en-GB"/>
                              </w:rPr>
                              <w:t xml:space="preserve">The workshop had </w:t>
                            </w:r>
                            <w:r w:rsidRPr="009F6058">
                              <w:rPr>
                                <w:rFonts w:ascii="Arial" w:hAnsi="Arial" w:cs="Arial"/>
                                <w:i/>
                                <w:sz w:val="20"/>
                                <w:szCs w:val="20"/>
                                <w:lang w:val="en-GB"/>
                              </w:rPr>
                              <w:t>representation from Forestry, C</w:t>
                            </w:r>
                            <w:r>
                              <w:rPr>
                                <w:rFonts w:ascii="Arial" w:hAnsi="Arial" w:cs="Arial"/>
                                <w:i/>
                                <w:sz w:val="20"/>
                                <w:szCs w:val="20"/>
                                <w:lang w:val="en-GB"/>
                              </w:rPr>
                              <w:t>ommunity Development Authority</w:t>
                            </w:r>
                            <w:r w:rsidRPr="009F6058">
                              <w:rPr>
                                <w:rFonts w:ascii="Arial" w:hAnsi="Arial" w:cs="Arial"/>
                                <w:i/>
                                <w:sz w:val="20"/>
                                <w:szCs w:val="20"/>
                                <w:lang w:val="en-GB"/>
                              </w:rPr>
                              <w:t>, D</w:t>
                            </w:r>
                            <w:r>
                              <w:rPr>
                                <w:rFonts w:ascii="Arial" w:hAnsi="Arial" w:cs="Arial"/>
                                <w:i/>
                                <w:sz w:val="20"/>
                                <w:szCs w:val="20"/>
                                <w:lang w:val="en-GB"/>
                              </w:rPr>
                              <w:t>evelopment Control Authority</w:t>
                            </w:r>
                            <w:r w:rsidRPr="009F6058">
                              <w:rPr>
                                <w:rFonts w:ascii="Arial" w:hAnsi="Arial" w:cs="Arial"/>
                                <w:i/>
                                <w:sz w:val="20"/>
                                <w:szCs w:val="20"/>
                                <w:lang w:val="en-GB"/>
                              </w:rPr>
                              <w:t xml:space="preserve">, </w:t>
                            </w:r>
                            <w:r>
                              <w:rPr>
                                <w:rFonts w:ascii="Arial" w:hAnsi="Arial" w:cs="Arial"/>
                                <w:i/>
                                <w:sz w:val="20"/>
                                <w:szCs w:val="20"/>
                                <w:lang w:val="en-GB"/>
                              </w:rPr>
                              <w:t>Wallings Nature Reserve staff</w:t>
                            </w:r>
                            <w:r w:rsidRPr="009F6058">
                              <w:rPr>
                                <w:rFonts w:ascii="Arial" w:hAnsi="Arial" w:cs="Arial"/>
                                <w:i/>
                                <w:sz w:val="20"/>
                                <w:szCs w:val="20"/>
                                <w:lang w:val="en-GB"/>
                              </w:rPr>
                              <w:t>,</w:t>
                            </w:r>
                            <w:r>
                              <w:rPr>
                                <w:rFonts w:ascii="Arial" w:hAnsi="Arial" w:cs="Arial"/>
                                <w:i/>
                                <w:sz w:val="20"/>
                                <w:szCs w:val="20"/>
                                <w:lang w:val="en-GB"/>
                              </w:rPr>
                              <w:t xml:space="preserve"> the Environmental Awareness Group,</w:t>
                            </w:r>
                            <w:r w:rsidRPr="009F6058">
                              <w:rPr>
                                <w:rFonts w:ascii="Arial" w:hAnsi="Arial" w:cs="Arial"/>
                                <w:i/>
                                <w:sz w:val="20"/>
                                <w:szCs w:val="20"/>
                                <w:lang w:val="en-GB"/>
                              </w:rPr>
                              <w:t xml:space="preserve"> Tourism, Agriculture and Police </w:t>
                            </w:r>
                            <w:r>
                              <w:rPr>
                                <w:rFonts w:ascii="Arial" w:hAnsi="Arial" w:cs="Arial"/>
                                <w:i/>
                                <w:sz w:val="20"/>
                                <w:szCs w:val="20"/>
                                <w:lang w:val="en-GB"/>
                              </w:rPr>
                              <w:t>as well as Cabinet member and</w:t>
                            </w:r>
                            <w:r w:rsidRPr="009F6058">
                              <w:rPr>
                                <w:rFonts w:ascii="Arial" w:hAnsi="Arial" w:cs="Arial"/>
                                <w:i/>
                                <w:sz w:val="20"/>
                                <w:szCs w:val="20"/>
                                <w:lang w:val="en-GB"/>
                              </w:rPr>
                              <w:t xml:space="preserve"> Saint Mary’s </w:t>
                            </w:r>
                            <w:r>
                              <w:rPr>
                                <w:rFonts w:ascii="Arial" w:hAnsi="Arial" w:cs="Arial"/>
                                <w:i/>
                                <w:sz w:val="20"/>
                                <w:szCs w:val="20"/>
                                <w:lang w:val="en-GB"/>
                              </w:rPr>
                              <w:t xml:space="preserve">Parish </w:t>
                            </w:r>
                            <w:r w:rsidRPr="009F6058">
                              <w:rPr>
                                <w:rFonts w:ascii="Arial" w:hAnsi="Arial" w:cs="Arial"/>
                                <w:i/>
                                <w:sz w:val="20"/>
                                <w:szCs w:val="20"/>
                                <w:lang w:val="en-GB"/>
                              </w:rPr>
                              <w:t>Representative Samantha Marshall</w:t>
                            </w:r>
                            <w:r>
                              <w:rPr>
                                <w:rFonts w:ascii="Arial" w:hAnsi="Arial" w:cs="Arial"/>
                                <w:i/>
                                <w:sz w:val="20"/>
                                <w:szCs w:val="20"/>
                                <w:lang w:val="en-GB"/>
                              </w:rPr>
                              <w:t xml:space="preserve">. </w:t>
                            </w:r>
                          </w:p>
                          <w:p w14:paraId="3C4603BE" w14:textId="77777777" w:rsidR="00453A39" w:rsidRPr="00453A39" w:rsidRDefault="00453A39" w:rsidP="00453A39">
                            <w:pPr>
                              <w:rPr>
                                <w:rFonts w:ascii="Arial" w:hAnsi="Arial" w:cs="Arial"/>
                                <w:i/>
                                <w:sz w:val="20"/>
                                <w:szCs w:val="20"/>
                                <w:lang w:val="en-GB"/>
                              </w:rPr>
                            </w:pPr>
                            <w:r>
                              <w:rPr>
                                <w:rFonts w:ascii="Arial" w:hAnsi="Arial" w:cs="Arial"/>
                                <w:i/>
                                <w:sz w:val="20"/>
                                <w:szCs w:val="20"/>
                                <w:lang w:val="en-GB"/>
                              </w:rPr>
                              <w:t>In the second workshop, stakeholders were invited to take part</w:t>
                            </w:r>
                            <w:r w:rsidRPr="00084E4C">
                              <w:rPr>
                                <w:rFonts w:ascii="Arial" w:hAnsi="Arial" w:cs="Arial"/>
                                <w:i/>
                                <w:sz w:val="20"/>
                                <w:szCs w:val="20"/>
                                <w:lang w:val="en-GB"/>
                              </w:rPr>
                              <w:t xml:space="preserve"> in</w:t>
                            </w:r>
                            <w:r>
                              <w:rPr>
                                <w:rFonts w:ascii="Arial" w:hAnsi="Arial" w:cs="Arial"/>
                                <w:i/>
                                <w:sz w:val="20"/>
                                <w:szCs w:val="20"/>
                                <w:lang w:val="en-GB"/>
                              </w:rPr>
                              <w:t xml:space="preserve"> a</w:t>
                            </w:r>
                            <w:r w:rsidRPr="00084E4C">
                              <w:rPr>
                                <w:rFonts w:ascii="Arial" w:hAnsi="Arial" w:cs="Arial"/>
                                <w:i/>
                                <w:sz w:val="20"/>
                                <w:szCs w:val="20"/>
                                <w:lang w:val="en-GB"/>
                              </w:rPr>
                              <w:t xml:space="preserve"> participatory</w:t>
                            </w:r>
                            <w:r>
                              <w:rPr>
                                <w:rFonts w:ascii="Arial" w:hAnsi="Arial" w:cs="Arial"/>
                                <w:i/>
                                <w:sz w:val="20"/>
                                <w:szCs w:val="20"/>
                                <w:lang w:val="en-GB"/>
                              </w:rPr>
                              <w:t xml:space="preserve"> mapping exercise to discuss current uses of the land as well as</w:t>
                            </w:r>
                            <w:r w:rsidRPr="00084E4C">
                              <w:rPr>
                                <w:rFonts w:ascii="Arial" w:hAnsi="Arial" w:cs="Arial"/>
                                <w:i/>
                                <w:sz w:val="20"/>
                                <w:szCs w:val="20"/>
                                <w:lang w:val="en-GB"/>
                              </w:rPr>
                              <w:t xml:space="preserve"> best</w:t>
                            </w:r>
                            <w:r>
                              <w:rPr>
                                <w:rFonts w:ascii="Arial" w:hAnsi="Arial" w:cs="Arial"/>
                                <w:i/>
                                <w:sz w:val="20"/>
                                <w:szCs w:val="20"/>
                                <w:lang w:val="en-GB"/>
                              </w:rPr>
                              <w:t>/sustainable</w:t>
                            </w:r>
                            <w:r w:rsidRPr="00084E4C">
                              <w:rPr>
                                <w:rFonts w:ascii="Arial" w:hAnsi="Arial" w:cs="Arial"/>
                                <w:i/>
                                <w:sz w:val="20"/>
                                <w:szCs w:val="20"/>
                                <w:lang w:val="en-GB"/>
                              </w:rPr>
                              <w:t xml:space="preserve"> </w:t>
                            </w:r>
                            <w:r>
                              <w:rPr>
                                <w:rFonts w:ascii="Arial" w:hAnsi="Arial" w:cs="Arial"/>
                                <w:i/>
                                <w:sz w:val="20"/>
                                <w:szCs w:val="20"/>
                                <w:lang w:val="en-GB"/>
                              </w:rPr>
                              <w:t xml:space="preserve">and unwanted practices. This information will be used to ensure spatial management and regulations are in line with current uses and needs. This workshop was attended by over 40 persons. </w:t>
                            </w:r>
                            <w:r>
                              <w:rPr>
                                <w:rFonts w:ascii="Arial" w:hAnsi="Arial" w:cs="Arial"/>
                                <w:i/>
                                <w:sz w:val="20"/>
                                <w:szCs w:val="20"/>
                              </w:rPr>
                              <w:t>A m</w:t>
                            </w:r>
                            <w:r w:rsidRPr="002635E3">
                              <w:rPr>
                                <w:rFonts w:ascii="Arial" w:hAnsi="Arial" w:cs="Arial"/>
                                <w:i/>
                                <w:sz w:val="20"/>
                                <w:szCs w:val="20"/>
                              </w:rPr>
                              <w:t xml:space="preserve">ajor topic </w:t>
                            </w:r>
                            <w:r>
                              <w:rPr>
                                <w:rFonts w:ascii="Arial" w:hAnsi="Arial" w:cs="Arial"/>
                                <w:i/>
                                <w:sz w:val="20"/>
                                <w:szCs w:val="20"/>
                              </w:rPr>
                              <w:t xml:space="preserve">of discussion </w:t>
                            </w:r>
                            <w:r w:rsidRPr="002635E3">
                              <w:rPr>
                                <w:rFonts w:ascii="Arial" w:hAnsi="Arial" w:cs="Arial"/>
                                <w:i/>
                                <w:sz w:val="20"/>
                                <w:szCs w:val="20"/>
                              </w:rPr>
                              <w:t>was</w:t>
                            </w:r>
                            <w:r>
                              <w:rPr>
                                <w:rFonts w:ascii="Arial" w:hAnsi="Arial" w:cs="Arial"/>
                                <w:i/>
                                <w:sz w:val="20"/>
                                <w:szCs w:val="20"/>
                              </w:rPr>
                              <w:t xml:space="preserve"> the importance of conservation, especially as it relates to</w:t>
                            </w:r>
                            <w:r w:rsidRPr="002635E3">
                              <w:rPr>
                                <w:rFonts w:ascii="Arial" w:hAnsi="Arial" w:cs="Arial"/>
                                <w:i/>
                                <w:sz w:val="20"/>
                                <w:szCs w:val="20"/>
                              </w:rPr>
                              <w:t xml:space="preserve"> </w:t>
                            </w:r>
                            <w:r>
                              <w:rPr>
                                <w:rFonts w:ascii="Arial" w:hAnsi="Arial" w:cs="Arial"/>
                                <w:i/>
                                <w:sz w:val="20"/>
                                <w:szCs w:val="20"/>
                              </w:rPr>
                              <w:t xml:space="preserve">the </w:t>
                            </w:r>
                            <w:r w:rsidRPr="002635E3">
                              <w:rPr>
                                <w:rFonts w:ascii="Arial" w:hAnsi="Arial" w:cs="Arial"/>
                                <w:i/>
                                <w:sz w:val="20"/>
                                <w:szCs w:val="20"/>
                              </w:rPr>
                              <w:t xml:space="preserve">conservation of traditional </w:t>
                            </w:r>
                            <w:r>
                              <w:rPr>
                                <w:rFonts w:ascii="Arial" w:hAnsi="Arial" w:cs="Arial"/>
                                <w:i/>
                                <w:sz w:val="20"/>
                                <w:szCs w:val="20"/>
                              </w:rPr>
                              <w:t>knowledge, which is necessary for environmental stewardship and sustainable use of the land.</w:t>
                            </w:r>
                          </w:p>
                          <w:p w14:paraId="650A5182" w14:textId="77777777" w:rsidR="00453A39" w:rsidRDefault="00453A39" w:rsidP="00453A39">
                            <w:pPr>
                              <w:rPr>
                                <w:rFonts w:ascii="Arial" w:hAnsi="Arial" w:cs="Arial"/>
                                <w:i/>
                                <w:sz w:val="20"/>
                                <w:szCs w:val="20"/>
                              </w:rPr>
                            </w:pPr>
                          </w:p>
                          <w:p w14:paraId="57E5DEFD" w14:textId="77777777" w:rsidR="00453A39" w:rsidRPr="00085971" w:rsidRDefault="00453A39" w:rsidP="00453A39">
                            <w:pPr>
                              <w:rPr>
                                <w:rFonts w:ascii="Arial" w:hAnsi="Arial" w:cs="Arial"/>
                                <w:i/>
                                <w:sz w:val="20"/>
                                <w:szCs w:val="20"/>
                              </w:rPr>
                            </w:pPr>
                            <w:r>
                              <w:rPr>
                                <w:rFonts w:ascii="Arial" w:hAnsi="Arial" w:cs="Arial"/>
                                <w:i/>
                                <w:sz w:val="20"/>
                                <w:szCs w:val="20"/>
                              </w:rPr>
                              <w:t xml:space="preserve">The SPPARE project team recognizes the value of meaningful stakeholder engagement that goes beyond informing the public of DoE activities by seeking their input and active involvement in the process. Information gathered from community members is invaluable to the development of a National Park management plan that not only reflects current land-uses and practices but also considers the communities goals towards sustainable development within the area.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5B2304" id="_x0000_t202" coordsize="21600,21600" o:spt="202" path="m,l,21600r21600,l21600,xe">
                <v:stroke joinstyle="miter"/>
                <v:path gradientshapeok="t" o:connecttype="rect"/>
              </v:shapetype>
              <v:shape id="Text Box 12" o:spid="_x0000_s1026" type="#_x0000_t202" style="position:absolute;margin-left:0;margin-top:15.5pt;width:401.1pt;height:42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" filled="f" strokeweight=".5pt">
                <v:textbox>
                  <w:txbxContent>
                    <w:p w14:paraId="17C83BAC" w14:textId="77777777" w:rsidR="00453A39" w:rsidRDefault="00453A39" w:rsidP="00453A39">
                      <w:pPr>
                        <w:rPr>
                          <w:rFonts w:ascii="Arial" w:hAnsi="Arial" w:cs="Arial"/>
                          <w:i/>
                          <w:sz w:val="20"/>
                          <w:szCs w:val="20"/>
                          <w:lang w:val="en-GB"/>
                        </w:rPr>
                      </w:pPr>
                      <w:r>
                        <w:rPr>
                          <w:rFonts w:ascii="Arial" w:hAnsi="Arial" w:cs="Arial"/>
                          <w:i/>
                          <w:sz w:val="20"/>
                          <w:szCs w:val="20"/>
                          <w:lang w:val="en-GB"/>
                        </w:rPr>
                        <w:t xml:space="preserve">Two community consultations were held with stakeholders living and working in communities surrounding the proposed Boggy Peak (BP) National Park in Antigua. Both workshops were held in St-Mary’s parish at SR Olivia David Primary School in May 2019. The SPPARE project team designed these workshops to increase community input in the management process, secure support for the initiative and access local knowledge that is imperative to the effective management of the proposed park. </w:t>
                      </w:r>
                    </w:p>
                    <w:p w14:paraId="77A5E669" w14:textId="77777777" w:rsidR="00453A39" w:rsidRDefault="00453A39" w:rsidP="00453A39">
                      <w:pPr>
                        <w:rPr>
                          <w:rFonts w:ascii="Arial" w:hAnsi="Arial" w:cs="Arial"/>
                          <w:i/>
                          <w:sz w:val="20"/>
                          <w:szCs w:val="20"/>
                          <w:lang w:val="en-GB"/>
                        </w:rPr>
                      </w:pPr>
                    </w:p>
                    <w:p w14:paraId="32853B70" w14:textId="77777777" w:rsidR="00453A39" w:rsidRDefault="00453A39" w:rsidP="00453A39">
                      <w:pPr>
                        <w:rPr>
                          <w:rFonts w:ascii="Arial" w:hAnsi="Arial" w:cs="Arial"/>
                          <w:i/>
                          <w:sz w:val="20"/>
                          <w:szCs w:val="20"/>
                          <w:lang w:val="en-GB"/>
                        </w:rPr>
                      </w:pPr>
                      <w:r>
                        <w:rPr>
                          <w:rFonts w:ascii="Arial" w:hAnsi="Arial" w:cs="Arial"/>
                          <w:i/>
                          <w:sz w:val="20"/>
                          <w:szCs w:val="20"/>
                          <w:lang w:val="en-GB"/>
                        </w:rPr>
                        <w:t>The first workshop focused on i</w:t>
                      </w:r>
                      <w:r w:rsidRPr="009F6058">
                        <w:rPr>
                          <w:rFonts w:ascii="Arial" w:hAnsi="Arial" w:cs="Arial"/>
                          <w:i/>
                          <w:sz w:val="20"/>
                          <w:szCs w:val="20"/>
                          <w:lang w:val="en-GB"/>
                        </w:rPr>
                        <w:t xml:space="preserve">ntroducing plans for </w:t>
                      </w:r>
                      <w:r>
                        <w:rPr>
                          <w:rFonts w:ascii="Arial" w:hAnsi="Arial" w:cs="Arial"/>
                          <w:i/>
                          <w:sz w:val="20"/>
                          <w:szCs w:val="20"/>
                          <w:lang w:val="en-GB"/>
                        </w:rPr>
                        <w:t>BP</w:t>
                      </w:r>
                      <w:r w:rsidRPr="009F6058">
                        <w:rPr>
                          <w:rFonts w:ascii="Arial" w:hAnsi="Arial" w:cs="Arial"/>
                          <w:i/>
                          <w:sz w:val="20"/>
                          <w:szCs w:val="20"/>
                          <w:lang w:val="en-GB"/>
                        </w:rPr>
                        <w:t xml:space="preserve"> as a protected are</w:t>
                      </w:r>
                      <w:r>
                        <w:rPr>
                          <w:rFonts w:ascii="Arial" w:hAnsi="Arial" w:cs="Arial"/>
                          <w:i/>
                          <w:sz w:val="20"/>
                          <w:szCs w:val="20"/>
                          <w:lang w:val="en-GB"/>
                        </w:rPr>
                        <w:t>a and i</w:t>
                      </w:r>
                      <w:r w:rsidRPr="009F6058">
                        <w:rPr>
                          <w:rFonts w:ascii="Arial" w:hAnsi="Arial" w:cs="Arial"/>
                          <w:i/>
                          <w:sz w:val="20"/>
                          <w:szCs w:val="20"/>
                          <w:lang w:val="en-GB"/>
                        </w:rPr>
                        <w:t>nform</w:t>
                      </w:r>
                      <w:r>
                        <w:rPr>
                          <w:rFonts w:ascii="Arial" w:hAnsi="Arial" w:cs="Arial"/>
                          <w:i/>
                          <w:sz w:val="20"/>
                          <w:szCs w:val="20"/>
                          <w:lang w:val="en-GB"/>
                        </w:rPr>
                        <w:t>ing</w:t>
                      </w:r>
                      <w:r w:rsidRPr="009F6058">
                        <w:rPr>
                          <w:rFonts w:ascii="Arial" w:hAnsi="Arial" w:cs="Arial"/>
                          <w:i/>
                          <w:sz w:val="20"/>
                          <w:szCs w:val="20"/>
                          <w:lang w:val="en-GB"/>
                        </w:rPr>
                        <w:t xml:space="preserve"> </w:t>
                      </w:r>
                      <w:r>
                        <w:rPr>
                          <w:rFonts w:ascii="Arial" w:hAnsi="Arial" w:cs="Arial"/>
                          <w:i/>
                          <w:sz w:val="20"/>
                          <w:szCs w:val="20"/>
                          <w:lang w:val="en-GB"/>
                        </w:rPr>
                        <w:t>the community about</w:t>
                      </w:r>
                      <w:r w:rsidRPr="009F6058">
                        <w:rPr>
                          <w:rFonts w:ascii="Arial" w:hAnsi="Arial" w:cs="Arial"/>
                          <w:i/>
                          <w:sz w:val="20"/>
                          <w:szCs w:val="20"/>
                          <w:lang w:val="en-GB"/>
                        </w:rPr>
                        <w:t xml:space="preserve"> the importance of biodiversity </w:t>
                      </w:r>
                      <w:r>
                        <w:rPr>
                          <w:rFonts w:ascii="Arial" w:hAnsi="Arial" w:cs="Arial"/>
                          <w:i/>
                          <w:sz w:val="20"/>
                          <w:szCs w:val="20"/>
                          <w:lang w:val="en-GB"/>
                        </w:rPr>
                        <w:t>conservation and ecosystem services. The project team utilised this time to e</w:t>
                      </w:r>
                      <w:r w:rsidRPr="009F6058">
                        <w:rPr>
                          <w:rFonts w:ascii="Arial" w:hAnsi="Arial" w:cs="Arial"/>
                          <w:i/>
                          <w:sz w:val="20"/>
                          <w:szCs w:val="20"/>
                          <w:lang w:val="en-GB"/>
                        </w:rPr>
                        <w:t>ngage community members in activities</w:t>
                      </w:r>
                      <w:r>
                        <w:rPr>
                          <w:rFonts w:ascii="Arial" w:hAnsi="Arial" w:cs="Arial"/>
                          <w:i/>
                          <w:sz w:val="20"/>
                          <w:szCs w:val="20"/>
                          <w:lang w:val="en-GB"/>
                        </w:rPr>
                        <w:t xml:space="preserve"> to gather valuable information regarding the aspects of the land stakeholders most valued as well as the threats impacting these uses. This information was used to create </w:t>
                      </w:r>
                      <w:r w:rsidRPr="009F6058">
                        <w:rPr>
                          <w:rFonts w:ascii="Arial" w:hAnsi="Arial" w:cs="Arial"/>
                          <w:i/>
                          <w:sz w:val="20"/>
                          <w:szCs w:val="20"/>
                          <w:lang w:val="en-GB"/>
                        </w:rPr>
                        <w:t xml:space="preserve">a community-wide ‘vision’ </w:t>
                      </w:r>
                      <w:r>
                        <w:rPr>
                          <w:rFonts w:ascii="Arial" w:hAnsi="Arial" w:cs="Arial"/>
                          <w:i/>
                          <w:sz w:val="20"/>
                          <w:szCs w:val="20"/>
                          <w:lang w:val="en-GB"/>
                        </w:rPr>
                        <w:t>for the proposed park. The</w:t>
                      </w:r>
                      <w:r w:rsidRPr="009F6058">
                        <w:rPr>
                          <w:rFonts w:ascii="Arial" w:hAnsi="Arial" w:cs="Arial"/>
                          <w:i/>
                          <w:sz w:val="20"/>
                          <w:szCs w:val="20"/>
                          <w:lang w:val="en-GB"/>
                        </w:rPr>
                        <w:t xml:space="preserve"> </w:t>
                      </w:r>
                      <w:r>
                        <w:rPr>
                          <w:rFonts w:ascii="Arial" w:hAnsi="Arial" w:cs="Arial"/>
                          <w:i/>
                          <w:sz w:val="20"/>
                          <w:szCs w:val="20"/>
                          <w:lang w:val="en-GB"/>
                        </w:rPr>
                        <w:t>first workshop was a great success with over 50 persons in attendance.</w:t>
                      </w:r>
                      <w:r w:rsidRPr="009F6058">
                        <w:rPr>
                          <w:rFonts w:ascii="Arial" w:hAnsi="Arial" w:cs="Arial"/>
                          <w:i/>
                          <w:sz w:val="20"/>
                          <w:szCs w:val="20"/>
                          <w:lang w:val="en-GB"/>
                        </w:rPr>
                        <w:t xml:space="preserve"> </w:t>
                      </w:r>
                      <w:r>
                        <w:rPr>
                          <w:rFonts w:ascii="Arial" w:hAnsi="Arial" w:cs="Arial"/>
                          <w:i/>
                          <w:sz w:val="20"/>
                          <w:szCs w:val="20"/>
                          <w:lang w:val="en-GB"/>
                        </w:rPr>
                        <w:t xml:space="preserve">The workshop had </w:t>
                      </w:r>
                      <w:r w:rsidRPr="009F6058">
                        <w:rPr>
                          <w:rFonts w:ascii="Arial" w:hAnsi="Arial" w:cs="Arial"/>
                          <w:i/>
                          <w:sz w:val="20"/>
                          <w:szCs w:val="20"/>
                          <w:lang w:val="en-GB"/>
                        </w:rPr>
                        <w:t>representation from Forestry, C</w:t>
                      </w:r>
                      <w:r>
                        <w:rPr>
                          <w:rFonts w:ascii="Arial" w:hAnsi="Arial" w:cs="Arial"/>
                          <w:i/>
                          <w:sz w:val="20"/>
                          <w:szCs w:val="20"/>
                          <w:lang w:val="en-GB"/>
                        </w:rPr>
                        <w:t>ommunity Development Authority</w:t>
                      </w:r>
                      <w:r w:rsidRPr="009F6058">
                        <w:rPr>
                          <w:rFonts w:ascii="Arial" w:hAnsi="Arial" w:cs="Arial"/>
                          <w:i/>
                          <w:sz w:val="20"/>
                          <w:szCs w:val="20"/>
                          <w:lang w:val="en-GB"/>
                        </w:rPr>
                        <w:t>, D</w:t>
                      </w:r>
                      <w:r>
                        <w:rPr>
                          <w:rFonts w:ascii="Arial" w:hAnsi="Arial" w:cs="Arial"/>
                          <w:i/>
                          <w:sz w:val="20"/>
                          <w:szCs w:val="20"/>
                          <w:lang w:val="en-GB"/>
                        </w:rPr>
                        <w:t>evelopment Control Authority</w:t>
                      </w:r>
                      <w:r w:rsidRPr="009F6058">
                        <w:rPr>
                          <w:rFonts w:ascii="Arial" w:hAnsi="Arial" w:cs="Arial"/>
                          <w:i/>
                          <w:sz w:val="20"/>
                          <w:szCs w:val="20"/>
                          <w:lang w:val="en-GB"/>
                        </w:rPr>
                        <w:t xml:space="preserve">, </w:t>
                      </w:r>
                      <w:r>
                        <w:rPr>
                          <w:rFonts w:ascii="Arial" w:hAnsi="Arial" w:cs="Arial"/>
                          <w:i/>
                          <w:sz w:val="20"/>
                          <w:szCs w:val="20"/>
                          <w:lang w:val="en-GB"/>
                        </w:rPr>
                        <w:t>Wallings Nature Reserve staff</w:t>
                      </w:r>
                      <w:r w:rsidRPr="009F6058">
                        <w:rPr>
                          <w:rFonts w:ascii="Arial" w:hAnsi="Arial" w:cs="Arial"/>
                          <w:i/>
                          <w:sz w:val="20"/>
                          <w:szCs w:val="20"/>
                          <w:lang w:val="en-GB"/>
                        </w:rPr>
                        <w:t>,</w:t>
                      </w:r>
                      <w:r>
                        <w:rPr>
                          <w:rFonts w:ascii="Arial" w:hAnsi="Arial" w:cs="Arial"/>
                          <w:i/>
                          <w:sz w:val="20"/>
                          <w:szCs w:val="20"/>
                          <w:lang w:val="en-GB"/>
                        </w:rPr>
                        <w:t xml:space="preserve"> the Environmental Awareness Group,</w:t>
                      </w:r>
                      <w:r w:rsidRPr="009F6058">
                        <w:rPr>
                          <w:rFonts w:ascii="Arial" w:hAnsi="Arial" w:cs="Arial"/>
                          <w:i/>
                          <w:sz w:val="20"/>
                          <w:szCs w:val="20"/>
                          <w:lang w:val="en-GB"/>
                        </w:rPr>
                        <w:t xml:space="preserve"> Tourism, Agriculture and Police </w:t>
                      </w:r>
                      <w:r>
                        <w:rPr>
                          <w:rFonts w:ascii="Arial" w:hAnsi="Arial" w:cs="Arial"/>
                          <w:i/>
                          <w:sz w:val="20"/>
                          <w:szCs w:val="20"/>
                          <w:lang w:val="en-GB"/>
                        </w:rPr>
                        <w:t>as well as Cabinet member and</w:t>
                      </w:r>
                      <w:r w:rsidRPr="009F6058">
                        <w:rPr>
                          <w:rFonts w:ascii="Arial" w:hAnsi="Arial" w:cs="Arial"/>
                          <w:i/>
                          <w:sz w:val="20"/>
                          <w:szCs w:val="20"/>
                          <w:lang w:val="en-GB"/>
                        </w:rPr>
                        <w:t xml:space="preserve"> Saint Mary’s </w:t>
                      </w:r>
                      <w:r>
                        <w:rPr>
                          <w:rFonts w:ascii="Arial" w:hAnsi="Arial" w:cs="Arial"/>
                          <w:i/>
                          <w:sz w:val="20"/>
                          <w:szCs w:val="20"/>
                          <w:lang w:val="en-GB"/>
                        </w:rPr>
                        <w:t xml:space="preserve">Parish </w:t>
                      </w:r>
                      <w:r w:rsidRPr="009F6058">
                        <w:rPr>
                          <w:rFonts w:ascii="Arial" w:hAnsi="Arial" w:cs="Arial"/>
                          <w:i/>
                          <w:sz w:val="20"/>
                          <w:szCs w:val="20"/>
                          <w:lang w:val="en-GB"/>
                        </w:rPr>
                        <w:t>Representative Samantha Marshall</w:t>
                      </w:r>
                      <w:r>
                        <w:rPr>
                          <w:rFonts w:ascii="Arial" w:hAnsi="Arial" w:cs="Arial"/>
                          <w:i/>
                          <w:sz w:val="20"/>
                          <w:szCs w:val="20"/>
                          <w:lang w:val="en-GB"/>
                        </w:rPr>
                        <w:t xml:space="preserve">. </w:t>
                      </w:r>
                    </w:p>
                    <w:p w14:paraId="3C4603BE" w14:textId="77777777" w:rsidR="00453A39" w:rsidRPr="00453A39" w:rsidRDefault="00453A39" w:rsidP="00453A39">
                      <w:pPr>
                        <w:rPr>
                          <w:rFonts w:ascii="Arial" w:hAnsi="Arial" w:cs="Arial"/>
                          <w:i/>
                          <w:sz w:val="20"/>
                          <w:szCs w:val="20"/>
                          <w:lang w:val="en-GB"/>
                        </w:rPr>
                      </w:pPr>
                      <w:r>
                        <w:rPr>
                          <w:rFonts w:ascii="Arial" w:hAnsi="Arial" w:cs="Arial"/>
                          <w:i/>
                          <w:sz w:val="20"/>
                          <w:szCs w:val="20"/>
                          <w:lang w:val="en-GB"/>
                        </w:rPr>
                        <w:t>In the second workshop, stakeholders were invited to take part</w:t>
                      </w:r>
                      <w:r w:rsidRPr="00084E4C">
                        <w:rPr>
                          <w:rFonts w:ascii="Arial" w:hAnsi="Arial" w:cs="Arial"/>
                          <w:i/>
                          <w:sz w:val="20"/>
                          <w:szCs w:val="20"/>
                          <w:lang w:val="en-GB"/>
                        </w:rPr>
                        <w:t xml:space="preserve"> in</w:t>
                      </w:r>
                      <w:r>
                        <w:rPr>
                          <w:rFonts w:ascii="Arial" w:hAnsi="Arial" w:cs="Arial"/>
                          <w:i/>
                          <w:sz w:val="20"/>
                          <w:szCs w:val="20"/>
                          <w:lang w:val="en-GB"/>
                        </w:rPr>
                        <w:t xml:space="preserve"> a</w:t>
                      </w:r>
                      <w:r w:rsidRPr="00084E4C">
                        <w:rPr>
                          <w:rFonts w:ascii="Arial" w:hAnsi="Arial" w:cs="Arial"/>
                          <w:i/>
                          <w:sz w:val="20"/>
                          <w:szCs w:val="20"/>
                          <w:lang w:val="en-GB"/>
                        </w:rPr>
                        <w:t xml:space="preserve"> participatory</w:t>
                      </w:r>
                      <w:r>
                        <w:rPr>
                          <w:rFonts w:ascii="Arial" w:hAnsi="Arial" w:cs="Arial"/>
                          <w:i/>
                          <w:sz w:val="20"/>
                          <w:szCs w:val="20"/>
                          <w:lang w:val="en-GB"/>
                        </w:rPr>
                        <w:t xml:space="preserve"> mapping exercise to discuss current uses of the land as well as</w:t>
                      </w:r>
                      <w:r w:rsidRPr="00084E4C">
                        <w:rPr>
                          <w:rFonts w:ascii="Arial" w:hAnsi="Arial" w:cs="Arial"/>
                          <w:i/>
                          <w:sz w:val="20"/>
                          <w:szCs w:val="20"/>
                          <w:lang w:val="en-GB"/>
                        </w:rPr>
                        <w:t xml:space="preserve"> best</w:t>
                      </w:r>
                      <w:r>
                        <w:rPr>
                          <w:rFonts w:ascii="Arial" w:hAnsi="Arial" w:cs="Arial"/>
                          <w:i/>
                          <w:sz w:val="20"/>
                          <w:szCs w:val="20"/>
                          <w:lang w:val="en-GB"/>
                        </w:rPr>
                        <w:t>/sustainable</w:t>
                      </w:r>
                      <w:r w:rsidRPr="00084E4C">
                        <w:rPr>
                          <w:rFonts w:ascii="Arial" w:hAnsi="Arial" w:cs="Arial"/>
                          <w:i/>
                          <w:sz w:val="20"/>
                          <w:szCs w:val="20"/>
                          <w:lang w:val="en-GB"/>
                        </w:rPr>
                        <w:t xml:space="preserve"> </w:t>
                      </w:r>
                      <w:r>
                        <w:rPr>
                          <w:rFonts w:ascii="Arial" w:hAnsi="Arial" w:cs="Arial"/>
                          <w:i/>
                          <w:sz w:val="20"/>
                          <w:szCs w:val="20"/>
                          <w:lang w:val="en-GB"/>
                        </w:rPr>
                        <w:t xml:space="preserve">and unwanted practices. This information will be used to ensure spatial management and regulations are in line with current uses and needs. This workshop was attended by over 40 persons. </w:t>
                      </w:r>
                      <w:r>
                        <w:rPr>
                          <w:rFonts w:ascii="Arial" w:hAnsi="Arial" w:cs="Arial"/>
                          <w:i/>
                          <w:sz w:val="20"/>
                          <w:szCs w:val="20"/>
                        </w:rPr>
                        <w:t>A m</w:t>
                      </w:r>
                      <w:r w:rsidRPr="002635E3">
                        <w:rPr>
                          <w:rFonts w:ascii="Arial" w:hAnsi="Arial" w:cs="Arial"/>
                          <w:i/>
                          <w:sz w:val="20"/>
                          <w:szCs w:val="20"/>
                        </w:rPr>
                        <w:t xml:space="preserve">ajor topic </w:t>
                      </w:r>
                      <w:r>
                        <w:rPr>
                          <w:rFonts w:ascii="Arial" w:hAnsi="Arial" w:cs="Arial"/>
                          <w:i/>
                          <w:sz w:val="20"/>
                          <w:szCs w:val="20"/>
                        </w:rPr>
                        <w:t xml:space="preserve">of discussion </w:t>
                      </w:r>
                      <w:r w:rsidRPr="002635E3">
                        <w:rPr>
                          <w:rFonts w:ascii="Arial" w:hAnsi="Arial" w:cs="Arial"/>
                          <w:i/>
                          <w:sz w:val="20"/>
                          <w:szCs w:val="20"/>
                        </w:rPr>
                        <w:t>was</w:t>
                      </w:r>
                      <w:r>
                        <w:rPr>
                          <w:rFonts w:ascii="Arial" w:hAnsi="Arial" w:cs="Arial"/>
                          <w:i/>
                          <w:sz w:val="20"/>
                          <w:szCs w:val="20"/>
                        </w:rPr>
                        <w:t xml:space="preserve"> the importance of conservation, especially as it relates to</w:t>
                      </w:r>
                      <w:r w:rsidRPr="002635E3">
                        <w:rPr>
                          <w:rFonts w:ascii="Arial" w:hAnsi="Arial" w:cs="Arial"/>
                          <w:i/>
                          <w:sz w:val="20"/>
                          <w:szCs w:val="20"/>
                        </w:rPr>
                        <w:t xml:space="preserve"> </w:t>
                      </w:r>
                      <w:r>
                        <w:rPr>
                          <w:rFonts w:ascii="Arial" w:hAnsi="Arial" w:cs="Arial"/>
                          <w:i/>
                          <w:sz w:val="20"/>
                          <w:szCs w:val="20"/>
                        </w:rPr>
                        <w:t xml:space="preserve">the </w:t>
                      </w:r>
                      <w:r w:rsidRPr="002635E3">
                        <w:rPr>
                          <w:rFonts w:ascii="Arial" w:hAnsi="Arial" w:cs="Arial"/>
                          <w:i/>
                          <w:sz w:val="20"/>
                          <w:szCs w:val="20"/>
                        </w:rPr>
                        <w:t xml:space="preserve">conservation of traditional </w:t>
                      </w:r>
                      <w:r>
                        <w:rPr>
                          <w:rFonts w:ascii="Arial" w:hAnsi="Arial" w:cs="Arial"/>
                          <w:i/>
                          <w:sz w:val="20"/>
                          <w:szCs w:val="20"/>
                        </w:rPr>
                        <w:t>knowledge, which is necessary for environmental stewardship and sustainable use of the land.</w:t>
                      </w:r>
                    </w:p>
                    <w:p w14:paraId="650A5182" w14:textId="77777777" w:rsidR="00453A39" w:rsidRDefault="00453A39" w:rsidP="00453A39">
                      <w:pPr>
                        <w:rPr>
                          <w:rFonts w:ascii="Arial" w:hAnsi="Arial" w:cs="Arial"/>
                          <w:i/>
                          <w:sz w:val="20"/>
                          <w:szCs w:val="20"/>
                        </w:rPr>
                      </w:pPr>
                    </w:p>
                    <w:p w14:paraId="57E5DEFD" w14:textId="77777777" w:rsidR="00453A39" w:rsidRPr="00085971" w:rsidRDefault="00453A39" w:rsidP="00453A39">
                      <w:pPr>
                        <w:rPr>
                          <w:rFonts w:ascii="Arial" w:hAnsi="Arial" w:cs="Arial"/>
                          <w:i/>
                          <w:sz w:val="20"/>
                          <w:szCs w:val="20"/>
                        </w:rPr>
                      </w:pPr>
                      <w:r>
                        <w:rPr>
                          <w:rFonts w:ascii="Arial" w:hAnsi="Arial" w:cs="Arial"/>
                          <w:i/>
                          <w:sz w:val="20"/>
                          <w:szCs w:val="20"/>
                        </w:rPr>
                        <w:t xml:space="preserve">The SPPARE project team recognizes the value of meaningful stakeholder engagement that goes beyond informing the public of DoE activities by seeking their input and active involvement in the process. Information gathered from community members is invaluable to the development of a National Park management plan that not only reflects current land-uses and practices but also considers the communities goals towards sustainable development within the area. </w:t>
                      </w:r>
                    </w:p>
                  </w:txbxContent>
                </v:textbox>
                <w10:wrap type="square"/>
              </v:shape>
            </w:pict>
          </mc:Fallback>
        </mc:AlternateContent>
      </w:r>
      <w:r>
        <w:rPr>
          <w:rFonts w:ascii="Arial" w:hAnsi="Arial" w:cs="Arial"/>
          <w:i/>
          <w:noProof/>
          <w:sz w:val="20"/>
          <w:szCs w:val="20"/>
          <w:lang w:val="en-GB"/>
        </w:rPr>
        <mc:AlternateContent>
          <mc:Choice Requires="wps">
            <w:drawing>
              <wp:anchor distT="0" distB="0" distL="114300" distR="114300" simplePos="0" relativeHeight="251673600" behindDoc="0" locked="0" layoutInCell="1" allowOverlap="1" wp14:anchorId="1860AA35" wp14:editId="7B22B32A">
                <wp:simplePos x="0" y="0"/>
                <wp:positionH relativeFrom="column">
                  <wp:posOffset>5257799</wp:posOffset>
                </wp:positionH>
                <wp:positionV relativeFrom="paragraph">
                  <wp:posOffset>5116104</wp:posOffset>
                </wp:positionV>
                <wp:extent cx="3133725" cy="489585"/>
                <wp:effectExtent l="0" t="0" r="3175" b="5715"/>
                <wp:wrapNone/>
                <wp:docPr id="13" name="Text Box 13"/>
                <wp:cNvGraphicFramePr/>
                <a:graphic xmlns:a="http://schemas.openxmlformats.org/drawingml/2006/main">
                  <a:graphicData uri="http://schemas.microsoft.com/office/word/2010/wordprocessingShape">
                    <wps:wsp>
                      <wps:cNvSpPr txBox="1"/>
                      <wps:spPr>
                        <a:xfrm>
                          <a:off x="0" y="0"/>
                          <a:ext cx="3133725" cy="489585"/>
                        </a:xfrm>
                        <a:prstGeom prst="rect">
                          <a:avLst/>
                        </a:prstGeom>
                        <a:solidFill>
                          <a:schemeClr val="tx1">
                            <a:alpha val="63000"/>
                          </a:schemeClr>
                        </a:solidFill>
                        <a:ln w="6350">
                          <a:noFill/>
                        </a:ln>
                      </wps:spPr>
                      <wps:txbx>
                        <w:txbxContent>
                          <w:p w14:paraId="25588C32" w14:textId="77777777" w:rsidR="00D700E5" w:rsidRPr="002635E3" w:rsidRDefault="00D700E5" w:rsidP="00D700E5">
                            <w:pPr>
                              <w:rPr>
                                <w:rFonts w:ascii="Arial" w:hAnsi="Arial" w:cs="Arial"/>
                                <w:i/>
                                <w:iCs/>
                                <w:color w:val="FFFFFF" w:themeColor="background1"/>
                                <w:sz w:val="16"/>
                                <w:szCs w:val="16"/>
                              </w:rPr>
                            </w:pPr>
                            <w:r>
                              <w:rPr>
                                <w:rFonts w:ascii="Arial" w:hAnsi="Arial" w:cs="Arial"/>
                                <w:i/>
                                <w:iCs/>
                                <w:color w:val="FFFFFF" w:themeColor="background1"/>
                                <w:sz w:val="16"/>
                                <w:szCs w:val="16"/>
                              </w:rPr>
                              <w:t>A group of stakeholders discuss current uses and practices during the participatory mapping exercise in Workshop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0AA35" id="Text Box 13" o:spid="_x0000_s1027" type="#_x0000_t202" style="position:absolute;margin-left:414pt;margin-top:402.85pt;width:246.75pt;height:3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" fillcolor="black [3213]" stroked="f" strokeweight=".5pt">
                <v:fill opacity="41377f"/>
                <v:textbox>
                  <w:txbxContent>
                    <w:p w14:paraId="25588C32" w14:textId="77777777" w:rsidR="00D700E5" w:rsidRPr="002635E3" w:rsidRDefault="00D700E5" w:rsidP="00D700E5">
                      <w:pPr>
                        <w:rPr>
                          <w:rFonts w:ascii="Arial" w:hAnsi="Arial" w:cs="Arial"/>
                          <w:i/>
                          <w:iCs/>
                          <w:color w:val="FFFFFF" w:themeColor="background1"/>
                          <w:sz w:val="16"/>
                          <w:szCs w:val="16"/>
                        </w:rPr>
                      </w:pPr>
                      <w:r>
                        <w:rPr>
                          <w:rFonts w:ascii="Arial" w:hAnsi="Arial" w:cs="Arial"/>
                          <w:i/>
                          <w:iCs/>
                          <w:color w:val="FFFFFF" w:themeColor="background1"/>
                          <w:sz w:val="16"/>
                          <w:szCs w:val="16"/>
                        </w:rPr>
                        <w:t>A group of stakeholders discuss current uses and practices during the participatory mapping exercise in Workshop 2.</w:t>
                      </w:r>
                    </w:p>
                  </w:txbxContent>
                </v:textbox>
              </v:shape>
            </w:pict>
          </mc:Fallback>
        </mc:AlternateContent>
      </w:r>
      <w:r>
        <w:rPr>
          <w:rFonts w:ascii="Arial" w:hAnsi="Arial" w:cs="Arial"/>
          <w:i/>
          <w:noProof/>
          <w:sz w:val="20"/>
          <w:szCs w:val="20"/>
          <w:lang w:val="en-GB"/>
        </w:rPr>
        <w:drawing>
          <wp:anchor distT="0" distB="0" distL="114300" distR="114300" simplePos="0" relativeHeight="251671552" behindDoc="0" locked="0" layoutInCell="1" allowOverlap="1" wp14:anchorId="6C573F40" wp14:editId="7AF019B7">
            <wp:simplePos x="0" y="0"/>
            <wp:positionH relativeFrom="column">
              <wp:posOffset>5257800</wp:posOffset>
            </wp:positionH>
            <wp:positionV relativeFrom="paragraph">
              <wp:posOffset>3828324</wp:posOffset>
            </wp:positionV>
            <wp:extent cx="3133725" cy="1791335"/>
            <wp:effectExtent l="0" t="0" r="3175" b="0"/>
            <wp:wrapSquare wrapText="bothSides"/>
            <wp:docPr id="3" name="Picture 3"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S2pic.jpg"/>
                    <pic:cNvPicPr/>
                  </pic:nvPicPr>
                  <pic:blipFill rotWithShape="1">
                    <a:blip r:embed="rId11" cstate="print">
                      <a:extLst>
                        <a:ext uri="{28A0092B-C50C-407E-A947-70E740481C1C}">
                          <a14:useLocalDpi xmlns:a14="http://schemas.microsoft.com/office/drawing/2010/main" val="0"/>
                        </a:ext>
                      </a:extLst>
                    </a:blip>
                    <a:srcRect t="24930"/>
                    <a:stretch/>
                  </pic:blipFill>
                  <pic:spPr bwMode="auto">
                    <a:xfrm>
                      <a:off x="0" y="0"/>
                      <a:ext cx="3133725" cy="1791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i/>
          <w:noProof/>
          <w:sz w:val="20"/>
          <w:szCs w:val="20"/>
          <w:lang w:val="en-GB"/>
        </w:rPr>
        <mc:AlternateContent>
          <mc:Choice Requires="wps">
            <w:drawing>
              <wp:anchor distT="0" distB="0" distL="114300" distR="114300" simplePos="0" relativeHeight="251667456" behindDoc="0" locked="0" layoutInCell="1" allowOverlap="1" wp14:anchorId="00971675" wp14:editId="5C98AEE8">
                <wp:simplePos x="0" y="0"/>
                <wp:positionH relativeFrom="column">
                  <wp:posOffset>5257800</wp:posOffset>
                </wp:positionH>
                <wp:positionV relativeFrom="paragraph">
                  <wp:posOffset>3483247</wp:posOffset>
                </wp:positionV>
                <wp:extent cx="3133725" cy="317500"/>
                <wp:effectExtent l="0" t="0" r="3175" b="0"/>
                <wp:wrapNone/>
                <wp:docPr id="5" name="Text Box 5"/>
                <wp:cNvGraphicFramePr/>
                <a:graphic xmlns:a="http://schemas.openxmlformats.org/drawingml/2006/main">
                  <a:graphicData uri="http://schemas.microsoft.com/office/word/2010/wordprocessingShape">
                    <wps:wsp>
                      <wps:cNvSpPr txBox="1"/>
                      <wps:spPr>
                        <a:xfrm>
                          <a:off x="0" y="0"/>
                          <a:ext cx="3133725" cy="317500"/>
                        </a:xfrm>
                        <a:prstGeom prst="rect">
                          <a:avLst/>
                        </a:prstGeom>
                        <a:solidFill>
                          <a:schemeClr val="tx1">
                            <a:alpha val="37000"/>
                          </a:schemeClr>
                        </a:solidFill>
                        <a:ln w="6350">
                          <a:noFill/>
                        </a:ln>
                      </wps:spPr>
                      <wps:txbx>
                        <w:txbxContent>
                          <w:p w14:paraId="66EBFE05" w14:textId="77777777" w:rsidR="00453A39" w:rsidRPr="007C3297" w:rsidRDefault="00453A39" w:rsidP="00453A39">
                            <w:pPr>
                              <w:rPr>
                                <w:rFonts w:ascii="Arial" w:hAnsi="Arial" w:cs="Arial"/>
                                <w:i/>
                                <w:iCs/>
                                <w:color w:val="FFFFFF" w:themeColor="background1"/>
                                <w:sz w:val="16"/>
                                <w:szCs w:val="16"/>
                              </w:rPr>
                            </w:pPr>
                            <w:r w:rsidRPr="007C3297">
                              <w:rPr>
                                <w:rFonts w:ascii="Arial" w:hAnsi="Arial" w:cs="Arial"/>
                                <w:i/>
                                <w:iCs/>
                                <w:color w:val="FFFFFF" w:themeColor="background1"/>
                                <w:sz w:val="16"/>
                                <w:szCs w:val="16"/>
                              </w:rPr>
                              <w:t>Hali Chesher (Project technical officer) discusses flora and fauna at BP in workshop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71675" id="Text Box 5" o:spid="_x0000_s1028" type="#_x0000_t202" style="position:absolute;margin-left:414pt;margin-top:274.25pt;width:246.75pt;height: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" fillcolor="black [3213]" stroked="f" strokeweight=".5pt">
                <v:fill opacity="24158f"/>
                <v:textbox>
                  <w:txbxContent>
                    <w:p w14:paraId="66EBFE05" w14:textId="77777777" w:rsidR="00453A39" w:rsidRPr="007C3297" w:rsidRDefault="00453A39" w:rsidP="00453A39">
                      <w:pPr>
                        <w:rPr>
                          <w:rFonts w:ascii="Arial" w:hAnsi="Arial" w:cs="Arial"/>
                          <w:i/>
                          <w:iCs/>
                          <w:color w:val="FFFFFF" w:themeColor="background1"/>
                          <w:sz w:val="16"/>
                          <w:szCs w:val="16"/>
                        </w:rPr>
                      </w:pPr>
                      <w:r w:rsidRPr="007C3297">
                        <w:rPr>
                          <w:rFonts w:ascii="Arial" w:hAnsi="Arial" w:cs="Arial"/>
                          <w:i/>
                          <w:iCs/>
                          <w:color w:val="FFFFFF" w:themeColor="background1"/>
                          <w:sz w:val="16"/>
                          <w:szCs w:val="16"/>
                        </w:rPr>
                        <w:t>Hali Chesher (Project technical officer) discusses flora and fauna at BP in workshop 1.</w:t>
                      </w:r>
                    </w:p>
                  </w:txbxContent>
                </v:textbox>
              </v:shape>
            </w:pict>
          </mc:Fallback>
        </mc:AlternateContent>
      </w:r>
      <w:r>
        <w:rPr>
          <w:rFonts w:ascii="Arial" w:hAnsi="Arial" w:cs="Arial"/>
          <w:i/>
          <w:noProof/>
          <w:sz w:val="20"/>
          <w:szCs w:val="20"/>
          <w:lang w:val="en-GB"/>
        </w:rPr>
        <w:drawing>
          <wp:anchor distT="0" distB="0" distL="114300" distR="114300" simplePos="0" relativeHeight="251665408" behindDoc="0" locked="0" layoutInCell="1" allowOverlap="1" wp14:anchorId="039A0054" wp14:editId="059C8517">
            <wp:simplePos x="0" y="0"/>
            <wp:positionH relativeFrom="column">
              <wp:posOffset>5257800</wp:posOffset>
            </wp:positionH>
            <wp:positionV relativeFrom="paragraph">
              <wp:posOffset>2029460</wp:posOffset>
            </wp:positionV>
            <wp:extent cx="3133725" cy="1789430"/>
            <wp:effectExtent l="0" t="0" r="3175" b="1270"/>
            <wp:wrapSquare wrapText="bothSides"/>
            <wp:docPr id="1" name="Picture 1" descr="A picture containing person, indoor, wall, wo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7359823_352125432404254_6224581142998155264_n.jpg"/>
                    <pic:cNvPicPr/>
                  </pic:nvPicPr>
                  <pic:blipFill rotWithShape="1">
                    <a:blip r:embed="rId12" cstate="print">
                      <a:extLst>
                        <a:ext uri="{28A0092B-C50C-407E-A947-70E740481C1C}">
                          <a14:useLocalDpi xmlns:a14="http://schemas.microsoft.com/office/drawing/2010/main" val="0"/>
                        </a:ext>
                      </a:extLst>
                    </a:blip>
                    <a:srcRect r="1497"/>
                    <a:stretch/>
                  </pic:blipFill>
                  <pic:spPr bwMode="auto">
                    <a:xfrm>
                      <a:off x="0" y="0"/>
                      <a:ext cx="3133725" cy="1789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i/>
          <w:noProof/>
          <w:sz w:val="20"/>
          <w:szCs w:val="20"/>
          <w:lang w:val="en-GB"/>
        </w:rPr>
        <mc:AlternateContent>
          <mc:Choice Requires="wps">
            <w:drawing>
              <wp:anchor distT="0" distB="0" distL="114300" distR="114300" simplePos="0" relativeHeight="251663360" behindDoc="0" locked="0" layoutInCell="1" allowOverlap="1" wp14:anchorId="3AF7DF8A" wp14:editId="3F971C48">
                <wp:simplePos x="0" y="0"/>
                <wp:positionH relativeFrom="column">
                  <wp:posOffset>5260975</wp:posOffset>
                </wp:positionH>
                <wp:positionV relativeFrom="paragraph">
                  <wp:posOffset>1557655</wp:posOffset>
                </wp:positionV>
                <wp:extent cx="3133725" cy="474144"/>
                <wp:effectExtent l="0" t="0" r="3175" b="0"/>
                <wp:wrapNone/>
                <wp:docPr id="6" name="Text Box 6"/>
                <wp:cNvGraphicFramePr/>
                <a:graphic xmlns:a="http://schemas.openxmlformats.org/drawingml/2006/main">
                  <a:graphicData uri="http://schemas.microsoft.com/office/word/2010/wordprocessingShape">
                    <wps:wsp>
                      <wps:cNvSpPr txBox="1"/>
                      <wps:spPr>
                        <a:xfrm>
                          <a:off x="0" y="0"/>
                          <a:ext cx="3133725" cy="474144"/>
                        </a:xfrm>
                        <a:prstGeom prst="rect">
                          <a:avLst/>
                        </a:prstGeom>
                        <a:solidFill>
                          <a:schemeClr val="tx1">
                            <a:alpha val="43000"/>
                          </a:schemeClr>
                        </a:solidFill>
                        <a:ln w="6350">
                          <a:noFill/>
                        </a:ln>
                      </wps:spPr>
                      <wps:txbx>
                        <w:txbxContent>
                          <w:p w14:paraId="1A9C5013" w14:textId="77777777" w:rsidR="00453A39" w:rsidRPr="002635E3" w:rsidRDefault="00453A39" w:rsidP="00453A39">
                            <w:pPr>
                              <w:rPr>
                                <w:rFonts w:ascii="Arial" w:hAnsi="Arial" w:cs="Arial"/>
                                <w:i/>
                                <w:iCs/>
                                <w:color w:val="FFFFFF" w:themeColor="background1"/>
                                <w:sz w:val="16"/>
                                <w:szCs w:val="16"/>
                              </w:rPr>
                            </w:pPr>
                            <w:r>
                              <w:rPr>
                                <w:rFonts w:ascii="Arial" w:hAnsi="Arial" w:cs="Arial"/>
                                <w:i/>
                                <w:iCs/>
                                <w:color w:val="FFFFFF" w:themeColor="background1"/>
                                <w:sz w:val="16"/>
                                <w:szCs w:val="16"/>
                              </w:rPr>
                              <w:t>Chester Samuels</w:t>
                            </w:r>
                            <w:r w:rsidRPr="002635E3">
                              <w:rPr>
                                <w:rFonts w:ascii="Arial" w:hAnsi="Arial" w:cs="Arial"/>
                                <w:i/>
                                <w:iCs/>
                                <w:color w:val="FFFFFF" w:themeColor="background1"/>
                                <w:sz w:val="16"/>
                                <w:szCs w:val="16"/>
                              </w:rPr>
                              <w:t xml:space="preserve"> (</w:t>
                            </w:r>
                            <w:r>
                              <w:rPr>
                                <w:rFonts w:ascii="Arial" w:hAnsi="Arial" w:cs="Arial"/>
                                <w:i/>
                                <w:iCs/>
                                <w:color w:val="FFFFFF" w:themeColor="background1"/>
                                <w:sz w:val="16"/>
                                <w:szCs w:val="16"/>
                              </w:rPr>
                              <w:t>Agricultural Extension division</w:t>
                            </w:r>
                            <w:r w:rsidRPr="002635E3">
                              <w:rPr>
                                <w:rFonts w:ascii="Arial" w:hAnsi="Arial" w:cs="Arial"/>
                                <w:i/>
                                <w:iCs/>
                                <w:color w:val="FFFFFF" w:themeColor="background1"/>
                                <w:sz w:val="16"/>
                                <w:szCs w:val="16"/>
                              </w:rPr>
                              <w:t>) discusses</w:t>
                            </w:r>
                            <w:r>
                              <w:rPr>
                                <w:rFonts w:ascii="Arial" w:hAnsi="Arial" w:cs="Arial"/>
                                <w:i/>
                                <w:iCs/>
                                <w:color w:val="FFFFFF" w:themeColor="background1"/>
                                <w:sz w:val="16"/>
                                <w:szCs w:val="16"/>
                              </w:rPr>
                              <w:t xml:space="preserve"> the issue of freshwater management and drought in the area during workshop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7DF8A" id="Text Box 6" o:spid="_x0000_s1029" type="#_x0000_t202" style="position:absolute;margin-left:414.25pt;margin-top:122.65pt;width:246.75pt;height:37.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" fillcolor="black [3213]" stroked="f" strokeweight=".5pt">
                <v:fill opacity="28270f"/>
                <v:textbox>
                  <w:txbxContent>
                    <w:p w14:paraId="1A9C5013" w14:textId="77777777" w:rsidR="00453A39" w:rsidRPr="002635E3" w:rsidRDefault="00453A39" w:rsidP="00453A39">
                      <w:pPr>
                        <w:rPr>
                          <w:rFonts w:ascii="Arial" w:hAnsi="Arial" w:cs="Arial"/>
                          <w:i/>
                          <w:iCs/>
                          <w:color w:val="FFFFFF" w:themeColor="background1"/>
                          <w:sz w:val="16"/>
                          <w:szCs w:val="16"/>
                        </w:rPr>
                      </w:pPr>
                      <w:r>
                        <w:rPr>
                          <w:rFonts w:ascii="Arial" w:hAnsi="Arial" w:cs="Arial"/>
                          <w:i/>
                          <w:iCs/>
                          <w:color w:val="FFFFFF" w:themeColor="background1"/>
                          <w:sz w:val="16"/>
                          <w:szCs w:val="16"/>
                        </w:rPr>
                        <w:t>Chester Samuels</w:t>
                      </w:r>
                      <w:r w:rsidRPr="002635E3">
                        <w:rPr>
                          <w:rFonts w:ascii="Arial" w:hAnsi="Arial" w:cs="Arial"/>
                          <w:i/>
                          <w:iCs/>
                          <w:color w:val="FFFFFF" w:themeColor="background1"/>
                          <w:sz w:val="16"/>
                          <w:szCs w:val="16"/>
                        </w:rPr>
                        <w:t xml:space="preserve"> (</w:t>
                      </w:r>
                      <w:r>
                        <w:rPr>
                          <w:rFonts w:ascii="Arial" w:hAnsi="Arial" w:cs="Arial"/>
                          <w:i/>
                          <w:iCs/>
                          <w:color w:val="FFFFFF" w:themeColor="background1"/>
                          <w:sz w:val="16"/>
                          <w:szCs w:val="16"/>
                        </w:rPr>
                        <w:t>Agricultural Extension division</w:t>
                      </w:r>
                      <w:r w:rsidRPr="002635E3">
                        <w:rPr>
                          <w:rFonts w:ascii="Arial" w:hAnsi="Arial" w:cs="Arial"/>
                          <w:i/>
                          <w:iCs/>
                          <w:color w:val="FFFFFF" w:themeColor="background1"/>
                          <w:sz w:val="16"/>
                          <w:szCs w:val="16"/>
                        </w:rPr>
                        <w:t>) discusses</w:t>
                      </w:r>
                      <w:r>
                        <w:rPr>
                          <w:rFonts w:ascii="Arial" w:hAnsi="Arial" w:cs="Arial"/>
                          <w:i/>
                          <w:iCs/>
                          <w:color w:val="FFFFFF" w:themeColor="background1"/>
                          <w:sz w:val="16"/>
                          <w:szCs w:val="16"/>
                        </w:rPr>
                        <w:t xml:space="preserve"> the issue of freshwater management and drought in the area during workshop 1.</w:t>
                      </w:r>
                    </w:p>
                  </w:txbxContent>
                </v:textbox>
              </v:shape>
            </w:pict>
          </mc:Fallback>
        </mc:AlternateContent>
      </w:r>
      <w:r>
        <w:rPr>
          <w:rFonts w:ascii="Arial" w:hAnsi="Arial" w:cs="Arial"/>
          <w:i/>
          <w:noProof/>
          <w:sz w:val="20"/>
          <w:szCs w:val="20"/>
          <w:lang w:val="en-GB"/>
        </w:rPr>
        <w:drawing>
          <wp:anchor distT="0" distB="0" distL="114300" distR="114300" simplePos="0" relativeHeight="251661312" behindDoc="0" locked="0" layoutInCell="1" allowOverlap="1" wp14:anchorId="13AAACCF" wp14:editId="72694627">
            <wp:simplePos x="0" y="0"/>
            <wp:positionH relativeFrom="column">
              <wp:posOffset>5257165</wp:posOffset>
            </wp:positionH>
            <wp:positionV relativeFrom="paragraph">
              <wp:posOffset>267425</wp:posOffset>
            </wp:positionV>
            <wp:extent cx="3133725" cy="1762125"/>
            <wp:effectExtent l="0" t="0" r="3175" b="3175"/>
            <wp:wrapSquare wrapText="bothSides"/>
            <wp:docPr id="4" name="Picture 4"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68369612_855145424859435_5935099986470502400_n.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33725" cy="1762125"/>
                    </a:xfrm>
                    <a:prstGeom prst="rect">
                      <a:avLst/>
                    </a:prstGeom>
                  </pic:spPr>
                </pic:pic>
              </a:graphicData>
            </a:graphic>
            <wp14:sizeRelH relativeFrom="page">
              <wp14:pctWidth>0</wp14:pctWidth>
            </wp14:sizeRelH>
            <wp14:sizeRelV relativeFrom="page">
              <wp14:pctHeight>0</wp14:pctHeight>
            </wp14:sizeRelV>
          </wp:anchor>
        </w:drawing>
      </w:r>
      <w:r w:rsidR="00453A39">
        <w:rPr>
          <w:rFonts w:ascii="Arial" w:hAnsi="Arial" w:cs="Arial"/>
          <w:b/>
          <w:lang w:val="en-GB"/>
        </w:rPr>
        <w:t>Feature Story: “Protect Boggy Peak” - Community workshops for the Protection of Boggy Peak National Park</w:t>
      </w:r>
    </w:p>
    <w:p w14:paraId="07D4EEB3" w14:textId="23EDB027" w:rsidR="00360558" w:rsidRDefault="00360558" w:rsidP="00CA38FC">
      <w:pPr>
        <w:rPr>
          <w:rFonts w:ascii="Arial" w:hAnsi="Arial" w:cs="Arial"/>
          <w:i/>
          <w:sz w:val="20"/>
          <w:szCs w:val="20"/>
        </w:rPr>
      </w:pPr>
    </w:p>
    <w:p w14:paraId="276639E8" w14:textId="2B9C115D" w:rsidR="00453A39" w:rsidRDefault="00D700E5" w:rsidP="00CA38FC">
      <w:pPr>
        <w:rPr>
          <w:rFonts w:ascii="Arial" w:hAnsi="Arial" w:cs="Arial"/>
          <w:b/>
          <w:lang w:val="en-GB"/>
        </w:rPr>
      </w:pPr>
      <w:r>
        <w:rPr>
          <w:rFonts w:ascii="Arial" w:hAnsi="Arial" w:cs="Arial"/>
          <w:b/>
          <w:lang w:val="en-GB"/>
        </w:rPr>
        <w:t>Annex 2 – continued: Stakeholder engagement and site visits</w:t>
      </w:r>
    </w:p>
    <w:p w14:paraId="1D52DAE7" w14:textId="546F24AF" w:rsidR="00D700E5" w:rsidRDefault="00D700E5" w:rsidP="00CA38FC">
      <w:pPr>
        <w:rPr>
          <w:rFonts w:ascii="Arial" w:hAnsi="Arial" w:cs="Arial"/>
          <w:b/>
          <w:lang w:val="en-GB"/>
        </w:rPr>
      </w:pPr>
      <w:r>
        <w:rPr>
          <w:rFonts w:ascii="Arial" w:hAnsi="Arial" w:cs="Arial"/>
          <w:i/>
          <w:noProof/>
          <w:sz w:val="20"/>
          <w:szCs w:val="20"/>
        </w:rPr>
        <mc:AlternateContent>
          <mc:Choice Requires="wps">
            <w:drawing>
              <wp:anchor distT="0" distB="0" distL="114300" distR="114300" simplePos="0" relativeHeight="251694080" behindDoc="0" locked="0" layoutInCell="1" allowOverlap="1" wp14:anchorId="6F1885FF" wp14:editId="488565BE">
                <wp:simplePos x="0" y="0"/>
                <wp:positionH relativeFrom="column">
                  <wp:posOffset>4457701</wp:posOffset>
                </wp:positionH>
                <wp:positionV relativeFrom="paragraph">
                  <wp:posOffset>4577261</wp:posOffset>
                </wp:positionV>
                <wp:extent cx="3849370" cy="750933"/>
                <wp:effectExtent l="0" t="0" r="0" b="0"/>
                <wp:wrapNone/>
                <wp:docPr id="19" name="Text Box 19"/>
                <wp:cNvGraphicFramePr/>
                <a:graphic xmlns:a="http://schemas.openxmlformats.org/drawingml/2006/main">
                  <a:graphicData uri="http://schemas.microsoft.com/office/word/2010/wordprocessingShape">
                    <wps:wsp>
                      <wps:cNvSpPr txBox="1"/>
                      <wps:spPr>
                        <a:xfrm>
                          <a:off x="0" y="0"/>
                          <a:ext cx="3849370" cy="750933"/>
                        </a:xfrm>
                        <a:prstGeom prst="rect">
                          <a:avLst/>
                        </a:prstGeom>
                        <a:solidFill>
                          <a:schemeClr val="lt1"/>
                        </a:solidFill>
                        <a:ln w="6350">
                          <a:noFill/>
                        </a:ln>
                      </wps:spPr>
                      <wps:txbx>
                        <w:txbxContent>
                          <w:p w14:paraId="547BEEE7" w14:textId="77777777" w:rsidR="00D700E5" w:rsidRDefault="00D700E5" w:rsidP="00D700E5">
                            <w:r>
                              <w:rPr>
                                <w:rFonts w:ascii="Arial" w:hAnsi="Arial" w:cs="Arial"/>
                                <w:sz w:val="20"/>
                                <w:szCs w:val="20"/>
                              </w:rPr>
                              <w:t>Architect Colin John-Jenkins reviews the revised building drawings with Contractor Ebeny Dey for the construction of the Boggy Peak Interpretation 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885FF" id="Text Box 19" o:spid="_x0000_s1030" type="#_x0000_t202" style="position:absolute;margin-left:351pt;margin-top:360.4pt;width:303.1pt;height:59.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" fillcolor="white [3201]" stroked="f" strokeweight=".5pt">
                <v:textbox>
                  <w:txbxContent>
                    <w:p w14:paraId="547BEEE7" w14:textId="77777777" w:rsidR="00D700E5" w:rsidRDefault="00D700E5" w:rsidP="00D700E5">
                      <w:r>
                        <w:rPr>
                          <w:rFonts w:ascii="Arial" w:hAnsi="Arial" w:cs="Arial"/>
                          <w:sz w:val="20"/>
                          <w:szCs w:val="20"/>
                        </w:rPr>
                        <w:t>Architect Colin John-Jenkins reviews the revised building drawings with Contractor Ebeny Dey for the construction of the Boggy Peak Interpretation Centre.</w:t>
                      </w:r>
                    </w:p>
                  </w:txbxContent>
                </v:textbox>
              </v:shape>
            </w:pict>
          </mc:Fallback>
        </mc:AlternateContent>
      </w:r>
      <w:r>
        <w:rPr>
          <w:rFonts w:ascii="Arial" w:hAnsi="Arial" w:cs="Arial"/>
          <w:i/>
          <w:noProof/>
          <w:sz w:val="20"/>
          <w:szCs w:val="20"/>
        </w:rPr>
        <mc:AlternateContent>
          <mc:Choice Requires="wps">
            <w:drawing>
              <wp:anchor distT="0" distB="0" distL="114300" distR="114300" simplePos="0" relativeHeight="251685888" behindDoc="0" locked="0" layoutInCell="1" allowOverlap="1" wp14:anchorId="2D6CBE62" wp14:editId="3D7A4C54">
                <wp:simplePos x="0" y="0"/>
                <wp:positionH relativeFrom="column">
                  <wp:posOffset>0</wp:posOffset>
                </wp:positionH>
                <wp:positionV relativeFrom="paragraph">
                  <wp:posOffset>4577443</wp:posOffset>
                </wp:positionV>
                <wp:extent cx="4081780" cy="75111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4081780" cy="751115"/>
                        </a:xfrm>
                        <a:prstGeom prst="rect">
                          <a:avLst/>
                        </a:prstGeom>
                        <a:solidFill>
                          <a:schemeClr val="lt1"/>
                        </a:solidFill>
                        <a:ln w="6350">
                          <a:noFill/>
                        </a:ln>
                      </wps:spPr>
                      <wps:txbx>
                        <w:txbxContent>
                          <w:p w14:paraId="2547379A" w14:textId="77777777" w:rsidR="00D700E5" w:rsidRPr="00CA38FC" w:rsidRDefault="00D700E5" w:rsidP="00D700E5">
                            <w:pPr>
                              <w:rPr>
                                <w:rFonts w:ascii="Arial" w:hAnsi="Arial" w:cs="Arial"/>
                                <w:sz w:val="20"/>
                                <w:szCs w:val="20"/>
                              </w:rPr>
                            </w:pPr>
                            <w:r w:rsidRPr="00CA38FC">
                              <w:rPr>
                                <w:rFonts w:ascii="Arial" w:hAnsi="Arial" w:cs="Arial"/>
                                <w:sz w:val="20"/>
                                <w:szCs w:val="20"/>
                              </w:rPr>
                              <w:t xml:space="preserve">The SPPARE </w:t>
                            </w:r>
                            <w:r>
                              <w:rPr>
                                <w:rFonts w:ascii="Arial" w:hAnsi="Arial" w:cs="Arial"/>
                                <w:sz w:val="20"/>
                                <w:szCs w:val="20"/>
                              </w:rPr>
                              <w:t>Renewable Energy Technical Officer Kent Noonan</w:t>
                            </w:r>
                            <w:r w:rsidRPr="00CA38FC">
                              <w:rPr>
                                <w:rFonts w:ascii="Arial" w:hAnsi="Arial" w:cs="Arial"/>
                                <w:sz w:val="20"/>
                                <w:szCs w:val="20"/>
                              </w:rPr>
                              <w:t xml:space="preserve">, DoE interns and the </w:t>
                            </w:r>
                            <w:r>
                              <w:rPr>
                                <w:rFonts w:ascii="Arial" w:hAnsi="Arial" w:cs="Arial"/>
                                <w:sz w:val="20"/>
                                <w:szCs w:val="20"/>
                              </w:rPr>
                              <w:t>G</w:t>
                            </w:r>
                            <w:r w:rsidRPr="00CA38FC">
                              <w:rPr>
                                <w:rFonts w:ascii="Arial" w:hAnsi="Arial" w:cs="Arial"/>
                                <w:sz w:val="20"/>
                                <w:szCs w:val="20"/>
                              </w:rPr>
                              <w:t xml:space="preserve">eotechnical </w:t>
                            </w:r>
                            <w:r>
                              <w:rPr>
                                <w:rFonts w:ascii="Arial" w:hAnsi="Arial" w:cs="Arial"/>
                                <w:sz w:val="20"/>
                                <w:szCs w:val="20"/>
                              </w:rPr>
                              <w:t>Works Contractor Mr. Evron Zachariah visit the Parham ridge site where 11 turbines will be placed.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6CBE62" id="Text Box 14" o:spid="_x0000_s1031" type="#_x0000_t202" style="position:absolute;margin-left:0;margin-top:360.45pt;width:321.4pt;height:59.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" fillcolor="white [3201]" stroked="f" strokeweight=".5pt">
                <v:textbox>
                  <w:txbxContent>
                    <w:p w14:paraId="2547379A" w14:textId="77777777" w:rsidR="00D700E5" w:rsidRPr="00CA38FC" w:rsidRDefault="00D700E5" w:rsidP="00D700E5">
                      <w:pPr>
                        <w:rPr>
                          <w:rFonts w:ascii="Arial" w:hAnsi="Arial" w:cs="Arial"/>
                          <w:sz w:val="20"/>
                          <w:szCs w:val="20"/>
                        </w:rPr>
                      </w:pPr>
                      <w:r w:rsidRPr="00CA38FC">
                        <w:rPr>
                          <w:rFonts w:ascii="Arial" w:hAnsi="Arial" w:cs="Arial"/>
                          <w:sz w:val="20"/>
                          <w:szCs w:val="20"/>
                        </w:rPr>
                        <w:t xml:space="preserve">The SPPARE </w:t>
                      </w:r>
                      <w:r>
                        <w:rPr>
                          <w:rFonts w:ascii="Arial" w:hAnsi="Arial" w:cs="Arial"/>
                          <w:sz w:val="20"/>
                          <w:szCs w:val="20"/>
                        </w:rPr>
                        <w:t>Renewable Energy Technical Officer Kent Noonan</w:t>
                      </w:r>
                      <w:r w:rsidRPr="00CA38FC">
                        <w:rPr>
                          <w:rFonts w:ascii="Arial" w:hAnsi="Arial" w:cs="Arial"/>
                          <w:sz w:val="20"/>
                          <w:szCs w:val="20"/>
                        </w:rPr>
                        <w:t xml:space="preserve">, DoE interns and the </w:t>
                      </w:r>
                      <w:r>
                        <w:rPr>
                          <w:rFonts w:ascii="Arial" w:hAnsi="Arial" w:cs="Arial"/>
                          <w:sz w:val="20"/>
                          <w:szCs w:val="20"/>
                        </w:rPr>
                        <w:t>G</w:t>
                      </w:r>
                      <w:r w:rsidRPr="00CA38FC">
                        <w:rPr>
                          <w:rFonts w:ascii="Arial" w:hAnsi="Arial" w:cs="Arial"/>
                          <w:sz w:val="20"/>
                          <w:szCs w:val="20"/>
                        </w:rPr>
                        <w:t xml:space="preserve">eotechnical </w:t>
                      </w:r>
                      <w:r>
                        <w:rPr>
                          <w:rFonts w:ascii="Arial" w:hAnsi="Arial" w:cs="Arial"/>
                          <w:sz w:val="20"/>
                          <w:szCs w:val="20"/>
                        </w:rPr>
                        <w:t>Works Contractor Mr. Evron Zachariah visit the Parham ridge site where 11 turbines will be placed.</w:t>
                      </w:r>
                    </w:p>
                  </w:txbxContent>
                </v:textbox>
              </v:shape>
            </w:pict>
          </mc:Fallback>
        </mc:AlternateContent>
      </w:r>
      <w:r>
        <w:rPr>
          <w:rFonts w:ascii="Arial" w:hAnsi="Arial" w:cs="Arial"/>
          <w:i/>
          <w:noProof/>
          <w:sz w:val="20"/>
          <w:szCs w:val="20"/>
        </w:rPr>
        <w:drawing>
          <wp:anchor distT="0" distB="0" distL="114300" distR="114300" simplePos="0" relativeHeight="251675648" behindDoc="0" locked="0" layoutInCell="1" allowOverlap="1" wp14:anchorId="1421C010" wp14:editId="66732CD1">
            <wp:simplePos x="0" y="0"/>
            <wp:positionH relativeFrom="margin">
              <wp:posOffset>0</wp:posOffset>
            </wp:positionH>
            <wp:positionV relativeFrom="margin">
              <wp:posOffset>636270</wp:posOffset>
            </wp:positionV>
            <wp:extent cx="4081780" cy="5012690"/>
            <wp:effectExtent l="0" t="0" r="0" b="3810"/>
            <wp:wrapSquare wrapText="bothSides"/>
            <wp:docPr id="10" name="Picture 10" descr="A group of people stand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67413248_667093157091630_3368701149862428672_n.jpg"/>
                    <pic:cNvPicPr/>
                  </pic:nvPicPr>
                  <pic:blipFill rotWithShape="1">
                    <a:blip r:embed="rId14" cstate="print">
                      <a:extLst>
                        <a:ext uri="{28A0092B-C50C-407E-A947-70E740481C1C}">
                          <a14:useLocalDpi xmlns:a14="http://schemas.microsoft.com/office/drawing/2010/main" val="0"/>
                        </a:ext>
                      </a:extLst>
                    </a:blip>
                    <a:srcRect t="29636" r="561" b="4160"/>
                    <a:stretch/>
                  </pic:blipFill>
                  <pic:spPr bwMode="auto">
                    <a:xfrm>
                      <a:off x="0" y="0"/>
                      <a:ext cx="4081780" cy="50126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3B13C0" w14:textId="43B6BCA0" w:rsidR="00D700E5" w:rsidRDefault="00D700E5" w:rsidP="00CA38FC">
      <w:pPr>
        <w:rPr>
          <w:rFonts w:ascii="Arial" w:hAnsi="Arial" w:cs="Arial"/>
          <w:i/>
          <w:noProof/>
          <w:sz w:val="20"/>
          <w:szCs w:val="20"/>
        </w:rPr>
      </w:pPr>
      <w:r>
        <w:rPr>
          <w:rFonts w:ascii="Arial" w:hAnsi="Arial" w:cs="Arial"/>
          <w:i/>
          <w:noProof/>
          <w:sz w:val="20"/>
          <w:szCs w:val="20"/>
        </w:rPr>
        <w:drawing>
          <wp:anchor distT="0" distB="0" distL="114300" distR="114300" simplePos="0" relativeHeight="251677696" behindDoc="0" locked="0" layoutInCell="1" allowOverlap="1" wp14:anchorId="38567BE6" wp14:editId="034AC590">
            <wp:simplePos x="0" y="0"/>
            <wp:positionH relativeFrom="margin">
              <wp:posOffset>4457518</wp:posOffset>
            </wp:positionH>
            <wp:positionV relativeFrom="margin">
              <wp:posOffset>636270</wp:posOffset>
            </wp:positionV>
            <wp:extent cx="3849370" cy="5012690"/>
            <wp:effectExtent l="0" t="0" r="0" b="3810"/>
            <wp:wrapSquare wrapText="bothSides"/>
            <wp:docPr id="18" name="Picture 18" descr="A group of people sitting at a table using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67402026_334020554208932_6051740384717963264_n.jpg"/>
                    <pic:cNvPicPr/>
                  </pic:nvPicPr>
                  <pic:blipFill rotWithShape="1">
                    <a:blip r:embed="rId15">
                      <a:extLst>
                        <a:ext uri="{28A0092B-C50C-407E-A947-70E740481C1C}">
                          <a14:useLocalDpi xmlns:a14="http://schemas.microsoft.com/office/drawing/2010/main" val="0"/>
                        </a:ext>
                      </a:extLst>
                    </a:blip>
                    <a:srcRect r="54231"/>
                    <a:stretch/>
                  </pic:blipFill>
                  <pic:spPr bwMode="auto">
                    <a:xfrm>
                      <a:off x="0" y="0"/>
                      <a:ext cx="3849370" cy="501269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Arial" w:hAnsi="Arial" w:cs="Arial"/>
          <w:i/>
          <w:noProof/>
          <w:sz w:val="20"/>
          <w:szCs w:val="20"/>
        </w:rPr>
        <w:t xml:space="preserve"> </w:t>
      </w:r>
    </w:p>
    <w:p w14:paraId="27A5AD46" w14:textId="0BCEC663" w:rsidR="00D700E5" w:rsidRDefault="00D700E5" w:rsidP="00CA38FC">
      <w:pPr>
        <w:rPr>
          <w:rFonts w:ascii="Arial" w:hAnsi="Arial" w:cs="Arial"/>
          <w:i/>
          <w:noProof/>
          <w:sz w:val="20"/>
          <w:szCs w:val="20"/>
        </w:rPr>
      </w:pPr>
      <w:r>
        <w:rPr>
          <w:rFonts w:ascii="Arial" w:hAnsi="Arial" w:cs="Arial"/>
          <w:i/>
          <w:noProof/>
          <w:sz w:val="20"/>
          <w:szCs w:val="20"/>
        </w:rPr>
        <w:lastRenderedPageBreak/>
        <w:drawing>
          <wp:anchor distT="0" distB="0" distL="114300" distR="114300" simplePos="0" relativeHeight="251683840" behindDoc="0" locked="0" layoutInCell="1" allowOverlap="1" wp14:anchorId="03EADDE9" wp14:editId="61875EDD">
            <wp:simplePos x="0" y="0"/>
            <wp:positionH relativeFrom="margin">
              <wp:posOffset>4408170</wp:posOffset>
            </wp:positionH>
            <wp:positionV relativeFrom="margin">
              <wp:posOffset>0</wp:posOffset>
            </wp:positionV>
            <wp:extent cx="3787140" cy="5333365"/>
            <wp:effectExtent l="0" t="0" r="0" b="635"/>
            <wp:wrapSquare wrapText="bothSides"/>
            <wp:docPr id="9" name="Picture 9"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67460904_359640168036518_4158755238590808064_n.jpg"/>
                    <pic:cNvPicPr/>
                  </pic:nvPicPr>
                  <pic:blipFill rotWithShape="1">
                    <a:blip r:embed="rId16" cstate="print">
                      <a:extLst>
                        <a:ext uri="{28A0092B-C50C-407E-A947-70E740481C1C}">
                          <a14:useLocalDpi xmlns:a14="http://schemas.microsoft.com/office/drawing/2010/main" val="0"/>
                        </a:ext>
                      </a:extLst>
                    </a:blip>
                    <a:srcRect t="16680" r="98" b="4202"/>
                    <a:stretch/>
                  </pic:blipFill>
                  <pic:spPr bwMode="auto">
                    <a:xfrm>
                      <a:off x="0" y="0"/>
                      <a:ext cx="3787140" cy="5333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i/>
          <w:noProof/>
          <w:sz w:val="20"/>
          <w:szCs w:val="20"/>
        </w:rPr>
        <w:drawing>
          <wp:anchor distT="0" distB="0" distL="114300" distR="114300" simplePos="0" relativeHeight="251679744" behindDoc="0" locked="0" layoutInCell="1" allowOverlap="1" wp14:anchorId="69EB6B0B" wp14:editId="3F461B2B">
            <wp:simplePos x="0" y="0"/>
            <wp:positionH relativeFrom="column">
              <wp:posOffset>0</wp:posOffset>
            </wp:positionH>
            <wp:positionV relativeFrom="paragraph">
              <wp:posOffset>0</wp:posOffset>
            </wp:positionV>
            <wp:extent cx="4000500" cy="5333540"/>
            <wp:effectExtent l="0" t="0" r="0" b="635"/>
            <wp:wrapNone/>
            <wp:docPr id="2" name="Picture 2" descr="A group of people flying a k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7332924_2479296172299683_3768998617315016704_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003557" cy="5337616"/>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i/>
          <w:noProof/>
          <w:sz w:val="20"/>
          <w:szCs w:val="20"/>
        </w:rPr>
        <w:t xml:space="preserve"> </w:t>
      </w:r>
    </w:p>
    <w:p w14:paraId="4C43AF80" w14:textId="5BB0A621" w:rsidR="00D700E5" w:rsidRDefault="00D700E5" w:rsidP="00CA38FC">
      <w:pPr>
        <w:rPr>
          <w:rFonts w:ascii="Arial" w:hAnsi="Arial" w:cs="Arial"/>
          <w:i/>
          <w:sz w:val="20"/>
          <w:szCs w:val="20"/>
        </w:rPr>
      </w:pPr>
    </w:p>
    <w:p w14:paraId="22E217A8" w14:textId="3D3201C7" w:rsidR="00D700E5" w:rsidRDefault="00D700E5" w:rsidP="00CA38FC">
      <w:pPr>
        <w:rPr>
          <w:rFonts w:ascii="Arial" w:hAnsi="Arial" w:cs="Arial"/>
          <w:i/>
          <w:sz w:val="20"/>
          <w:szCs w:val="20"/>
        </w:rPr>
      </w:pPr>
    </w:p>
    <w:p w14:paraId="119E5980" w14:textId="02DC46DD" w:rsidR="00D700E5" w:rsidRDefault="00D700E5" w:rsidP="00CA38FC">
      <w:pPr>
        <w:rPr>
          <w:rFonts w:ascii="Arial" w:hAnsi="Arial" w:cs="Arial"/>
          <w:i/>
          <w:sz w:val="20"/>
          <w:szCs w:val="20"/>
        </w:rPr>
      </w:pPr>
    </w:p>
    <w:p w14:paraId="57974B13" w14:textId="6A81F0E1" w:rsidR="00D700E5" w:rsidRDefault="00D700E5" w:rsidP="00CA38FC">
      <w:pPr>
        <w:rPr>
          <w:rFonts w:ascii="Arial" w:hAnsi="Arial" w:cs="Arial"/>
          <w:i/>
          <w:sz w:val="20"/>
          <w:szCs w:val="20"/>
        </w:rPr>
      </w:pPr>
    </w:p>
    <w:p w14:paraId="32AE2079" w14:textId="6FBCF113" w:rsidR="00D700E5" w:rsidRDefault="00D700E5" w:rsidP="00CA38FC">
      <w:pPr>
        <w:rPr>
          <w:rFonts w:ascii="Arial" w:hAnsi="Arial" w:cs="Arial"/>
          <w:i/>
          <w:sz w:val="20"/>
          <w:szCs w:val="20"/>
        </w:rPr>
      </w:pPr>
    </w:p>
    <w:p w14:paraId="46A6D70D" w14:textId="27C05AFC" w:rsidR="00D700E5" w:rsidRDefault="00D700E5" w:rsidP="00CA38FC">
      <w:pPr>
        <w:rPr>
          <w:rFonts w:ascii="Arial" w:hAnsi="Arial" w:cs="Arial"/>
          <w:i/>
          <w:sz w:val="20"/>
          <w:szCs w:val="20"/>
        </w:rPr>
      </w:pPr>
    </w:p>
    <w:p w14:paraId="2DD54FE5" w14:textId="6B66D111" w:rsidR="00D700E5" w:rsidRDefault="00D700E5" w:rsidP="00CA38FC">
      <w:pPr>
        <w:rPr>
          <w:rFonts w:ascii="Arial" w:hAnsi="Arial" w:cs="Arial"/>
          <w:i/>
          <w:sz w:val="20"/>
          <w:szCs w:val="20"/>
        </w:rPr>
      </w:pPr>
    </w:p>
    <w:p w14:paraId="626F60F3" w14:textId="72F10651" w:rsidR="00D700E5" w:rsidRDefault="00D700E5" w:rsidP="00CA38FC">
      <w:pPr>
        <w:rPr>
          <w:rFonts w:ascii="Arial" w:hAnsi="Arial" w:cs="Arial"/>
          <w:i/>
          <w:sz w:val="20"/>
          <w:szCs w:val="20"/>
        </w:rPr>
      </w:pPr>
    </w:p>
    <w:p w14:paraId="72AE7E8C" w14:textId="2B39AA49" w:rsidR="00D700E5" w:rsidRDefault="00D700E5" w:rsidP="00CA38FC">
      <w:pPr>
        <w:rPr>
          <w:rFonts w:ascii="Arial" w:hAnsi="Arial" w:cs="Arial"/>
          <w:i/>
          <w:sz w:val="20"/>
          <w:szCs w:val="20"/>
        </w:rPr>
      </w:pPr>
    </w:p>
    <w:p w14:paraId="5E467BDF" w14:textId="510B138B" w:rsidR="00D700E5" w:rsidRDefault="00D700E5" w:rsidP="00CA38FC">
      <w:pPr>
        <w:rPr>
          <w:rFonts w:ascii="Arial" w:hAnsi="Arial" w:cs="Arial"/>
          <w:i/>
          <w:sz w:val="20"/>
          <w:szCs w:val="20"/>
        </w:rPr>
      </w:pPr>
    </w:p>
    <w:p w14:paraId="30F9AD2A" w14:textId="7574ECC9" w:rsidR="00D700E5" w:rsidRDefault="00D700E5" w:rsidP="00CA38FC">
      <w:pPr>
        <w:rPr>
          <w:rFonts w:ascii="Arial" w:hAnsi="Arial" w:cs="Arial"/>
          <w:i/>
          <w:sz w:val="20"/>
          <w:szCs w:val="20"/>
        </w:rPr>
      </w:pPr>
    </w:p>
    <w:p w14:paraId="21ACD4A1" w14:textId="7E65F6D5" w:rsidR="00D700E5" w:rsidRDefault="00D700E5" w:rsidP="00CA38FC">
      <w:pPr>
        <w:rPr>
          <w:rFonts w:ascii="Arial" w:hAnsi="Arial" w:cs="Arial"/>
          <w:i/>
          <w:sz w:val="20"/>
          <w:szCs w:val="20"/>
        </w:rPr>
      </w:pPr>
    </w:p>
    <w:p w14:paraId="28BB3B1F" w14:textId="31D7E3E9" w:rsidR="00D700E5" w:rsidRDefault="00D700E5" w:rsidP="00CA38FC">
      <w:pPr>
        <w:rPr>
          <w:rFonts w:ascii="Arial" w:hAnsi="Arial" w:cs="Arial"/>
          <w:i/>
          <w:sz w:val="20"/>
          <w:szCs w:val="20"/>
        </w:rPr>
      </w:pPr>
    </w:p>
    <w:p w14:paraId="424F3EB5" w14:textId="75257028" w:rsidR="00D700E5" w:rsidRDefault="00D700E5" w:rsidP="00CA38FC">
      <w:pPr>
        <w:rPr>
          <w:rFonts w:ascii="Arial" w:hAnsi="Arial" w:cs="Arial"/>
          <w:i/>
          <w:sz w:val="20"/>
          <w:szCs w:val="20"/>
        </w:rPr>
      </w:pPr>
    </w:p>
    <w:p w14:paraId="384C9688" w14:textId="17446FB3" w:rsidR="00D700E5" w:rsidRDefault="00D700E5" w:rsidP="00CA38FC">
      <w:pPr>
        <w:rPr>
          <w:rFonts w:ascii="Arial" w:hAnsi="Arial" w:cs="Arial"/>
          <w:i/>
          <w:sz w:val="20"/>
          <w:szCs w:val="20"/>
        </w:rPr>
      </w:pPr>
    </w:p>
    <w:p w14:paraId="0E76EFCD" w14:textId="03DA53EF" w:rsidR="00D700E5" w:rsidRDefault="00D700E5" w:rsidP="00CA38FC">
      <w:pPr>
        <w:rPr>
          <w:rFonts w:ascii="Arial" w:hAnsi="Arial" w:cs="Arial"/>
          <w:i/>
          <w:sz w:val="20"/>
          <w:szCs w:val="20"/>
        </w:rPr>
      </w:pPr>
    </w:p>
    <w:p w14:paraId="69D29DBC" w14:textId="72438B4F" w:rsidR="00D700E5" w:rsidRDefault="00D700E5" w:rsidP="00CA38FC">
      <w:pPr>
        <w:rPr>
          <w:rFonts w:ascii="Arial" w:hAnsi="Arial" w:cs="Arial"/>
          <w:i/>
          <w:sz w:val="20"/>
          <w:szCs w:val="20"/>
        </w:rPr>
      </w:pPr>
    </w:p>
    <w:p w14:paraId="4C5F071F" w14:textId="74A10767" w:rsidR="00D700E5" w:rsidRDefault="00D700E5" w:rsidP="00CA38FC">
      <w:pPr>
        <w:rPr>
          <w:rFonts w:ascii="Arial" w:hAnsi="Arial" w:cs="Arial"/>
          <w:i/>
          <w:sz w:val="20"/>
          <w:szCs w:val="20"/>
        </w:rPr>
      </w:pPr>
    </w:p>
    <w:p w14:paraId="60A5DDC5" w14:textId="5639C95F" w:rsidR="00D700E5" w:rsidRDefault="00D700E5" w:rsidP="00CA38FC">
      <w:pPr>
        <w:rPr>
          <w:rFonts w:ascii="Arial" w:hAnsi="Arial" w:cs="Arial"/>
          <w:i/>
          <w:sz w:val="20"/>
          <w:szCs w:val="20"/>
        </w:rPr>
      </w:pPr>
    </w:p>
    <w:p w14:paraId="01EF368E" w14:textId="5ADD9612" w:rsidR="00D700E5" w:rsidRDefault="00D700E5" w:rsidP="00CA38FC">
      <w:pPr>
        <w:rPr>
          <w:rFonts w:ascii="Arial" w:hAnsi="Arial" w:cs="Arial"/>
          <w:i/>
          <w:sz w:val="20"/>
          <w:szCs w:val="20"/>
        </w:rPr>
      </w:pPr>
    </w:p>
    <w:p w14:paraId="69C09ED9" w14:textId="1D9AE4F8" w:rsidR="00D700E5" w:rsidRDefault="00D700E5" w:rsidP="00CA38FC">
      <w:pPr>
        <w:rPr>
          <w:rFonts w:ascii="Arial" w:hAnsi="Arial" w:cs="Arial"/>
          <w:i/>
          <w:sz w:val="20"/>
          <w:szCs w:val="20"/>
        </w:rPr>
      </w:pPr>
    </w:p>
    <w:p w14:paraId="5A4EB46A" w14:textId="186C3ACD" w:rsidR="00D700E5" w:rsidRDefault="00D700E5" w:rsidP="00CA38FC">
      <w:pPr>
        <w:rPr>
          <w:rFonts w:ascii="Arial" w:hAnsi="Arial" w:cs="Arial"/>
          <w:i/>
          <w:sz w:val="20"/>
          <w:szCs w:val="20"/>
        </w:rPr>
      </w:pPr>
    </w:p>
    <w:p w14:paraId="0B187A5B" w14:textId="451AAB28" w:rsidR="00D700E5" w:rsidRDefault="00D700E5" w:rsidP="00CA38FC">
      <w:pPr>
        <w:rPr>
          <w:rFonts w:ascii="Arial" w:hAnsi="Arial" w:cs="Arial"/>
          <w:i/>
          <w:sz w:val="20"/>
          <w:szCs w:val="20"/>
        </w:rPr>
      </w:pPr>
    </w:p>
    <w:p w14:paraId="2B24FCEB" w14:textId="45077F9D" w:rsidR="00D700E5" w:rsidRDefault="00D700E5" w:rsidP="00CA38FC">
      <w:pPr>
        <w:rPr>
          <w:rFonts w:ascii="Arial" w:hAnsi="Arial" w:cs="Arial"/>
          <w:i/>
          <w:sz w:val="20"/>
          <w:szCs w:val="20"/>
        </w:rPr>
      </w:pPr>
    </w:p>
    <w:p w14:paraId="4BB7855F" w14:textId="5A847776" w:rsidR="00D700E5" w:rsidRDefault="00D700E5" w:rsidP="00CA38FC">
      <w:pPr>
        <w:rPr>
          <w:rFonts w:ascii="Arial" w:hAnsi="Arial" w:cs="Arial"/>
          <w:i/>
          <w:sz w:val="20"/>
          <w:szCs w:val="20"/>
        </w:rPr>
      </w:pPr>
    </w:p>
    <w:p w14:paraId="26E7BD90" w14:textId="23601308" w:rsidR="00D700E5" w:rsidRDefault="00D700E5" w:rsidP="00CA38FC">
      <w:pPr>
        <w:rPr>
          <w:rFonts w:ascii="Arial" w:hAnsi="Arial" w:cs="Arial"/>
          <w:i/>
          <w:sz w:val="20"/>
          <w:szCs w:val="20"/>
        </w:rPr>
      </w:pPr>
    </w:p>
    <w:p w14:paraId="37C6EBF4" w14:textId="6556C582" w:rsidR="00D700E5" w:rsidRDefault="00D700E5" w:rsidP="00CA38FC">
      <w:pPr>
        <w:rPr>
          <w:rFonts w:ascii="Arial" w:hAnsi="Arial" w:cs="Arial"/>
          <w:i/>
          <w:sz w:val="20"/>
          <w:szCs w:val="20"/>
        </w:rPr>
      </w:pPr>
    </w:p>
    <w:p w14:paraId="4CE3EC36" w14:textId="5EE9A13E" w:rsidR="00D700E5" w:rsidRDefault="00D700E5" w:rsidP="00CA38FC">
      <w:pPr>
        <w:rPr>
          <w:rFonts w:ascii="Arial" w:hAnsi="Arial" w:cs="Arial"/>
          <w:i/>
          <w:sz w:val="20"/>
          <w:szCs w:val="20"/>
        </w:rPr>
      </w:pPr>
    </w:p>
    <w:p w14:paraId="43DBA842" w14:textId="5CD2B28F" w:rsidR="00D700E5" w:rsidRDefault="00D700E5" w:rsidP="00CA38FC">
      <w:pPr>
        <w:rPr>
          <w:rFonts w:ascii="Arial" w:hAnsi="Arial" w:cs="Arial"/>
          <w:i/>
          <w:sz w:val="20"/>
          <w:szCs w:val="20"/>
        </w:rPr>
      </w:pPr>
    </w:p>
    <w:p w14:paraId="1A18F5D6" w14:textId="09BC44FB" w:rsidR="00D700E5" w:rsidRDefault="00D700E5" w:rsidP="00CA38FC">
      <w:pPr>
        <w:rPr>
          <w:rFonts w:ascii="Arial" w:hAnsi="Arial" w:cs="Arial"/>
          <w:i/>
          <w:sz w:val="20"/>
          <w:szCs w:val="20"/>
        </w:rPr>
      </w:pPr>
    </w:p>
    <w:p w14:paraId="587CDC92" w14:textId="2BB3C335" w:rsidR="00D700E5" w:rsidRDefault="00D700E5" w:rsidP="00CA38FC">
      <w:pPr>
        <w:rPr>
          <w:rFonts w:ascii="Arial" w:hAnsi="Arial" w:cs="Arial"/>
          <w:i/>
          <w:sz w:val="20"/>
          <w:szCs w:val="20"/>
        </w:rPr>
      </w:pPr>
    </w:p>
    <w:p w14:paraId="6C276889" w14:textId="1E2B4250" w:rsidR="00D700E5" w:rsidRDefault="00D700E5" w:rsidP="00CA38FC">
      <w:pPr>
        <w:rPr>
          <w:rFonts w:ascii="Arial" w:hAnsi="Arial" w:cs="Arial"/>
          <w:i/>
          <w:sz w:val="20"/>
          <w:szCs w:val="20"/>
        </w:rPr>
      </w:pPr>
      <w:r>
        <w:rPr>
          <w:rFonts w:ascii="Arial" w:hAnsi="Arial" w:cs="Arial"/>
          <w:i/>
          <w:noProof/>
          <w:sz w:val="20"/>
          <w:szCs w:val="20"/>
        </w:rPr>
        <mc:AlternateContent>
          <mc:Choice Requires="wps">
            <w:drawing>
              <wp:anchor distT="0" distB="0" distL="114300" distR="114300" simplePos="0" relativeHeight="251692032" behindDoc="0" locked="0" layoutInCell="1" allowOverlap="1" wp14:anchorId="18DA24FB" wp14:editId="1E2D9CCB">
                <wp:simplePos x="0" y="0"/>
                <wp:positionH relativeFrom="column">
                  <wp:posOffset>4408714</wp:posOffset>
                </wp:positionH>
                <wp:positionV relativeFrom="paragraph">
                  <wp:posOffset>111306</wp:posOffset>
                </wp:positionV>
                <wp:extent cx="3787140" cy="669472"/>
                <wp:effectExtent l="0" t="0" r="0" b="3810"/>
                <wp:wrapNone/>
                <wp:docPr id="16" name="Text Box 16"/>
                <wp:cNvGraphicFramePr/>
                <a:graphic xmlns:a="http://schemas.openxmlformats.org/drawingml/2006/main">
                  <a:graphicData uri="http://schemas.microsoft.com/office/word/2010/wordprocessingShape">
                    <wps:wsp>
                      <wps:cNvSpPr txBox="1"/>
                      <wps:spPr>
                        <a:xfrm>
                          <a:off x="0" y="0"/>
                          <a:ext cx="3787140" cy="669472"/>
                        </a:xfrm>
                        <a:prstGeom prst="rect">
                          <a:avLst/>
                        </a:prstGeom>
                        <a:solidFill>
                          <a:schemeClr val="lt1"/>
                        </a:solidFill>
                        <a:ln w="6350">
                          <a:noFill/>
                        </a:ln>
                      </wps:spPr>
                      <wps:txbx>
                        <w:txbxContent>
                          <w:p w14:paraId="1E4CDCA4" w14:textId="77777777" w:rsidR="00D700E5" w:rsidRPr="00CA38FC" w:rsidRDefault="00D700E5" w:rsidP="00D700E5">
                            <w:pPr>
                              <w:rPr>
                                <w:rFonts w:ascii="Arial" w:hAnsi="Arial" w:cs="Arial"/>
                                <w:sz w:val="20"/>
                                <w:szCs w:val="20"/>
                              </w:rPr>
                            </w:pPr>
                            <w:r>
                              <w:rPr>
                                <w:rFonts w:ascii="Arial" w:hAnsi="Arial" w:cs="Arial"/>
                                <w:sz w:val="20"/>
                                <w:szCs w:val="20"/>
                              </w:rPr>
                              <w:t xml:space="preserve">Project Technical Officer Hali Chesher visits the Cades bay agricultural station to discuss the proposed national park at Boggy Peak. </w:t>
                            </w:r>
                          </w:p>
                          <w:p w14:paraId="05B953E0" w14:textId="77777777" w:rsidR="00D700E5" w:rsidRDefault="00D700E5" w:rsidP="00D700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DA24FB" id="Text Box 16" o:spid="_x0000_s1032" type="#_x0000_t202" style="position:absolute;margin-left:347.15pt;margin-top:8.75pt;width:298.2pt;height:5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" fillcolor="white [3201]" stroked="f" strokeweight=".5pt">
                <v:textbox>
                  <w:txbxContent>
                    <w:p w14:paraId="1E4CDCA4" w14:textId="77777777" w:rsidR="00D700E5" w:rsidRPr="00CA38FC" w:rsidRDefault="00D700E5" w:rsidP="00D700E5">
                      <w:pPr>
                        <w:rPr>
                          <w:rFonts w:ascii="Arial" w:hAnsi="Arial" w:cs="Arial"/>
                          <w:sz w:val="20"/>
                          <w:szCs w:val="20"/>
                        </w:rPr>
                      </w:pPr>
                      <w:r>
                        <w:rPr>
                          <w:rFonts w:ascii="Arial" w:hAnsi="Arial" w:cs="Arial"/>
                          <w:sz w:val="20"/>
                          <w:szCs w:val="20"/>
                        </w:rPr>
                        <w:t xml:space="preserve">Project Technical Officer Hali Chesher visits the Cades bay agricultural station to discuss the proposed national park at Boggy Peak. </w:t>
                      </w:r>
                    </w:p>
                    <w:p w14:paraId="05B953E0" w14:textId="77777777" w:rsidR="00D700E5" w:rsidRDefault="00D700E5" w:rsidP="00D700E5"/>
                  </w:txbxContent>
                </v:textbox>
              </v:shape>
            </w:pict>
          </mc:Fallback>
        </mc:AlternateContent>
      </w:r>
      <w:r>
        <w:rPr>
          <w:rFonts w:ascii="Arial" w:hAnsi="Arial" w:cs="Arial"/>
          <w:i/>
          <w:noProof/>
          <w:sz w:val="20"/>
          <w:szCs w:val="20"/>
        </w:rPr>
        <mc:AlternateContent>
          <mc:Choice Requires="wps">
            <w:drawing>
              <wp:anchor distT="0" distB="0" distL="114300" distR="114300" simplePos="0" relativeHeight="251689984" behindDoc="0" locked="0" layoutInCell="1" allowOverlap="1" wp14:anchorId="5FEDCE96" wp14:editId="3234F64C">
                <wp:simplePos x="0" y="0"/>
                <wp:positionH relativeFrom="column">
                  <wp:posOffset>0</wp:posOffset>
                </wp:positionH>
                <wp:positionV relativeFrom="paragraph">
                  <wp:posOffset>111306</wp:posOffset>
                </wp:positionV>
                <wp:extent cx="4000500" cy="54909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000500" cy="549094"/>
                        </a:xfrm>
                        <a:prstGeom prst="rect">
                          <a:avLst/>
                        </a:prstGeom>
                        <a:solidFill>
                          <a:schemeClr val="lt1"/>
                        </a:solidFill>
                        <a:ln w="6350">
                          <a:noFill/>
                        </a:ln>
                      </wps:spPr>
                      <wps:txbx>
                        <w:txbxContent>
                          <w:p w14:paraId="3F61C9E4" w14:textId="77777777" w:rsidR="00D700E5" w:rsidRDefault="00D700E5" w:rsidP="00D700E5">
                            <w:r w:rsidRPr="00E15551">
                              <w:rPr>
                                <w:rFonts w:ascii="Arial" w:hAnsi="Arial" w:cs="Arial"/>
                                <w:sz w:val="20"/>
                                <w:szCs w:val="20"/>
                              </w:rPr>
                              <w:t>Department of Agriculture’s extension division officer Mr. Milton Barnes brings the DoE team to visit farms in the Boggy Pea</w:t>
                            </w:r>
                            <w:r>
                              <w:rPr>
                                <w:rFonts w:ascii="Arial" w:hAnsi="Arial" w:cs="Arial"/>
                                <w:sz w:val="20"/>
                                <w:szCs w:val="20"/>
                              </w:rPr>
                              <w:t xml:space="preserve">k </w:t>
                            </w:r>
                            <w:r w:rsidRPr="00E15551">
                              <w:rPr>
                                <w:rFonts w:ascii="Arial" w:hAnsi="Arial" w:cs="Arial"/>
                                <w:sz w:val="20"/>
                                <w:szCs w:val="20"/>
                              </w:rPr>
                              <w:t xml:space="preserve">area to discuss sustainable agricultural practices.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DCE96" id="Text Box 17" o:spid="_x0000_s1033" type="#_x0000_t202" style="position:absolute;margin-left:0;margin-top:8.75pt;width:315pt;height:43.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" fillcolor="white [3201]" stroked="f" strokeweight=".5pt">
                <v:textbox>
                  <w:txbxContent>
                    <w:p w14:paraId="3F61C9E4" w14:textId="77777777" w:rsidR="00D700E5" w:rsidRDefault="00D700E5" w:rsidP="00D700E5">
                      <w:r w:rsidRPr="00E15551">
                        <w:rPr>
                          <w:rFonts w:ascii="Arial" w:hAnsi="Arial" w:cs="Arial"/>
                          <w:sz w:val="20"/>
                          <w:szCs w:val="20"/>
                        </w:rPr>
                        <w:t>Department of Agriculture’s extension division officer Mr. Milton Barnes brings the DoE team to visit farms in the Boggy Pea</w:t>
                      </w:r>
                      <w:r>
                        <w:rPr>
                          <w:rFonts w:ascii="Arial" w:hAnsi="Arial" w:cs="Arial"/>
                          <w:sz w:val="20"/>
                          <w:szCs w:val="20"/>
                        </w:rPr>
                        <w:t xml:space="preserve">k </w:t>
                      </w:r>
                      <w:r w:rsidRPr="00E15551">
                        <w:rPr>
                          <w:rFonts w:ascii="Arial" w:hAnsi="Arial" w:cs="Arial"/>
                          <w:sz w:val="20"/>
                          <w:szCs w:val="20"/>
                        </w:rPr>
                        <w:t xml:space="preserve">area to discuss sustainable agricultural practices. </w:t>
                      </w:r>
                    </w:p>
                  </w:txbxContent>
                </v:textbox>
              </v:shape>
            </w:pict>
          </mc:Fallback>
        </mc:AlternateContent>
      </w:r>
    </w:p>
    <w:p w14:paraId="09094D51" w14:textId="61809D9C" w:rsidR="00D700E5" w:rsidRDefault="00D700E5" w:rsidP="00CA38FC">
      <w:pPr>
        <w:rPr>
          <w:rFonts w:ascii="Arial" w:hAnsi="Arial" w:cs="Arial"/>
          <w:i/>
          <w:sz w:val="20"/>
          <w:szCs w:val="20"/>
        </w:rPr>
      </w:pPr>
    </w:p>
    <w:p w14:paraId="0C8FBD8D" w14:textId="290B8DD6" w:rsidR="00D700E5" w:rsidRDefault="00D700E5" w:rsidP="00CA38FC">
      <w:pPr>
        <w:rPr>
          <w:rFonts w:ascii="Arial" w:hAnsi="Arial" w:cs="Arial"/>
          <w:i/>
          <w:sz w:val="20"/>
          <w:szCs w:val="20"/>
        </w:rPr>
      </w:pPr>
    </w:p>
    <w:p w14:paraId="7925FB04" w14:textId="4542AEDA" w:rsidR="00D700E5" w:rsidRDefault="00D700E5" w:rsidP="00CA38FC">
      <w:pPr>
        <w:rPr>
          <w:rFonts w:ascii="Arial" w:hAnsi="Arial" w:cs="Arial"/>
          <w:i/>
          <w:sz w:val="20"/>
          <w:szCs w:val="20"/>
        </w:rPr>
      </w:pPr>
    </w:p>
    <w:p w14:paraId="623B4EC0" w14:textId="54E3A7AC" w:rsidR="00D700E5" w:rsidRDefault="00D700E5" w:rsidP="00CA38FC">
      <w:pPr>
        <w:rPr>
          <w:rFonts w:ascii="Arial" w:hAnsi="Arial" w:cs="Arial"/>
          <w:i/>
          <w:sz w:val="20"/>
          <w:szCs w:val="20"/>
        </w:rPr>
      </w:pPr>
    </w:p>
    <w:p w14:paraId="425B8F85" w14:textId="71ABE781" w:rsidR="00D700E5" w:rsidRDefault="00D700E5" w:rsidP="00CA38FC">
      <w:pPr>
        <w:rPr>
          <w:rFonts w:ascii="Arial" w:hAnsi="Arial" w:cs="Arial"/>
          <w:i/>
          <w:sz w:val="20"/>
          <w:szCs w:val="20"/>
        </w:rPr>
      </w:pPr>
    </w:p>
    <w:p w14:paraId="352AB5D6" w14:textId="1AF6AE7E" w:rsidR="00D700E5" w:rsidRDefault="00D700E5" w:rsidP="00CA38FC">
      <w:pPr>
        <w:rPr>
          <w:rFonts w:ascii="Arial" w:hAnsi="Arial" w:cs="Arial"/>
          <w:i/>
          <w:sz w:val="20"/>
          <w:szCs w:val="20"/>
        </w:rPr>
      </w:pPr>
    </w:p>
    <w:p w14:paraId="75464FE5" w14:textId="414BD608" w:rsidR="00D700E5" w:rsidRDefault="00D700E5" w:rsidP="00CA38FC">
      <w:pPr>
        <w:rPr>
          <w:rFonts w:ascii="Arial" w:hAnsi="Arial" w:cs="Arial"/>
          <w:i/>
          <w:sz w:val="20"/>
          <w:szCs w:val="20"/>
        </w:rPr>
      </w:pPr>
    </w:p>
    <w:p w14:paraId="6D1BDC68" w14:textId="093DD428" w:rsidR="00D700E5" w:rsidRDefault="00D700E5" w:rsidP="00CA38FC">
      <w:pPr>
        <w:rPr>
          <w:rFonts w:ascii="Arial" w:hAnsi="Arial" w:cs="Arial"/>
          <w:i/>
          <w:sz w:val="20"/>
          <w:szCs w:val="20"/>
        </w:rPr>
      </w:pPr>
    </w:p>
    <w:p w14:paraId="10EAAA4C" w14:textId="60B95F7A" w:rsidR="00D700E5" w:rsidRDefault="00D700E5" w:rsidP="00CA38FC">
      <w:pPr>
        <w:rPr>
          <w:rFonts w:ascii="Arial" w:hAnsi="Arial" w:cs="Arial"/>
          <w:i/>
          <w:sz w:val="20"/>
          <w:szCs w:val="20"/>
        </w:rPr>
      </w:pPr>
      <w:r>
        <w:rPr>
          <w:rFonts w:ascii="Arial" w:hAnsi="Arial" w:cs="Arial"/>
          <w:i/>
          <w:noProof/>
          <w:sz w:val="20"/>
          <w:szCs w:val="20"/>
        </w:rPr>
        <w:drawing>
          <wp:anchor distT="0" distB="0" distL="114300" distR="114300" simplePos="0" relativeHeight="251681792" behindDoc="0" locked="0" layoutInCell="1" allowOverlap="1" wp14:anchorId="48899D0A" wp14:editId="64B73133">
            <wp:simplePos x="0" y="0"/>
            <wp:positionH relativeFrom="margin">
              <wp:posOffset>179070</wp:posOffset>
            </wp:positionH>
            <wp:positionV relativeFrom="margin">
              <wp:posOffset>293370</wp:posOffset>
            </wp:positionV>
            <wp:extent cx="3636010" cy="5334000"/>
            <wp:effectExtent l="0" t="0" r="0" b="0"/>
            <wp:wrapNone/>
            <wp:docPr id="8" name="Picture 8" descr="A person that is standing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67359494_2309123572516141_2782485294174175232_n.jpg"/>
                    <pic:cNvPicPr/>
                  </pic:nvPicPr>
                  <pic:blipFill rotWithShape="1">
                    <a:blip r:embed="rId18" cstate="print">
                      <a:extLst>
                        <a:ext uri="{28A0092B-C50C-407E-A947-70E740481C1C}">
                          <a14:useLocalDpi xmlns:a14="http://schemas.microsoft.com/office/drawing/2010/main" val="0"/>
                        </a:ext>
                      </a:extLst>
                    </a:blip>
                    <a:srcRect b="16757"/>
                    <a:stretch/>
                  </pic:blipFill>
                  <pic:spPr bwMode="auto">
                    <a:xfrm>
                      <a:off x="0" y="0"/>
                      <a:ext cx="3636010" cy="533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4683CA" w14:textId="2510FD41" w:rsidR="00D700E5" w:rsidRDefault="00D700E5" w:rsidP="00CA38FC">
      <w:pPr>
        <w:rPr>
          <w:rFonts w:ascii="Arial" w:hAnsi="Arial" w:cs="Arial"/>
          <w:i/>
          <w:sz w:val="20"/>
          <w:szCs w:val="20"/>
        </w:rPr>
      </w:pPr>
    </w:p>
    <w:p w14:paraId="3413B059" w14:textId="74B1FA24" w:rsidR="00D700E5" w:rsidRPr="007F040F" w:rsidRDefault="00D700E5" w:rsidP="00CA38FC">
      <w:pPr>
        <w:rPr>
          <w:rFonts w:ascii="Arial" w:hAnsi="Arial" w:cs="Arial"/>
          <w:i/>
          <w:sz w:val="20"/>
          <w:szCs w:val="20"/>
        </w:rPr>
      </w:pPr>
      <w:r>
        <w:rPr>
          <w:rFonts w:ascii="Arial" w:hAnsi="Arial" w:cs="Arial"/>
          <w:i/>
          <w:noProof/>
          <w:sz w:val="20"/>
          <w:szCs w:val="20"/>
        </w:rPr>
        <mc:AlternateContent>
          <mc:Choice Requires="wps">
            <w:drawing>
              <wp:anchor distT="0" distB="0" distL="114300" distR="114300" simplePos="0" relativeHeight="251687936" behindDoc="0" locked="0" layoutInCell="1" allowOverlap="1" wp14:anchorId="6AD633E8" wp14:editId="4E5B877C">
                <wp:simplePos x="0" y="0"/>
                <wp:positionH relativeFrom="column">
                  <wp:posOffset>179070</wp:posOffset>
                </wp:positionH>
                <wp:positionV relativeFrom="paragraph">
                  <wp:posOffset>4717324</wp:posOffset>
                </wp:positionV>
                <wp:extent cx="3636010" cy="472984"/>
                <wp:effectExtent l="0" t="0" r="0" b="0"/>
                <wp:wrapNone/>
                <wp:docPr id="15" name="Text Box 15"/>
                <wp:cNvGraphicFramePr/>
                <a:graphic xmlns:a="http://schemas.openxmlformats.org/drawingml/2006/main">
                  <a:graphicData uri="http://schemas.microsoft.com/office/word/2010/wordprocessingShape">
                    <wps:wsp>
                      <wps:cNvSpPr txBox="1"/>
                      <wps:spPr>
                        <a:xfrm>
                          <a:off x="0" y="0"/>
                          <a:ext cx="3636010" cy="472984"/>
                        </a:xfrm>
                        <a:prstGeom prst="rect">
                          <a:avLst/>
                        </a:prstGeom>
                        <a:solidFill>
                          <a:schemeClr val="lt1"/>
                        </a:solidFill>
                        <a:ln w="6350">
                          <a:noFill/>
                        </a:ln>
                      </wps:spPr>
                      <wps:txbx>
                        <w:txbxContent>
                          <w:p w14:paraId="50F57C64" w14:textId="77777777" w:rsidR="00D700E5" w:rsidRPr="00CA38FC" w:rsidRDefault="00D700E5" w:rsidP="00D700E5">
                            <w:pPr>
                              <w:rPr>
                                <w:rFonts w:ascii="Arial" w:hAnsi="Arial" w:cs="Arial"/>
                                <w:sz w:val="20"/>
                                <w:szCs w:val="20"/>
                              </w:rPr>
                            </w:pPr>
                            <w:r>
                              <w:rPr>
                                <w:rFonts w:ascii="Arial" w:hAnsi="Arial" w:cs="Arial"/>
                                <w:sz w:val="20"/>
                                <w:szCs w:val="20"/>
                              </w:rPr>
                              <w:t xml:space="preserve">Department of Forestry rangers bring the DoE team up the Boggy Peak trail to map, tag and cut trail to peak.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D633E8" id="Text Box 15" o:spid="_x0000_s1034" type="#_x0000_t202" style="position:absolute;margin-left:14.1pt;margin-top:371.45pt;width:286.3pt;height:37.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" fillcolor="white [3201]" stroked="f" strokeweight=".5pt">
                <v:textbox>
                  <w:txbxContent>
                    <w:p w14:paraId="50F57C64" w14:textId="77777777" w:rsidR="00D700E5" w:rsidRPr="00CA38FC" w:rsidRDefault="00D700E5" w:rsidP="00D700E5">
                      <w:pPr>
                        <w:rPr>
                          <w:rFonts w:ascii="Arial" w:hAnsi="Arial" w:cs="Arial"/>
                          <w:sz w:val="20"/>
                          <w:szCs w:val="20"/>
                        </w:rPr>
                      </w:pPr>
                      <w:r>
                        <w:rPr>
                          <w:rFonts w:ascii="Arial" w:hAnsi="Arial" w:cs="Arial"/>
                          <w:sz w:val="20"/>
                          <w:szCs w:val="20"/>
                        </w:rPr>
                        <w:t xml:space="preserve">Department of Forestry rangers bring the DoE team up the Boggy Peak trail to map, tag and cut trail to peak. </w:t>
                      </w:r>
                    </w:p>
                  </w:txbxContent>
                </v:textbox>
              </v:shape>
            </w:pict>
          </mc:Fallback>
        </mc:AlternateContent>
      </w:r>
    </w:p>
    <w:sectPr w:rsidR="00D700E5" w:rsidRPr="007F040F" w:rsidSect="00405BE6">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99EF8" w14:textId="77777777" w:rsidR="00F16C3D" w:rsidRDefault="00F16C3D">
      <w:r>
        <w:separator/>
      </w:r>
    </w:p>
  </w:endnote>
  <w:endnote w:type="continuationSeparator" w:id="0">
    <w:p w14:paraId="7A9C5BC8" w14:textId="77777777" w:rsidR="00F16C3D" w:rsidRDefault="00F16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50320" w14:textId="77777777" w:rsidR="00453A39" w:rsidRDefault="00453A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35980D" w14:textId="77777777" w:rsidR="00453A39" w:rsidRDefault="00453A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455A72" w14:textId="77777777" w:rsidR="00453A39" w:rsidRDefault="00453A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EAB9F74" w14:textId="77777777" w:rsidR="00453A39" w:rsidRDefault="00453A3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53731A" w14:textId="77777777" w:rsidR="00F16C3D" w:rsidRDefault="00F16C3D">
      <w:r>
        <w:separator/>
      </w:r>
    </w:p>
  </w:footnote>
  <w:footnote w:type="continuationSeparator" w:id="0">
    <w:p w14:paraId="7C2D9BA4" w14:textId="77777777" w:rsidR="00F16C3D" w:rsidRDefault="00F16C3D">
      <w:r>
        <w:continuationSeparator/>
      </w:r>
    </w:p>
  </w:footnote>
  <w:footnote w:id="1">
    <w:p w14:paraId="3AF364BF" w14:textId="77777777" w:rsidR="00453A39" w:rsidRDefault="00453A39">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266CBEB1" w14:textId="77777777" w:rsidR="00453A39" w:rsidRPr="00F219B8" w:rsidRDefault="00453A39" w:rsidP="00204415">
      <w:pPr>
        <w:pStyle w:val="FootnoteText"/>
        <w:rPr>
          <w:sz w:val="18"/>
          <w:szCs w:val="18"/>
        </w:rPr>
      </w:pPr>
      <w:r w:rsidRPr="00F219B8">
        <w:rPr>
          <w:rStyle w:val="FootnoteReference"/>
          <w:sz w:val="18"/>
          <w:szCs w:val="18"/>
        </w:rPr>
        <w:footnoteRef/>
      </w:r>
      <w:r w:rsidRPr="00F219B8">
        <w:rPr>
          <w:sz w:val="18"/>
          <w:szCs w:val="18"/>
        </w:rPr>
        <w:t xml:space="preserve"> Add rows if your project has more that 3 key indicators per objective or outcome.</w:t>
      </w:r>
    </w:p>
  </w:footnote>
  <w:footnote w:id="3">
    <w:p w14:paraId="34DC54D5" w14:textId="77777777" w:rsidR="00453A39" w:rsidRPr="00F219B8" w:rsidRDefault="00453A39" w:rsidP="00204415">
      <w:pPr>
        <w:pStyle w:val="FootnoteText"/>
        <w:rPr>
          <w:sz w:val="18"/>
          <w:szCs w:val="18"/>
          <w:lang w:val="en-GB"/>
        </w:rPr>
      </w:pPr>
      <w:r w:rsidRPr="00F219B8">
        <w:rPr>
          <w:rStyle w:val="FootnoteReference"/>
          <w:sz w:val="18"/>
          <w:szCs w:val="18"/>
        </w:rPr>
        <w:footnoteRef/>
      </w:r>
      <w:r w:rsidRPr="00F219B8">
        <w:rPr>
          <w:sz w:val="18"/>
          <w:szCs w:val="18"/>
        </w:rPr>
        <w:t xml:space="preserve"> Depending on selected indicator, quantitative or qualitative baseline levels and targets could be used (see Glossary included as Annex 1). </w:t>
      </w:r>
    </w:p>
  </w:footnote>
  <w:footnote w:id="4">
    <w:p w14:paraId="03AF42A1" w14:textId="77777777" w:rsidR="00453A39" w:rsidRPr="00F219B8" w:rsidRDefault="00453A39" w:rsidP="00204415">
      <w:pPr>
        <w:pStyle w:val="FootnoteText"/>
        <w:rPr>
          <w:sz w:val="18"/>
          <w:szCs w:val="18"/>
        </w:rPr>
      </w:pPr>
      <w:r w:rsidRPr="00F219B8">
        <w:rPr>
          <w:rStyle w:val="FootnoteReference"/>
          <w:sz w:val="18"/>
          <w:szCs w:val="18"/>
        </w:rPr>
        <w:footnoteRef/>
      </w:r>
      <w:r w:rsidRPr="00F219B8">
        <w:rPr>
          <w:sz w:val="18"/>
          <w:szCs w:val="18"/>
        </w:rPr>
        <w:t xml:space="preserve"> Many projects did not identify Mid-term targets at the design stage therefore this column should only be filled if relevant.</w:t>
      </w:r>
    </w:p>
  </w:footnote>
  <w:footnote w:id="5">
    <w:p w14:paraId="759BC665" w14:textId="77777777" w:rsidR="00453A39" w:rsidRDefault="00453A39" w:rsidP="00204415">
      <w:pPr>
        <w:pStyle w:val="FootnoteText"/>
        <w:rPr>
          <w:lang w:val="en-GB"/>
        </w:rPr>
      </w:pPr>
      <w:r w:rsidRPr="00F219B8">
        <w:rPr>
          <w:rStyle w:val="FootnoteReference"/>
          <w:sz w:val="18"/>
          <w:szCs w:val="18"/>
        </w:rPr>
        <w:footnoteRef/>
      </w:r>
      <w:r w:rsidRPr="00F219B8">
        <w:rPr>
          <w:sz w:val="18"/>
          <w:szCs w:val="18"/>
        </w:rPr>
        <w:t xml:space="preserve"> </w:t>
      </w:r>
      <w:r w:rsidRPr="00F219B8">
        <w:rPr>
          <w:sz w:val="18"/>
          <w:szCs w:val="18"/>
          <w:lang w:val="en-GB"/>
        </w:rPr>
        <w:t>Use GEF Secretariat required six-point scale system: Highly Satisfactory (HS), Satisfactory (S), Marginally Satisfactory (MS), Marginally Unsatisfactory (MU), Unsatisfactory (U), and Highly Unsatisfactory (HU). See Annex 2 which contains GEF definitions.</w:t>
      </w:r>
    </w:p>
  </w:footnote>
  <w:footnote w:id="6">
    <w:p w14:paraId="7416FB76" w14:textId="77777777" w:rsidR="00453A39" w:rsidRDefault="00453A39">
      <w:pPr>
        <w:pStyle w:val="FootnoteText"/>
      </w:pPr>
      <w:r>
        <w:rPr>
          <w:rStyle w:val="FootnoteReference"/>
        </w:rPr>
        <w:footnoteRef/>
      </w:r>
      <w:r>
        <w:t xml:space="preserve"> Outputs as described in the project logframe or in any updated project revision.</w:t>
      </w:r>
    </w:p>
  </w:footnote>
  <w:footnote w:id="7">
    <w:p w14:paraId="30B9D7ED" w14:textId="77777777" w:rsidR="00453A39" w:rsidRDefault="00453A39">
      <w:pPr>
        <w:pStyle w:val="FootnoteText"/>
      </w:pPr>
      <w:r>
        <w:rPr>
          <w:rStyle w:val="FootnoteReference"/>
        </w:rPr>
        <w:footnoteRef/>
      </w:r>
      <w:r>
        <w:t xml:space="preserve"> As per latest workplan (latest project revision)</w:t>
      </w:r>
    </w:p>
  </w:footnote>
  <w:footnote w:id="8">
    <w:p w14:paraId="649D74E3" w14:textId="77777777" w:rsidR="00453A39" w:rsidRDefault="00453A39">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9">
    <w:p w14:paraId="079A27D9" w14:textId="77777777" w:rsidR="00453A39" w:rsidRDefault="00453A39">
      <w:pPr>
        <w:pStyle w:val="FootnoteText"/>
      </w:pPr>
      <w:r>
        <w:rPr>
          <w:rStyle w:val="FootnoteReference"/>
        </w:rPr>
        <w:footnoteRef/>
      </w:r>
      <w:r>
        <w:t xml:space="preserve"> To be provided by the UNEP Task Manager</w:t>
      </w:r>
    </w:p>
  </w:footnote>
  <w:footnote w:id="10">
    <w:p w14:paraId="3FF75B37" w14:textId="77777777" w:rsidR="00453A39" w:rsidRPr="0010788B" w:rsidRDefault="00453A39">
      <w:pPr>
        <w:pStyle w:val="FootnoteText"/>
        <w:rPr>
          <w:lang w:val="en-GB"/>
        </w:rPr>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1">
    <w:p w14:paraId="28BA0E5E" w14:textId="77777777" w:rsidR="00453A39" w:rsidRDefault="00453A39" w:rsidP="00BF692B">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AF6EEA" w14:textId="42C1A0E1" w:rsidR="00453A39" w:rsidRDefault="00D700E5">
    <w:pPr>
      <w:pStyle w:val="Header"/>
      <w:jc w:val="right"/>
      <w:rPr>
        <w:rFonts w:ascii="Arial" w:hAnsi="Arial" w:cs="Arial"/>
        <w:b/>
        <w:bCs/>
        <w:sz w:val="22"/>
      </w:rPr>
    </w:pPr>
    <w:r>
      <w:rPr>
        <w:rFonts w:ascii="Arial" w:hAnsi="Arial" w:cs="Arial"/>
        <w:b/>
        <w:bCs/>
        <w:sz w:val="22"/>
      </w:rPr>
      <w:t xml:space="preserve">SPARE </w:t>
    </w:r>
    <w:r w:rsidR="00453A39">
      <w:rPr>
        <w:rFonts w:ascii="Arial" w:hAnsi="Arial" w:cs="Arial"/>
        <w:b/>
        <w:bCs/>
        <w:sz w:val="22"/>
      </w:rPr>
      <w:t>PIR FY 201</w:t>
    </w:r>
    <w:r>
      <w:rPr>
        <w:rFonts w:ascii="Arial" w:hAnsi="Arial" w:cs="Arial"/>
        <w:b/>
        <w:bCs/>
        <w:sz w:val="22"/>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32A5B03"/>
    <w:multiLevelType w:val="hybridMultilevel"/>
    <w:tmpl w:val="8232376A"/>
    <w:lvl w:ilvl="0" w:tplc="5BA646E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7B510B7"/>
    <w:multiLevelType w:val="hybridMultilevel"/>
    <w:tmpl w:val="AE7435F0"/>
    <w:lvl w:ilvl="0" w:tplc="61A2DDC0">
      <w:numFmt w:val="bullet"/>
      <w:lvlText w:val="-"/>
      <w:lvlJc w:val="left"/>
      <w:pPr>
        <w:ind w:left="720" w:hanging="360"/>
      </w:pPr>
      <w:rPr>
        <w:rFonts w:ascii="Arial" w:eastAsia="Times New Roman"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A4817DD"/>
    <w:multiLevelType w:val="hybridMultilevel"/>
    <w:tmpl w:val="62B6584C"/>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8"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3E0CD9"/>
    <w:multiLevelType w:val="hybridMultilevel"/>
    <w:tmpl w:val="D87A58C8"/>
    <w:lvl w:ilvl="0" w:tplc="5BA646E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3C4101E"/>
    <w:multiLevelType w:val="multilevel"/>
    <w:tmpl w:val="E0B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40A2840"/>
    <w:multiLevelType w:val="hybridMultilevel"/>
    <w:tmpl w:val="F7F868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663E6A"/>
    <w:multiLevelType w:val="hybridMultilevel"/>
    <w:tmpl w:val="34287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7" w15:restartNumberingAfterBreak="0">
    <w:nsid w:val="6FD45A4A"/>
    <w:multiLevelType w:val="hybridMultilevel"/>
    <w:tmpl w:val="61182E36"/>
    <w:lvl w:ilvl="0" w:tplc="81F03A6A">
      <w:start w:val="3"/>
      <w:numFmt w:val="bullet"/>
      <w:lvlText w:val="-"/>
      <w:lvlJc w:val="left"/>
      <w:pPr>
        <w:ind w:left="720" w:hanging="360"/>
      </w:pPr>
      <w:rPr>
        <w:rFonts w:ascii="Calibri" w:eastAsia="Calibr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766E2853"/>
    <w:multiLevelType w:val="hybridMultilevel"/>
    <w:tmpl w:val="4AD08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6"/>
  </w:num>
  <w:num w:numId="3">
    <w:abstractNumId w:val="22"/>
  </w:num>
  <w:num w:numId="4">
    <w:abstractNumId w:val="9"/>
  </w:num>
  <w:num w:numId="5">
    <w:abstractNumId w:val="18"/>
  </w:num>
  <w:num w:numId="6">
    <w:abstractNumId w:val="5"/>
  </w:num>
  <w:num w:numId="7">
    <w:abstractNumId w:val="3"/>
  </w:num>
  <w:num w:numId="8">
    <w:abstractNumId w:val="11"/>
  </w:num>
  <w:num w:numId="9">
    <w:abstractNumId w:val="4"/>
  </w:num>
  <w:num w:numId="10">
    <w:abstractNumId w:val="14"/>
  </w:num>
  <w:num w:numId="11">
    <w:abstractNumId w:val="7"/>
  </w:num>
  <w:num w:numId="12">
    <w:abstractNumId w:val="2"/>
  </w:num>
  <w:num w:numId="13">
    <w:abstractNumId w:val="21"/>
  </w:num>
  <w:num w:numId="14">
    <w:abstractNumId w:val="10"/>
  </w:num>
  <w:num w:numId="15">
    <w:abstractNumId w:val="0"/>
  </w:num>
  <w:num w:numId="16">
    <w:abstractNumId w:val="16"/>
  </w:num>
  <w:num w:numId="17">
    <w:abstractNumId w:val="13"/>
  </w:num>
  <w:num w:numId="18">
    <w:abstractNumId w:val="1"/>
  </w:num>
  <w:num w:numId="19">
    <w:abstractNumId w:val="15"/>
  </w:num>
  <w:num w:numId="20">
    <w:abstractNumId w:val="6"/>
  </w:num>
  <w:num w:numId="21">
    <w:abstractNumId w:val="28"/>
  </w:num>
  <w:num w:numId="22">
    <w:abstractNumId w:val="19"/>
  </w:num>
  <w:num w:numId="23">
    <w:abstractNumId w:val="8"/>
  </w:num>
  <w:num w:numId="24">
    <w:abstractNumId w:val="23"/>
  </w:num>
  <w:num w:numId="25">
    <w:abstractNumId w:val="27"/>
  </w:num>
  <w:num w:numId="26">
    <w:abstractNumId w:val="12"/>
  </w:num>
  <w:num w:numId="27">
    <w:abstractNumId w:val="25"/>
  </w:num>
  <w:num w:numId="28">
    <w:abstractNumId w:val="24"/>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1156"/>
    <w:rsid w:val="00002B7B"/>
    <w:rsid w:val="000037C9"/>
    <w:rsid w:val="00007B8B"/>
    <w:rsid w:val="000136BF"/>
    <w:rsid w:val="00017771"/>
    <w:rsid w:val="00022A46"/>
    <w:rsid w:val="0002302D"/>
    <w:rsid w:val="00030AE6"/>
    <w:rsid w:val="00034E26"/>
    <w:rsid w:val="00036189"/>
    <w:rsid w:val="0004092D"/>
    <w:rsid w:val="0004511B"/>
    <w:rsid w:val="00047BD7"/>
    <w:rsid w:val="000503B0"/>
    <w:rsid w:val="00052475"/>
    <w:rsid w:val="00066B8C"/>
    <w:rsid w:val="000730B1"/>
    <w:rsid w:val="000745C7"/>
    <w:rsid w:val="00074A39"/>
    <w:rsid w:val="000800F2"/>
    <w:rsid w:val="00081370"/>
    <w:rsid w:val="00084E4C"/>
    <w:rsid w:val="0008597A"/>
    <w:rsid w:val="0009016E"/>
    <w:rsid w:val="00096846"/>
    <w:rsid w:val="000A30D2"/>
    <w:rsid w:val="000A5EC8"/>
    <w:rsid w:val="000A7BF8"/>
    <w:rsid w:val="000B3607"/>
    <w:rsid w:val="000B63E4"/>
    <w:rsid w:val="000C5AC4"/>
    <w:rsid w:val="000D273A"/>
    <w:rsid w:val="000D3F13"/>
    <w:rsid w:val="000E5028"/>
    <w:rsid w:val="000E5B5F"/>
    <w:rsid w:val="001032DF"/>
    <w:rsid w:val="00107341"/>
    <w:rsid w:val="0010788B"/>
    <w:rsid w:val="00107A99"/>
    <w:rsid w:val="001104C8"/>
    <w:rsid w:val="001218D3"/>
    <w:rsid w:val="00122EC3"/>
    <w:rsid w:val="00123E33"/>
    <w:rsid w:val="001242E5"/>
    <w:rsid w:val="0014340F"/>
    <w:rsid w:val="00144BA4"/>
    <w:rsid w:val="0014602E"/>
    <w:rsid w:val="00146234"/>
    <w:rsid w:val="001649FC"/>
    <w:rsid w:val="001669D5"/>
    <w:rsid w:val="00167597"/>
    <w:rsid w:val="00170C51"/>
    <w:rsid w:val="001747E3"/>
    <w:rsid w:val="00176413"/>
    <w:rsid w:val="00180351"/>
    <w:rsid w:val="0018039F"/>
    <w:rsid w:val="00183605"/>
    <w:rsid w:val="00183BF2"/>
    <w:rsid w:val="00191E8C"/>
    <w:rsid w:val="00193316"/>
    <w:rsid w:val="001A0235"/>
    <w:rsid w:val="001A1A64"/>
    <w:rsid w:val="001A6A69"/>
    <w:rsid w:val="001B0B2E"/>
    <w:rsid w:val="001B6CC0"/>
    <w:rsid w:val="001B6E0B"/>
    <w:rsid w:val="001C1C6B"/>
    <w:rsid w:val="001C4635"/>
    <w:rsid w:val="001C5316"/>
    <w:rsid w:val="001D624D"/>
    <w:rsid w:val="001D758A"/>
    <w:rsid w:val="001E4EEF"/>
    <w:rsid w:val="001E7FA4"/>
    <w:rsid w:val="001F13CC"/>
    <w:rsid w:val="001F3AD3"/>
    <w:rsid w:val="001F756B"/>
    <w:rsid w:val="00204415"/>
    <w:rsid w:val="00204601"/>
    <w:rsid w:val="0021126F"/>
    <w:rsid w:val="00212039"/>
    <w:rsid w:val="002124D1"/>
    <w:rsid w:val="0021304A"/>
    <w:rsid w:val="00217516"/>
    <w:rsid w:val="00221827"/>
    <w:rsid w:val="002240E5"/>
    <w:rsid w:val="00231CE4"/>
    <w:rsid w:val="00235A22"/>
    <w:rsid w:val="00237420"/>
    <w:rsid w:val="0025308D"/>
    <w:rsid w:val="0025374D"/>
    <w:rsid w:val="00253D9E"/>
    <w:rsid w:val="002635E3"/>
    <w:rsid w:val="0027024F"/>
    <w:rsid w:val="00272308"/>
    <w:rsid w:val="002724D2"/>
    <w:rsid w:val="00277846"/>
    <w:rsid w:val="002806B2"/>
    <w:rsid w:val="00282D9F"/>
    <w:rsid w:val="00287B76"/>
    <w:rsid w:val="00287DBD"/>
    <w:rsid w:val="002904EE"/>
    <w:rsid w:val="002919A7"/>
    <w:rsid w:val="002921BC"/>
    <w:rsid w:val="002A0BEE"/>
    <w:rsid w:val="002A1C74"/>
    <w:rsid w:val="002A36BC"/>
    <w:rsid w:val="002A66AB"/>
    <w:rsid w:val="002A7997"/>
    <w:rsid w:val="002B39E2"/>
    <w:rsid w:val="002C0B17"/>
    <w:rsid w:val="002C60F4"/>
    <w:rsid w:val="002D0D66"/>
    <w:rsid w:val="002D1957"/>
    <w:rsid w:val="002D4184"/>
    <w:rsid w:val="002E2B8E"/>
    <w:rsid w:val="002E486A"/>
    <w:rsid w:val="002F1062"/>
    <w:rsid w:val="002F69DD"/>
    <w:rsid w:val="002F7E22"/>
    <w:rsid w:val="003011E0"/>
    <w:rsid w:val="003015AF"/>
    <w:rsid w:val="003032A7"/>
    <w:rsid w:val="00305357"/>
    <w:rsid w:val="00307387"/>
    <w:rsid w:val="00312EF7"/>
    <w:rsid w:val="0031604A"/>
    <w:rsid w:val="0032064A"/>
    <w:rsid w:val="00322720"/>
    <w:rsid w:val="003266D0"/>
    <w:rsid w:val="00340CFA"/>
    <w:rsid w:val="00341979"/>
    <w:rsid w:val="00342F81"/>
    <w:rsid w:val="00355651"/>
    <w:rsid w:val="00355821"/>
    <w:rsid w:val="00356BA2"/>
    <w:rsid w:val="00360558"/>
    <w:rsid w:val="00362272"/>
    <w:rsid w:val="0036696A"/>
    <w:rsid w:val="00367F7D"/>
    <w:rsid w:val="00373DD6"/>
    <w:rsid w:val="00377414"/>
    <w:rsid w:val="00386823"/>
    <w:rsid w:val="003876AA"/>
    <w:rsid w:val="003908DE"/>
    <w:rsid w:val="00392978"/>
    <w:rsid w:val="0039612A"/>
    <w:rsid w:val="003A59CD"/>
    <w:rsid w:val="003B521C"/>
    <w:rsid w:val="003B6FA4"/>
    <w:rsid w:val="003C1020"/>
    <w:rsid w:val="003C1F8B"/>
    <w:rsid w:val="003C2227"/>
    <w:rsid w:val="003D0A80"/>
    <w:rsid w:val="003E4C62"/>
    <w:rsid w:val="003E5AF8"/>
    <w:rsid w:val="003E6603"/>
    <w:rsid w:val="003F05AD"/>
    <w:rsid w:val="003F3EEB"/>
    <w:rsid w:val="003F620E"/>
    <w:rsid w:val="00405BE6"/>
    <w:rsid w:val="00405D01"/>
    <w:rsid w:val="00411708"/>
    <w:rsid w:val="00412AD0"/>
    <w:rsid w:val="00417354"/>
    <w:rsid w:val="00420934"/>
    <w:rsid w:val="00422B98"/>
    <w:rsid w:val="00423576"/>
    <w:rsid w:val="004236EF"/>
    <w:rsid w:val="00425BF1"/>
    <w:rsid w:val="00427ED5"/>
    <w:rsid w:val="00431A56"/>
    <w:rsid w:val="00434AC2"/>
    <w:rsid w:val="00444F6B"/>
    <w:rsid w:val="00447B9C"/>
    <w:rsid w:val="00451D68"/>
    <w:rsid w:val="00453A39"/>
    <w:rsid w:val="00454490"/>
    <w:rsid w:val="00457EB1"/>
    <w:rsid w:val="00460F15"/>
    <w:rsid w:val="00472506"/>
    <w:rsid w:val="004817BA"/>
    <w:rsid w:val="00482E0A"/>
    <w:rsid w:val="00491EE6"/>
    <w:rsid w:val="00495CB7"/>
    <w:rsid w:val="004A2917"/>
    <w:rsid w:val="004B6962"/>
    <w:rsid w:val="004B7155"/>
    <w:rsid w:val="004C2A5D"/>
    <w:rsid w:val="004C434E"/>
    <w:rsid w:val="004D4269"/>
    <w:rsid w:val="004D5C20"/>
    <w:rsid w:val="004D6CEB"/>
    <w:rsid w:val="004D7B93"/>
    <w:rsid w:val="004F4249"/>
    <w:rsid w:val="004F581C"/>
    <w:rsid w:val="00502467"/>
    <w:rsid w:val="005119D1"/>
    <w:rsid w:val="00513038"/>
    <w:rsid w:val="00515597"/>
    <w:rsid w:val="00517B48"/>
    <w:rsid w:val="0052579E"/>
    <w:rsid w:val="005452B5"/>
    <w:rsid w:val="00552BAF"/>
    <w:rsid w:val="00554273"/>
    <w:rsid w:val="00554AE3"/>
    <w:rsid w:val="00555BBD"/>
    <w:rsid w:val="005603A0"/>
    <w:rsid w:val="005603A4"/>
    <w:rsid w:val="005641D8"/>
    <w:rsid w:val="005711A5"/>
    <w:rsid w:val="005736C7"/>
    <w:rsid w:val="00574456"/>
    <w:rsid w:val="005757DD"/>
    <w:rsid w:val="005804C6"/>
    <w:rsid w:val="00596FE9"/>
    <w:rsid w:val="005973B8"/>
    <w:rsid w:val="005A3EF2"/>
    <w:rsid w:val="005B0346"/>
    <w:rsid w:val="005B237D"/>
    <w:rsid w:val="005B5CDE"/>
    <w:rsid w:val="005B7B8E"/>
    <w:rsid w:val="005C3EAA"/>
    <w:rsid w:val="005C5354"/>
    <w:rsid w:val="005D12D0"/>
    <w:rsid w:val="005D6B08"/>
    <w:rsid w:val="005D6E2A"/>
    <w:rsid w:val="005E0DF8"/>
    <w:rsid w:val="005E6320"/>
    <w:rsid w:val="005E7722"/>
    <w:rsid w:val="005F08CA"/>
    <w:rsid w:val="005F5C7C"/>
    <w:rsid w:val="006041AE"/>
    <w:rsid w:val="00606F72"/>
    <w:rsid w:val="00611588"/>
    <w:rsid w:val="00611C9A"/>
    <w:rsid w:val="006130A7"/>
    <w:rsid w:val="00614F3B"/>
    <w:rsid w:val="006165AC"/>
    <w:rsid w:val="00616948"/>
    <w:rsid w:val="006205AE"/>
    <w:rsid w:val="0063065E"/>
    <w:rsid w:val="00632F61"/>
    <w:rsid w:val="006368B9"/>
    <w:rsid w:val="006408EA"/>
    <w:rsid w:val="0064233D"/>
    <w:rsid w:val="00646A5A"/>
    <w:rsid w:val="00647938"/>
    <w:rsid w:val="006528F8"/>
    <w:rsid w:val="00655C32"/>
    <w:rsid w:val="00657B1F"/>
    <w:rsid w:val="00663C7C"/>
    <w:rsid w:val="00671D4B"/>
    <w:rsid w:val="0067226D"/>
    <w:rsid w:val="00685D5B"/>
    <w:rsid w:val="0068639E"/>
    <w:rsid w:val="006910AC"/>
    <w:rsid w:val="006929A9"/>
    <w:rsid w:val="006943F6"/>
    <w:rsid w:val="006A027A"/>
    <w:rsid w:val="006A1825"/>
    <w:rsid w:val="006A3D80"/>
    <w:rsid w:val="006C114C"/>
    <w:rsid w:val="006C1A3D"/>
    <w:rsid w:val="006C6806"/>
    <w:rsid w:val="006C6BE3"/>
    <w:rsid w:val="006D3979"/>
    <w:rsid w:val="006E17A3"/>
    <w:rsid w:val="006E1AA6"/>
    <w:rsid w:val="006E1FE8"/>
    <w:rsid w:val="006E47BA"/>
    <w:rsid w:val="006E5A56"/>
    <w:rsid w:val="006E7496"/>
    <w:rsid w:val="006E7AB8"/>
    <w:rsid w:val="006F0C16"/>
    <w:rsid w:val="006F6E39"/>
    <w:rsid w:val="006F7DC3"/>
    <w:rsid w:val="00700634"/>
    <w:rsid w:val="007034EE"/>
    <w:rsid w:val="0071194E"/>
    <w:rsid w:val="007163CD"/>
    <w:rsid w:val="00724FE6"/>
    <w:rsid w:val="0072725A"/>
    <w:rsid w:val="00730CB3"/>
    <w:rsid w:val="0073217D"/>
    <w:rsid w:val="00732F7D"/>
    <w:rsid w:val="00735732"/>
    <w:rsid w:val="00742945"/>
    <w:rsid w:val="00743344"/>
    <w:rsid w:val="00746962"/>
    <w:rsid w:val="00746FA1"/>
    <w:rsid w:val="00752E7C"/>
    <w:rsid w:val="007534B5"/>
    <w:rsid w:val="00754804"/>
    <w:rsid w:val="00760945"/>
    <w:rsid w:val="00761F6F"/>
    <w:rsid w:val="00763DFD"/>
    <w:rsid w:val="00765219"/>
    <w:rsid w:val="00766566"/>
    <w:rsid w:val="00766D8E"/>
    <w:rsid w:val="00770301"/>
    <w:rsid w:val="0077069D"/>
    <w:rsid w:val="007718CF"/>
    <w:rsid w:val="00771D7B"/>
    <w:rsid w:val="00774C8F"/>
    <w:rsid w:val="007774A5"/>
    <w:rsid w:val="0077752A"/>
    <w:rsid w:val="0078356C"/>
    <w:rsid w:val="007A343B"/>
    <w:rsid w:val="007A5E6C"/>
    <w:rsid w:val="007B3992"/>
    <w:rsid w:val="007B7A6C"/>
    <w:rsid w:val="007C0039"/>
    <w:rsid w:val="007C0565"/>
    <w:rsid w:val="007C3297"/>
    <w:rsid w:val="007C42A2"/>
    <w:rsid w:val="007C621E"/>
    <w:rsid w:val="007C68E8"/>
    <w:rsid w:val="007D1105"/>
    <w:rsid w:val="007D11C0"/>
    <w:rsid w:val="007D2A89"/>
    <w:rsid w:val="007D5A4E"/>
    <w:rsid w:val="007E5178"/>
    <w:rsid w:val="007E56E6"/>
    <w:rsid w:val="007F040F"/>
    <w:rsid w:val="00803947"/>
    <w:rsid w:val="00816D2C"/>
    <w:rsid w:val="00817CB5"/>
    <w:rsid w:val="00821437"/>
    <w:rsid w:val="00821D67"/>
    <w:rsid w:val="008245C1"/>
    <w:rsid w:val="00842059"/>
    <w:rsid w:val="00842303"/>
    <w:rsid w:val="00850118"/>
    <w:rsid w:val="00850CCA"/>
    <w:rsid w:val="008512E0"/>
    <w:rsid w:val="008522DD"/>
    <w:rsid w:val="00853F00"/>
    <w:rsid w:val="008802B5"/>
    <w:rsid w:val="00885310"/>
    <w:rsid w:val="0088740B"/>
    <w:rsid w:val="0089066E"/>
    <w:rsid w:val="00894029"/>
    <w:rsid w:val="008A7C2F"/>
    <w:rsid w:val="008C4AC0"/>
    <w:rsid w:val="008C6C96"/>
    <w:rsid w:val="008D519E"/>
    <w:rsid w:val="008D58EB"/>
    <w:rsid w:val="008E0F72"/>
    <w:rsid w:val="008E35F9"/>
    <w:rsid w:val="008E4861"/>
    <w:rsid w:val="008E5C2B"/>
    <w:rsid w:val="008F0B72"/>
    <w:rsid w:val="008F6ECA"/>
    <w:rsid w:val="00900176"/>
    <w:rsid w:val="0091373A"/>
    <w:rsid w:val="00927FAE"/>
    <w:rsid w:val="0093248E"/>
    <w:rsid w:val="00932D53"/>
    <w:rsid w:val="009350A4"/>
    <w:rsid w:val="009456D5"/>
    <w:rsid w:val="00945F61"/>
    <w:rsid w:val="009537B3"/>
    <w:rsid w:val="0096136C"/>
    <w:rsid w:val="009652D5"/>
    <w:rsid w:val="00970DC2"/>
    <w:rsid w:val="009741B2"/>
    <w:rsid w:val="00976DB9"/>
    <w:rsid w:val="00977B5B"/>
    <w:rsid w:val="00982059"/>
    <w:rsid w:val="009834B8"/>
    <w:rsid w:val="00991850"/>
    <w:rsid w:val="00994DDE"/>
    <w:rsid w:val="009973F8"/>
    <w:rsid w:val="009A067E"/>
    <w:rsid w:val="009A3858"/>
    <w:rsid w:val="009A413D"/>
    <w:rsid w:val="009A4895"/>
    <w:rsid w:val="009A533A"/>
    <w:rsid w:val="009A5568"/>
    <w:rsid w:val="009A685D"/>
    <w:rsid w:val="009B465A"/>
    <w:rsid w:val="009B6825"/>
    <w:rsid w:val="009C2B7D"/>
    <w:rsid w:val="009C4D29"/>
    <w:rsid w:val="009C690B"/>
    <w:rsid w:val="009D1043"/>
    <w:rsid w:val="009D343A"/>
    <w:rsid w:val="009E33F8"/>
    <w:rsid w:val="009E6DAA"/>
    <w:rsid w:val="009E72F7"/>
    <w:rsid w:val="009E7798"/>
    <w:rsid w:val="009F5AF4"/>
    <w:rsid w:val="009F6058"/>
    <w:rsid w:val="009F778C"/>
    <w:rsid w:val="00A00D8F"/>
    <w:rsid w:val="00A175B5"/>
    <w:rsid w:val="00A234AE"/>
    <w:rsid w:val="00A30A23"/>
    <w:rsid w:val="00A33454"/>
    <w:rsid w:val="00A34210"/>
    <w:rsid w:val="00A358A6"/>
    <w:rsid w:val="00A377C5"/>
    <w:rsid w:val="00A413E9"/>
    <w:rsid w:val="00A421BB"/>
    <w:rsid w:val="00A44E13"/>
    <w:rsid w:val="00A4625F"/>
    <w:rsid w:val="00A467F6"/>
    <w:rsid w:val="00A500ED"/>
    <w:rsid w:val="00A516CD"/>
    <w:rsid w:val="00A61308"/>
    <w:rsid w:val="00A66F04"/>
    <w:rsid w:val="00A67CBA"/>
    <w:rsid w:val="00A721AE"/>
    <w:rsid w:val="00A81D73"/>
    <w:rsid w:val="00A93ADA"/>
    <w:rsid w:val="00A96C7E"/>
    <w:rsid w:val="00A97B43"/>
    <w:rsid w:val="00AA0DD7"/>
    <w:rsid w:val="00AA1BB0"/>
    <w:rsid w:val="00AB27F3"/>
    <w:rsid w:val="00AD0BE8"/>
    <w:rsid w:val="00AE0A1A"/>
    <w:rsid w:val="00AE3C66"/>
    <w:rsid w:val="00AE7E72"/>
    <w:rsid w:val="00AF2003"/>
    <w:rsid w:val="00AF20E6"/>
    <w:rsid w:val="00AF44E6"/>
    <w:rsid w:val="00AF49F5"/>
    <w:rsid w:val="00AF519D"/>
    <w:rsid w:val="00AF706A"/>
    <w:rsid w:val="00AF7A9F"/>
    <w:rsid w:val="00B005FF"/>
    <w:rsid w:val="00B05E6E"/>
    <w:rsid w:val="00B060CA"/>
    <w:rsid w:val="00B277C1"/>
    <w:rsid w:val="00B30822"/>
    <w:rsid w:val="00B31096"/>
    <w:rsid w:val="00B32A3D"/>
    <w:rsid w:val="00B3326B"/>
    <w:rsid w:val="00B363DC"/>
    <w:rsid w:val="00B43761"/>
    <w:rsid w:val="00B45EC7"/>
    <w:rsid w:val="00B5091B"/>
    <w:rsid w:val="00B51706"/>
    <w:rsid w:val="00B518D8"/>
    <w:rsid w:val="00B52857"/>
    <w:rsid w:val="00B55497"/>
    <w:rsid w:val="00B57853"/>
    <w:rsid w:val="00B621BC"/>
    <w:rsid w:val="00B657B2"/>
    <w:rsid w:val="00B70ABB"/>
    <w:rsid w:val="00B77930"/>
    <w:rsid w:val="00B806CB"/>
    <w:rsid w:val="00B874E5"/>
    <w:rsid w:val="00B9222E"/>
    <w:rsid w:val="00B942A2"/>
    <w:rsid w:val="00B96743"/>
    <w:rsid w:val="00BA14E9"/>
    <w:rsid w:val="00BA6093"/>
    <w:rsid w:val="00BA6A90"/>
    <w:rsid w:val="00BA7C38"/>
    <w:rsid w:val="00BB00FA"/>
    <w:rsid w:val="00BB7508"/>
    <w:rsid w:val="00BB770E"/>
    <w:rsid w:val="00BB7C9D"/>
    <w:rsid w:val="00BC18AD"/>
    <w:rsid w:val="00BD2351"/>
    <w:rsid w:val="00BD7685"/>
    <w:rsid w:val="00BE7C2B"/>
    <w:rsid w:val="00BF692B"/>
    <w:rsid w:val="00C058D7"/>
    <w:rsid w:val="00C06FED"/>
    <w:rsid w:val="00C1119C"/>
    <w:rsid w:val="00C12A3B"/>
    <w:rsid w:val="00C13384"/>
    <w:rsid w:val="00C15310"/>
    <w:rsid w:val="00C15905"/>
    <w:rsid w:val="00C26C91"/>
    <w:rsid w:val="00C333DA"/>
    <w:rsid w:val="00C34E49"/>
    <w:rsid w:val="00C42C2C"/>
    <w:rsid w:val="00C43403"/>
    <w:rsid w:val="00C44230"/>
    <w:rsid w:val="00C4588D"/>
    <w:rsid w:val="00C50EEA"/>
    <w:rsid w:val="00C57AE9"/>
    <w:rsid w:val="00C62116"/>
    <w:rsid w:val="00C63496"/>
    <w:rsid w:val="00C67C07"/>
    <w:rsid w:val="00C714CB"/>
    <w:rsid w:val="00C73BD1"/>
    <w:rsid w:val="00C75CD4"/>
    <w:rsid w:val="00C803B7"/>
    <w:rsid w:val="00C82229"/>
    <w:rsid w:val="00C83CC7"/>
    <w:rsid w:val="00C94BEE"/>
    <w:rsid w:val="00C97F2D"/>
    <w:rsid w:val="00CA3103"/>
    <w:rsid w:val="00CA38FC"/>
    <w:rsid w:val="00CA5D10"/>
    <w:rsid w:val="00CB3A65"/>
    <w:rsid w:val="00CB63FB"/>
    <w:rsid w:val="00CB6988"/>
    <w:rsid w:val="00CC01D6"/>
    <w:rsid w:val="00CC2636"/>
    <w:rsid w:val="00CC2FCB"/>
    <w:rsid w:val="00CC7D10"/>
    <w:rsid w:val="00CD020B"/>
    <w:rsid w:val="00CD1282"/>
    <w:rsid w:val="00CD24E4"/>
    <w:rsid w:val="00CD2DFC"/>
    <w:rsid w:val="00CD7B25"/>
    <w:rsid w:val="00CE084B"/>
    <w:rsid w:val="00CE1533"/>
    <w:rsid w:val="00CE6791"/>
    <w:rsid w:val="00CF51E4"/>
    <w:rsid w:val="00D02BFB"/>
    <w:rsid w:val="00D030E6"/>
    <w:rsid w:val="00D05851"/>
    <w:rsid w:val="00D15AAE"/>
    <w:rsid w:val="00D15C8C"/>
    <w:rsid w:val="00D17641"/>
    <w:rsid w:val="00D206AD"/>
    <w:rsid w:val="00D20780"/>
    <w:rsid w:val="00D26445"/>
    <w:rsid w:val="00D2727F"/>
    <w:rsid w:val="00D2779F"/>
    <w:rsid w:val="00D311BC"/>
    <w:rsid w:val="00D365EF"/>
    <w:rsid w:val="00D3671C"/>
    <w:rsid w:val="00D37F53"/>
    <w:rsid w:val="00D45E47"/>
    <w:rsid w:val="00D4691C"/>
    <w:rsid w:val="00D6624B"/>
    <w:rsid w:val="00D700E5"/>
    <w:rsid w:val="00D70E90"/>
    <w:rsid w:val="00D82033"/>
    <w:rsid w:val="00D85FA6"/>
    <w:rsid w:val="00DA452A"/>
    <w:rsid w:val="00DA5B56"/>
    <w:rsid w:val="00DB004B"/>
    <w:rsid w:val="00DB2058"/>
    <w:rsid w:val="00DC0629"/>
    <w:rsid w:val="00DC4AF7"/>
    <w:rsid w:val="00DC69CB"/>
    <w:rsid w:val="00DC6B58"/>
    <w:rsid w:val="00DE0846"/>
    <w:rsid w:val="00DE38E8"/>
    <w:rsid w:val="00DE6B60"/>
    <w:rsid w:val="00DF4A91"/>
    <w:rsid w:val="00DF6CB6"/>
    <w:rsid w:val="00E012A6"/>
    <w:rsid w:val="00E02CCB"/>
    <w:rsid w:val="00E03EFD"/>
    <w:rsid w:val="00E056AF"/>
    <w:rsid w:val="00E11636"/>
    <w:rsid w:val="00E11786"/>
    <w:rsid w:val="00E11AB7"/>
    <w:rsid w:val="00E13669"/>
    <w:rsid w:val="00E15551"/>
    <w:rsid w:val="00E2067B"/>
    <w:rsid w:val="00E252A6"/>
    <w:rsid w:val="00E27E91"/>
    <w:rsid w:val="00E32113"/>
    <w:rsid w:val="00E32596"/>
    <w:rsid w:val="00E37159"/>
    <w:rsid w:val="00E4160E"/>
    <w:rsid w:val="00E53FA3"/>
    <w:rsid w:val="00E558D9"/>
    <w:rsid w:val="00E5706C"/>
    <w:rsid w:val="00E615EF"/>
    <w:rsid w:val="00E75C65"/>
    <w:rsid w:val="00E763E6"/>
    <w:rsid w:val="00E77C28"/>
    <w:rsid w:val="00E82790"/>
    <w:rsid w:val="00E937FF"/>
    <w:rsid w:val="00E948D7"/>
    <w:rsid w:val="00E96C59"/>
    <w:rsid w:val="00E97486"/>
    <w:rsid w:val="00EA776A"/>
    <w:rsid w:val="00EB1160"/>
    <w:rsid w:val="00EB5A01"/>
    <w:rsid w:val="00EC04FB"/>
    <w:rsid w:val="00ED0E93"/>
    <w:rsid w:val="00ED259E"/>
    <w:rsid w:val="00ED2628"/>
    <w:rsid w:val="00ED2AF5"/>
    <w:rsid w:val="00ED6F81"/>
    <w:rsid w:val="00ED76E3"/>
    <w:rsid w:val="00ED7F88"/>
    <w:rsid w:val="00EF0686"/>
    <w:rsid w:val="00EF235C"/>
    <w:rsid w:val="00F01A16"/>
    <w:rsid w:val="00F10FC0"/>
    <w:rsid w:val="00F16C3D"/>
    <w:rsid w:val="00F2018A"/>
    <w:rsid w:val="00F268ED"/>
    <w:rsid w:val="00F278AB"/>
    <w:rsid w:val="00F3527E"/>
    <w:rsid w:val="00F3562B"/>
    <w:rsid w:val="00F36453"/>
    <w:rsid w:val="00F37259"/>
    <w:rsid w:val="00F400C6"/>
    <w:rsid w:val="00F43124"/>
    <w:rsid w:val="00F44258"/>
    <w:rsid w:val="00F45E01"/>
    <w:rsid w:val="00F517DD"/>
    <w:rsid w:val="00F52187"/>
    <w:rsid w:val="00F57DDC"/>
    <w:rsid w:val="00F64795"/>
    <w:rsid w:val="00F70992"/>
    <w:rsid w:val="00F72286"/>
    <w:rsid w:val="00F76B0E"/>
    <w:rsid w:val="00F77A0D"/>
    <w:rsid w:val="00F81E8E"/>
    <w:rsid w:val="00F87665"/>
    <w:rsid w:val="00F91F39"/>
    <w:rsid w:val="00F9407C"/>
    <w:rsid w:val="00F96C31"/>
    <w:rsid w:val="00F972AB"/>
    <w:rsid w:val="00FA203F"/>
    <w:rsid w:val="00FA3A22"/>
    <w:rsid w:val="00FA7983"/>
    <w:rsid w:val="00FB3B94"/>
    <w:rsid w:val="00FB5D01"/>
    <w:rsid w:val="00FC3817"/>
    <w:rsid w:val="00FD0985"/>
    <w:rsid w:val="00FE3A77"/>
    <w:rsid w:val="00FE4D1A"/>
    <w:rsid w:val="00FE682C"/>
    <w:rsid w:val="00FF4334"/>
    <w:rsid w:val="00FF623C"/>
    <w:rsid w:val="00FF7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2929A6"/>
  <w15:chartTrackingRefBased/>
  <w15:docId w15:val="{D8D9E7EB-3AFB-2741-BDCD-6B7F9476E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724D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semiHidden/>
    <w:rsid w:val="00766566"/>
  </w:style>
  <w:style w:type="paragraph" w:styleId="Revision">
    <w:name w:val="Revision"/>
    <w:hidden/>
    <w:uiPriority w:val="71"/>
    <w:rsid w:val="005603A4"/>
    <w:rPr>
      <w:sz w:val="24"/>
      <w:szCs w:val="24"/>
      <w:lang w:eastAsia="en-US"/>
    </w:rPr>
  </w:style>
  <w:style w:type="character" w:customStyle="1" w:styleId="normaltextrun">
    <w:name w:val="normaltextrun"/>
    <w:rsid w:val="0093248E"/>
  </w:style>
  <w:style w:type="character" w:customStyle="1" w:styleId="eop">
    <w:name w:val="eop"/>
    <w:rsid w:val="0093248E"/>
  </w:style>
  <w:style w:type="paragraph" w:styleId="Subtitle">
    <w:name w:val="Subtitle"/>
    <w:basedOn w:val="Normal"/>
    <w:next w:val="Normal"/>
    <w:link w:val="SubtitleChar"/>
    <w:qFormat/>
    <w:rsid w:val="00272308"/>
    <w:pPr>
      <w:spacing w:after="60"/>
      <w:jc w:val="center"/>
      <w:outlineLvl w:val="1"/>
    </w:pPr>
    <w:rPr>
      <w:rFonts w:ascii="Calibri Light" w:hAnsi="Calibri Light"/>
    </w:rPr>
  </w:style>
  <w:style w:type="character" w:customStyle="1" w:styleId="SubtitleChar">
    <w:name w:val="Subtitle Char"/>
    <w:link w:val="Subtitle"/>
    <w:rsid w:val="00272308"/>
    <w:rPr>
      <w:rFonts w:ascii="Calibri Light" w:hAnsi="Calibri Light"/>
      <w:sz w:val="24"/>
      <w:szCs w:val="24"/>
    </w:rPr>
  </w:style>
  <w:style w:type="paragraph" w:customStyle="1" w:styleId="paragraph">
    <w:name w:val="paragraph"/>
    <w:basedOn w:val="Normal"/>
    <w:rsid w:val="00AF20E6"/>
    <w:pPr>
      <w:spacing w:before="100" w:beforeAutospacing="1" w:after="100" w:afterAutospacing="1"/>
    </w:pPr>
    <w:rPr>
      <w:lang w:eastAsia="en-GB"/>
    </w:rPr>
  </w:style>
  <w:style w:type="character" w:customStyle="1" w:styleId="apple-converted-space">
    <w:name w:val="apple-converted-space"/>
    <w:rsid w:val="00AF20E6"/>
  </w:style>
  <w:style w:type="character" w:customStyle="1" w:styleId="contextualspellingandgrammarerror">
    <w:name w:val="contextualspellingandgrammarerror"/>
    <w:rsid w:val="00AF20E6"/>
  </w:style>
  <w:style w:type="character" w:customStyle="1" w:styleId="advancedproofingissue">
    <w:name w:val="advancedproofingissue"/>
    <w:rsid w:val="00AF20E6"/>
  </w:style>
  <w:style w:type="character" w:customStyle="1" w:styleId="spellingerror">
    <w:name w:val="spellingerror"/>
    <w:rsid w:val="00AF20E6"/>
  </w:style>
  <w:style w:type="paragraph" w:styleId="ListParagraph">
    <w:name w:val="List Paragraph"/>
    <w:basedOn w:val="Normal"/>
    <w:link w:val="ListParagraphChar"/>
    <w:uiPriority w:val="34"/>
    <w:qFormat/>
    <w:rsid w:val="00CC2636"/>
    <w:pPr>
      <w:spacing w:after="160" w:line="259" w:lineRule="auto"/>
      <w:ind w:left="720"/>
      <w:contextualSpacing/>
    </w:pPr>
    <w:rPr>
      <w:rFonts w:ascii="Calibri" w:eastAsia="Calibri" w:hAnsi="Calibri"/>
      <w:sz w:val="22"/>
      <w:szCs w:val="22"/>
      <w:lang w:val="en-CA"/>
    </w:rPr>
  </w:style>
  <w:style w:type="character" w:customStyle="1" w:styleId="ListParagraphChar">
    <w:name w:val="List Paragraph Char"/>
    <w:link w:val="ListParagraph"/>
    <w:uiPriority w:val="34"/>
    <w:rsid w:val="005D6E2A"/>
    <w:rPr>
      <w:rFonts w:ascii="Calibri" w:eastAsia="Calibri" w:hAnsi="Calibri"/>
      <w:sz w:val="22"/>
      <w:szCs w:val="22"/>
      <w:lang w:val="en-CA" w:eastAsia="en-US"/>
    </w:rPr>
  </w:style>
  <w:style w:type="character" w:styleId="Hyperlink">
    <w:name w:val="Hyperlink"/>
    <w:basedOn w:val="DefaultParagraphFont"/>
    <w:uiPriority w:val="99"/>
    <w:unhideWhenUsed/>
    <w:rsid w:val="00B308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47950">
      <w:bodyDiv w:val="1"/>
      <w:marLeft w:val="0"/>
      <w:marRight w:val="0"/>
      <w:marTop w:val="0"/>
      <w:marBottom w:val="0"/>
      <w:divBdr>
        <w:top w:val="none" w:sz="0" w:space="0" w:color="auto"/>
        <w:left w:val="none" w:sz="0" w:space="0" w:color="auto"/>
        <w:bottom w:val="none" w:sz="0" w:space="0" w:color="auto"/>
        <w:right w:val="none" w:sz="0" w:space="0" w:color="auto"/>
      </w:divBdr>
      <w:divsChild>
        <w:div w:id="156844010">
          <w:marLeft w:val="0"/>
          <w:marRight w:val="0"/>
          <w:marTop w:val="0"/>
          <w:marBottom w:val="0"/>
          <w:divBdr>
            <w:top w:val="none" w:sz="0" w:space="0" w:color="auto"/>
            <w:left w:val="none" w:sz="0" w:space="0" w:color="auto"/>
            <w:bottom w:val="none" w:sz="0" w:space="0" w:color="auto"/>
            <w:right w:val="none" w:sz="0" w:space="0" w:color="auto"/>
          </w:divBdr>
          <w:divsChild>
            <w:div w:id="559940895">
              <w:marLeft w:val="0"/>
              <w:marRight w:val="0"/>
              <w:marTop w:val="0"/>
              <w:marBottom w:val="0"/>
              <w:divBdr>
                <w:top w:val="none" w:sz="0" w:space="0" w:color="auto"/>
                <w:left w:val="none" w:sz="0" w:space="0" w:color="auto"/>
                <w:bottom w:val="none" w:sz="0" w:space="0" w:color="auto"/>
                <w:right w:val="none" w:sz="0" w:space="0" w:color="auto"/>
              </w:divBdr>
              <w:divsChild>
                <w:div w:id="142136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46885">
      <w:bodyDiv w:val="1"/>
      <w:marLeft w:val="0"/>
      <w:marRight w:val="0"/>
      <w:marTop w:val="0"/>
      <w:marBottom w:val="0"/>
      <w:divBdr>
        <w:top w:val="none" w:sz="0" w:space="0" w:color="auto"/>
        <w:left w:val="none" w:sz="0" w:space="0" w:color="auto"/>
        <w:bottom w:val="none" w:sz="0" w:space="0" w:color="auto"/>
        <w:right w:val="none" w:sz="0" w:space="0" w:color="auto"/>
      </w:divBdr>
      <w:divsChild>
        <w:div w:id="192544794">
          <w:marLeft w:val="0"/>
          <w:marRight w:val="0"/>
          <w:marTop w:val="0"/>
          <w:marBottom w:val="0"/>
          <w:divBdr>
            <w:top w:val="none" w:sz="0" w:space="0" w:color="auto"/>
            <w:left w:val="none" w:sz="0" w:space="0" w:color="auto"/>
            <w:bottom w:val="none" w:sz="0" w:space="0" w:color="auto"/>
            <w:right w:val="none" w:sz="0" w:space="0" w:color="auto"/>
          </w:divBdr>
          <w:divsChild>
            <w:div w:id="500463478">
              <w:marLeft w:val="0"/>
              <w:marRight w:val="0"/>
              <w:marTop w:val="0"/>
              <w:marBottom w:val="0"/>
              <w:divBdr>
                <w:top w:val="none" w:sz="0" w:space="0" w:color="auto"/>
                <w:left w:val="none" w:sz="0" w:space="0" w:color="auto"/>
                <w:bottom w:val="none" w:sz="0" w:space="0" w:color="auto"/>
                <w:right w:val="none" w:sz="0" w:space="0" w:color="auto"/>
              </w:divBdr>
            </w:div>
          </w:divsChild>
        </w:div>
        <w:div w:id="220677712">
          <w:marLeft w:val="0"/>
          <w:marRight w:val="0"/>
          <w:marTop w:val="0"/>
          <w:marBottom w:val="0"/>
          <w:divBdr>
            <w:top w:val="none" w:sz="0" w:space="0" w:color="auto"/>
            <w:left w:val="none" w:sz="0" w:space="0" w:color="auto"/>
            <w:bottom w:val="none" w:sz="0" w:space="0" w:color="auto"/>
            <w:right w:val="none" w:sz="0" w:space="0" w:color="auto"/>
          </w:divBdr>
          <w:divsChild>
            <w:div w:id="863787467">
              <w:marLeft w:val="0"/>
              <w:marRight w:val="0"/>
              <w:marTop w:val="0"/>
              <w:marBottom w:val="0"/>
              <w:divBdr>
                <w:top w:val="none" w:sz="0" w:space="0" w:color="auto"/>
                <w:left w:val="none" w:sz="0" w:space="0" w:color="auto"/>
                <w:bottom w:val="none" w:sz="0" w:space="0" w:color="auto"/>
                <w:right w:val="none" w:sz="0" w:space="0" w:color="auto"/>
              </w:divBdr>
            </w:div>
            <w:div w:id="894389477">
              <w:marLeft w:val="0"/>
              <w:marRight w:val="0"/>
              <w:marTop w:val="0"/>
              <w:marBottom w:val="0"/>
              <w:divBdr>
                <w:top w:val="none" w:sz="0" w:space="0" w:color="auto"/>
                <w:left w:val="none" w:sz="0" w:space="0" w:color="auto"/>
                <w:bottom w:val="none" w:sz="0" w:space="0" w:color="auto"/>
                <w:right w:val="none" w:sz="0" w:space="0" w:color="auto"/>
              </w:divBdr>
            </w:div>
          </w:divsChild>
        </w:div>
        <w:div w:id="285506433">
          <w:marLeft w:val="0"/>
          <w:marRight w:val="0"/>
          <w:marTop w:val="0"/>
          <w:marBottom w:val="0"/>
          <w:divBdr>
            <w:top w:val="none" w:sz="0" w:space="0" w:color="auto"/>
            <w:left w:val="none" w:sz="0" w:space="0" w:color="auto"/>
            <w:bottom w:val="none" w:sz="0" w:space="0" w:color="auto"/>
            <w:right w:val="none" w:sz="0" w:space="0" w:color="auto"/>
          </w:divBdr>
          <w:divsChild>
            <w:div w:id="1192769737">
              <w:marLeft w:val="0"/>
              <w:marRight w:val="0"/>
              <w:marTop w:val="0"/>
              <w:marBottom w:val="0"/>
              <w:divBdr>
                <w:top w:val="none" w:sz="0" w:space="0" w:color="auto"/>
                <w:left w:val="none" w:sz="0" w:space="0" w:color="auto"/>
                <w:bottom w:val="none" w:sz="0" w:space="0" w:color="auto"/>
                <w:right w:val="none" w:sz="0" w:space="0" w:color="auto"/>
              </w:divBdr>
            </w:div>
          </w:divsChild>
        </w:div>
        <w:div w:id="511457771">
          <w:marLeft w:val="0"/>
          <w:marRight w:val="0"/>
          <w:marTop w:val="0"/>
          <w:marBottom w:val="0"/>
          <w:divBdr>
            <w:top w:val="none" w:sz="0" w:space="0" w:color="auto"/>
            <w:left w:val="none" w:sz="0" w:space="0" w:color="auto"/>
            <w:bottom w:val="none" w:sz="0" w:space="0" w:color="auto"/>
            <w:right w:val="none" w:sz="0" w:space="0" w:color="auto"/>
          </w:divBdr>
          <w:divsChild>
            <w:div w:id="4989341">
              <w:marLeft w:val="0"/>
              <w:marRight w:val="0"/>
              <w:marTop w:val="0"/>
              <w:marBottom w:val="0"/>
              <w:divBdr>
                <w:top w:val="none" w:sz="0" w:space="0" w:color="auto"/>
                <w:left w:val="none" w:sz="0" w:space="0" w:color="auto"/>
                <w:bottom w:val="none" w:sz="0" w:space="0" w:color="auto"/>
                <w:right w:val="none" w:sz="0" w:space="0" w:color="auto"/>
              </w:divBdr>
            </w:div>
            <w:div w:id="161048552">
              <w:marLeft w:val="0"/>
              <w:marRight w:val="0"/>
              <w:marTop w:val="0"/>
              <w:marBottom w:val="0"/>
              <w:divBdr>
                <w:top w:val="none" w:sz="0" w:space="0" w:color="auto"/>
                <w:left w:val="none" w:sz="0" w:space="0" w:color="auto"/>
                <w:bottom w:val="none" w:sz="0" w:space="0" w:color="auto"/>
                <w:right w:val="none" w:sz="0" w:space="0" w:color="auto"/>
              </w:divBdr>
            </w:div>
            <w:div w:id="650016189">
              <w:marLeft w:val="0"/>
              <w:marRight w:val="0"/>
              <w:marTop w:val="0"/>
              <w:marBottom w:val="0"/>
              <w:divBdr>
                <w:top w:val="none" w:sz="0" w:space="0" w:color="auto"/>
                <w:left w:val="none" w:sz="0" w:space="0" w:color="auto"/>
                <w:bottom w:val="none" w:sz="0" w:space="0" w:color="auto"/>
                <w:right w:val="none" w:sz="0" w:space="0" w:color="auto"/>
              </w:divBdr>
            </w:div>
            <w:div w:id="747313304">
              <w:marLeft w:val="0"/>
              <w:marRight w:val="0"/>
              <w:marTop w:val="0"/>
              <w:marBottom w:val="0"/>
              <w:divBdr>
                <w:top w:val="none" w:sz="0" w:space="0" w:color="auto"/>
                <w:left w:val="none" w:sz="0" w:space="0" w:color="auto"/>
                <w:bottom w:val="none" w:sz="0" w:space="0" w:color="auto"/>
                <w:right w:val="none" w:sz="0" w:space="0" w:color="auto"/>
              </w:divBdr>
            </w:div>
            <w:div w:id="1313867427">
              <w:marLeft w:val="0"/>
              <w:marRight w:val="0"/>
              <w:marTop w:val="0"/>
              <w:marBottom w:val="0"/>
              <w:divBdr>
                <w:top w:val="none" w:sz="0" w:space="0" w:color="auto"/>
                <w:left w:val="none" w:sz="0" w:space="0" w:color="auto"/>
                <w:bottom w:val="none" w:sz="0" w:space="0" w:color="auto"/>
                <w:right w:val="none" w:sz="0" w:space="0" w:color="auto"/>
              </w:divBdr>
            </w:div>
          </w:divsChild>
        </w:div>
        <w:div w:id="587927102">
          <w:marLeft w:val="0"/>
          <w:marRight w:val="0"/>
          <w:marTop w:val="0"/>
          <w:marBottom w:val="0"/>
          <w:divBdr>
            <w:top w:val="none" w:sz="0" w:space="0" w:color="auto"/>
            <w:left w:val="none" w:sz="0" w:space="0" w:color="auto"/>
            <w:bottom w:val="none" w:sz="0" w:space="0" w:color="auto"/>
            <w:right w:val="none" w:sz="0" w:space="0" w:color="auto"/>
          </w:divBdr>
          <w:divsChild>
            <w:div w:id="1346708306">
              <w:marLeft w:val="0"/>
              <w:marRight w:val="0"/>
              <w:marTop w:val="0"/>
              <w:marBottom w:val="0"/>
              <w:divBdr>
                <w:top w:val="none" w:sz="0" w:space="0" w:color="auto"/>
                <w:left w:val="none" w:sz="0" w:space="0" w:color="auto"/>
                <w:bottom w:val="none" w:sz="0" w:space="0" w:color="auto"/>
                <w:right w:val="none" w:sz="0" w:space="0" w:color="auto"/>
              </w:divBdr>
            </w:div>
          </w:divsChild>
        </w:div>
        <w:div w:id="591159944">
          <w:marLeft w:val="0"/>
          <w:marRight w:val="0"/>
          <w:marTop w:val="0"/>
          <w:marBottom w:val="0"/>
          <w:divBdr>
            <w:top w:val="none" w:sz="0" w:space="0" w:color="auto"/>
            <w:left w:val="none" w:sz="0" w:space="0" w:color="auto"/>
            <w:bottom w:val="none" w:sz="0" w:space="0" w:color="auto"/>
            <w:right w:val="none" w:sz="0" w:space="0" w:color="auto"/>
          </w:divBdr>
          <w:divsChild>
            <w:div w:id="174878575">
              <w:marLeft w:val="0"/>
              <w:marRight w:val="0"/>
              <w:marTop w:val="0"/>
              <w:marBottom w:val="0"/>
              <w:divBdr>
                <w:top w:val="none" w:sz="0" w:space="0" w:color="auto"/>
                <w:left w:val="none" w:sz="0" w:space="0" w:color="auto"/>
                <w:bottom w:val="none" w:sz="0" w:space="0" w:color="auto"/>
                <w:right w:val="none" w:sz="0" w:space="0" w:color="auto"/>
              </w:divBdr>
            </w:div>
          </w:divsChild>
        </w:div>
        <w:div w:id="599147168">
          <w:marLeft w:val="0"/>
          <w:marRight w:val="0"/>
          <w:marTop w:val="0"/>
          <w:marBottom w:val="0"/>
          <w:divBdr>
            <w:top w:val="none" w:sz="0" w:space="0" w:color="auto"/>
            <w:left w:val="none" w:sz="0" w:space="0" w:color="auto"/>
            <w:bottom w:val="none" w:sz="0" w:space="0" w:color="auto"/>
            <w:right w:val="none" w:sz="0" w:space="0" w:color="auto"/>
          </w:divBdr>
          <w:divsChild>
            <w:div w:id="1926307669">
              <w:marLeft w:val="0"/>
              <w:marRight w:val="0"/>
              <w:marTop w:val="0"/>
              <w:marBottom w:val="0"/>
              <w:divBdr>
                <w:top w:val="none" w:sz="0" w:space="0" w:color="auto"/>
                <w:left w:val="none" w:sz="0" w:space="0" w:color="auto"/>
                <w:bottom w:val="none" w:sz="0" w:space="0" w:color="auto"/>
                <w:right w:val="none" w:sz="0" w:space="0" w:color="auto"/>
              </w:divBdr>
            </w:div>
          </w:divsChild>
        </w:div>
        <w:div w:id="641158305">
          <w:marLeft w:val="0"/>
          <w:marRight w:val="0"/>
          <w:marTop w:val="0"/>
          <w:marBottom w:val="0"/>
          <w:divBdr>
            <w:top w:val="none" w:sz="0" w:space="0" w:color="auto"/>
            <w:left w:val="none" w:sz="0" w:space="0" w:color="auto"/>
            <w:bottom w:val="none" w:sz="0" w:space="0" w:color="auto"/>
            <w:right w:val="none" w:sz="0" w:space="0" w:color="auto"/>
          </w:divBdr>
          <w:divsChild>
            <w:div w:id="259723633">
              <w:marLeft w:val="0"/>
              <w:marRight w:val="0"/>
              <w:marTop w:val="0"/>
              <w:marBottom w:val="0"/>
              <w:divBdr>
                <w:top w:val="none" w:sz="0" w:space="0" w:color="auto"/>
                <w:left w:val="none" w:sz="0" w:space="0" w:color="auto"/>
                <w:bottom w:val="none" w:sz="0" w:space="0" w:color="auto"/>
                <w:right w:val="none" w:sz="0" w:space="0" w:color="auto"/>
              </w:divBdr>
            </w:div>
            <w:div w:id="374040918">
              <w:marLeft w:val="0"/>
              <w:marRight w:val="0"/>
              <w:marTop w:val="0"/>
              <w:marBottom w:val="0"/>
              <w:divBdr>
                <w:top w:val="none" w:sz="0" w:space="0" w:color="auto"/>
                <w:left w:val="none" w:sz="0" w:space="0" w:color="auto"/>
                <w:bottom w:val="none" w:sz="0" w:space="0" w:color="auto"/>
                <w:right w:val="none" w:sz="0" w:space="0" w:color="auto"/>
              </w:divBdr>
            </w:div>
            <w:div w:id="730809593">
              <w:marLeft w:val="0"/>
              <w:marRight w:val="0"/>
              <w:marTop w:val="0"/>
              <w:marBottom w:val="0"/>
              <w:divBdr>
                <w:top w:val="none" w:sz="0" w:space="0" w:color="auto"/>
                <w:left w:val="none" w:sz="0" w:space="0" w:color="auto"/>
                <w:bottom w:val="none" w:sz="0" w:space="0" w:color="auto"/>
                <w:right w:val="none" w:sz="0" w:space="0" w:color="auto"/>
              </w:divBdr>
            </w:div>
            <w:div w:id="773549873">
              <w:marLeft w:val="0"/>
              <w:marRight w:val="0"/>
              <w:marTop w:val="0"/>
              <w:marBottom w:val="0"/>
              <w:divBdr>
                <w:top w:val="none" w:sz="0" w:space="0" w:color="auto"/>
                <w:left w:val="none" w:sz="0" w:space="0" w:color="auto"/>
                <w:bottom w:val="none" w:sz="0" w:space="0" w:color="auto"/>
                <w:right w:val="none" w:sz="0" w:space="0" w:color="auto"/>
              </w:divBdr>
            </w:div>
            <w:div w:id="838542729">
              <w:marLeft w:val="0"/>
              <w:marRight w:val="0"/>
              <w:marTop w:val="0"/>
              <w:marBottom w:val="0"/>
              <w:divBdr>
                <w:top w:val="none" w:sz="0" w:space="0" w:color="auto"/>
                <w:left w:val="none" w:sz="0" w:space="0" w:color="auto"/>
                <w:bottom w:val="none" w:sz="0" w:space="0" w:color="auto"/>
                <w:right w:val="none" w:sz="0" w:space="0" w:color="auto"/>
              </w:divBdr>
            </w:div>
            <w:div w:id="853306946">
              <w:marLeft w:val="0"/>
              <w:marRight w:val="0"/>
              <w:marTop w:val="0"/>
              <w:marBottom w:val="0"/>
              <w:divBdr>
                <w:top w:val="none" w:sz="0" w:space="0" w:color="auto"/>
                <w:left w:val="none" w:sz="0" w:space="0" w:color="auto"/>
                <w:bottom w:val="none" w:sz="0" w:space="0" w:color="auto"/>
                <w:right w:val="none" w:sz="0" w:space="0" w:color="auto"/>
              </w:divBdr>
            </w:div>
            <w:div w:id="1343127523">
              <w:marLeft w:val="0"/>
              <w:marRight w:val="0"/>
              <w:marTop w:val="0"/>
              <w:marBottom w:val="0"/>
              <w:divBdr>
                <w:top w:val="none" w:sz="0" w:space="0" w:color="auto"/>
                <w:left w:val="none" w:sz="0" w:space="0" w:color="auto"/>
                <w:bottom w:val="none" w:sz="0" w:space="0" w:color="auto"/>
                <w:right w:val="none" w:sz="0" w:space="0" w:color="auto"/>
              </w:divBdr>
            </w:div>
            <w:div w:id="1598831348">
              <w:marLeft w:val="0"/>
              <w:marRight w:val="0"/>
              <w:marTop w:val="0"/>
              <w:marBottom w:val="0"/>
              <w:divBdr>
                <w:top w:val="none" w:sz="0" w:space="0" w:color="auto"/>
                <w:left w:val="none" w:sz="0" w:space="0" w:color="auto"/>
                <w:bottom w:val="none" w:sz="0" w:space="0" w:color="auto"/>
                <w:right w:val="none" w:sz="0" w:space="0" w:color="auto"/>
              </w:divBdr>
            </w:div>
          </w:divsChild>
        </w:div>
        <w:div w:id="658734575">
          <w:marLeft w:val="0"/>
          <w:marRight w:val="0"/>
          <w:marTop w:val="0"/>
          <w:marBottom w:val="0"/>
          <w:divBdr>
            <w:top w:val="none" w:sz="0" w:space="0" w:color="auto"/>
            <w:left w:val="none" w:sz="0" w:space="0" w:color="auto"/>
            <w:bottom w:val="none" w:sz="0" w:space="0" w:color="auto"/>
            <w:right w:val="none" w:sz="0" w:space="0" w:color="auto"/>
          </w:divBdr>
          <w:divsChild>
            <w:div w:id="964962844">
              <w:marLeft w:val="0"/>
              <w:marRight w:val="0"/>
              <w:marTop w:val="0"/>
              <w:marBottom w:val="0"/>
              <w:divBdr>
                <w:top w:val="none" w:sz="0" w:space="0" w:color="auto"/>
                <w:left w:val="none" w:sz="0" w:space="0" w:color="auto"/>
                <w:bottom w:val="none" w:sz="0" w:space="0" w:color="auto"/>
                <w:right w:val="none" w:sz="0" w:space="0" w:color="auto"/>
              </w:divBdr>
            </w:div>
            <w:div w:id="2018724532">
              <w:marLeft w:val="0"/>
              <w:marRight w:val="0"/>
              <w:marTop w:val="0"/>
              <w:marBottom w:val="0"/>
              <w:divBdr>
                <w:top w:val="none" w:sz="0" w:space="0" w:color="auto"/>
                <w:left w:val="none" w:sz="0" w:space="0" w:color="auto"/>
                <w:bottom w:val="none" w:sz="0" w:space="0" w:color="auto"/>
                <w:right w:val="none" w:sz="0" w:space="0" w:color="auto"/>
              </w:divBdr>
            </w:div>
            <w:div w:id="2064477529">
              <w:marLeft w:val="0"/>
              <w:marRight w:val="0"/>
              <w:marTop w:val="0"/>
              <w:marBottom w:val="0"/>
              <w:divBdr>
                <w:top w:val="none" w:sz="0" w:space="0" w:color="auto"/>
                <w:left w:val="none" w:sz="0" w:space="0" w:color="auto"/>
                <w:bottom w:val="none" w:sz="0" w:space="0" w:color="auto"/>
                <w:right w:val="none" w:sz="0" w:space="0" w:color="auto"/>
              </w:divBdr>
            </w:div>
          </w:divsChild>
        </w:div>
        <w:div w:id="691497449">
          <w:marLeft w:val="0"/>
          <w:marRight w:val="0"/>
          <w:marTop w:val="0"/>
          <w:marBottom w:val="0"/>
          <w:divBdr>
            <w:top w:val="none" w:sz="0" w:space="0" w:color="auto"/>
            <w:left w:val="none" w:sz="0" w:space="0" w:color="auto"/>
            <w:bottom w:val="none" w:sz="0" w:space="0" w:color="auto"/>
            <w:right w:val="none" w:sz="0" w:space="0" w:color="auto"/>
          </w:divBdr>
          <w:divsChild>
            <w:div w:id="43868310">
              <w:marLeft w:val="0"/>
              <w:marRight w:val="0"/>
              <w:marTop w:val="0"/>
              <w:marBottom w:val="0"/>
              <w:divBdr>
                <w:top w:val="none" w:sz="0" w:space="0" w:color="auto"/>
                <w:left w:val="none" w:sz="0" w:space="0" w:color="auto"/>
                <w:bottom w:val="none" w:sz="0" w:space="0" w:color="auto"/>
                <w:right w:val="none" w:sz="0" w:space="0" w:color="auto"/>
              </w:divBdr>
            </w:div>
            <w:div w:id="252976771">
              <w:marLeft w:val="0"/>
              <w:marRight w:val="0"/>
              <w:marTop w:val="0"/>
              <w:marBottom w:val="0"/>
              <w:divBdr>
                <w:top w:val="none" w:sz="0" w:space="0" w:color="auto"/>
                <w:left w:val="none" w:sz="0" w:space="0" w:color="auto"/>
                <w:bottom w:val="none" w:sz="0" w:space="0" w:color="auto"/>
                <w:right w:val="none" w:sz="0" w:space="0" w:color="auto"/>
              </w:divBdr>
            </w:div>
            <w:div w:id="539588039">
              <w:marLeft w:val="0"/>
              <w:marRight w:val="0"/>
              <w:marTop w:val="0"/>
              <w:marBottom w:val="0"/>
              <w:divBdr>
                <w:top w:val="none" w:sz="0" w:space="0" w:color="auto"/>
                <w:left w:val="none" w:sz="0" w:space="0" w:color="auto"/>
                <w:bottom w:val="none" w:sz="0" w:space="0" w:color="auto"/>
                <w:right w:val="none" w:sz="0" w:space="0" w:color="auto"/>
              </w:divBdr>
            </w:div>
            <w:div w:id="649485848">
              <w:marLeft w:val="0"/>
              <w:marRight w:val="0"/>
              <w:marTop w:val="0"/>
              <w:marBottom w:val="0"/>
              <w:divBdr>
                <w:top w:val="none" w:sz="0" w:space="0" w:color="auto"/>
                <w:left w:val="none" w:sz="0" w:space="0" w:color="auto"/>
                <w:bottom w:val="none" w:sz="0" w:space="0" w:color="auto"/>
                <w:right w:val="none" w:sz="0" w:space="0" w:color="auto"/>
              </w:divBdr>
            </w:div>
            <w:div w:id="1354530352">
              <w:marLeft w:val="0"/>
              <w:marRight w:val="0"/>
              <w:marTop w:val="0"/>
              <w:marBottom w:val="0"/>
              <w:divBdr>
                <w:top w:val="none" w:sz="0" w:space="0" w:color="auto"/>
                <w:left w:val="none" w:sz="0" w:space="0" w:color="auto"/>
                <w:bottom w:val="none" w:sz="0" w:space="0" w:color="auto"/>
                <w:right w:val="none" w:sz="0" w:space="0" w:color="auto"/>
              </w:divBdr>
            </w:div>
            <w:div w:id="1952205419">
              <w:marLeft w:val="0"/>
              <w:marRight w:val="0"/>
              <w:marTop w:val="0"/>
              <w:marBottom w:val="0"/>
              <w:divBdr>
                <w:top w:val="none" w:sz="0" w:space="0" w:color="auto"/>
                <w:left w:val="none" w:sz="0" w:space="0" w:color="auto"/>
                <w:bottom w:val="none" w:sz="0" w:space="0" w:color="auto"/>
                <w:right w:val="none" w:sz="0" w:space="0" w:color="auto"/>
              </w:divBdr>
            </w:div>
            <w:div w:id="2086142670">
              <w:marLeft w:val="0"/>
              <w:marRight w:val="0"/>
              <w:marTop w:val="0"/>
              <w:marBottom w:val="0"/>
              <w:divBdr>
                <w:top w:val="none" w:sz="0" w:space="0" w:color="auto"/>
                <w:left w:val="none" w:sz="0" w:space="0" w:color="auto"/>
                <w:bottom w:val="none" w:sz="0" w:space="0" w:color="auto"/>
                <w:right w:val="none" w:sz="0" w:space="0" w:color="auto"/>
              </w:divBdr>
            </w:div>
          </w:divsChild>
        </w:div>
        <w:div w:id="693924983">
          <w:marLeft w:val="0"/>
          <w:marRight w:val="0"/>
          <w:marTop w:val="0"/>
          <w:marBottom w:val="0"/>
          <w:divBdr>
            <w:top w:val="none" w:sz="0" w:space="0" w:color="auto"/>
            <w:left w:val="none" w:sz="0" w:space="0" w:color="auto"/>
            <w:bottom w:val="none" w:sz="0" w:space="0" w:color="auto"/>
            <w:right w:val="none" w:sz="0" w:space="0" w:color="auto"/>
          </w:divBdr>
          <w:divsChild>
            <w:div w:id="896279366">
              <w:marLeft w:val="0"/>
              <w:marRight w:val="0"/>
              <w:marTop w:val="0"/>
              <w:marBottom w:val="0"/>
              <w:divBdr>
                <w:top w:val="none" w:sz="0" w:space="0" w:color="auto"/>
                <w:left w:val="none" w:sz="0" w:space="0" w:color="auto"/>
                <w:bottom w:val="none" w:sz="0" w:space="0" w:color="auto"/>
                <w:right w:val="none" w:sz="0" w:space="0" w:color="auto"/>
              </w:divBdr>
            </w:div>
            <w:div w:id="1301575262">
              <w:marLeft w:val="0"/>
              <w:marRight w:val="0"/>
              <w:marTop w:val="0"/>
              <w:marBottom w:val="0"/>
              <w:divBdr>
                <w:top w:val="none" w:sz="0" w:space="0" w:color="auto"/>
                <w:left w:val="none" w:sz="0" w:space="0" w:color="auto"/>
                <w:bottom w:val="none" w:sz="0" w:space="0" w:color="auto"/>
                <w:right w:val="none" w:sz="0" w:space="0" w:color="auto"/>
              </w:divBdr>
            </w:div>
            <w:div w:id="1477332549">
              <w:marLeft w:val="0"/>
              <w:marRight w:val="0"/>
              <w:marTop w:val="0"/>
              <w:marBottom w:val="0"/>
              <w:divBdr>
                <w:top w:val="none" w:sz="0" w:space="0" w:color="auto"/>
                <w:left w:val="none" w:sz="0" w:space="0" w:color="auto"/>
                <w:bottom w:val="none" w:sz="0" w:space="0" w:color="auto"/>
                <w:right w:val="none" w:sz="0" w:space="0" w:color="auto"/>
              </w:divBdr>
            </w:div>
          </w:divsChild>
        </w:div>
        <w:div w:id="738480902">
          <w:marLeft w:val="0"/>
          <w:marRight w:val="0"/>
          <w:marTop w:val="0"/>
          <w:marBottom w:val="0"/>
          <w:divBdr>
            <w:top w:val="none" w:sz="0" w:space="0" w:color="auto"/>
            <w:left w:val="none" w:sz="0" w:space="0" w:color="auto"/>
            <w:bottom w:val="none" w:sz="0" w:space="0" w:color="auto"/>
            <w:right w:val="none" w:sz="0" w:space="0" w:color="auto"/>
          </w:divBdr>
          <w:divsChild>
            <w:div w:id="54401759">
              <w:marLeft w:val="0"/>
              <w:marRight w:val="0"/>
              <w:marTop w:val="0"/>
              <w:marBottom w:val="0"/>
              <w:divBdr>
                <w:top w:val="none" w:sz="0" w:space="0" w:color="auto"/>
                <w:left w:val="none" w:sz="0" w:space="0" w:color="auto"/>
                <w:bottom w:val="none" w:sz="0" w:space="0" w:color="auto"/>
                <w:right w:val="none" w:sz="0" w:space="0" w:color="auto"/>
              </w:divBdr>
            </w:div>
            <w:div w:id="710836205">
              <w:marLeft w:val="0"/>
              <w:marRight w:val="0"/>
              <w:marTop w:val="0"/>
              <w:marBottom w:val="0"/>
              <w:divBdr>
                <w:top w:val="none" w:sz="0" w:space="0" w:color="auto"/>
                <w:left w:val="none" w:sz="0" w:space="0" w:color="auto"/>
                <w:bottom w:val="none" w:sz="0" w:space="0" w:color="auto"/>
                <w:right w:val="none" w:sz="0" w:space="0" w:color="auto"/>
              </w:divBdr>
            </w:div>
            <w:div w:id="1243222272">
              <w:marLeft w:val="0"/>
              <w:marRight w:val="0"/>
              <w:marTop w:val="0"/>
              <w:marBottom w:val="0"/>
              <w:divBdr>
                <w:top w:val="none" w:sz="0" w:space="0" w:color="auto"/>
                <w:left w:val="none" w:sz="0" w:space="0" w:color="auto"/>
                <w:bottom w:val="none" w:sz="0" w:space="0" w:color="auto"/>
                <w:right w:val="none" w:sz="0" w:space="0" w:color="auto"/>
              </w:divBdr>
            </w:div>
            <w:div w:id="1774862665">
              <w:marLeft w:val="0"/>
              <w:marRight w:val="0"/>
              <w:marTop w:val="0"/>
              <w:marBottom w:val="0"/>
              <w:divBdr>
                <w:top w:val="none" w:sz="0" w:space="0" w:color="auto"/>
                <w:left w:val="none" w:sz="0" w:space="0" w:color="auto"/>
                <w:bottom w:val="none" w:sz="0" w:space="0" w:color="auto"/>
                <w:right w:val="none" w:sz="0" w:space="0" w:color="auto"/>
              </w:divBdr>
            </w:div>
          </w:divsChild>
        </w:div>
        <w:div w:id="772434022">
          <w:marLeft w:val="0"/>
          <w:marRight w:val="0"/>
          <w:marTop w:val="0"/>
          <w:marBottom w:val="0"/>
          <w:divBdr>
            <w:top w:val="none" w:sz="0" w:space="0" w:color="auto"/>
            <w:left w:val="none" w:sz="0" w:space="0" w:color="auto"/>
            <w:bottom w:val="none" w:sz="0" w:space="0" w:color="auto"/>
            <w:right w:val="none" w:sz="0" w:space="0" w:color="auto"/>
          </w:divBdr>
          <w:divsChild>
            <w:div w:id="828180685">
              <w:marLeft w:val="0"/>
              <w:marRight w:val="0"/>
              <w:marTop w:val="0"/>
              <w:marBottom w:val="0"/>
              <w:divBdr>
                <w:top w:val="none" w:sz="0" w:space="0" w:color="auto"/>
                <w:left w:val="none" w:sz="0" w:space="0" w:color="auto"/>
                <w:bottom w:val="none" w:sz="0" w:space="0" w:color="auto"/>
                <w:right w:val="none" w:sz="0" w:space="0" w:color="auto"/>
              </w:divBdr>
            </w:div>
          </w:divsChild>
        </w:div>
        <w:div w:id="773945000">
          <w:marLeft w:val="0"/>
          <w:marRight w:val="0"/>
          <w:marTop w:val="0"/>
          <w:marBottom w:val="0"/>
          <w:divBdr>
            <w:top w:val="none" w:sz="0" w:space="0" w:color="auto"/>
            <w:left w:val="none" w:sz="0" w:space="0" w:color="auto"/>
            <w:bottom w:val="none" w:sz="0" w:space="0" w:color="auto"/>
            <w:right w:val="none" w:sz="0" w:space="0" w:color="auto"/>
          </w:divBdr>
          <w:divsChild>
            <w:div w:id="852913975">
              <w:marLeft w:val="0"/>
              <w:marRight w:val="0"/>
              <w:marTop w:val="0"/>
              <w:marBottom w:val="0"/>
              <w:divBdr>
                <w:top w:val="none" w:sz="0" w:space="0" w:color="auto"/>
                <w:left w:val="none" w:sz="0" w:space="0" w:color="auto"/>
                <w:bottom w:val="none" w:sz="0" w:space="0" w:color="auto"/>
                <w:right w:val="none" w:sz="0" w:space="0" w:color="auto"/>
              </w:divBdr>
            </w:div>
            <w:div w:id="918099914">
              <w:marLeft w:val="0"/>
              <w:marRight w:val="0"/>
              <w:marTop w:val="0"/>
              <w:marBottom w:val="0"/>
              <w:divBdr>
                <w:top w:val="none" w:sz="0" w:space="0" w:color="auto"/>
                <w:left w:val="none" w:sz="0" w:space="0" w:color="auto"/>
                <w:bottom w:val="none" w:sz="0" w:space="0" w:color="auto"/>
                <w:right w:val="none" w:sz="0" w:space="0" w:color="auto"/>
              </w:divBdr>
            </w:div>
            <w:div w:id="1539666276">
              <w:marLeft w:val="0"/>
              <w:marRight w:val="0"/>
              <w:marTop w:val="0"/>
              <w:marBottom w:val="0"/>
              <w:divBdr>
                <w:top w:val="none" w:sz="0" w:space="0" w:color="auto"/>
                <w:left w:val="none" w:sz="0" w:space="0" w:color="auto"/>
                <w:bottom w:val="none" w:sz="0" w:space="0" w:color="auto"/>
                <w:right w:val="none" w:sz="0" w:space="0" w:color="auto"/>
              </w:divBdr>
            </w:div>
          </w:divsChild>
        </w:div>
        <w:div w:id="819267362">
          <w:marLeft w:val="0"/>
          <w:marRight w:val="0"/>
          <w:marTop w:val="0"/>
          <w:marBottom w:val="0"/>
          <w:divBdr>
            <w:top w:val="none" w:sz="0" w:space="0" w:color="auto"/>
            <w:left w:val="none" w:sz="0" w:space="0" w:color="auto"/>
            <w:bottom w:val="none" w:sz="0" w:space="0" w:color="auto"/>
            <w:right w:val="none" w:sz="0" w:space="0" w:color="auto"/>
          </w:divBdr>
          <w:divsChild>
            <w:div w:id="336232312">
              <w:marLeft w:val="0"/>
              <w:marRight w:val="0"/>
              <w:marTop w:val="0"/>
              <w:marBottom w:val="0"/>
              <w:divBdr>
                <w:top w:val="none" w:sz="0" w:space="0" w:color="auto"/>
                <w:left w:val="none" w:sz="0" w:space="0" w:color="auto"/>
                <w:bottom w:val="none" w:sz="0" w:space="0" w:color="auto"/>
                <w:right w:val="none" w:sz="0" w:space="0" w:color="auto"/>
              </w:divBdr>
            </w:div>
            <w:div w:id="372927190">
              <w:marLeft w:val="0"/>
              <w:marRight w:val="0"/>
              <w:marTop w:val="0"/>
              <w:marBottom w:val="0"/>
              <w:divBdr>
                <w:top w:val="none" w:sz="0" w:space="0" w:color="auto"/>
                <w:left w:val="none" w:sz="0" w:space="0" w:color="auto"/>
                <w:bottom w:val="none" w:sz="0" w:space="0" w:color="auto"/>
                <w:right w:val="none" w:sz="0" w:space="0" w:color="auto"/>
              </w:divBdr>
            </w:div>
            <w:div w:id="901135140">
              <w:marLeft w:val="0"/>
              <w:marRight w:val="0"/>
              <w:marTop w:val="0"/>
              <w:marBottom w:val="0"/>
              <w:divBdr>
                <w:top w:val="none" w:sz="0" w:space="0" w:color="auto"/>
                <w:left w:val="none" w:sz="0" w:space="0" w:color="auto"/>
                <w:bottom w:val="none" w:sz="0" w:space="0" w:color="auto"/>
                <w:right w:val="none" w:sz="0" w:space="0" w:color="auto"/>
              </w:divBdr>
            </w:div>
            <w:div w:id="1324971580">
              <w:marLeft w:val="0"/>
              <w:marRight w:val="0"/>
              <w:marTop w:val="0"/>
              <w:marBottom w:val="0"/>
              <w:divBdr>
                <w:top w:val="none" w:sz="0" w:space="0" w:color="auto"/>
                <w:left w:val="none" w:sz="0" w:space="0" w:color="auto"/>
                <w:bottom w:val="none" w:sz="0" w:space="0" w:color="auto"/>
                <w:right w:val="none" w:sz="0" w:space="0" w:color="auto"/>
              </w:divBdr>
            </w:div>
            <w:div w:id="1604412699">
              <w:marLeft w:val="0"/>
              <w:marRight w:val="0"/>
              <w:marTop w:val="0"/>
              <w:marBottom w:val="0"/>
              <w:divBdr>
                <w:top w:val="none" w:sz="0" w:space="0" w:color="auto"/>
                <w:left w:val="none" w:sz="0" w:space="0" w:color="auto"/>
                <w:bottom w:val="none" w:sz="0" w:space="0" w:color="auto"/>
                <w:right w:val="none" w:sz="0" w:space="0" w:color="auto"/>
              </w:divBdr>
            </w:div>
            <w:div w:id="1869755875">
              <w:marLeft w:val="0"/>
              <w:marRight w:val="0"/>
              <w:marTop w:val="0"/>
              <w:marBottom w:val="0"/>
              <w:divBdr>
                <w:top w:val="none" w:sz="0" w:space="0" w:color="auto"/>
                <w:left w:val="none" w:sz="0" w:space="0" w:color="auto"/>
                <w:bottom w:val="none" w:sz="0" w:space="0" w:color="auto"/>
                <w:right w:val="none" w:sz="0" w:space="0" w:color="auto"/>
              </w:divBdr>
            </w:div>
            <w:div w:id="1910726390">
              <w:marLeft w:val="0"/>
              <w:marRight w:val="0"/>
              <w:marTop w:val="0"/>
              <w:marBottom w:val="0"/>
              <w:divBdr>
                <w:top w:val="none" w:sz="0" w:space="0" w:color="auto"/>
                <w:left w:val="none" w:sz="0" w:space="0" w:color="auto"/>
                <w:bottom w:val="none" w:sz="0" w:space="0" w:color="auto"/>
                <w:right w:val="none" w:sz="0" w:space="0" w:color="auto"/>
              </w:divBdr>
            </w:div>
            <w:div w:id="1949971224">
              <w:marLeft w:val="0"/>
              <w:marRight w:val="0"/>
              <w:marTop w:val="0"/>
              <w:marBottom w:val="0"/>
              <w:divBdr>
                <w:top w:val="none" w:sz="0" w:space="0" w:color="auto"/>
                <w:left w:val="none" w:sz="0" w:space="0" w:color="auto"/>
                <w:bottom w:val="none" w:sz="0" w:space="0" w:color="auto"/>
                <w:right w:val="none" w:sz="0" w:space="0" w:color="auto"/>
              </w:divBdr>
            </w:div>
            <w:div w:id="1963028451">
              <w:marLeft w:val="0"/>
              <w:marRight w:val="0"/>
              <w:marTop w:val="0"/>
              <w:marBottom w:val="0"/>
              <w:divBdr>
                <w:top w:val="none" w:sz="0" w:space="0" w:color="auto"/>
                <w:left w:val="none" w:sz="0" w:space="0" w:color="auto"/>
                <w:bottom w:val="none" w:sz="0" w:space="0" w:color="auto"/>
                <w:right w:val="none" w:sz="0" w:space="0" w:color="auto"/>
              </w:divBdr>
            </w:div>
          </w:divsChild>
        </w:div>
        <w:div w:id="820191197">
          <w:marLeft w:val="0"/>
          <w:marRight w:val="0"/>
          <w:marTop w:val="0"/>
          <w:marBottom w:val="0"/>
          <w:divBdr>
            <w:top w:val="none" w:sz="0" w:space="0" w:color="auto"/>
            <w:left w:val="none" w:sz="0" w:space="0" w:color="auto"/>
            <w:bottom w:val="none" w:sz="0" w:space="0" w:color="auto"/>
            <w:right w:val="none" w:sz="0" w:space="0" w:color="auto"/>
          </w:divBdr>
          <w:divsChild>
            <w:div w:id="39139133">
              <w:marLeft w:val="0"/>
              <w:marRight w:val="0"/>
              <w:marTop w:val="0"/>
              <w:marBottom w:val="0"/>
              <w:divBdr>
                <w:top w:val="none" w:sz="0" w:space="0" w:color="auto"/>
                <w:left w:val="none" w:sz="0" w:space="0" w:color="auto"/>
                <w:bottom w:val="none" w:sz="0" w:space="0" w:color="auto"/>
                <w:right w:val="none" w:sz="0" w:space="0" w:color="auto"/>
              </w:divBdr>
            </w:div>
          </w:divsChild>
        </w:div>
        <w:div w:id="835263556">
          <w:marLeft w:val="0"/>
          <w:marRight w:val="0"/>
          <w:marTop w:val="0"/>
          <w:marBottom w:val="0"/>
          <w:divBdr>
            <w:top w:val="none" w:sz="0" w:space="0" w:color="auto"/>
            <w:left w:val="none" w:sz="0" w:space="0" w:color="auto"/>
            <w:bottom w:val="none" w:sz="0" w:space="0" w:color="auto"/>
            <w:right w:val="none" w:sz="0" w:space="0" w:color="auto"/>
          </w:divBdr>
          <w:divsChild>
            <w:div w:id="1346860075">
              <w:marLeft w:val="0"/>
              <w:marRight w:val="0"/>
              <w:marTop w:val="0"/>
              <w:marBottom w:val="0"/>
              <w:divBdr>
                <w:top w:val="none" w:sz="0" w:space="0" w:color="auto"/>
                <w:left w:val="none" w:sz="0" w:space="0" w:color="auto"/>
                <w:bottom w:val="none" w:sz="0" w:space="0" w:color="auto"/>
                <w:right w:val="none" w:sz="0" w:space="0" w:color="auto"/>
              </w:divBdr>
            </w:div>
          </w:divsChild>
        </w:div>
        <w:div w:id="849833597">
          <w:marLeft w:val="0"/>
          <w:marRight w:val="0"/>
          <w:marTop w:val="0"/>
          <w:marBottom w:val="0"/>
          <w:divBdr>
            <w:top w:val="none" w:sz="0" w:space="0" w:color="auto"/>
            <w:left w:val="none" w:sz="0" w:space="0" w:color="auto"/>
            <w:bottom w:val="none" w:sz="0" w:space="0" w:color="auto"/>
            <w:right w:val="none" w:sz="0" w:space="0" w:color="auto"/>
          </w:divBdr>
          <w:divsChild>
            <w:div w:id="148981950">
              <w:marLeft w:val="0"/>
              <w:marRight w:val="0"/>
              <w:marTop w:val="0"/>
              <w:marBottom w:val="0"/>
              <w:divBdr>
                <w:top w:val="none" w:sz="0" w:space="0" w:color="auto"/>
                <w:left w:val="none" w:sz="0" w:space="0" w:color="auto"/>
                <w:bottom w:val="none" w:sz="0" w:space="0" w:color="auto"/>
                <w:right w:val="none" w:sz="0" w:space="0" w:color="auto"/>
              </w:divBdr>
            </w:div>
            <w:div w:id="1079403210">
              <w:marLeft w:val="0"/>
              <w:marRight w:val="0"/>
              <w:marTop w:val="0"/>
              <w:marBottom w:val="0"/>
              <w:divBdr>
                <w:top w:val="none" w:sz="0" w:space="0" w:color="auto"/>
                <w:left w:val="none" w:sz="0" w:space="0" w:color="auto"/>
                <w:bottom w:val="none" w:sz="0" w:space="0" w:color="auto"/>
                <w:right w:val="none" w:sz="0" w:space="0" w:color="auto"/>
              </w:divBdr>
            </w:div>
            <w:div w:id="1352686920">
              <w:marLeft w:val="0"/>
              <w:marRight w:val="0"/>
              <w:marTop w:val="0"/>
              <w:marBottom w:val="0"/>
              <w:divBdr>
                <w:top w:val="none" w:sz="0" w:space="0" w:color="auto"/>
                <w:left w:val="none" w:sz="0" w:space="0" w:color="auto"/>
                <w:bottom w:val="none" w:sz="0" w:space="0" w:color="auto"/>
                <w:right w:val="none" w:sz="0" w:space="0" w:color="auto"/>
              </w:divBdr>
            </w:div>
          </w:divsChild>
        </w:div>
        <w:div w:id="891619834">
          <w:marLeft w:val="0"/>
          <w:marRight w:val="0"/>
          <w:marTop w:val="0"/>
          <w:marBottom w:val="0"/>
          <w:divBdr>
            <w:top w:val="none" w:sz="0" w:space="0" w:color="auto"/>
            <w:left w:val="none" w:sz="0" w:space="0" w:color="auto"/>
            <w:bottom w:val="none" w:sz="0" w:space="0" w:color="auto"/>
            <w:right w:val="none" w:sz="0" w:space="0" w:color="auto"/>
          </w:divBdr>
          <w:divsChild>
            <w:div w:id="617684425">
              <w:marLeft w:val="0"/>
              <w:marRight w:val="0"/>
              <w:marTop w:val="0"/>
              <w:marBottom w:val="0"/>
              <w:divBdr>
                <w:top w:val="none" w:sz="0" w:space="0" w:color="auto"/>
                <w:left w:val="none" w:sz="0" w:space="0" w:color="auto"/>
                <w:bottom w:val="none" w:sz="0" w:space="0" w:color="auto"/>
                <w:right w:val="none" w:sz="0" w:space="0" w:color="auto"/>
              </w:divBdr>
            </w:div>
          </w:divsChild>
        </w:div>
        <w:div w:id="902957771">
          <w:marLeft w:val="0"/>
          <w:marRight w:val="0"/>
          <w:marTop w:val="0"/>
          <w:marBottom w:val="0"/>
          <w:divBdr>
            <w:top w:val="none" w:sz="0" w:space="0" w:color="auto"/>
            <w:left w:val="none" w:sz="0" w:space="0" w:color="auto"/>
            <w:bottom w:val="none" w:sz="0" w:space="0" w:color="auto"/>
            <w:right w:val="none" w:sz="0" w:space="0" w:color="auto"/>
          </w:divBdr>
          <w:divsChild>
            <w:div w:id="611475008">
              <w:marLeft w:val="0"/>
              <w:marRight w:val="0"/>
              <w:marTop w:val="0"/>
              <w:marBottom w:val="0"/>
              <w:divBdr>
                <w:top w:val="none" w:sz="0" w:space="0" w:color="auto"/>
                <w:left w:val="none" w:sz="0" w:space="0" w:color="auto"/>
                <w:bottom w:val="none" w:sz="0" w:space="0" w:color="auto"/>
                <w:right w:val="none" w:sz="0" w:space="0" w:color="auto"/>
              </w:divBdr>
            </w:div>
            <w:div w:id="715742450">
              <w:marLeft w:val="0"/>
              <w:marRight w:val="0"/>
              <w:marTop w:val="0"/>
              <w:marBottom w:val="0"/>
              <w:divBdr>
                <w:top w:val="none" w:sz="0" w:space="0" w:color="auto"/>
                <w:left w:val="none" w:sz="0" w:space="0" w:color="auto"/>
                <w:bottom w:val="none" w:sz="0" w:space="0" w:color="auto"/>
                <w:right w:val="none" w:sz="0" w:space="0" w:color="auto"/>
              </w:divBdr>
            </w:div>
            <w:div w:id="1259942775">
              <w:marLeft w:val="0"/>
              <w:marRight w:val="0"/>
              <w:marTop w:val="0"/>
              <w:marBottom w:val="0"/>
              <w:divBdr>
                <w:top w:val="none" w:sz="0" w:space="0" w:color="auto"/>
                <w:left w:val="none" w:sz="0" w:space="0" w:color="auto"/>
                <w:bottom w:val="none" w:sz="0" w:space="0" w:color="auto"/>
                <w:right w:val="none" w:sz="0" w:space="0" w:color="auto"/>
              </w:divBdr>
            </w:div>
            <w:div w:id="1445924134">
              <w:marLeft w:val="0"/>
              <w:marRight w:val="0"/>
              <w:marTop w:val="0"/>
              <w:marBottom w:val="0"/>
              <w:divBdr>
                <w:top w:val="none" w:sz="0" w:space="0" w:color="auto"/>
                <w:left w:val="none" w:sz="0" w:space="0" w:color="auto"/>
                <w:bottom w:val="none" w:sz="0" w:space="0" w:color="auto"/>
                <w:right w:val="none" w:sz="0" w:space="0" w:color="auto"/>
              </w:divBdr>
            </w:div>
            <w:div w:id="1459958719">
              <w:marLeft w:val="0"/>
              <w:marRight w:val="0"/>
              <w:marTop w:val="0"/>
              <w:marBottom w:val="0"/>
              <w:divBdr>
                <w:top w:val="none" w:sz="0" w:space="0" w:color="auto"/>
                <w:left w:val="none" w:sz="0" w:space="0" w:color="auto"/>
                <w:bottom w:val="none" w:sz="0" w:space="0" w:color="auto"/>
                <w:right w:val="none" w:sz="0" w:space="0" w:color="auto"/>
              </w:divBdr>
            </w:div>
            <w:div w:id="1499538951">
              <w:marLeft w:val="0"/>
              <w:marRight w:val="0"/>
              <w:marTop w:val="0"/>
              <w:marBottom w:val="0"/>
              <w:divBdr>
                <w:top w:val="none" w:sz="0" w:space="0" w:color="auto"/>
                <w:left w:val="none" w:sz="0" w:space="0" w:color="auto"/>
                <w:bottom w:val="none" w:sz="0" w:space="0" w:color="auto"/>
                <w:right w:val="none" w:sz="0" w:space="0" w:color="auto"/>
              </w:divBdr>
            </w:div>
            <w:div w:id="1765766704">
              <w:marLeft w:val="0"/>
              <w:marRight w:val="0"/>
              <w:marTop w:val="0"/>
              <w:marBottom w:val="0"/>
              <w:divBdr>
                <w:top w:val="none" w:sz="0" w:space="0" w:color="auto"/>
                <w:left w:val="none" w:sz="0" w:space="0" w:color="auto"/>
                <w:bottom w:val="none" w:sz="0" w:space="0" w:color="auto"/>
                <w:right w:val="none" w:sz="0" w:space="0" w:color="auto"/>
              </w:divBdr>
            </w:div>
            <w:div w:id="1786727343">
              <w:marLeft w:val="0"/>
              <w:marRight w:val="0"/>
              <w:marTop w:val="0"/>
              <w:marBottom w:val="0"/>
              <w:divBdr>
                <w:top w:val="none" w:sz="0" w:space="0" w:color="auto"/>
                <w:left w:val="none" w:sz="0" w:space="0" w:color="auto"/>
                <w:bottom w:val="none" w:sz="0" w:space="0" w:color="auto"/>
                <w:right w:val="none" w:sz="0" w:space="0" w:color="auto"/>
              </w:divBdr>
            </w:div>
            <w:div w:id="1848787145">
              <w:marLeft w:val="0"/>
              <w:marRight w:val="0"/>
              <w:marTop w:val="0"/>
              <w:marBottom w:val="0"/>
              <w:divBdr>
                <w:top w:val="none" w:sz="0" w:space="0" w:color="auto"/>
                <w:left w:val="none" w:sz="0" w:space="0" w:color="auto"/>
                <w:bottom w:val="none" w:sz="0" w:space="0" w:color="auto"/>
                <w:right w:val="none" w:sz="0" w:space="0" w:color="auto"/>
              </w:divBdr>
            </w:div>
            <w:div w:id="2059628734">
              <w:marLeft w:val="0"/>
              <w:marRight w:val="0"/>
              <w:marTop w:val="0"/>
              <w:marBottom w:val="0"/>
              <w:divBdr>
                <w:top w:val="none" w:sz="0" w:space="0" w:color="auto"/>
                <w:left w:val="none" w:sz="0" w:space="0" w:color="auto"/>
                <w:bottom w:val="none" w:sz="0" w:space="0" w:color="auto"/>
                <w:right w:val="none" w:sz="0" w:space="0" w:color="auto"/>
              </w:divBdr>
            </w:div>
            <w:div w:id="2124838485">
              <w:marLeft w:val="0"/>
              <w:marRight w:val="0"/>
              <w:marTop w:val="0"/>
              <w:marBottom w:val="0"/>
              <w:divBdr>
                <w:top w:val="none" w:sz="0" w:space="0" w:color="auto"/>
                <w:left w:val="none" w:sz="0" w:space="0" w:color="auto"/>
                <w:bottom w:val="none" w:sz="0" w:space="0" w:color="auto"/>
                <w:right w:val="none" w:sz="0" w:space="0" w:color="auto"/>
              </w:divBdr>
            </w:div>
            <w:div w:id="2138602667">
              <w:marLeft w:val="0"/>
              <w:marRight w:val="0"/>
              <w:marTop w:val="0"/>
              <w:marBottom w:val="0"/>
              <w:divBdr>
                <w:top w:val="none" w:sz="0" w:space="0" w:color="auto"/>
                <w:left w:val="none" w:sz="0" w:space="0" w:color="auto"/>
                <w:bottom w:val="none" w:sz="0" w:space="0" w:color="auto"/>
                <w:right w:val="none" w:sz="0" w:space="0" w:color="auto"/>
              </w:divBdr>
            </w:div>
          </w:divsChild>
        </w:div>
        <w:div w:id="950091387">
          <w:marLeft w:val="0"/>
          <w:marRight w:val="0"/>
          <w:marTop w:val="0"/>
          <w:marBottom w:val="0"/>
          <w:divBdr>
            <w:top w:val="none" w:sz="0" w:space="0" w:color="auto"/>
            <w:left w:val="none" w:sz="0" w:space="0" w:color="auto"/>
            <w:bottom w:val="none" w:sz="0" w:space="0" w:color="auto"/>
            <w:right w:val="none" w:sz="0" w:space="0" w:color="auto"/>
          </w:divBdr>
          <w:divsChild>
            <w:div w:id="19282549">
              <w:marLeft w:val="0"/>
              <w:marRight w:val="0"/>
              <w:marTop w:val="0"/>
              <w:marBottom w:val="0"/>
              <w:divBdr>
                <w:top w:val="none" w:sz="0" w:space="0" w:color="auto"/>
                <w:left w:val="none" w:sz="0" w:space="0" w:color="auto"/>
                <w:bottom w:val="none" w:sz="0" w:space="0" w:color="auto"/>
                <w:right w:val="none" w:sz="0" w:space="0" w:color="auto"/>
              </w:divBdr>
            </w:div>
            <w:div w:id="1882012422">
              <w:marLeft w:val="0"/>
              <w:marRight w:val="0"/>
              <w:marTop w:val="0"/>
              <w:marBottom w:val="0"/>
              <w:divBdr>
                <w:top w:val="none" w:sz="0" w:space="0" w:color="auto"/>
                <w:left w:val="none" w:sz="0" w:space="0" w:color="auto"/>
                <w:bottom w:val="none" w:sz="0" w:space="0" w:color="auto"/>
                <w:right w:val="none" w:sz="0" w:space="0" w:color="auto"/>
              </w:divBdr>
            </w:div>
            <w:div w:id="1965379752">
              <w:marLeft w:val="0"/>
              <w:marRight w:val="0"/>
              <w:marTop w:val="0"/>
              <w:marBottom w:val="0"/>
              <w:divBdr>
                <w:top w:val="none" w:sz="0" w:space="0" w:color="auto"/>
                <w:left w:val="none" w:sz="0" w:space="0" w:color="auto"/>
                <w:bottom w:val="none" w:sz="0" w:space="0" w:color="auto"/>
                <w:right w:val="none" w:sz="0" w:space="0" w:color="auto"/>
              </w:divBdr>
            </w:div>
          </w:divsChild>
        </w:div>
        <w:div w:id="961032368">
          <w:marLeft w:val="0"/>
          <w:marRight w:val="0"/>
          <w:marTop w:val="0"/>
          <w:marBottom w:val="0"/>
          <w:divBdr>
            <w:top w:val="none" w:sz="0" w:space="0" w:color="auto"/>
            <w:left w:val="none" w:sz="0" w:space="0" w:color="auto"/>
            <w:bottom w:val="none" w:sz="0" w:space="0" w:color="auto"/>
            <w:right w:val="none" w:sz="0" w:space="0" w:color="auto"/>
          </w:divBdr>
          <w:divsChild>
            <w:div w:id="190925288">
              <w:marLeft w:val="0"/>
              <w:marRight w:val="0"/>
              <w:marTop w:val="0"/>
              <w:marBottom w:val="0"/>
              <w:divBdr>
                <w:top w:val="none" w:sz="0" w:space="0" w:color="auto"/>
                <w:left w:val="none" w:sz="0" w:space="0" w:color="auto"/>
                <w:bottom w:val="none" w:sz="0" w:space="0" w:color="auto"/>
                <w:right w:val="none" w:sz="0" w:space="0" w:color="auto"/>
              </w:divBdr>
            </w:div>
            <w:div w:id="263465527">
              <w:marLeft w:val="0"/>
              <w:marRight w:val="0"/>
              <w:marTop w:val="0"/>
              <w:marBottom w:val="0"/>
              <w:divBdr>
                <w:top w:val="none" w:sz="0" w:space="0" w:color="auto"/>
                <w:left w:val="none" w:sz="0" w:space="0" w:color="auto"/>
                <w:bottom w:val="none" w:sz="0" w:space="0" w:color="auto"/>
                <w:right w:val="none" w:sz="0" w:space="0" w:color="auto"/>
              </w:divBdr>
            </w:div>
            <w:div w:id="363482319">
              <w:marLeft w:val="0"/>
              <w:marRight w:val="0"/>
              <w:marTop w:val="0"/>
              <w:marBottom w:val="0"/>
              <w:divBdr>
                <w:top w:val="none" w:sz="0" w:space="0" w:color="auto"/>
                <w:left w:val="none" w:sz="0" w:space="0" w:color="auto"/>
                <w:bottom w:val="none" w:sz="0" w:space="0" w:color="auto"/>
                <w:right w:val="none" w:sz="0" w:space="0" w:color="auto"/>
              </w:divBdr>
            </w:div>
            <w:div w:id="803696892">
              <w:marLeft w:val="0"/>
              <w:marRight w:val="0"/>
              <w:marTop w:val="0"/>
              <w:marBottom w:val="0"/>
              <w:divBdr>
                <w:top w:val="none" w:sz="0" w:space="0" w:color="auto"/>
                <w:left w:val="none" w:sz="0" w:space="0" w:color="auto"/>
                <w:bottom w:val="none" w:sz="0" w:space="0" w:color="auto"/>
                <w:right w:val="none" w:sz="0" w:space="0" w:color="auto"/>
              </w:divBdr>
            </w:div>
            <w:div w:id="889653125">
              <w:marLeft w:val="0"/>
              <w:marRight w:val="0"/>
              <w:marTop w:val="0"/>
              <w:marBottom w:val="0"/>
              <w:divBdr>
                <w:top w:val="none" w:sz="0" w:space="0" w:color="auto"/>
                <w:left w:val="none" w:sz="0" w:space="0" w:color="auto"/>
                <w:bottom w:val="none" w:sz="0" w:space="0" w:color="auto"/>
                <w:right w:val="none" w:sz="0" w:space="0" w:color="auto"/>
              </w:divBdr>
            </w:div>
            <w:div w:id="1724213910">
              <w:marLeft w:val="0"/>
              <w:marRight w:val="0"/>
              <w:marTop w:val="0"/>
              <w:marBottom w:val="0"/>
              <w:divBdr>
                <w:top w:val="none" w:sz="0" w:space="0" w:color="auto"/>
                <w:left w:val="none" w:sz="0" w:space="0" w:color="auto"/>
                <w:bottom w:val="none" w:sz="0" w:space="0" w:color="auto"/>
                <w:right w:val="none" w:sz="0" w:space="0" w:color="auto"/>
              </w:divBdr>
            </w:div>
          </w:divsChild>
        </w:div>
        <w:div w:id="1051225090">
          <w:marLeft w:val="0"/>
          <w:marRight w:val="0"/>
          <w:marTop w:val="0"/>
          <w:marBottom w:val="0"/>
          <w:divBdr>
            <w:top w:val="none" w:sz="0" w:space="0" w:color="auto"/>
            <w:left w:val="none" w:sz="0" w:space="0" w:color="auto"/>
            <w:bottom w:val="none" w:sz="0" w:space="0" w:color="auto"/>
            <w:right w:val="none" w:sz="0" w:space="0" w:color="auto"/>
          </w:divBdr>
          <w:divsChild>
            <w:div w:id="506214626">
              <w:marLeft w:val="0"/>
              <w:marRight w:val="0"/>
              <w:marTop w:val="0"/>
              <w:marBottom w:val="0"/>
              <w:divBdr>
                <w:top w:val="none" w:sz="0" w:space="0" w:color="auto"/>
                <w:left w:val="none" w:sz="0" w:space="0" w:color="auto"/>
                <w:bottom w:val="none" w:sz="0" w:space="0" w:color="auto"/>
                <w:right w:val="none" w:sz="0" w:space="0" w:color="auto"/>
              </w:divBdr>
            </w:div>
            <w:div w:id="1137531680">
              <w:marLeft w:val="0"/>
              <w:marRight w:val="0"/>
              <w:marTop w:val="0"/>
              <w:marBottom w:val="0"/>
              <w:divBdr>
                <w:top w:val="none" w:sz="0" w:space="0" w:color="auto"/>
                <w:left w:val="none" w:sz="0" w:space="0" w:color="auto"/>
                <w:bottom w:val="none" w:sz="0" w:space="0" w:color="auto"/>
                <w:right w:val="none" w:sz="0" w:space="0" w:color="auto"/>
              </w:divBdr>
            </w:div>
            <w:div w:id="1355839161">
              <w:marLeft w:val="0"/>
              <w:marRight w:val="0"/>
              <w:marTop w:val="0"/>
              <w:marBottom w:val="0"/>
              <w:divBdr>
                <w:top w:val="none" w:sz="0" w:space="0" w:color="auto"/>
                <w:left w:val="none" w:sz="0" w:space="0" w:color="auto"/>
                <w:bottom w:val="none" w:sz="0" w:space="0" w:color="auto"/>
                <w:right w:val="none" w:sz="0" w:space="0" w:color="auto"/>
              </w:divBdr>
            </w:div>
            <w:div w:id="1718427991">
              <w:marLeft w:val="0"/>
              <w:marRight w:val="0"/>
              <w:marTop w:val="0"/>
              <w:marBottom w:val="0"/>
              <w:divBdr>
                <w:top w:val="none" w:sz="0" w:space="0" w:color="auto"/>
                <w:left w:val="none" w:sz="0" w:space="0" w:color="auto"/>
                <w:bottom w:val="none" w:sz="0" w:space="0" w:color="auto"/>
                <w:right w:val="none" w:sz="0" w:space="0" w:color="auto"/>
              </w:divBdr>
            </w:div>
            <w:div w:id="1841309554">
              <w:marLeft w:val="0"/>
              <w:marRight w:val="0"/>
              <w:marTop w:val="0"/>
              <w:marBottom w:val="0"/>
              <w:divBdr>
                <w:top w:val="none" w:sz="0" w:space="0" w:color="auto"/>
                <w:left w:val="none" w:sz="0" w:space="0" w:color="auto"/>
                <w:bottom w:val="none" w:sz="0" w:space="0" w:color="auto"/>
                <w:right w:val="none" w:sz="0" w:space="0" w:color="auto"/>
              </w:divBdr>
            </w:div>
            <w:div w:id="2123256824">
              <w:marLeft w:val="0"/>
              <w:marRight w:val="0"/>
              <w:marTop w:val="0"/>
              <w:marBottom w:val="0"/>
              <w:divBdr>
                <w:top w:val="none" w:sz="0" w:space="0" w:color="auto"/>
                <w:left w:val="none" w:sz="0" w:space="0" w:color="auto"/>
                <w:bottom w:val="none" w:sz="0" w:space="0" w:color="auto"/>
                <w:right w:val="none" w:sz="0" w:space="0" w:color="auto"/>
              </w:divBdr>
            </w:div>
          </w:divsChild>
        </w:div>
        <w:div w:id="1197043839">
          <w:marLeft w:val="0"/>
          <w:marRight w:val="0"/>
          <w:marTop w:val="0"/>
          <w:marBottom w:val="0"/>
          <w:divBdr>
            <w:top w:val="none" w:sz="0" w:space="0" w:color="auto"/>
            <w:left w:val="none" w:sz="0" w:space="0" w:color="auto"/>
            <w:bottom w:val="none" w:sz="0" w:space="0" w:color="auto"/>
            <w:right w:val="none" w:sz="0" w:space="0" w:color="auto"/>
          </w:divBdr>
          <w:divsChild>
            <w:div w:id="110369219">
              <w:marLeft w:val="0"/>
              <w:marRight w:val="0"/>
              <w:marTop w:val="0"/>
              <w:marBottom w:val="0"/>
              <w:divBdr>
                <w:top w:val="none" w:sz="0" w:space="0" w:color="auto"/>
                <w:left w:val="none" w:sz="0" w:space="0" w:color="auto"/>
                <w:bottom w:val="none" w:sz="0" w:space="0" w:color="auto"/>
                <w:right w:val="none" w:sz="0" w:space="0" w:color="auto"/>
              </w:divBdr>
            </w:div>
            <w:div w:id="561333400">
              <w:marLeft w:val="0"/>
              <w:marRight w:val="0"/>
              <w:marTop w:val="0"/>
              <w:marBottom w:val="0"/>
              <w:divBdr>
                <w:top w:val="none" w:sz="0" w:space="0" w:color="auto"/>
                <w:left w:val="none" w:sz="0" w:space="0" w:color="auto"/>
                <w:bottom w:val="none" w:sz="0" w:space="0" w:color="auto"/>
                <w:right w:val="none" w:sz="0" w:space="0" w:color="auto"/>
              </w:divBdr>
            </w:div>
            <w:div w:id="1791515251">
              <w:marLeft w:val="0"/>
              <w:marRight w:val="0"/>
              <w:marTop w:val="0"/>
              <w:marBottom w:val="0"/>
              <w:divBdr>
                <w:top w:val="none" w:sz="0" w:space="0" w:color="auto"/>
                <w:left w:val="none" w:sz="0" w:space="0" w:color="auto"/>
                <w:bottom w:val="none" w:sz="0" w:space="0" w:color="auto"/>
                <w:right w:val="none" w:sz="0" w:space="0" w:color="auto"/>
              </w:divBdr>
            </w:div>
            <w:div w:id="1832982902">
              <w:marLeft w:val="0"/>
              <w:marRight w:val="0"/>
              <w:marTop w:val="0"/>
              <w:marBottom w:val="0"/>
              <w:divBdr>
                <w:top w:val="none" w:sz="0" w:space="0" w:color="auto"/>
                <w:left w:val="none" w:sz="0" w:space="0" w:color="auto"/>
                <w:bottom w:val="none" w:sz="0" w:space="0" w:color="auto"/>
                <w:right w:val="none" w:sz="0" w:space="0" w:color="auto"/>
              </w:divBdr>
            </w:div>
          </w:divsChild>
        </w:div>
        <w:div w:id="1222328071">
          <w:marLeft w:val="0"/>
          <w:marRight w:val="0"/>
          <w:marTop w:val="0"/>
          <w:marBottom w:val="0"/>
          <w:divBdr>
            <w:top w:val="none" w:sz="0" w:space="0" w:color="auto"/>
            <w:left w:val="none" w:sz="0" w:space="0" w:color="auto"/>
            <w:bottom w:val="none" w:sz="0" w:space="0" w:color="auto"/>
            <w:right w:val="none" w:sz="0" w:space="0" w:color="auto"/>
          </w:divBdr>
          <w:divsChild>
            <w:div w:id="1711490418">
              <w:marLeft w:val="0"/>
              <w:marRight w:val="0"/>
              <w:marTop w:val="0"/>
              <w:marBottom w:val="0"/>
              <w:divBdr>
                <w:top w:val="none" w:sz="0" w:space="0" w:color="auto"/>
                <w:left w:val="none" w:sz="0" w:space="0" w:color="auto"/>
                <w:bottom w:val="none" w:sz="0" w:space="0" w:color="auto"/>
                <w:right w:val="none" w:sz="0" w:space="0" w:color="auto"/>
              </w:divBdr>
            </w:div>
          </w:divsChild>
        </w:div>
        <w:div w:id="1243027332">
          <w:marLeft w:val="0"/>
          <w:marRight w:val="0"/>
          <w:marTop w:val="0"/>
          <w:marBottom w:val="0"/>
          <w:divBdr>
            <w:top w:val="none" w:sz="0" w:space="0" w:color="auto"/>
            <w:left w:val="none" w:sz="0" w:space="0" w:color="auto"/>
            <w:bottom w:val="none" w:sz="0" w:space="0" w:color="auto"/>
            <w:right w:val="none" w:sz="0" w:space="0" w:color="auto"/>
          </w:divBdr>
          <w:divsChild>
            <w:div w:id="17776002">
              <w:marLeft w:val="0"/>
              <w:marRight w:val="0"/>
              <w:marTop w:val="0"/>
              <w:marBottom w:val="0"/>
              <w:divBdr>
                <w:top w:val="none" w:sz="0" w:space="0" w:color="auto"/>
                <w:left w:val="none" w:sz="0" w:space="0" w:color="auto"/>
                <w:bottom w:val="none" w:sz="0" w:space="0" w:color="auto"/>
                <w:right w:val="none" w:sz="0" w:space="0" w:color="auto"/>
              </w:divBdr>
            </w:div>
          </w:divsChild>
        </w:div>
        <w:div w:id="1331835276">
          <w:marLeft w:val="0"/>
          <w:marRight w:val="0"/>
          <w:marTop w:val="0"/>
          <w:marBottom w:val="0"/>
          <w:divBdr>
            <w:top w:val="none" w:sz="0" w:space="0" w:color="auto"/>
            <w:left w:val="none" w:sz="0" w:space="0" w:color="auto"/>
            <w:bottom w:val="none" w:sz="0" w:space="0" w:color="auto"/>
            <w:right w:val="none" w:sz="0" w:space="0" w:color="auto"/>
          </w:divBdr>
          <w:divsChild>
            <w:div w:id="336035164">
              <w:marLeft w:val="0"/>
              <w:marRight w:val="0"/>
              <w:marTop w:val="0"/>
              <w:marBottom w:val="0"/>
              <w:divBdr>
                <w:top w:val="none" w:sz="0" w:space="0" w:color="auto"/>
                <w:left w:val="none" w:sz="0" w:space="0" w:color="auto"/>
                <w:bottom w:val="none" w:sz="0" w:space="0" w:color="auto"/>
                <w:right w:val="none" w:sz="0" w:space="0" w:color="auto"/>
              </w:divBdr>
            </w:div>
            <w:div w:id="603344603">
              <w:marLeft w:val="0"/>
              <w:marRight w:val="0"/>
              <w:marTop w:val="0"/>
              <w:marBottom w:val="0"/>
              <w:divBdr>
                <w:top w:val="none" w:sz="0" w:space="0" w:color="auto"/>
                <w:left w:val="none" w:sz="0" w:space="0" w:color="auto"/>
                <w:bottom w:val="none" w:sz="0" w:space="0" w:color="auto"/>
                <w:right w:val="none" w:sz="0" w:space="0" w:color="auto"/>
              </w:divBdr>
            </w:div>
            <w:div w:id="1343631936">
              <w:marLeft w:val="0"/>
              <w:marRight w:val="0"/>
              <w:marTop w:val="0"/>
              <w:marBottom w:val="0"/>
              <w:divBdr>
                <w:top w:val="none" w:sz="0" w:space="0" w:color="auto"/>
                <w:left w:val="none" w:sz="0" w:space="0" w:color="auto"/>
                <w:bottom w:val="none" w:sz="0" w:space="0" w:color="auto"/>
                <w:right w:val="none" w:sz="0" w:space="0" w:color="auto"/>
              </w:divBdr>
            </w:div>
            <w:div w:id="1714816006">
              <w:marLeft w:val="0"/>
              <w:marRight w:val="0"/>
              <w:marTop w:val="0"/>
              <w:marBottom w:val="0"/>
              <w:divBdr>
                <w:top w:val="none" w:sz="0" w:space="0" w:color="auto"/>
                <w:left w:val="none" w:sz="0" w:space="0" w:color="auto"/>
                <w:bottom w:val="none" w:sz="0" w:space="0" w:color="auto"/>
                <w:right w:val="none" w:sz="0" w:space="0" w:color="auto"/>
              </w:divBdr>
            </w:div>
            <w:div w:id="1874927139">
              <w:marLeft w:val="0"/>
              <w:marRight w:val="0"/>
              <w:marTop w:val="0"/>
              <w:marBottom w:val="0"/>
              <w:divBdr>
                <w:top w:val="none" w:sz="0" w:space="0" w:color="auto"/>
                <w:left w:val="none" w:sz="0" w:space="0" w:color="auto"/>
                <w:bottom w:val="none" w:sz="0" w:space="0" w:color="auto"/>
                <w:right w:val="none" w:sz="0" w:space="0" w:color="auto"/>
              </w:divBdr>
            </w:div>
          </w:divsChild>
        </w:div>
        <w:div w:id="1411583752">
          <w:marLeft w:val="0"/>
          <w:marRight w:val="0"/>
          <w:marTop w:val="0"/>
          <w:marBottom w:val="0"/>
          <w:divBdr>
            <w:top w:val="none" w:sz="0" w:space="0" w:color="auto"/>
            <w:left w:val="none" w:sz="0" w:space="0" w:color="auto"/>
            <w:bottom w:val="none" w:sz="0" w:space="0" w:color="auto"/>
            <w:right w:val="none" w:sz="0" w:space="0" w:color="auto"/>
          </w:divBdr>
          <w:divsChild>
            <w:div w:id="741610142">
              <w:marLeft w:val="0"/>
              <w:marRight w:val="0"/>
              <w:marTop w:val="0"/>
              <w:marBottom w:val="0"/>
              <w:divBdr>
                <w:top w:val="none" w:sz="0" w:space="0" w:color="auto"/>
                <w:left w:val="none" w:sz="0" w:space="0" w:color="auto"/>
                <w:bottom w:val="none" w:sz="0" w:space="0" w:color="auto"/>
                <w:right w:val="none" w:sz="0" w:space="0" w:color="auto"/>
              </w:divBdr>
            </w:div>
          </w:divsChild>
        </w:div>
        <w:div w:id="1421874258">
          <w:marLeft w:val="0"/>
          <w:marRight w:val="0"/>
          <w:marTop w:val="0"/>
          <w:marBottom w:val="0"/>
          <w:divBdr>
            <w:top w:val="none" w:sz="0" w:space="0" w:color="auto"/>
            <w:left w:val="none" w:sz="0" w:space="0" w:color="auto"/>
            <w:bottom w:val="none" w:sz="0" w:space="0" w:color="auto"/>
            <w:right w:val="none" w:sz="0" w:space="0" w:color="auto"/>
          </w:divBdr>
          <w:divsChild>
            <w:div w:id="776482378">
              <w:marLeft w:val="0"/>
              <w:marRight w:val="0"/>
              <w:marTop w:val="0"/>
              <w:marBottom w:val="0"/>
              <w:divBdr>
                <w:top w:val="none" w:sz="0" w:space="0" w:color="auto"/>
                <w:left w:val="none" w:sz="0" w:space="0" w:color="auto"/>
                <w:bottom w:val="none" w:sz="0" w:space="0" w:color="auto"/>
                <w:right w:val="none" w:sz="0" w:space="0" w:color="auto"/>
              </w:divBdr>
            </w:div>
          </w:divsChild>
        </w:div>
        <w:div w:id="1431664510">
          <w:marLeft w:val="0"/>
          <w:marRight w:val="0"/>
          <w:marTop w:val="0"/>
          <w:marBottom w:val="0"/>
          <w:divBdr>
            <w:top w:val="none" w:sz="0" w:space="0" w:color="auto"/>
            <w:left w:val="none" w:sz="0" w:space="0" w:color="auto"/>
            <w:bottom w:val="none" w:sz="0" w:space="0" w:color="auto"/>
            <w:right w:val="none" w:sz="0" w:space="0" w:color="auto"/>
          </w:divBdr>
          <w:divsChild>
            <w:div w:id="668950430">
              <w:marLeft w:val="0"/>
              <w:marRight w:val="0"/>
              <w:marTop w:val="0"/>
              <w:marBottom w:val="0"/>
              <w:divBdr>
                <w:top w:val="none" w:sz="0" w:space="0" w:color="auto"/>
                <w:left w:val="none" w:sz="0" w:space="0" w:color="auto"/>
                <w:bottom w:val="none" w:sz="0" w:space="0" w:color="auto"/>
                <w:right w:val="none" w:sz="0" w:space="0" w:color="auto"/>
              </w:divBdr>
            </w:div>
          </w:divsChild>
        </w:div>
        <w:div w:id="1500190798">
          <w:marLeft w:val="0"/>
          <w:marRight w:val="0"/>
          <w:marTop w:val="0"/>
          <w:marBottom w:val="0"/>
          <w:divBdr>
            <w:top w:val="none" w:sz="0" w:space="0" w:color="auto"/>
            <w:left w:val="none" w:sz="0" w:space="0" w:color="auto"/>
            <w:bottom w:val="none" w:sz="0" w:space="0" w:color="auto"/>
            <w:right w:val="none" w:sz="0" w:space="0" w:color="auto"/>
          </w:divBdr>
          <w:divsChild>
            <w:div w:id="841318234">
              <w:marLeft w:val="0"/>
              <w:marRight w:val="0"/>
              <w:marTop w:val="0"/>
              <w:marBottom w:val="0"/>
              <w:divBdr>
                <w:top w:val="none" w:sz="0" w:space="0" w:color="auto"/>
                <w:left w:val="none" w:sz="0" w:space="0" w:color="auto"/>
                <w:bottom w:val="none" w:sz="0" w:space="0" w:color="auto"/>
                <w:right w:val="none" w:sz="0" w:space="0" w:color="auto"/>
              </w:divBdr>
            </w:div>
          </w:divsChild>
        </w:div>
        <w:div w:id="1559395689">
          <w:marLeft w:val="0"/>
          <w:marRight w:val="0"/>
          <w:marTop w:val="0"/>
          <w:marBottom w:val="0"/>
          <w:divBdr>
            <w:top w:val="none" w:sz="0" w:space="0" w:color="auto"/>
            <w:left w:val="none" w:sz="0" w:space="0" w:color="auto"/>
            <w:bottom w:val="none" w:sz="0" w:space="0" w:color="auto"/>
            <w:right w:val="none" w:sz="0" w:space="0" w:color="auto"/>
          </w:divBdr>
          <w:divsChild>
            <w:div w:id="955866178">
              <w:marLeft w:val="0"/>
              <w:marRight w:val="0"/>
              <w:marTop w:val="0"/>
              <w:marBottom w:val="0"/>
              <w:divBdr>
                <w:top w:val="none" w:sz="0" w:space="0" w:color="auto"/>
                <w:left w:val="none" w:sz="0" w:space="0" w:color="auto"/>
                <w:bottom w:val="none" w:sz="0" w:space="0" w:color="auto"/>
                <w:right w:val="none" w:sz="0" w:space="0" w:color="auto"/>
              </w:divBdr>
            </w:div>
            <w:div w:id="1671370569">
              <w:marLeft w:val="0"/>
              <w:marRight w:val="0"/>
              <w:marTop w:val="0"/>
              <w:marBottom w:val="0"/>
              <w:divBdr>
                <w:top w:val="none" w:sz="0" w:space="0" w:color="auto"/>
                <w:left w:val="none" w:sz="0" w:space="0" w:color="auto"/>
                <w:bottom w:val="none" w:sz="0" w:space="0" w:color="auto"/>
                <w:right w:val="none" w:sz="0" w:space="0" w:color="auto"/>
              </w:divBdr>
            </w:div>
          </w:divsChild>
        </w:div>
        <w:div w:id="1560045689">
          <w:marLeft w:val="0"/>
          <w:marRight w:val="0"/>
          <w:marTop w:val="0"/>
          <w:marBottom w:val="0"/>
          <w:divBdr>
            <w:top w:val="none" w:sz="0" w:space="0" w:color="auto"/>
            <w:left w:val="none" w:sz="0" w:space="0" w:color="auto"/>
            <w:bottom w:val="none" w:sz="0" w:space="0" w:color="auto"/>
            <w:right w:val="none" w:sz="0" w:space="0" w:color="auto"/>
          </w:divBdr>
          <w:divsChild>
            <w:div w:id="625156545">
              <w:marLeft w:val="0"/>
              <w:marRight w:val="0"/>
              <w:marTop w:val="0"/>
              <w:marBottom w:val="0"/>
              <w:divBdr>
                <w:top w:val="none" w:sz="0" w:space="0" w:color="auto"/>
                <w:left w:val="none" w:sz="0" w:space="0" w:color="auto"/>
                <w:bottom w:val="none" w:sz="0" w:space="0" w:color="auto"/>
                <w:right w:val="none" w:sz="0" w:space="0" w:color="auto"/>
              </w:divBdr>
            </w:div>
            <w:div w:id="1605114853">
              <w:marLeft w:val="0"/>
              <w:marRight w:val="0"/>
              <w:marTop w:val="0"/>
              <w:marBottom w:val="0"/>
              <w:divBdr>
                <w:top w:val="none" w:sz="0" w:space="0" w:color="auto"/>
                <w:left w:val="none" w:sz="0" w:space="0" w:color="auto"/>
                <w:bottom w:val="none" w:sz="0" w:space="0" w:color="auto"/>
                <w:right w:val="none" w:sz="0" w:space="0" w:color="auto"/>
              </w:divBdr>
            </w:div>
            <w:div w:id="1832671030">
              <w:marLeft w:val="0"/>
              <w:marRight w:val="0"/>
              <w:marTop w:val="0"/>
              <w:marBottom w:val="0"/>
              <w:divBdr>
                <w:top w:val="none" w:sz="0" w:space="0" w:color="auto"/>
                <w:left w:val="none" w:sz="0" w:space="0" w:color="auto"/>
                <w:bottom w:val="none" w:sz="0" w:space="0" w:color="auto"/>
                <w:right w:val="none" w:sz="0" w:space="0" w:color="auto"/>
              </w:divBdr>
            </w:div>
          </w:divsChild>
        </w:div>
        <w:div w:id="1760254596">
          <w:marLeft w:val="0"/>
          <w:marRight w:val="0"/>
          <w:marTop w:val="0"/>
          <w:marBottom w:val="0"/>
          <w:divBdr>
            <w:top w:val="none" w:sz="0" w:space="0" w:color="auto"/>
            <w:left w:val="none" w:sz="0" w:space="0" w:color="auto"/>
            <w:bottom w:val="none" w:sz="0" w:space="0" w:color="auto"/>
            <w:right w:val="none" w:sz="0" w:space="0" w:color="auto"/>
          </w:divBdr>
          <w:divsChild>
            <w:div w:id="1462118205">
              <w:marLeft w:val="0"/>
              <w:marRight w:val="0"/>
              <w:marTop w:val="0"/>
              <w:marBottom w:val="0"/>
              <w:divBdr>
                <w:top w:val="none" w:sz="0" w:space="0" w:color="auto"/>
                <w:left w:val="none" w:sz="0" w:space="0" w:color="auto"/>
                <w:bottom w:val="none" w:sz="0" w:space="0" w:color="auto"/>
                <w:right w:val="none" w:sz="0" w:space="0" w:color="auto"/>
              </w:divBdr>
            </w:div>
          </w:divsChild>
        </w:div>
        <w:div w:id="1811286084">
          <w:marLeft w:val="0"/>
          <w:marRight w:val="0"/>
          <w:marTop w:val="0"/>
          <w:marBottom w:val="0"/>
          <w:divBdr>
            <w:top w:val="none" w:sz="0" w:space="0" w:color="auto"/>
            <w:left w:val="none" w:sz="0" w:space="0" w:color="auto"/>
            <w:bottom w:val="none" w:sz="0" w:space="0" w:color="auto"/>
            <w:right w:val="none" w:sz="0" w:space="0" w:color="auto"/>
          </w:divBdr>
          <w:divsChild>
            <w:div w:id="1467773309">
              <w:marLeft w:val="0"/>
              <w:marRight w:val="0"/>
              <w:marTop w:val="0"/>
              <w:marBottom w:val="0"/>
              <w:divBdr>
                <w:top w:val="none" w:sz="0" w:space="0" w:color="auto"/>
                <w:left w:val="none" w:sz="0" w:space="0" w:color="auto"/>
                <w:bottom w:val="none" w:sz="0" w:space="0" w:color="auto"/>
                <w:right w:val="none" w:sz="0" w:space="0" w:color="auto"/>
              </w:divBdr>
            </w:div>
          </w:divsChild>
        </w:div>
        <w:div w:id="1848905975">
          <w:marLeft w:val="0"/>
          <w:marRight w:val="0"/>
          <w:marTop w:val="0"/>
          <w:marBottom w:val="0"/>
          <w:divBdr>
            <w:top w:val="none" w:sz="0" w:space="0" w:color="auto"/>
            <w:left w:val="none" w:sz="0" w:space="0" w:color="auto"/>
            <w:bottom w:val="none" w:sz="0" w:space="0" w:color="auto"/>
            <w:right w:val="none" w:sz="0" w:space="0" w:color="auto"/>
          </w:divBdr>
          <w:divsChild>
            <w:div w:id="806120341">
              <w:marLeft w:val="0"/>
              <w:marRight w:val="0"/>
              <w:marTop w:val="0"/>
              <w:marBottom w:val="0"/>
              <w:divBdr>
                <w:top w:val="none" w:sz="0" w:space="0" w:color="auto"/>
                <w:left w:val="none" w:sz="0" w:space="0" w:color="auto"/>
                <w:bottom w:val="none" w:sz="0" w:space="0" w:color="auto"/>
                <w:right w:val="none" w:sz="0" w:space="0" w:color="auto"/>
              </w:divBdr>
            </w:div>
          </w:divsChild>
        </w:div>
        <w:div w:id="1893885835">
          <w:marLeft w:val="0"/>
          <w:marRight w:val="0"/>
          <w:marTop w:val="0"/>
          <w:marBottom w:val="0"/>
          <w:divBdr>
            <w:top w:val="none" w:sz="0" w:space="0" w:color="auto"/>
            <w:left w:val="none" w:sz="0" w:space="0" w:color="auto"/>
            <w:bottom w:val="none" w:sz="0" w:space="0" w:color="auto"/>
            <w:right w:val="none" w:sz="0" w:space="0" w:color="auto"/>
          </w:divBdr>
          <w:divsChild>
            <w:div w:id="115371521">
              <w:marLeft w:val="0"/>
              <w:marRight w:val="0"/>
              <w:marTop w:val="0"/>
              <w:marBottom w:val="0"/>
              <w:divBdr>
                <w:top w:val="none" w:sz="0" w:space="0" w:color="auto"/>
                <w:left w:val="none" w:sz="0" w:space="0" w:color="auto"/>
                <w:bottom w:val="none" w:sz="0" w:space="0" w:color="auto"/>
                <w:right w:val="none" w:sz="0" w:space="0" w:color="auto"/>
              </w:divBdr>
            </w:div>
            <w:div w:id="327950669">
              <w:marLeft w:val="0"/>
              <w:marRight w:val="0"/>
              <w:marTop w:val="0"/>
              <w:marBottom w:val="0"/>
              <w:divBdr>
                <w:top w:val="none" w:sz="0" w:space="0" w:color="auto"/>
                <w:left w:val="none" w:sz="0" w:space="0" w:color="auto"/>
                <w:bottom w:val="none" w:sz="0" w:space="0" w:color="auto"/>
                <w:right w:val="none" w:sz="0" w:space="0" w:color="auto"/>
              </w:divBdr>
            </w:div>
            <w:div w:id="331110866">
              <w:marLeft w:val="0"/>
              <w:marRight w:val="0"/>
              <w:marTop w:val="0"/>
              <w:marBottom w:val="0"/>
              <w:divBdr>
                <w:top w:val="none" w:sz="0" w:space="0" w:color="auto"/>
                <w:left w:val="none" w:sz="0" w:space="0" w:color="auto"/>
                <w:bottom w:val="none" w:sz="0" w:space="0" w:color="auto"/>
                <w:right w:val="none" w:sz="0" w:space="0" w:color="auto"/>
              </w:divBdr>
            </w:div>
            <w:div w:id="1088162941">
              <w:marLeft w:val="0"/>
              <w:marRight w:val="0"/>
              <w:marTop w:val="0"/>
              <w:marBottom w:val="0"/>
              <w:divBdr>
                <w:top w:val="none" w:sz="0" w:space="0" w:color="auto"/>
                <w:left w:val="none" w:sz="0" w:space="0" w:color="auto"/>
                <w:bottom w:val="none" w:sz="0" w:space="0" w:color="auto"/>
                <w:right w:val="none" w:sz="0" w:space="0" w:color="auto"/>
              </w:divBdr>
            </w:div>
          </w:divsChild>
        </w:div>
        <w:div w:id="1975061571">
          <w:marLeft w:val="0"/>
          <w:marRight w:val="0"/>
          <w:marTop w:val="0"/>
          <w:marBottom w:val="0"/>
          <w:divBdr>
            <w:top w:val="none" w:sz="0" w:space="0" w:color="auto"/>
            <w:left w:val="none" w:sz="0" w:space="0" w:color="auto"/>
            <w:bottom w:val="none" w:sz="0" w:space="0" w:color="auto"/>
            <w:right w:val="none" w:sz="0" w:space="0" w:color="auto"/>
          </w:divBdr>
          <w:divsChild>
            <w:div w:id="1007711270">
              <w:marLeft w:val="0"/>
              <w:marRight w:val="0"/>
              <w:marTop w:val="0"/>
              <w:marBottom w:val="0"/>
              <w:divBdr>
                <w:top w:val="none" w:sz="0" w:space="0" w:color="auto"/>
                <w:left w:val="none" w:sz="0" w:space="0" w:color="auto"/>
                <w:bottom w:val="none" w:sz="0" w:space="0" w:color="auto"/>
                <w:right w:val="none" w:sz="0" w:space="0" w:color="auto"/>
              </w:divBdr>
            </w:div>
            <w:div w:id="1605456506">
              <w:marLeft w:val="0"/>
              <w:marRight w:val="0"/>
              <w:marTop w:val="0"/>
              <w:marBottom w:val="0"/>
              <w:divBdr>
                <w:top w:val="none" w:sz="0" w:space="0" w:color="auto"/>
                <w:left w:val="none" w:sz="0" w:space="0" w:color="auto"/>
                <w:bottom w:val="none" w:sz="0" w:space="0" w:color="auto"/>
                <w:right w:val="none" w:sz="0" w:space="0" w:color="auto"/>
              </w:divBdr>
            </w:div>
            <w:div w:id="1956060431">
              <w:marLeft w:val="0"/>
              <w:marRight w:val="0"/>
              <w:marTop w:val="0"/>
              <w:marBottom w:val="0"/>
              <w:divBdr>
                <w:top w:val="none" w:sz="0" w:space="0" w:color="auto"/>
                <w:left w:val="none" w:sz="0" w:space="0" w:color="auto"/>
                <w:bottom w:val="none" w:sz="0" w:space="0" w:color="auto"/>
                <w:right w:val="none" w:sz="0" w:space="0" w:color="auto"/>
              </w:divBdr>
            </w:div>
          </w:divsChild>
        </w:div>
        <w:div w:id="1982926499">
          <w:marLeft w:val="0"/>
          <w:marRight w:val="0"/>
          <w:marTop w:val="0"/>
          <w:marBottom w:val="0"/>
          <w:divBdr>
            <w:top w:val="none" w:sz="0" w:space="0" w:color="auto"/>
            <w:left w:val="none" w:sz="0" w:space="0" w:color="auto"/>
            <w:bottom w:val="none" w:sz="0" w:space="0" w:color="auto"/>
            <w:right w:val="none" w:sz="0" w:space="0" w:color="auto"/>
          </w:divBdr>
          <w:divsChild>
            <w:div w:id="776219587">
              <w:marLeft w:val="0"/>
              <w:marRight w:val="0"/>
              <w:marTop w:val="0"/>
              <w:marBottom w:val="0"/>
              <w:divBdr>
                <w:top w:val="none" w:sz="0" w:space="0" w:color="auto"/>
                <w:left w:val="none" w:sz="0" w:space="0" w:color="auto"/>
                <w:bottom w:val="none" w:sz="0" w:space="0" w:color="auto"/>
                <w:right w:val="none" w:sz="0" w:space="0" w:color="auto"/>
              </w:divBdr>
            </w:div>
          </w:divsChild>
        </w:div>
        <w:div w:id="1997764688">
          <w:marLeft w:val="0"/>
          <w:marRight w:val="0"/>
          <w:marTop w:val="0"/>
          <w:marBottom w:val="0"/>
          <w:divBdr>
            <w:top w:val="none" w:sz="0" w:space="0" w:color="auto"/>
            <w:left w:val="none" w:sz="0" w:space="0" w:color="auto"/>
            <w:bottom w:val="none" w:sz="0" w:space="0" w:color="auto"/>
            <w:right w:val="none" w:sz="0" w:space="0" w:color="auto"/>
          </w:divBdr>
          <w:divsChild>
            <w:div w:id="1790852023">
              <w:marLeft w:val="0"/>
              <w:marRight w:val="0"/>
              <w:marTop w:val="0"/>
              <w:marBottom w:val="0"/>
              <w:divBdr>
                <w:top w:val="none" w:sz="0" w:space="0" w:color="auto"/>
                <w:left w:val="none" w:sz="0" w:space="0" w:color="auto"/>
                <w:bottom w:val="none" w:sz="0" w:space="0" w:color="auto"/>
                <w:right w:val="none" w:sz="0" w:space="0" w:color="auto"/>
              </w:divBdr>
            </w:div>
            <w:div w:id="1914847529">
              <w:marLeft w:val="0"/>
              <w:marRight w:val="0"/>
              <w:marTop w:val="0"/>
              <w:marBottom w:val="0"/>
              <w:divBdr>
                <w:top w:val="none" w:sz="0" w:space="0" w:color="auto"/>
                <w:left w:val="none" w:sz="0" w:space="0" w:color="auto"/>
                <w:bottom w:val="none" w:sz="0" w:space="0" w:color="auto"/>
                <w:right w:val="none" w:sz="0" w:space="0" w:color="auto"/>
              </w:divBdr>
            </w:div>
            <w:div w:id="1958877572">
              <w:marLeft w:val="0"/>
              <w:marRight w:val="0"/>
              <w:marTop w:val="0"/>
              <w:marBottom w:val="0"/>
              <w:divBdr>
                <w:top w:val="none" w:sz="0" w:space="0" w:color="auto"/>
                <w:left w:val="none" w:sz="0" w:space="0" w:color="auto"/>
                <w:bottom w:val="none" w:sz="0" w:space="0" w:color="auto"/>
                <w:right w:val="none" w:sz="0" w:space="0" w:color="auto"/>
              </w:divBdr>
            </w:div>
          </w:divsChild>
        </w:div>
        <w:div w:id="2021852245">
          <w:marLeft w:val="0"/>
          <w:marRight w:val="0"/>
          <w:marTop w:val="0"/>
          <w:marBottom w:val="0"/>
          <w:divBdr>
            <w:top w:val="none" w:sz="0" w:space="0" w:color="auto"/>
            <w:left w:val="none" w:sz="0" w:space="0" w:color="auto"/>
            <w:bottom w:val="none" w:sz="0" w:space="0" w:color="auto"/>
            <w:right w:val="none" w:sz="0" w:space="0" w:color="auto"/>
          </w:divBdr>
          <w:divsChild>
            <w:div w:id="1577009516">
              <w:marLeft w:val="0"/>
              <w:marRight w:val="0"/>
              <w:marTop w:val="0"/>
              <w:marBottom w:val="0"/>
              <w:divBdr>
                <w:top w:val="none" w:sz="0" w:space="0" w:color="auto"/>
                <w:left w:val="none" w:sz="0" w:space="0" w:color="auto"/>
                <w:bottom w:val="none" w:sz="0" w:space="0" w:color="auto"/>
                <w:right w:val="none" w:sz="0" w:space="0" w:color="auto"/>
              </w:divBdr>
            </w:div>
          </w:divsChild>
        </w:div>
        <w:div w:id="2088961717">
          <w:marLeft w:val="0"/>
          <w:marRight w:val="0"/>
          <w:marTop w:val="0"/>
          <w:marBottom w:val="0"/>
          <w:divBdr>
            <w:top w:val="none" w:sz="0" w:space="0" w:color="auto"/>
            <w:left w:val="none" w:sz="0" w:space="0" w:color="auto"/>
            <w:bottom w:val="none" w:sz="0" w:space="0" w:color="auto"/>
            <w:right w:val="none" w:sz="0" w:space="0" w:color="auto"/>
          </w:divBdr>
          <w:divsChild>
            <w:div w:id="494878434">
              <w:marLeft w:val="0"/>
              <w:marRight w:val="0"/>
              <w:marTop w:val="0"/>
              <w:marBottom w:val="0"/>
              <w:divBdr>
                <w:top w:val="none" w:sz="0" w:space="0" w:color="auto"/>
                <w:left w:val="none" w:sz="0" w:space="0" w:color="auto"/>
                <w:bottom w:val="none" w:sz="0" w:space="0" w:color="auto"/>
                <w:right w:val="none" w:sz="0" w:space="0" w:color="auto"/>
              </w:divBdr>
            </w:div>
          </w:divsChild>
        </w:div>
        <w:div w:id="2098987045">
          <w:marLeft w:val="0"/>
          <w:marRight w:val="0"/>
          <w:marTop w:val="0"/>
          <w:marBottom w:val="0"/>
          <w:divBdr>
            <w:top w:val="none" w:sz="0" w:space="0" w:color="auto"/>
            <w:left w:val="none" w:sz="0" w:space="0" w:color="auto"/>
            <w:bottom w:val="none" w:sz="0" w:space="0" w:color="auto"/>
            <w:right w:val="none" w:sz="0" w:space="0" w:color="auto"/>
          </w:divBdr>
          <w:divsChild>
            <w:div w:id="180899706">
              <w:marLeft w:val="0"/>
              <w:marRight w:val="0"/>
              <w:marTop w:val="0"/>
              <w:marBottom w:val="0"/>
              <w:divBdr>
                <w:top w:val="none" w:sz="0" w:space="0" w:color="auto"/>
                <w:left w:val="none" w:sz="0" w:space="0" w:color="auto"/>
                <w:bottom w:val="none" w:sz="0" w:space="0" w:color="auto"/>
                <w:right w:val="none" w:sz="0" w:space="0" w:color="auto"/>
              </w:divBdr>
            </w:div>
            <w:div w:id="676540792">
              <w:marLeft w:val="0"/>
              <w:marRight w:val="0"/>
              <w:marTop w:val="0"/>
              <w:marBottom w:val="0"/>
              <w:divBdr>
                <w:top w:val="none" w:sz="0" w:space="0" w:color="auto"/>
                <w:left w:val="none" w:sz="0" w:space="0" w:color="auto"/>
                <w:bottom w:val="none" w:sz="0" w:space="0" w:color="auto"/>
                <w:right w:val="none" w:sz="0" w:space="0" w:color="auto"/>
              </w:divBdr>
            </w:div>
            <w:div w:id="1721055826">
              <w:marLeft w:val="0"/>
              <w:marRight w:val="0"/>
              <w:marTop w:val="0"/>
              <w:marBottom w:val="0"/>
              <w:divBdr>
                <w:top w:val="none" w:sz="0" w:space="0" w:color="auto"/>
                <w:left w:val="none" w:sz="0" w:space="0" w:color="auto"/>
                <w:bottom w:val="none" w:sz="0" w:space="0" w:color="auto"/>
                <w:right w:val="none" w:sz="0" w:space="0" w:color="auto"/>
              </w:divBdr>
            </w:div>
          </w:divsChild>
        </w:div>
        <w:div w:id="2110663374">
          <w:marLeft w:val="0"/>
          <w:marRight w:val="0"/>
          <w:marTop w:val="0"/>
          <w:marBottom w:val="0"/>
          <w:divBdr>
            <w:top w:val="none" w:sz="0" w:space="0" w:color="auto"/>
            <w:left w:val="none" w:sz="0" w:space="0" w:color="auto"/>
            <w:bottom w:val="none" w:sz="0" w:space="0" w:color="auto"/>
            <w:right w:val="none" w:sz="0" w:space="0" w:color="auto"/>
          </w:divBdr>
          <w:divsChild>
            <w:div w:id="51788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5651">
      <w:bodyDiv w:val="1"/>
      <w:marLeft w:val="0"/>
      <w:marRight w:val="0"/>
      <w:marTop w:val="0"/>
      <w:marBottom w:val="0"/>
      <w:divBdr>
        <w:top w:val="none" w:sz="0" w:space="0" w:color="auto"/>
        <w:left w:val="none" w:sz="0" w:space="0" w:color="auto"/>
        <w:bottom w:val="none" w:sz="0" w:space="0" w:color="auto"/>
        <w:right w:val="none" w:sz="0" w:space="0" w:color="auto"/>
      </w:divBdr>
      <w:divsChild>
        <w:div w:id="252131908">
          <w:marLeft w:val="0"/>
          <w:marRight w:val="0"/>
          <w:marTop w:val="0"/>
          <w:marBottom w:val="0"/>
          <w:divBdr>
            <w:top w:val="none" w:sz="0" w:space="0" w:color="auto"/>
            <w:left w:val="none" w:sz="0" w:space="0" w:color="auto"/>
            <w:bottom w:val="none" w:sz="0" w:space="0" w:color="auto"/>
            <w:right w:val="none" w:sz="0" w:space="0" w:color="auto"/>
          </w:divBdr>
          <w:divsChild>
            <w:div w:id="389614043">
              <w:marLeft w:val="0"/>
              <w:marRight w:val="0"/>
              <w:marTop w:val="0"/>
              <w:marBottom w:val="0"/>
              <w:divBdr>
                <w:top w:val="none" w:sz="0" w:space="0" w:color="auto"/>
                <w:left w:val="none" w:sz="0" w:space="0" w:color="auto"/>
                <w:bottom w:val="none" w:sz="0" w:space="0" w:color="auto"/>
                <w:right w:val="none" w:sz="0" w:space="0" w:color="auto"/>
              </w:divBdr>
            </w:div>
          </w:divsChild>
        </w:div>
        <w:div w:id="348332211">
          <w:marLeft w:val="0"/>
          <w:marRight w:val="0"/>
          <w:marTop w:val="0"/>
          <w:marBottom w:val="0"/>
          <w:divBdr>
            <w:top w:val="none" w:sz="0" w:space="0" w:color="auto"/>
            <w:left w:val="none" w:sz="0" w:space="0" w:color="auto"/>
            <w:bottom w:val="none" w:sz="0" w:space="0" w:color="auto"/>
            <w:right w:val="none" w:sz="0" w:space="0" w:color="auto"/>
          </w:divBdr>
          <w:divsChild>
            <w:div w:id="1020862133">
              <w:marLeft w:val="0"/>
              <w:marRight w:val="0"/>
              <w:marTop w:val="0"/>
              <w:marBottom w:val="0"/>
              <w:divBdr>
                <w:top w:val="none" w:sz="0" w:space="0" w:color="auto"/>
                <w:left w:val="none" w:sz="0" w:space="0" w:color="auto"/>
                <w:bottom w:val="none" w:sz="0" w:space="0" w:color="auto"/>
                <w:right w:val="none" w:sz="0" w:space="0" w:color="auto"/>
              </w:divBdr>
            </w:div>
          </w:divsChild>
        </w:div>
        <w:div w:id="567695697">
          <w:marLeft w:val="0"/>
          <w:marRight w:val="0"/>
          <w:marTop w:val="0"/>
          <w:marBottom w:val="0"/>
          <w:divBdr>
            <w:top w:val="none" w:sz="0" w:space="0" w:color="auto"/>
            <w:left w:val="none" w:sz="0" w:space="0" w:color="auto"/>
            <w:bottom w:val="none" w:sz="0" w:space="0" w:color="auto"/>
            <w:right w:val="none" w:sz="0" w:space="0" w:color="auto"/>
          </w:divBdr>
          <w:divsChild>
            <w:div w:id="129833481">
              <w:marLeft w:val="0"/>
              <w:marRight w:val="0"/>
              <w:marTop w:val="0"/>
              <w:marBottom w:val="0"/>
              <w:divBdr>
                <w:top w:val="none" w:sz="0" w:space="0" w:color="auto"/>
                <w:left w:val="none" w:sz="0" w:space="0" w:color="auto"/>
                <w:bottom w:val="none" w:sz="0" w:space="0" w:color="auto"/>
                <w:right w:val="none" w:sz="0" w:space="0" w:color="auto"/>
              </w:divBdr>
            </w:div>
            <w:div w:id="601914342">
              <w:marLeft w:val="0"/>
              <w:marRight w:val="0"/>
              <w:marTop w:val="0"/>
              <w:marBottom w:val="0"/>
              <w:divBdr>
                <w:top w:val="none" w:sz="0" w:space="0" w:color="auto"/>
                <w:left w:val="none" w:sz="0" w:space="0" w:color="auto"/>
                <w:bottom w:val="none" w:sz="0" w:space="0" w:color="auto"/>
                <w:right w:val="none" w:sz="0" w:space="0" w:color="auto"/>
              </w:divBdr>
            </w:div>
            <w:div w:id="1043015583">
              <w:marLeft w:val="0"/>
              <w:marRight w:val="0"/>
              <w:marTop w:val="0"/>
              <w:marBottom w:val="0"/>
              <w:divBdr>
                <w:top w:val="none" w:sz="0" w:space="0" w:color="auto"/>
                <w:left w:val="none" w:sz="0" w:space="0" w:color="auto"/>
                <w:bottom w:val="none" w:sz="0" w:space="0" w:color="auto"/>
                <w:right w:val="none" w:sz="0" w:space="0" w:color="auto"/>
              </w:divBdr>
            </w:div>
            <w:div w:id="1074354653">
              <w:marLeft w:val="0"/>
              <w:marRight w:val="0"/>
              <w:marTop w:val="0"/>
              <w:marBottom w:val="0"/>
              <w:divBdr>
                <w:top w:val="none" w:sz="0" w:space="0" w:color="auto"/>
                <w:left w:val="none" w:sz="0" w:space="0" w:color="auto"/>
                <w:bottom w:val="none" w:sz="0" w:space="0" w:color="auto"/>
                <w:right w:val="none" w:sz="0" w:space="0" w:color="auto"/>
              </w:divBdr>
            </w:div>
            <w:div w:id="1359238526">
              <w:marLeft w:val="0"/>
              <w:marRight w:val="0"/>
              <w:marTop w:val="0"/>
              <w:marBottom w:val="0"/>
              <w:divBdr>
                <w:top w:val="none" w:sz="0" w:space="0" w:color="auto"/>
                <w:left w:val="none" w:sz="0" w:space="0" w:color="auto"/>
                <w:bottom w:val="none" w:sz="0" w:space="0" w:color="auto"/>
                <w:right w:val="none" w:sz="0" w:space="0" w:color="auto"/>
              </w:divBdr>
            </w:div>
            <w:div w:id="1391031562">
              <w:marLeft w:val="0"/>
              <w:marRight w:val="0"/>
              <w:marTop w:val="0"/>
              <w:marBottom w:val="0"/>
              <w:divBdr>
                <w:top w:val="none" w:sz="0" w:space="0" w:color="auto"/>
                <w:left w:val="none" w:sz="0" w:space="0" w:color="auto"/>
                <w:bottom w:val="none" w:sz="0" w:space="0" w:color="auto"/>
                <w:right w:val="none" w:sz="0" w:space="0" w:color="auto"/>
              </w:divBdr>
            </w:div>
            <w:div w:id="1398624506">
              <w:marLeft w:val="0"/>
              <w:marRight w:val="0"/>
              <w:marTop w:val="0"/>
              <w:marBottom w:val="0"/>
              <w:divBdr>
                <w:top w:val="none" w:sz="0" w:space="0" w:color="auto"/>
                <w:left w:val="none" w:sz="0" w:space="0" w:color="auto"/>
                <w:bottom w:val="none" w:sz="0" w:space="0" w:color="auto"/>
                <w:right w:val="none" w:sz="0" w:space="0" w:color="auto"/>
              </w:divBdr>
            </w:div>
          </w:divsChild>
        </w:div>
        <w:div w:id="919171027">
          <w:marLeft w:val="0"/>
          <w:marRight w:val="0"/>
          <w:marTop w:val="0"/>
          <w:marBottom w:val="0"/>
          <w:divBdr>
            <w:top w:val="none" w:sz="0" w:space="0" w:color="auto"/>
            <w:left w:val="none" w:sz="0" w:space="0" w:color="auto"/>
            <w:bottom w:val="none" w:sz="0" w:space="0" w:color="auto"/>
            <w:right w:val="none" w:sz="0" w:space="0" w:color="auto"/>
          </w:divBdr>
          <w:divsChild>
            <w:div w:id="653678803">
              <w:marLeft w:val="0"/>
              <w:marRight w:val="0"/>
              <w:marTop w:val="0"/>
              <w:marBottom w:val="0"/>
              <w:divBdr>
                <w:top w:val="none" w:sz="0" w:space="0" w:color="auto"/>
                <w:left w:val="none" w:sz="0" w:space="0" w:color="auto"/>
                <w:bottom w:val="none" w:sz="0" w:space="0" w:color="auto"/>
                <w:right w:val="none" w:sz="0" w:space="0" w:color="auto"/>
              </w:divBdr>
            </w:div>
          </w:divsChild>
        </w:div>
        <w:div w:id="1326395109">
          <w:marLeft w:val="0"/>
          <w:marRight w:val="0"/>
          <w:marTop w:val="0"/>
          <w:marBottom w:val="0"/>
          <w:divBdr>
            <w:top w:val="none" w:sz="0" w:space="0" w:color="auto"/>
            <w:left w:val="none" w:sz="0" w:space="0" w:color="auto"/>
            <w:bottom w:val="none" w:sz="0" w:space="0" w:color="auto"/>
            <w:right w:val="none" w:sz="0" w:space="0" w:color="auto"/>
          </w:divBdr>
          <w:divsChild>
            <w:div w:id="301421602">
              <w:marLeft w:val="0"/>
              <w:marRight w:val="0"/>
              <w:marTop w:val="0"/>
              <w:marBottom w:val="0"/>
              <w:divBdr>
                <w:top w:val="none" w:sz="0" w:space="0" w:color="auto"/>
                <w:left w:val="none" w:sz="0" w:space="0" w:color="auto"/>
                <w:bottom w:val="none" w:sz="0" w:space="0" w:color="auto"/>
                <w:right w:val="none" w:sz="0" w:space="0" w:color="auto"/>
              </w:divBdr>
            </w:div>
          </w:divsChild>
        </w:div>
        <w:div w:id="1376467512">
          <w:marLeft w:val="0"/>
          <w:marRight w:val="0"/>
          <w:marTop w:val="0"/>
          <w:marBottom w:val="0"/>
          <w:divBdr>
            <w:top w:val="none" w:sz="0" w:space="0" w:color="auto"/>
            <w:left w:val="none" w:sz="0" w:space="0" w:color="auto"/>
            <w:bottom w:val="none" w:sz="0" w:space="0" w:color="auto"/>
            <w:right w:val="none" w:sz="0" w:space="0" w:color="auto"/>
          </w:divBdr>
          <w:divsChild>
            <w:div w:id="587617088">
              <w:marLeft w:val="0"/>
              <w:marRight w:val="0"/>
              <w:marTop w:val="0"/>
              <w:marBottom w:val="0"/>
              <w:divBdr>
                <w:top w:val="none" w:sz="0" w:space="0" w:color="auto"/>
                <w:left w:val="none" w:sz="0" w:space="0" w:color="auto"/>
                <w:bottom w:val="none" w:sz="0" w:space="0" w:color="auto"/>
                <w:right w:val="none" w:sz="0" w:space="0" w:color="auto"/>
              </w:divBdr>
            </w:div>
          </w:divsChild>
        </w:div>
        <w:div w:id="1862626960">
          <w:marLeft w:val="0"/>
          <w:marRight w:val="0"/>
          <w:marTop w:val="0"/>
          <w:marBottom w:val="0"/>
          <w:divBdr>
            <w:top w:val="none" w:sz="0" w:space="0" w:color="auto"/>
            <w:left w:val="none" w:sz="0" w:space="0" w:color="auto"/>
            <w:bottom w:val="none" w:sz="0" w:space="0" w:color="auto"/>
            <w:right w:val="none" w:sz="0" w:space="0" w:color="auto"/>
          </w:divBdr>
          <w:divsChild>
            <w:div w:id="344939589">
              <w:marLeft w:val="0"/>
              <w:marRight w:val="0"/>
              <w:marTop w:val="0"/>
              <w:marBottom w:val="0"/>
              <w:divBdr>
                <w:top w:val="none" w:sz="0" w:space="0" w:color="auto"/>
                <w:left w:val="none" w:sz="0" w:space="0" w:color="auto"/>
                <w:bottom w:val="none" w:sz="0" w:space="0" w:color="auto"/>
                <w:right w:val="none" w:sz="0" w:space="0" w:color="auto"/>
              </w:divBdr>
            </w:div>
            <w:div w:id="1282958177">
              <w:marLeft w:val="0"/>
              <w:marRight w:val="0"/>
              <w:marTop w:val="0"/>
              <w:marBottom w:val="0"/>
              <w:divBdr>
                <w:top w:val="none" w:sz="0" w:space="0" w:color="auto"/>
                <w:left w:val="none" w:sz="0" w:space="0" w:color="auto"/>
                <w:bottom w:val="none" w:sz="0" w:space="0" w:color="auto"/>
                <w:right w:val="none" w:sz="0" w:space="0" w:color="auto"/>
              </w:divBdr>
            </w:div>
          </w:divsChild>
        </w:div>
        <w:div w:id="2130775322">
          <w:marLeft w:val="0"/>
          <w:marRight w:val="0"/>
          <w:marTop w:val="0"/>
          <w:marBottom w:val="0"/>
          <w:divBdr>
            <w:top w:val="none" w:sz="0" w:space="0" w:color="auto"/>
            <w:left w:val="none" w:sz="0" w:space="0" w:color="auto"/>
            <w:bottom w:val="none" w:sz="0" w:space="0" w:color="auto"/>
            <w:right w:val="none" w:sz="0" w:space="0" w:color="auto"/>
          </w:divBdr>
          <w:divsChild>
            <w:div w:id="2909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030307">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238896">
      <w:bodyDiv w:val="1"/>
      <w:marLeft w:val="0"/>
      <w:marRight w:val="0"/>
      <w:marTop w:val="0"/>
      <w:marBottom w:val="0"/>
      <w:divBdr>
        <w:top w:val="none" w:sz="0" w:space="0" w:color="auto"/>
        <w:left w:val="none" w:sz="0" w:space="0" w:color="auto"/>
        <w:bottom w:val="none" w:sz="0" w:space="0" w:color="auto"/>
        <w:right w:val="none" w:sz="0" w:space="0" w:color="auto"/>
      </w:divBdr>
    </w:div>
    <w:div w:id="432939899">
      <w:bodyDiv w:val="1"/>
      <w:marLeft w:val="0"/>
      <w:marRight w:val="0"/>
      <w:marTop w:val="0"/>
      <w:marBottom w:val="0"/>
      <w:divBdr>
        <w:top w:val="none" w:sz="0" w:space="0" w:color="auto"/>
        <w:left w:val="none" w:sz="0" w:space="0" w:color="auto"/>
        <w:bottom w:val="none" w:sz="0" w:space="0" w:color="auto"/>
        <w:right w:val="none" w:sz="0" w:space="0" w:color="auto"/>
      </w:divBdr>
    </w:div>
    <w:div w:id="442726902">
      <w:bodyDiv w:val="1"/>
      <w:marLeft w:val="0"/>
      <w:marRight w:val="0"/>
      <w:marTop w:val="0"/>
      <w:marBottom w:val="0"/>
      <w:divBdr>
        <w:top w:val="none" w:sz="0" w:space="0" w:color="auto"/>
        <w:left w:val="none" w:sz="0" w:space="0" w:color="auto"/>
        <w:bottom w:val="none" w:sz="0" w:space="0" w:color="auto"/>
        <w:right w:val="none" w:sz="0" w:space="0" w:color="auto"/>
      </w:divBdr>
    </w:div>
    <w:div w:id="581375952">
      <w:bodyDiv w:val="1"/>
      <w:marLeft w:val="0"/>
      <w:marRight w:val="0"/>
      <w:marTop w:val="0"/>
      <w:marBottom w:val="0"/>
      <w:divBdr>
        <w:top w:val="none" w:sz="0" w:space="0" w:color="auto"/>
        <w:left w:val="none" w:sz="0" w:space="0" w:color="auto"/>
        <w:bottom w:val="none" w:sz="0" w:space="0" w:color="auto"/>
        <w:right w:val="none" w:sz="0" w:space="0" w:color="auto"/>
      </w:divBdr>
      <w:divsChild>
        <w:div w:id="1446147515">
          <w:marLeft w:val="0"/>
          <w:marRight w:val="0"/>
          <w:marTop w:val="0"/>
          <w:marBottom w:val="0"/>
          <w:divBdr>
            <w:top w:val="none" w:sz="0" w:space="0" w:color="auto"/>
            <w:left w:val="none" w:sz="0" w:space="0" w:color="auto"/>
            <w:bottom w:val="none" w:sz="0" w:space="0" w:color="auto"/>
            <w:right w:val="none" w:sz="0" w:space="0" w:color="auto"/>
          </w:divBdr>
          <w:divsChild>
            <w:div w:id="1196432325">
              <w:marLeft w:val="0"/>
              <w:marRight w:val="0"/>
              <w:marTop w:val="0"/>
              <w:marBottom w:val="0"/>
              <w:divBdr>
                <w:top w:val="none" w:sz="0" w:space="0" w:color="auto"/>
                <w:left w:val="none" w:sz="0" w:space="0" w:color="auto"/>
                <w:bottom w:val="none" w:sz="0" w:space="0" w:color="auto"/>
                <w:right w:val="none" w:sz="0" w:space="0" w:color="auto"/>
              </w:divBdr>
              <w:divsChild>
                <w:div w:id="206505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533188">
      <w:bodyDiv w:val="1"/>
      <w:marLeft w:val="0"/>
      <w:marRight w:val="0"/>
      <w:marTop w:val="0"/>
      <w:marBottom w:val="0"/>
      <w:divBdr>
        <w:top w:val="none" w:sz="0" w:space="0" w:color="auto"/>
        <w:left w:val="none" w:sz="0" w:space="0" w:color="auto"/>
        <w:bottom w:val="none" w:sz="0" w:space="0" w:color="auto"/>
        <w:right w:val="none" w:sz="0" w:space="0" w:color="auto"/>
      </w:divBdr>
      <w:divsChild>
        <w:div w:id="1244296745">
          <w:marLeft w:val="0"/>
          <w:marRight w:val="0"/>
          <w:marTop w:val="0"/>
          <w:marBottom w:val="0"/>
          <w:divBdr>
            <w:top w:val="none" w:sz="0" w:space="0" w:color="auto"/>
            <w:left w:val="none" w:sz="0" w:space="0" w:color="auto"/>
            <w:bottom w:val="none" w:sz="0" w:space="0" w:color="auto"/>
            <w:right w:val="none" w:sz="0" w:space="0" w:color="auto"/>
          </w:divBdr>
          <w:divsChild>
            <w:div w:id="716011447">
              <w:marLeft w:val="0"/>
              <w:marRight w:val="0"/>
              <w:marTop w:val="0"/>
              <w:marBottom w:val="0"/>
              <w:divBdr>
                <w:top w:val="none" w:sz="0" w:space="0" w:color="auto"/>
                <w:left w:val="none" w:sz="0" w:space="0" w:color="auto"/>
                <w:bottom w:val="none" w:sz="0" w:space="0" w:color="auto"/>
                <w:right w:val="none" w:sz="0" w:space="0" w:color="auto"/>
              </w:divBdr>
              <w:divsChild>
                <w:div w:id="207496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640980">
      <w:bodyDiv w:val="1"/>
      <w:marLeft w:val="0"/>
      <w:marRight w:val="0"/>
      <w:marTop w:val="0"/>
      <w:marBottom w:val="0"/>
      <w:divBdr>
        <w:top w:val="none" w:sz="0" w:space="0" w:color="auto"/>
        <w:left w:val="none" w:sz="0" w:space="0" w:color="auto"/>
        <w:bottom w:val="none" w:sz="0" w:space="0" w:color="auto"/>
        <w:right w:val="none" w:sz="0" w:space="0" w:color="auto"/>
      </w:divBdr>
      <w:divsChild>
        <w:div w:id="2059627735">
          <w:marLeft w:val="0"/>
          <w:marRight w:val="0"/>
          <w:marTop w:val="0"/>
          <w:marBottom w:val="0"/>
          <w:divBdr>
            <w:top w:val="none" w:sz="0" w:space="0" w:color="auto"/>
            <w:left w:val="none" w:sz="0" w:space="0" w:color="auto"/>
            <w:bottom w:val="none" w:sz="0" w:space="0" w:color="auto"/>
            <w:right w:val="none" w:sz="0" w:space="0" w:color="auto"/>
          </w:divBdr>
          <w:divsChild>
            <w:div w:id="1841967224">
              <w:marLeft w:val="0"/>
              <w:marRight w:val="0"/>
              <w:marTop w:val="0"/>
              <w:marBottom w:val="0"/>
              <w:divBdr>
                <w:top w:val="none" w:sz="0" w:space="0" w:color="auto"/>
                <w:left w:val="none" w:sz="0" w:space="0" w:color="auto"/>
                <w:bottom w:val="none" w:sz="0" w:space="0" w:color="auto"/>
                <w:right w:val="none" w:sz="0" w:space="0" w:color="auto"/>
              </w:divBdr>
              <w:divsChild>
                <w:div w:id="56514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91574">
      <w:bodyDiv w:val="1"/>
      <w:marLeft w:val="0"/>
      <w:marRight w:val="0"/>
      <w:marTop w:val="0"/>
      <w:marBottom w:val="0"/>
      <w:divBdr>
        <w:top w:val="none" w:sz="0" w:space="0" w:color="auto"/>
        <w:left w:val="none" w:sz="0" w:space="0" w:color="auto"/>
        <w:bottom w:val="none" w:sz="0" w:space="0" w:color="auto"/>
        <w:right w:val="none" w:sz="0" w:space="0" w:color="auto"/>
      </w:divBdr>
      <w:divsChild>
        <w:div w:id="1560046871">
          <w:marLeft w:val="0"/>
          <w:marRight w:val="0"/>
          <w:marTop w:val="0"/>
          <w:marBottom w:val="0"/>
          <w:divBdr>
            <w:top w:val="none" w:sz="0" w:space="0" w:color="auto"/>
            <w:left w:val="none" w:sz="0" w:space="0" w:color="auto"/>
            <w:bottom w:val="none" w:sz="0" w:space="0" w:color="auto"/>
            <w:right w:val="none" w:sz="0" w:space="0" w:color="auto"/>
          </w:divBdr>
          <w:divsChild>
            <w:div w:id="617684079">
              <w:marLeft w:val="0"/>
              <w:marRight w:val="0"/>
              <w:marTop w:val="0"/>
              <w:marBottom w:val="0"/>
              <w:divBdr>
                <w:top w:val="none" w:sz="0" w:space="0" w:color="auto"/>
                <w:left w:val="none" w:sz="0" w:space="0" w:color="auto"/>
                <w:bottom w:val="none" w:sz="0" w:space="0" w:color="auto"/>
                <w:right w:val="none" w:sz="0" w:space="0" w:color="auto"/>
              </w:divBdr>
              <w:divsChild>
                <w:div w:id="61178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197981">
      <w:bodyDiv w:val="1"/>
      <w:marLeft w:val="0"/>
      <w:marRight w:val="0"/>
      <w:marTop w:val="0"/>
      <w:marBottom w:val="0"/>
      <w:divBdr>
        <w:top w:val="none" w:sz="0" w:space="0" w:color="auto"/>
        <w:left w:val="none" w:sz="0" w:space="0" w:color="auto"/>
        <w:bottom w:val="none" w:sz="0" w:space="0" w:color="auto"/>
        <w:right w:val="none" w:sz="0" w:space="0" w:color="auto"/>
      </w:divBdr>
      <w:divsChild>
        <w:div w:id="1136603234">
          <w:marLeft w:val="0"/>
          <w:marRight w:val="0"/>
          <w:marTop w:val="0"/>
          <w:marBottom w:val="0"/>
          <w:divBdr>
            <w:top w:val="none" w:sz="0" w:space="0" w:color="auto"/>
            <w:left w:val="none" w:sz="0" w:space="0" w:color="auto"/>
            <w:bottom w:val="none" w:sz="0" w:space="0" w:color="auto"/>
            <w:right w:val="none" w:sz="0" w:space="0" w:color="auto"/>
          </w:divBdr>
          <w:divsChild>
            <w:div w:id="958143341">
              <w:marLeft w:val="0"/>
              <w:marRight w:val="0"/>
              <w:marTop w:val="0"/>
              <w:marBottom w:val="0"/>
              <w:divBdr>
                <w:top w:val="none" w:sz="0" w:space="0" w:color="auto"/>
                <w:left w:val="none" w:sz="0" w:space="0" w:color="auto"/>
                <w:bottom w:val="none" w:sz="0" w:space="0" w:color="auto"/>
                <w:right w:val="none" w:sz="0" w:space="0" w:color="auto"/>
              </w:divBdr>
              <w:divsChild>
                <w:div w:id="178942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39926">
      <w:bodyDiv w:val="1"/>
      <w:marLeft w:val="0"/>
      <w:marRight w:val="0"/>
      <w:marTop w:val="0"/>
      <w:marBottom w:val="0"/>
      <w:divBdr>
        <w:top w:val="none" w:sz="0" w:space="0" w:color="auto"/>
        <w:left w:val="none" w:sz="0" w:space="0" w:color="auto"/>
        <w:bottom w:val="none" w:sz="0" w:space="0" w:color="auto"/>
        <w:right w:val="none" w:sz="0" w:space="0" w:color="auto"/>
      </w:divBdr>
    </w:div>
    <w:div w:id="1107241119">
      <w:bodyDiv w:val="1"/>
      <w:marLeft w:val="0"/>
      <w:marRight w:val="0"/>
      <w:marTop w:val="0"/>
      <w:marBottom w:val="0"/>
      <w:divBdr>
        <w:top w:val="none" w:sz="0" w:space="0" w:color="auto"/>
        <w:left w:val="none" w:sz="0" w:space="0" w:color="auto"/>
        <w:bottom w:val="none" w:sz="0" w:space="0" w:color="auto"/>
        <w:right w:val="none" w:sz="0" w:space="0" w:color="auto"/>
      </w:divBdr>
      <w:divsChild>
        <w:div w:id="866672358">
          <w:marLeft w:val="0"/>
          <w:marRight w:val="0"/>
          <w:marTop w:val="0"/>
          <w:marBottom w:val="0"/>
          <w:divBdr>
            <w:top w:val="none" w:sz="0" w:space="0" w:color="auto"/>
            <w:left w:val="none" w:sz="0" w:space="0" w:color="auto"/>
            <w:bottom w:val="none" w:sz="0" w:space="0" w:color="auto"/>
            <w:right w:val="none" w:sz="0" w:space="0" w:color="auto"/>
          </w:divBdr>
          <w:divsChild>
            <w:div w:id="1215778756">
              <w:marLeft w:val="0"/>
              <w:marRight w:val="0"/>
              <w:marTop w:val="0"/>
              <w:marBottom w:val="0"/>
              <w:divBdr>
                <w:top w:val="none" w:sz="0" w:space="0" w:color="auto"/>
                <w:left w:val="none" w:sz="0" w:space="0" w:color="auto"/>
                <w:bottom w:val="none" w:sz="0" w:space="0" w:color="auto"/>
                <w:right w:val="none" w:sz="0" w:space="0" w:color="auto"/>
              </w:divBdr>
              <w:divsChild>
                <w:div w:id="197960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242338">
      <w:bodyDiv w:val="1"/>
      <w:marLeft w:val="0"/>
      <w:marRight w:val="0"/>
      <w:marTop w:val="0"/>
      <w:marBottom w:val="0"/>
      <w:divBdr>
        <w:top w:val="none" w:sz="0" w:space="0" w:color="auto"/>
        <w:left w:val="none" w:sz="0" w:space="0" w:color="auto"/>
        <w:bottom w:val="none" w:sz="0" w:space="0" w:color="auto"/>
        <w:right w:val="none" w:sz="0" w:space="0" w:color="auto"/>
      </w:divBdr>
      <w:divsChild>
        <w:div w:id="1941067051">
          <w:marLeft w:val="0"/>
          <w:marRight w:val="0"/>
          <w:marTop w:val="0"/>
          <w:marBottom w:val="0"/>
          <w:divBdr>
            <w:top w:val="none" w:sz="0" w:space="0" w:color="auto"/>
            <w:left w:val="none" w:sz="0" w:space="0" w:color="auto"/>
            <w:bottom w:val="none" w:sz="0" w:space="0" w:color="auto"/>
            <w:right w:val="none" w:sz="0" w:space="0" w:color="auto"/>
          </w:divBdr>
        </w:div>
        <w:div w:id="1761681608">
          <w:marLeft w:val="0"/>
          <w:marRight w:val="0"/>
          <w:marTop w:val="0"/>
          <w:marBottom w:val="0"/>
          <w:divBdr>
            <w:top w:val="none" w:sz="0" w:space="0" w:color="auto"/>
            <w:left w:val="none" w:sz="0" w:space="0" w:color="auto"/>
            <w:bottom w:val="none" w:sz="0" w:space="0" w:color="auto"/>
            <w:right w:val="none" w:sz="0" w:space="0" w:color="auto"/>
          </w:divBdr>
        </w:div>
        <w:div w:id="2140149572">
          <w:marLeft w:val="0"/>
          <w:marRight w:val="0"/>
          <w:marTop w:val="0"/>
          <w:marBottom w:val="0"/>
          <w:divBdr>
            <w:top w:val="none" w:sz="0" w:space="0" w:color="auto"/>
            <w:left w:val="none" w:sz="0" w:space="0" w:color="auto"/>
            <w:bottom w:val="none" w:sz="0" w:space="0" w:color="auto"/>
            <w:right w:val="none" w:sz="0" w:space="0" w:color="auto"/>
          </w:divBdr>
          <w:divsChild>
            <w:div w:id="447622477">
              <w:marLeft w:val="-75"/>
              <w:marRight w:val="0"/>
              <w:marTop w:val="30"/>
              <w:marBottom w:val="30"/>
              <w:divBdr>
                <w:top w:val="none" w:sz="0" w:space="0" w:color="auto"/>
                <w:left w:val="none" w:sz="0" w:space="0" w:color="auto"/>
                <w:bottom w:val="none" w:sz="0" w:space="0" w:color="auto"/>
                <w:right w:val="none" w:sz="0" w:space="0" w:color="auto"/>
              </w:divBdr>
              <w:divsChild>
                <w:div w:id="467209394">
                  <w:marLeft w:val="0"/>
                  <w:marRight w:val="0"/>
                  <w:marTop w:val="0"/>
                  <w:marBottom w:val="0"/>
                  <w:divBdr>
                    <w:top w:val="none" w:sz="0" w:space="0" w:color="auto"/>
                    <w:left w:val="none" w:sz="0" w:space="0" w:color="auto"/>
                    <w:bottom w:val="none" w:sz="0" w:space="0" w:color="auto"/>
                    <w:right w:val="none" w:sz="0" w:space="0" w:color="auto"/>
                  </w:divBdr>
                  <w:divsChild>
                    <w:div w:id="739599201">
                      <w:marLeft w:val="0"/>
                      <w:marRight w:val="0"/>
                      <w:marTop w:val="0"/>
                      <w:marBottom w:val="0"/>
                      <w:divBdr>
                        <w:top w:val="none" w:sz="0" w:space="0" w:color="auto"/>
                        <w:left w:val="none" w:sz="0" w:space="0" w:color="auto"/>
                        <w:bottom w:val="none" w:sz="0" w:space="0" w:color="auto"/>
                        <w:right w:val="none" w:sz="0" w:space="0" w:color="auto"/>
                      </w:divBdr>
                    </w:div>
                  </w:divsChild>
                </w:div>
                <w:div w:id="1625235640">
                  <w:marLeft w:val="0"/>
                  <w:marRight w:val="0"/>
                  <w:marTop w:val="0"/>
                  <w:marBottom w:val="0"/>
                  <w:divBdr>
                    <w:top w:val="none" w:sz="0" w:space="0" w:color="auto"/>
                    <w:left w:val="none" w:sz="0" w:space="0" w:color="auto"/>
                    <w:bottom w:val="none" w:sz="0" w:space="0" w:color="auto"/>
                    <w:right w:val="none" w:sz="0" w:space="0" w:color="auto"/>
                  </w:divBdr>
                  <w:divsChild>
                    <w:div w:id="87120261">
                      <w:marLeft w:val="0"/>
                      <w:marRight w:val="0"/>
                      <w:marTop w:val="0"/>
                      <w:marBottom w:val="0"/>
                      <w:divBdr>
                        <w:top w:val="none" w:sz="0" w:space="0" w:color="auto"/>
                        <w:left w:val="none" w:sz="0" w:space="0" w:color="auto"/>
                        <w:bottom w:val="none" w:sz="0" w:space="0" w:color="auto"/>
                        <w:right w:val="none" w:sz="0" w:space="0" w:color="auto"/>
                      </w:divBdr>
                    </w:div>
                  </w:divsChild>
                </w:div>
                <w:div w:id="648052159">
                  <w:marLeft w:val="0"/>
                  <w:marRight w:val="0"/>
                  <w:marTop w:val="0"/>
                  <w:marBottom w:val="0"/>
                  <w:divBdr>
                    <w:top w:val="none" w:sz="0" w:space="0" w:color="auto"/>
                    <w:left w:val="none" w:sz="0" w:space="0" w:color="auto"/>
                    <w:bottom w:val="none" w:sz="0" w:space="0" w:color="auto"/>
                    <w:right w:val="none" w:sz="0" w:space="0" w:color="auto"/>
                  </w:divBdr>
                  <w:divsChild>
                    <w:div w:id="1217279998">
                      <w:marLeft w:val="0"/>
                      <w:marRight w:val="0"/>
                      <w:marTop w:val="0"/>
                      <w:marBottom w:val="0"/>
                      <w:divBdr>
                        <w:top w:val="none" w:sz="0" w:space="0" w:color="auto"/>
                        <w:left w:val="none" w:sz="0" w:space="0" w:color="auto"/>
                        <w:bottom w:val="none" w:sz="0" w:space="0" w:color="auto"/>
                        <w:right w:val="none" w:sz="0" w:space="0" w:color="auto"/>
                      </w:divBdr>
                    </w:div>
                  </w:divsChild>
                </w:div>
                <w:div w:id="289362690">
                  <w:marLeft w:val="0"/>
                  <w:marRight w:val="0"/>
                  <w:marTop w:val="0"/>
                  <w:marBottom w:val="0"/>
                  <w:divBdr>
                    <w:top w:val="none" w:sz="0" w:space="0" w:color="auto"/>
                    <w:left w:val="none" w:sz="0" w:space="0" w:color="auto"/>
                    <w:bottom w:val="none" w:sz="0" w:space="0" w:color="auto"/>
                    <w:right w:val="none" w:sz="0" w:space="0" w:color="auto"/>
                  </w:divBdr>
                  <w:divsChild>
                    <w:div w:id="765544130">
                      <w:marLeft w:val="0"/>
                      <w:marRight w:val="0"/>
                      <w:marTop w:val="0"/>
                      <w:marBottom w:val="0"/>
                      <w:divBdr>
                        <w:top w:val="none" w:sz="0" w:space="0" w:color="auto"/>
                        <w:left w:val="none" w:sz="0" w:space="0" w:color="auto"/>
                        <w:bottom w:val="none" w:sz="0" w:space="0" w:color="auto"/>
                        <w:right w:val="none" w:sz="0" w:space="0" w:color="auto"/>
                      </w:divBdr>
                    </w:div>
                  </w:divsChild>
                </w:div>
                <w:div w:id="719129756">
                  <w:marLeft w:val="0"/>
                  <w:marRight w:val="0"/>
                  <w:marTop w:val="0"/>
                  <w:marBottom w:val="0"/>
                  <w:divBdr>
                    <w:top w:val="none" w:sz="0" w:space="0" w:color="auto"/>
                    <w:left w:val="none" w:sz="0" w:space="0" w:color="auto"/>
                    <w:bottom w:val="none" w:sz="0" w:space="0" w:color="auto"/>
                    <w:right w:val="none" w:sz="0" w:space="0" w:color="auto"/>
                  </w:divBdr>
                  <w:divsChild>
                    <w:div w:id="17368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310877">
          <w:marLeft w:val="0"/>
          <w:marRight w:val="0"/>
          <w:marTop w:val="0"/>
          <w:marBottom w:val="0"/>
          <w:divBdr>
            <w:top w:val="none" w:sz="0" w:space="0" w:color="auto"/>
            <w:left w:val="none" w:sz="0" w:space="0" w:color="auto"/>
            <w:bottom w:val="none" w:sz="0" w:space="0" w:color="auto"/>
            <w:right w:val="none" w:sz="0" w:space="0" w:color="auto"/>
          </w:divBdr>
          <w:divsChild>
            <w:div w:id="148714641">
              <w:marLeft w:val="0"/>
              <w:marRight w:val="0"/>
              <w:marTop w:val="0"/>
              <w:marBottom w:val="0"/>
              <w:divBdr>
                <w:top w:val="none" w:sz="0" w:space="0" w:color="auto"/>
                <w:left w:val="none" w:sz="0" w:space="0" w:color="auto"/>
                <w:bottom w:val="none" w:sz="0" w:space="0" w:color="auto"/>
                <w:right w:val="none" w:sz="0" w:space="0" w:color="auto"/>
              </w:divBdr>
            </w:div>
            <w:div w:id="687827361">
              <w:marLeft w:val="0"/>
              <w:marRight w:val="0"/>
              <w:marTop w:val="0"/>
              <w:marBottom w:val="0"/>
              <w:divBdr>
                <w:top w:val="none" w:sz="0" w:space="0" w:color="auto"/>
                <w:left w:val="none" w:sz="0" w:space="0" w:color="auto"/>
                <w:bottom w:val="none" w:sz="0" w:space="0" w:color="auto"/>
                <w:right w:val="none" w:sz="0" w:space="0" w:color="auto"/>
              </w:divBdr>
            </w:div>
            <w:div w:id="1738434727">
              <w:marLeft w:val="0"/>
              <w:marRight w:val="0"/>
              <w:marTop w:val="0"/>
              <w:marBottom w:val="0"/>
              <w:divBdr>
                <w:top w:val="none" w:sz="0" w:space="0" w:color="auto"/>
                <w:left w:val="none" w:sz="0" w:space="0" w:color="auto"/>
                <w:bottom w:val="none" w:sz="0" w:space="0" w:color="auto"/>
                <w:right w:val="none" w:sz="0" w:space="0" w:color="auto"/>
              </w:divBdr>
            </w:div>
            <w:div w:id="1685402305">
              <w:marLeft w:val="0"/>
              <w:marRight w:val="0"/>
              <w:marTop w:val="0"/>
              <w:marBottom w:val="0"/>
              <w:divBdr>
                <w:top w:val="none" w:sz="0" w:space="0" w:color="auto"/>
                <w:left w:val="none" w:sz="0" w:space="0" w:color="auto"/>
                <w:bottom w:val="none" w:sz="0" w:space="0" w:color="auto"/>
                <w:right w:val="none" w:sz="0" w:space="0" w:color="auto"/>
              </w:divBdr>
            </w:div>
          </w:divsChild>
        </w:div>
        <w:div w:id="681707714">
          <w:marLeft w:val="0"/>
          <w:marRight w:val="0"/>
          <w:marTop w:val="0"/>
          <w:marBottom w:val="0"/>
          <w:divBdr>
            <w:top w:val="none" w:sz="0" w:space="0" w:color="auto"/>
            <w:left w:val="none" w:sz="0" w:space="0" w:color="auto"/>
            <w:bottom w:val="none" w:sz="0" w:space="0" w:color="auto"/>
            <w:right w:val="none" w:sz="0" w:space="0" w:color="auto"/>
          </w:divBdr>
          <w:divsChild>
            <w:div w:id="1471821178">
              <w:marLeft w:val="-75"/>
              <w:marRight w:val="0"/>
              <w:marTop w:val="30"/>
              <w:marBottom w:val="30"/>
              <w:divBdr>
                <w:top w:val="none" w:sz="0" w:space="0" w:color="auto"/>
                <w:left w:val="none" w:sz="0" w:space="0" w:color="auto"/>
                <w:bottom w:val="none" w:sz="0" w:space="0" w:color="auto"/>
                <w:right w:val="none" w:sz="0" w:space="0" w:color="auto"/>
              </w:divBdr>
              <w:divsChild>
                <w:div w:id="244534446">
                  <w:marLeft w:val="0"/>
                  <w:marRight w:val="0"/>
                  <w:marTop w:val="0"/>
                  <w:marBottom w:val="0"/>
                  <w:divBdr>
                    <w:top w:val="none" w:sz="0" w:space="0" w:color="auto"/>
                    <w:left w:val="none" w:sz="0" w:space="0" w:color="auto"/>
                    <w:bottom w:val="none" w:sz="0" w:space="0" w:color="auto"/>
                    <w:right w:val="none" w:sz="0" w:space="0" w:color="auto"/>
                  </w:divBdr>
                  <w:divsChild>
                    <w:div w:id="1923101036">
                      <w:marLeft w:val="0"/>
                      <w:marRight w:val="0"/>
                      <w:marTop w:val="0"/>
                      <w:marBottom w:val="0"/>
                      <w:divBdr>
                        <w:top w:val="none" w:sz="0" w:space="0" w:color="auto"/>
                        <w:left w:val="none" w:sz="0" w:space="0" w:color="auto"/>
                        <w:bottom w:val="none" w:sz="0" w:space="0" w:color="auto"/>
                        <w:right w:val="none" w:sz="0" w:space="0" w:color="auto"/>
                      </w:divBdr>
                    </w:div>
                  </w:divsChild>
                </w:div>
                <w:div w:id="1740862677">
                  <w:marLeft w:val="0"/>
                  <w:marRight w:val="0"/>
                  <w:marTop w:val="0"/>
                  <w:marBottom w:val="0"/>
                  <w:divBdr>
                    <w:top w:val="none" w:sz="0" w:space="0" w:color="auto"/>
                    <w:left w:val="none" w:sz="0" w:space="0" w:color="auto"/>
                    <w:bottom w:val="none" w:sz="0" w:space="0" w:color="auto"/>
                    <w:right w:val="none" w:sz="0" w:space="0" w:color="auto"/>
                  </w:divBdr>
                  <w:divsChild>
                    <w:div w:id="135680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503648">
          <w:marLeft w:val="0"/>
          <w:marRight w:val="0"/>
          <w:marTop w:val="0"/>
          <w:marBottom w:val="0"/>
          <w:divBdr>
            <w:top w:val="none" w:sz="0" w:space="0" w:color="auto"/>
            <w:left w:val="none" w:sz="0" w:space="0" w:color="auto"/>
            <w:bottom w:val="none" w:sz="0" w:space="0" w:color="auto"/>
            <w:right w:val="none" w:sz="0" w:space="0" w:color="auto"/>
          </w:divBdr>
        </w:div>
        <w:div w:id="1324549565">
          <w:marLeft w:val="0"/>
          <w:marRight w:val="0"/>
          <w:marTop w:val="0"/>
          <w:marBottom w:val="0"/>
          <w:divBdr>
            <w:top w:val="none" w:sz="0" w:space="0" w:color="auto"/>
            <w:left w:val="none" w:sz="0" w:space="0" w:color="auto"/>
            <w:bottom w:val="none" w:sz="0" w:space="0" w:color="auto"/>
            <w:right w:val="none" w:sz="0" w:space="0" w:color="auto"/>
          </w:divBdr>
          <w:divsChild>
            <w:div w:id="172840871">
              <w:marLeft w:val="-75"/>
              <w:marRight w:val="0"/>
              <w:marTop w:val="30"/>
              <w:marBottom w:val="30"/>
              <w:divBdr>
                <w:top w:val="none" w:sz="0" w:space="0" w:color="auto"/>
                <w:left w:val="none" w:sz="0" w:space="0" w:color="auto"/>
                <w:bottom w:val="none" w:sz="0" w:space="0" w:color="auto"/>
                <w:right w:val="none" w:sz="0" w:space="0" w:color="auto"/>
              </w:divBdr>
              <w:divsChild>
                <w:div w:id="2144350054">
                  <w:marLeft w:val="0"/>
                  <w:marRight w:val="0"/>
                  <w:marTop w:val="0"/>
                  <w:marBottom w:val="0"/>
                  <w:divBdr>
                    <w:top w:val="none" w:sz="0" w:space="0" w:color="auto"/>
                    <w:left w:val="none" w:sz="0" w:space="0" w:color="auto"/>
                    <w:bottom w:val="none" w:sz="0" w:space="0" w:color="auto"/>
                    <w:right w:val="none" w:sz="0" w:space="0" w:color="auto"/>
                  </w:divBdr>
                  <w:divsChild>
                    <w:div w:id="1612203760">
                      <w:marLeft w:val="0"/>
                      <w:marRight w:val="0"/>
                      <w:marTop w:val="0"/>
                      <w:marBottom w:val="0"/>
                      <w:divBdr>
                        <w:top w:val="none" w:sz="0" w:space="0" w:color="auto"/>
                        <w:left w:val="none" w:sz="0" w:space="0" w:color="auto"/>
                        <w:bottom w:val="none" w:sz="0" w:space="0" w:color="auto"/>
                        <w:right w:val="none" w:sz="0" w:space="0" w:color="auto"/>
                      </w:divBdr>
                    </w:div>
                  </w:divsChild>
                </w:div>
                <w:div w:id="1366322215">
                  <w:marLeft w:val="0"/>
                  <w:marRight w:val="0"/>
                  <w:marTop w:val="0"/>
                  <w:marBottom w:val="0"/>
                  <w:divBdr>
                    <w:top w:val="none" w:sz="0" w:space="0" w:color="auto"/>
                    <w:left w:val="none" w:sz="0" w:space="0" w:color="auto"/>
                    <w:bottom w:val="none" w:sz="0" w:space="0" w:color="auto"/>
                    <w:right w:val="none" w:sz="0" w:space="0" w:color="auto"/>
                  </w:divBdr>
                  <w:divsChild>
                    <w:div w:id="214730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445648">
          <w:marLeft w:val="0"/>
          <w:marRight w:val="0"/>
          <w:marTop w:val="0"/>
          <w:marBottom w:val="0"/>
          <w:divBdr>
            <w:top w:val="none" w:sz="0" w:space="0" w:color="auto"/>
            <w:left w:val="none" w:sz="0" w:space="0" w:color="auto"/>
            <w:bottom w:val="none" w:sz="0" w:space="0" w:color="auto"/>
            <w:right w:val="none" w:sz="0" w:space="0" w:color="auto"/>
          </w:divBdr>
        </w:div>
        <w:div w:id="1231773932">
          <w:marLeft w:val="0"/>
          <w:marRight w:val="0"/>
          <w:marTop w:val="0"/>
          <w:marBottom w:val="0"/>
          <w:divBdr>
            <w:top w:val="none" w:sz="0" w:space="0" w:color="auto"/>
            <w:left w:val="none" w:sz="0" w:space="0" w:color="auto"/>
            <w:bottom w:val="none" w:sz="0" w:space="0" w:color="auto"/>
            <w:right w:val="none" w:sz="0" w:space="0" w:color="auto"/>
          </w:divBdr>
          <w:divsChild>
            <w:div w:id="2055885455">
              <w:marLeft w:val="-75"/>
              <w:marRight w:val="0"/>
              <w:marTop w:val="30"/>
              <w:marBottom w:val="30"/>
              <w:divBdr>
                <w:top w:val="none" w:sz="0" w:space="0" w:color="auto"/>
                <w:left w:val="none" w:sz="0" w:space="0" w:color="auto"/>
                <w:bottom w:val="none" w:sz="0" w:space="0" w:color="auto"/>
                <w:right w:val="none" w:sz="0" w:space="0" w:color="auto"/>
              </w:divBdr>
              <w:divsChild>
                <w:div w:id="1000933566">
                  <w:marLeft w:val="0"/>
                  <w:marRight w:val="0"/>
                  <w:marTop w:val="0"/>
                  <w:marBottom w:val="0"/>
                  <w:divBdr>
                    <w:top w:val="none" w:sz="0" w:space="0" w:color="auto"/>
                    <w:left w:val="none" w:sz="0" w:space="0" w:color="auto"/>
                    <w:bottom w:val="none" w:sz="0" w:space="0" w:color="auto"/>
                    <w:right w:val="none" w:sz="0" w:space="0" w:color="auto"/>
                  </w:divBdr>
                  <w:divsChild>
                    <w:div w:id="1661038738">
                      <w:marLeft w:val="0"/>
                      <w:marRight w:val="0"/>
                      <w:marTop w:val="0"/>
                      <w:marBottom w:val="0"/>
                      <w:divBdr>
                        <w:top w:val="none" w:sz="0" w:space="0" w:color="auto"/>
                        <w:left w:val="none" w:sz="0" w:space="0" w:color="auto"/>
                        <w:bottom w:val="none" w:sz="0" w:space="0" w:color="auto"/>
                        <w:right w:val="none" w:sz="0" w:space="0" w:color="auto"/>
                      </w:divBdr>
                    </w:div>
                  </w:divsChild>
                </w:div>
                <w:div w:id="635531260">
                  <w:marLeft w:val="0"/>
                  <w:marRight w:val="0"/>
                  <w:marTop w:val="0"/>
                  <w:marBottom w:val="0"/>
                  <w:divBdr>
                    <w:top w:val="none" w:sz="0" w:space="0" w:color="auto"/>
                    <w:left w:val="none" w:sz="0" w:space="0" w:color="auto"/>
                    <w:bottom w:val="none" w:sz="0" w:space="0" w:color="auto"/>
                    <w:right w:val="none" w:sz="0" w:space="0" w:color="auto"/>
                  </w:divBdr>
                  <w:divsChild>
                    <w:div w:id="135746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695296">
          <w:marLeft w:val="0"/>
          <w:marRight w:val="0"/>
          <w:marTop w:val="0"/>
          <w:marBottom w:val="0"/>
          <w:divBdr>
            <w:top w:val="none" w:sz="0" w:space="0" w:color="auto"/>
            <w:left w:val="none" w:sz="0" w:space="0" w:color="auto"/>
            <w:bottom w:val="none" w:sz="0" w:space="0" w:color="auto"/>
            <w:right w:val="none" w:sz="0" w:space="0" w:color="auto"/>
          </w:divBdr>
        </w:div>
        <w:div w:id="1628966611">
          <w:marLeft w:val="0"/>
          <w:marRight w:val="0"/>
          <w:marTop w:val="0"/>
          <w:marBottom w:val="0"/>
          <w:divBdr>
            <w:top w:val="none" w:sz="0" w:space="0" w:color="auto"/>
            <w:left w:val="none" w:sz="0" w:space="0" w:color="auto"/>
            <w:bottom w:val="none" w:sz="0" w:space="0" w:color="auto"/>
            <w:right w:val="none" w:sz="0" w:space="0" w:color="auto"/>
          </w:divBdr>
          <w:divsChild>
            <w:div w:id="1450124753">
              <w:marLeft w:val="-75"/>
              <w:marRight w:val="0"/>
              <w:marTop w:val="30"/>
              <w:marBottom w:val="30"/>
              <w:divBdr>
                <w:top w:val="none" w:sz="0" w:space="0" w:color="auto"/>
                <w:left w:val="none" w:sz="0" w:space="0" w:color="auto"/>
                <w:bottom w:val="none" w:sz="0" w:space="0" w:color="auto"/>
                <w:right w:val="none" w:sz="0" w:space="0" w:color="auto"/>
              </w:divBdr>
              <w:divsChild>
                <w:div w:id="1097017544">
                  <w:marLeft w:val="0"/>
                  <w:marRight w:val="0"/>
                  <w:marTop w:val="0"/>
                  <w:marBottom w:val="0"/>
                  <w:divBdr>
                    <w:top w:val="none" w:sz="0" w:space="0" w:color="auto"/>
                    <w:left w:val="none" w:sz="0" w:space="0" w:color="auto"/>
                    <w:bottom w:val="none" w:sz="0" w:space="0" w:color="auto"/>
                    <w:right w:val="none" w:sz="0" w:space="0" w:color="auto"/>
                  </w:divBdr>
                  <w:divsChild>
                    <w:div w:id="1314020804">
                      <w:marLeft w:val="0"/>
                      <w:marRight w:val="0"/>
                      <w:marTop w:val="0"/>
                      <w:marBottom w:val="0"/>
                      <w:divBdr>
                        <w:top w:val="none" w:sz="0" w:space="0" w:color="auto"/>
                        <w:left w:val="none" w:sz="0" w:space="0" w:color="auto"/>
                        <w:bottom w:val="none" w:sz="0" w:space="0" w:color="auto"/>
                        <w:right w:val="none" w:sz="0" w:space="0" w:color="auto"/>
                      </w:divBdr>
                    </w:div>
                  </w:divsChild>
                </w:div>
                <w:div w:id="530647457">
                  <w:marLeft w:val="0"/>
                  <w:marRight w:val="0"/>
                  <w:marTop w:val="0"/>
                  <w:marBottom w:val="0"/>
                  <w:divBdr>
                    <w:top w:val="none" w:sz="0" w:space="0" w:color="auto"/>
                    <w:left w:val="none" w:sz="0" w:space="0" w:color="auto"/>
                    <w:bottom w:val="none" w:sz="0" w:space="0" w:color="auto"/>
                    <w:right w:val="none" w:sz="0" w:space="0" w:color="auto"/>
                  </w:divBdr>
                  <w:divsChild>
                    <w:div w:id="26176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939331">
          <w:marLeft w:val="0"/>
          <w:marRight w:val="0"/>
          <w:marTop w:val="0"/>
          <w:marBottom w:val="0"/>
          <w:divBdr>
            <w:top w:val="none" w:sz="0" w:space="0" w:color="auto"/>
            <w:left w:val="none" w:sz="0" w:space="0" w:color="auto"/>
            <w:bottom w:val="none" w:sz="0" w:space="0" w:color="auto"/>
            <w:right w:val="none" w:sz="0" w:space="0" w:color="auto"/>
          </w:divBdr>
        </w:div>
        <w:div w:id="1023358322">
          <w:marLeft w:val="0"/>
          <w:marRight w:val="0"/>
          <w:marTop w:val="0"/>
          <w:marBottom w:val="0"/>
          <w:divBdr>
            <w:top w:val="none" w:sz="0" w:space="0" w:color="auto"/>
            <w:left w:val="none" w:sz="0" w:space="0" w:color="auto"/>
            <w:bottom w:val="none" w:sz="0" w:space="0" w:color="auto"/>
            <w:right w:val="none" w:sz="0" w:space="0" w:color="auto"/>
          </w:divBdr>
          <w:divsChild>
            <w:div w:id="1030373352">
              <w:marLeft w:val="-75"/>
              <w:marRight w:val="0"/>
              <w:marTop w:val="30"/>
              <w:marBottom w:val="30"/>
              <w:divBdr>
                <w:top w:val="none" w:sz="0" w:space="0" w:color="auto"/>
                <w:left w:val="none" w:sz="0" w:space="0" w:color="auto"/>
                <w:bottom w:val="none" w:sz="0" w:space="0" w:color="auto"/>
                <w:right w:val="none" w:sz="0" w:space="0" w:color="auto"/>
              </w:divBdr>
              <w:divsChild>
                <w:div w:id="2112165119">
                  <w:marLeft w:val="0"/>
                  <w:marRight w:val="0"/>
                  <w:marTop w:val="0"/>
                  <w:marBottom w:val="0"/>
                  <w:divBdr>
                    <w:top w:val="none" w:sz="0" w:space="0" w:color="auto"/>
                    <w:left w:val="none" w:sz="0" w:space="0" w:color="auto"/>
                    <w:bottom w:val="none" w:sz="0" w:space="0" w:color="auto"/>
                    <w:right w:val="none" w:sz="0" w:space="0" w:color="auto"/>
                  </w:divBdr>
                  <w:divsChild>
                    <w:div w:id="591663011">
                      <w:marLeft w:val="0"/>
                      <w:marRight w:val="0"/>
                      <w:marTop w:val="0"/>
                      <w:marBottom w:val="0"/>
                      <w:divBdr>
                        <w:top w:val="none" w:sz="0" w:space="0" w:color="auto"/>
                        <w:left w:val="none" w:sz="0" w:space="0" w:color="auto"/>
                        <w:bottom w:val="none" w:sz="0" w:space="0" w:color="auto"/>
                        <w:right w:val="none" w:sz="0" w:space="0" w:color="auto"/>
                      </w:divBdr>
                    </w:div>
                  </w:divsChild>
                </w:div>
                <w:div w:id="1024786565">
                  <w:marLeft w:val="0"/>
                  <w:marRight w:val="0"/>
                  <w:marTop w:val="0"/>
                  <w:marBottom w:val="0"/>
                  <w:divBdr>
                    <w:top w:val="none" w:sz="0" w:space="0" w:color="auto"/>
                    <w:left w:val="none" w:sz="0" w:space="0" w:color="auto"/>
                    <w:bottom w:val="none" w:sz="0" w:space="0" w:color="auto"/>
                    <w:right w:val="none" w:sz="0" w:space="0" w:color="auto"/>
                  </w:divBdr>
                  <w:divsChild>
                    <w:div w:id="204454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581631">
          <w:marLeft w:val="0"/>
          <w:marRight w:val="0"/>
          <w:marTop w:val="0"/>
          <w:marBottom w:val="0"/>
          <w:divBdr>
            <w:top w:val="none" w:sz="0" w:space="0" w:color="auto"/>
            <w:left w:val="none" w:sz="0" w:space="0" w:color="auto"/>
            <w:bottom w:val="none" w:sz="0" w:space="0" w:color="auto"/>
            <w:right w:val="none" w:sz="0" w:space="0" w:color="auto"/>
          </w:divBdr>
        </w:div>
        <w:div w:id="1879704097">
          <w:marLeft w:val="0"/>
          <w:marRight w:val="0"/>
          <w:marTop w:val="0"/>
          <w:marBottom w:val="0"/>
          <w:divBdr>
            <w:top w:val="none" w:sz="0" w:space="0" w:color="auto"/>
            <w:left w:val="none" w:sz="0" w:space="0" w:color="auto"/>
            <w:bottom w:val="none" w:sz="0" w:space="0" w:color="auto"/>
            <w:right w:val="none" w:sz="0" w:space="0" w:color="auto"/>
          </w:divBdr>
          <w:divsChild>
            <w:div w:id="296573711">
              <w:marLeft w:val="-75"/>
              <w:marRight w:val="0"/>
              <w:marTop w:val="30"/>
              <w:marBottom w:val="30"/>
              <w:divBdr>
                <w:top w:val="none" w:sz="0" w:space="0" w:color="auto"/>
                <w:left w:val="none" w:sz="0" w:space="0" w:color="auto"/>
                <w:bottom w:val="none" w:sz="0" w:space="0" w:color="auto"/>
                <w:right w:val="none" w:sz="0" w:space="0" w:color="auto"/>
              </w:divBdr>
              <w:divsChild>
                <w:div w:id="1076905050">
                  <w:marLeft w:val="0"/>
                  <w:marRight w:val="0"/>
                  <w:marTop w:val="0"/>
                  <w:marBottom w:val="0"/>
                  <w:divBdr>
                    <w:top w:val="none" w:sz="0" w:space="0" w:color="auto"/>
                    <w:left w:val="none" w:sz="0" w:space="0" w:color="auto"/>
                    <w:bottom w:val="none" w:sz="0" w:space="0" w:color="auto"/>
                    <w:right w:val="none" w:sz="0" w:space="0" w:color="auto"/>
                  </w:divBdr>
                  <w:divsChild>
                    <w:div w:id="1964576470">
                      <w:marLeft w:val="0"/>
                      <w:marRight w:val="0"/>
                      <w:marTop w:val="0"/>
                      <w:marBottom w:val="0"/>
                      <w:divBdr>
                        <w:top w:val="none" w:sz="0" w:space="0" w:color="auto"/>
                        <w:left w:val="none" w:sz="0" w:space="0" w:color="auto"/>
                        <w:bottom w:val="none" w:sz="0" w:space="0" w:color="auto"/>
                        <w:right w:val="none" w:sz="0" w:space="0" w:color="auto"/>
                      </w:divBdr>
                    </w:div>
                  </w:divsChild>
                </w:div>
                <w:div w:id="1295409003">
                  <w:marLeft w:val="0"/>
                  <w:marRight w:val="0"/>
                  <w:marTop w:val="0"/>
                  <w:marBottom w:val="0"/>
                  <w:divBdr>
                    <w:top w:val="none" w:sz="0" w:space="0" w:color="auto"/>
                    <w:left w:val="none" w:sz="0" w:space="0" w:color="auto"/>
                    <w:bottom w:val="none" w:sz="0" w:space="0" w:color="auto"/>
                    <w:right w:val="none" w:sz="0" w:space="0" w:color="auto"/>
                  </w:divBdr>
                  <w:divsChild>
                    <w:div w:id="1166818382">
                      <w:marLeft w:val="0"/>
                      <w:marRight w:val="0"/>
                      <w:marTop w:val="0"/>
                      <w:marBottom w:val="0"/>
                      <w:divBdr>
                        <w:top w:val="none" w:sz="0" w:space="0" w:color="auto"/>
                        <w:left w:val="none" w:sz="0" w:space="0" w:color="auto"/>
                        <w:bottom w:val="none" w:sz="0" w:space="0" w:color="auto"/>
                        <w:right w:val="none" w:sz="0" w:space="0" w:color="auto"/>
                      </w:divBdr>
                    </w:div>
                    <w:div w:id="427628110">
                      <w:marLeft w:val="0"/>
                      <w:marRight w:val="0"/>
                      <w:marTop w:val="0"/>
                      <w:marBottom w:val="0"/>
                      <w:divBdr>
                        <w:top w:val="none" w:sz="0" w:space="0" w:color="auto"/>
                        <w:left w:val="none" w:sz="0" w:space="0" w:color="auto"/>
                        <w:bottom w:val="none" w:sz="0" w:space="0" w:color="auto"/>
                        <w:right w:val="none" w:sz="0" w:space="0" w:color="auto"/>
                      </w:divBdr>
                    </w:div>
                  </w:divsChild>
                </w:div>
                <w:div w:id="775248557">
                  <w:marLeft w:val="0"/>
                  <w:marRight w:val="0"/>
                  <w:marTop w:val="0"/>
                  <w:marBottom w:val="0"/>
                  <w:divBdr>
                    <w:top w:val="none" w:sz="0" w:space="0" w:color="auto"/>
                    <w:left w:val="none" w:sz="0" w:space="0" w:color="auto"/>
                    <w:bottom w:val="none" w:sz="0" w:space="0" w:color="auto"/>
                    <w:right w:val="none" w:sz="0" w:space="0" w:color="auto"/>
                  </w:divBdr>
                  <w:divsChild>
                    <w:div w:id="836531079">
                      <w:marLeft w:val="0"/>
                      <w:marRight w:val="0"/>
                      <w:marTop w:val="0"/>
                      <w:marBottom w:val="0"/>
                      <w:divBdr>
                        <w:top w:val="none" w:sz="0" w:space="0" w:color="auto"/>
                        <w:left w:val="none" w:sz="0" w:space="0" w:color="auto"/>
                        <w:bottom w:val="none" w:sz="0" w:space="0" w:color="auto"/>
                        <w:right w:val="none" w:sz="0" w:space="0" w:color="auto"/>
                      </w:divBdr>
                    </w:div>
                  </w:divsChild>
                </w:div>
                <w:div w:id="251356302">
                  <w:marLeft w:val="0"/>
                  <w:marRight w:val="0"/>
                  <w:marTop w:val="0"/>
                  <w:marBottom w:val="0"/>
                  <w:divBdr>
                    <w:top w:val="none" w:sz="0" w:space="0" w:color="auto"/>
                    <w:left w:val="none" w:sz="0" w:space="0" w:color="auto"/>
                    <w:bottom w:val="none" w:sz="0" w:space="0" w:color="auto"/>
                    <w:right w:val="none" w:sz="0" w:space="0" w:color="auto"/>
                  </w:divBdr>
                  <w:divsChild>
                    <w:div w:id="1087993234">
                      <w:marLeft w:val="0"/>
                      <w:marRight w:val="0"/>
                      <w:marTop w:val="0"/>
                      <w:marBottom w:val="0"/>
                      <w:divBdr>
                        <w:top w:val="none" w:sz="0" w:space="0" w:color="auto"/>
                        <w:left w:val="none" w:sz="0" w:space="0" w:color="auto"/>
                        <w:bottom w:val="none" w:sz="0" w:space="0" w:color="auto"/>
                        <w:right w:val="none" w:sz="0" w:space="0" w:color="auto"/>
                      </w:divBdr>
                    </w:div>
                  </w:divsChild>
                </w:div>
                <w:div w:id="869611144">
                  <w:marLeft w:val="0"/>
                  <w:marRight w:val="0"/>
                  <w:marTop w:val="0"/>
                  <w:marBottom w:val="0"/>
                  <w:divBdr>
                    <w:top w:val="none" w:sz="0" w:space="0" w:color="auto"/>
                    <w:left w:val="none" w:sz="0" w:space="0" w:color="auto"/>
                    <w:bottom w:val="none" w:sz="0" w:space="0" w:color="auto"/>
                    <w:right w:val="none" w:sz="0" w:space="0" w:color="auto"/>
                  </w:divBdr>
                  <w:divsChild>
                    <w:div w:id="1351448279">
                      <w:marLeft w:val="0"/>
                      <w:marRight w:val="0"/>
                      <w:marTop w:val="0"/>
                      <w:marBottom w:val="0"/>
                      <w:divBdr>
                        <w:top w:val="none" w:sz="0" w:space="0" w:color="auto"/>
                        <w:left w:val="none" w:sz="0" w:space="0" w:color="auto"/>
                        <w:bottom w:val="none" w:sz="0" w:space="0" w:color="auto"/>
                        <w:right w:val="none" w:sz="0" w:space="0" w:color="auto"/>
                      </w:divBdr>
                    </w:div>
                  </w:divsChild>
                </w:div>
                <w:div w:id="1506628860">
                  <w:marLeft w:val="0"/>
                  <w:marRight w:val="0"/>
                  <w:marTop w:val="0"/>
                  <w:marBottom w:val="0"/>
                  <w:divBdr>
                    <w:top w:val="none" w:sz="0" w:space="0" w:color="auto"/>
                    <w:left w:val="none" w:sz="0" w:space="0" w:color="auto"/>
                    <w:bottom w:val="none" w:sz="0" w:space="0" w:color="auto"/>
                    <w:right w:val="none" w:sz="0" w:space="0" w:color="auto"/>
                  </w:divBdr>
                  <w:divsChild>
                    <w:div w:id="33569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796874">
          <w:marLeft w:val="0"/>
          <w:marRight w:val="0"/>
          <w:marTop w:val="0"/>
          <w:marBottom w:val="0"/>
          <w:divBdr>
            <w:top w:val="none" w:sz="0" w:space="0" w:color="auto"/>
            <w:left w:val="none" w:sz="0" w:space="0" w:color="auto"/>
            <w:bottom w:val="none" w:sz="0" w:space="0" w:color="auto"/>
            <w:right w:val="none" w:sz="0" w:space="0" w:color="auto"/>
          </w:divBdr>
          <w:divsChild>
            <w:div w:id="742726353">
              <w:marLeft w:val="0"/>
              <w:marRight w:val="0"/>
              <w:marTop w:val="0"/>
              <w:marBottom w:val="0"/>
              <w:divBdr>
                <w:top w:val="none" w:sz="0" w:space="0" w:color="auto"/>
                <w:left w:val="none" w:sz="0" w:space="0" w:color="auto"/>
                <w:bottom w:val="none" w:sz="0" w:space="0" w:color="auto"/>
                <w:right w:val="none" w:sz="0" w:space="0" w:color="auto"/>
              </w:divBdr>
            </w:div>
            <w:div w:id="1495412676">
              <w:marLeft w:val="0"/>
              <w:marRight w:val="0"/>
              <w:marTop w:val="0"/>
              <w:marBottom w:val="0"/>
              <w:divBdr>
                <w:top w:val="none" w:sz="0" w:space="0" w:color="auto"/>
                <w:left w:val="none" w:sz="0" w:space="0" w:color="auto"/>
                <w:bottom w:val="none" w:sz="0" w:space="0" w:color="auto"/>
                <w:right w:val="none" w:sz="0" w:space="0" w:color="auto"/>
              </w:divBdr>
            </w:div>
            <w:div w:id="419181212">
              <w:marLeft w:val="0"/>
              <w:marRight w:val="0"/>
              <w:marTop w:val="0"/>
              <w:marBottom w:val="0"/>
              <w:divBdr>
                <w:top w:val="none" w:sz="0" w:space="0" w:color="auto"/>
                <w:left w:val="none" w:sz="0" w:space="0" w:color="auto"/>
                <w:bottom w:val="none" w:sz="0" w:space="0" w:color="auto"/>
                <w:right w:val="none" w:sz="0" w:space="0" w:color="auto"/>
              </w:divBdr>
            </w:div>
            <w:div w:id="1925186030">
              <w:marLeft w:val="0"/>
              <w:marRight w:val="0"/>
              <w:marTop w:val="0"/>
              <w:marBottom w:val="0"/>
              <w:divBdr>
                <w:top w:val="none" w:sz="0" w:space="0" w:color="auto"/>
                <w:left w:val="none" w:sz="0" w:space="0" w:color="auto"/>
                <w:bottom w:val="none" w:sz="0" w:space="0" w:color="auto"/>
                <w:right w:val="none" w:sz="0" w:space="0" w:color="auto"/>
              </w:divBdr>
            </w:div>
            <w:div w:id="411316653">
              <w:marLeft w:val="0"/>
              <w:marRight w:val="0"/>
              <w:marTop w:val="0"/>
              <w:marBottom w:val="0"/>
              <w:divBdr>
                <w:top w:val="none" w:sz="0" w:space="0" w:color="auto"/>
                <w:left w:val="none" w:sz="0" w:space="0" w:color="auto"/>
                <w:bottom w:val="none" w:sz="0" w:space="0" w:color="auto"/>
                <w:right w:val="none" w:sz="0" w:space="0" w:color="auto"/>
              </w:divBdr>
            </w:div>
          </w:divsChild>
        </w:div>
        <w:div w:id="1590502684">
          <w:marLeft w:val="0"/>
          <w:marRight w:val="0"/>
          <w:marTop w:val="0"/>
          <w:marBottom w:val="0"/>
          <w:divBdr>
            <w:top w:val="none" w:sz="0" w:space="0" w:color="auto"/>
            <w:left w:val="none" w:sz="0" w:space="0" w:color="auto"/>
            <w:bottom w:val="none" w:sz="0" w:space="0" w:color="auto"/>
            <w:right w:val="none" w:sz="0" w:space="0" w:color="auto"/>
          </w:divBdr>
        </w:div>
        <w:div w:id="870187140">
          <w:marLeft w:val="0"/>
          <w:marRight w:val="0"/>
          <w:marTop w:val="0"/>
          <w:marBottom w:val="0"/>
          <w:divBdr>
            <w:top w:val="none" w:sz="0" w:space="0" w:color="auto"/>
            <w:left w:val="none" w:sz="0" w:space="0" w:color="auto"/>
            <w:bottom w:val="none" w:sz="0" w:space="0" w:color="auto"/>
            <w:right w:val="none" w:sz="0" w:space="0" w:color="auto"/>
          </w:divBdr>
        </w:div>
        <w:div w:id="1622304156">
          <w:marLeft w:val="0"/>
          <w:marRight w:val="0"/>
          <w:marTop w:val="0"/>
          <w:marBottom w:val="0"/>
          <w:divBdr>
            <w:top w:val="none" w:sz="0" w:space="0" w:color="auto"/>
            <w:left w:val="none" w:sz="0" w:space="0" w:color="auto"/>
            <w:bottom w:val="none" w:sz="0" w:space="0" w:color="auto"/>
            <w:right w:val="none" w:sz="0" w:space="0" w:color="auto"/>
          </w:divBdr>
        </w:div>
        <w:div w:id="1082605846">
          <w:marLeft w:val="0"/>
          <w:marRight w:val="0"/>
          <w:marTop w:val="0"/>
          <w:marBottom w:val="0"/>
          <w:divBdr>
            <w:top w:val="none" w:sz="0" w:space="0" w:color="auto"/>
            <w:left w:val="none" w:sz="0" w:space="0" w:color="auto"/>
            <w:bottom w:val="none" w:sz="0" w:space="0" w:color="auto"/>
            <w:right w:val="none" w:sz="0" w:space="0" w:color="auto"/>
          </w:divBdr>
        </w:div>
        <w:div w:id="152961942">
          <w:marLeft w:val="0"/>
          <w:marRight w:val="0"/>
          <w:marTop w:val="0"/>
          <w:marBottom w:val="0"/>
          <w:divBdr>
            <w:top w:val="none" w:sz="0" w:space="0" w:color="auto"/>
            <w:left w:val="none" w:sz="0" w:space="0" w:color="auto"/>
            <w:bottom w:val="none" w:sz="0" w:space="0" w:color="auto"/>
            <w:right w:val="none" w:sz="0" w:space="0" w:color="auto"/>
          </w:divBdr>
        </w:div>
        <w:div w:id="680746127">
          <w:marLeft w:val="0"/>
          <w:marRight w:val="0"/>
          <w:marTop w:val="0"/>
          <w:marBottom w:val="0"/>
          <w:divBdr>
            <w:top w:val="none" w:sz="0" w:space="0" w:color="auto"/>
            <w:left w:val="none" w:sz="0" w:space="0" w:color="auto"/>
            <w:bottom w:val="none" w:sz="0" w:space="0" w:color="auto"/>
            <w:right w:val="none" w:sz="0" w:space="0" w:color="auto"/>
          </w:divBdr>
        </w:div>
        <w:div w:id="278682422">
          <w:marLeft w:val="0"/>
          <w:marRight w:val="0"/>
          <w:marTop w:val="0"/>
          <w:marBottom w:val="0"/>
          <w:divBdr>
            <w:top w:val="none" w:sz="0" w:space="0" w:color="auto"/>
            <w:left w:val="none" w:sz="0" w:space="0" w:color="auto"/>
            <w:bottom w:val="none" w:sz="0" w:space="0" w:color="auto"/>
            <w:right w:val="none" w:sz="0" w:space="0" w:color="auto"/>
          </w:divBdr>
        </w:div>
        <w:div w:id="1153910968">
          <w:marLeft w:val="0"/>
          <w:marRight w:val="0"/>
          <w:marTop w:val="0"/>
          <w:marBottom w:val="0"/>
          <w:divBdr>
            <w:top w:val="none" w:sz="0" w:space="0" w:color="auto"/>
            <w:left w:val="none" w:sz="0" w:space="0" w:color="auto"/>
            <w:bottom w:val="none" w:sz="0" w:space="0" w:color="auto"/>
            <w:right w:val="none" w:sz="0" w:space="0" w:color="auto"/>
          </w:divBdr>
        </w:div>
        <w:div w:id="1569147324">
          <w:marLeft w:val="0"/>
          <w:marRight w:val="0"/>
          <w:marTop w:val="0"/>
          <w:marBottom w:val="0"/>
          <w:divBdr>
            <w:top w:val="none" w:sz="0" w:space="0" w:color="auto"/>
            <w:left w:val="none" w:sz="0" w:space="0" w:color="auto"/>
            <w:bottom w:val="none" w:sz="0" w:space="0" w:color="auto"/>
            <w:right w:val="none" w:sz="0" w:space="0" w:color="auto"/>
          </w:divBdr>
        </w:div>
        <w:div w:id="1344938125">
          <w:marLeft w:val="0"/>
          <w:marRight w:val="0"/>
          <w:marTop w:val="0"/>
          <w:marBottom w:val="0"/>
          <w:divBdr>
            <w:top w:val="none" w:sz="0" w:space="0" w:color="auto"/>
            <w:left w:val="none" w:sz="0" w:space="0" w:color="auto"/>
            <w:bottom w:val="none" w:sz="0" w:space="0" w:color="auto"/>
            <w:right w:val="none" w:sz="0" w:space="0" w:color="auto"/>
          </w:divBdr>
        </w:div>
        <w:div w:id="1654210799">
          <w:marLeft w:val="0"/>
          <w:marRight w:val="0"/>
          <w:marTop w:val="0"/>
          <w:marBottom w:val="0"/>
          <w:divBdr>
            <w:top w:val="none" w:sz="0" w:space="0" w:color="auto"/>
            <w:left w:val="none" w:sz="0" w:space="0" w:color="auto"/>
            <w:bottom w:val="none" w:sz="0" w:space="0" w:color="auto"/>
            <w:right w:val="none" w:sz="0" w:space="0" w:color="auto"/>
          </w:divBdr>
        </w:div>
        <w:div w:id="969819284">
          <w:marLeft w:val="0"/>
          <w:marRight w:val="0"/>
          <w:marTop w:val="0"/>
          <w:marBottom w:val="0"/>
          <w:divBdr>
            <w:top w:val="none" w:sz="0" w:space="0" w:color="auto"/>
            <w:left w:val="none" w:sz="0" w:space="0" w:color="auto"/>
            <w:bottom w:val="none" w:sz="0" w:space="0" w:color="auto"/>
            <w:right w:val="none" w:sz="0" w:space="0" w:color="auto"/>
          </w:divBdr>
        </w:div>
        <w:div w:id="2086099254">
          <w:marLeft w:val="0"/>
          <w:marRight w:val="0"/>
          <w:marTop w:val="0"/>
          <w:marBottom w:val="0"/>
          <w:divBdr>
            <w:top w:val="none" w:sz="0" w:space="0" w:color="auto"/>
            <w:left w:val="none" w:sz="0" w:space="0" w:color="auto"/>
            <w:bottom w:val="none" w:sz="0" w:space="0" w:color="auto"/>
            <w:right w:val="none" w:sz="0" w:space="0" w:color="auto"/>
          </w:divBdr>
        </w:div>
        <w:div w:id="360128028">
          <w:marLeft w:val="0"/>
          <w:marRight w:val="0"/>
          <w:marTop w:val="0"/>
          <w:marBottom w:val="0"/>
          <w:divBdr>
            <w:top w:val="none" w:sz="0" w:space="0" w:color="auto"/>
            <w:left w:val="none" w:sz="0" w:space="0" w:color="auto"/>
            <w:bottom w:val="none" w:sz="0" w:space="0" w:color="auto"/>
            <w:right w:val="none" w:sz="0" w:space="0" w:color="auto"/>
          </w:divBdr>
        </w:div>
        <w:div w:id="421953108">
          <w:marLeft w:val="0"/>
          <w:marRight w:val="0"/>
          <w:marTop w:val="0"/>
          <w:marBottom w:val="0"/>
          <w:divBdr>
            <w:top w:val="none" w:sz="0" w:space="0" w:color="auto"/>
            <w:left w:val="none" w:sz="0" w:space="0" w:color="auto"/>
            <w:bottom w:val="none" w:sz="0" w:space="0" w:color="auto"/>
            <w:right w:val="none" w:sz="0" w:space="0" w:color="auto"/>
          </w:divBdr>
        </w:div>
        <w:div w:id="244997826">
          <w:marLeft w:val="0"/>
          <w:marRight w:val="0"/>
          <w:marTop w:val="0"/>
          <w:marBottom w:val="0"/>
          <w:divBdr>
            <w:top w:val="none" w:sz="0" w:space="0" w:color="auto"/>
            <w:left w:val="none" w:sz="0" w:space="0" w:color="auto"/>
            <w:bottom w:val="none" w:sz="0" w:space="0" w:color="auto"/>
            <w:right w:val="none" w:sz="0" w:space="0" w:color="auto"/>
          </w:divBdr>
        </w:div>
        <w:div w:id="1568422731">
          <w:marLeft w:val="0"/>
          <w:marRight w:val="0"/>
          <w:marTop w:val="0"/>
          <w:marBottom w:val="0"/>
          <w:divBdr>
            <w:top w:val="none" w:sz="0" w:space="0" w:color="auto"/>
            <w:left w:val="none" w:sz="0" w:space="0" w:color="auto"/>
            <w:bottom w:val="none" w:sz="0" w:space="0" w:color="auto"/>
            <w:right w:val="none" w:sz="0" w:space="0" w:color="auto"/>
          </w:divBdr>
        </w:div>
        <w:div w:id="1323311441">
          <w:marLeft w:val="0"/>
          <w:marRight w:val="0"/>
          <w:marTop w:val="0"/>
          <w:marBottom w:val="0"/>
          <w:divBdr>
            <w:top w:val="none" w:sz="0" w:space="0" w:color="auto"/>
            <w:left w:val="none" w:sz="0" w:space="0" w:color="auto"/>
            <w:bottom w:val="none" w:sz="0" w:space="0" w:color="auto"/>
            <w:right w:val="none" w:sz="0" w:space="0" w:color="auto"/>
          </w:divBdr>
        </w:div>
        <w:div w:id="783620043">
          <w:marLeft w:val="0"/>
          <w:marRight w:val="0"/>
          <w:marTop w:val="0"/>
          <w:marBottom w:val="0"/>
          <w:divBdr>
            <w:top w:val="none" w:sz="0" w:space="0" w:color="auto"/>
            <w:left w:val="none" w:sz="0" w:space="0" w:color="auto"/>
            <w:bottom w:val="none" w:sz="0" w:space="0" w:color="auto"/>
            <w:right w:val="none" w:sz="0" w:space="0" w:color="auto"/>
          </w:divBdr>
        </w:div>
        <w:div w:id="1487823913">
          <w:marLeft w:val="0"/>
          <w:marRight w:val="0"/>
          <w:marTop w:val="0"/>
          <w:marBottom w:val="0"/>
          <w:divBdr>
            <w:top w:val="none" w:sz="0" w:space="0" w:color="auto"/>
            <w:left w:val="none" w:sz="0" w:space="0" w:color="auto"/>
            <w:bottom w:val="none" w:sz="0" w:space="0" w:color="auto"/>
            <w:right w:val="none" w:sz="0" w:space="0" w:color="auto"/>
          </w:divBdr>
        </w:div>
        <w:div w:id="769664269">
          <w:marLeft w:val="0"/>
          <w:marRight w:val="0"/>
          <w:marTop w:val="0"/>
          <w:marBottom w:val="0"/>
          <w:divBdr>
            <w:top w:val="none" w:sz="0" w:space="0" w:color="auto"/>
            <w:left w:val="none" w:sz="0" w:space="0" w:color="auto"/>
            <w:bottom w:val="none" w:sz="0" w:space="0" w:color="auto"/>
            <w:right w:val="none" w:sz="0" w:space="0" w:color="auto"/>
          </w:divBdr>
        </w:div>
        <w:div w:id="81151115">
          <w:marLeft w:val="0"/>
          <w:marRight w:val="0"/>
          <w:marTop w:val="0"/>
          <w:marBottom w:val="0"/>
          <w:divBdr>
            <w:top w:val="none" w:sz="0" w:space="0" w:color="auto"/>
            <w:left w:val="none" w:sz="0" w:space="0" w:color="auto"/>
            <w:bottom w:val="none" w:sz="0" w:space="0" w:color="auto"/>
            <w:right w:val="none" w:sz="0" w:space="0" w:color="auto"/>
          </w:divBdr>
        </w:div>
        <w:div w:id="683020868">
          <w:marLeft w:val="0"/>
          <w:marRight w:val="0"/>
          <w:marTop w:val="0"/>
          <w:marBottom w:val="0"/>
          <w:divBdr>
            <w:top w:val="none" w:sz="0" w:space="0" w:color="auto"/>
            <w:left w:val="none" w:sz="0" w:space="0" w:color="auto"/>
            <w:bottom w:val="none" w:sz="0" w:space="0" w:color="auto"/>
            <w:right w:val="none" w:sz="0" w:space="0" w:color="auto"/>
          </w:divBdr>
        </w:div>
        <w:div w:id="1196114592">
          <w:marLeft w:val="0"/>
          <w:marRight w:val="0"/>
          <w:marTop w:val="0"/>
          <w:marBottom w:val="0"/>
          <w:divBdr>
            <w:top w:val="none" w:sz="0" w:space="0" w:color="auto"/>
            <w:left w:val="none" w:sz="0" w:space="0" w:color="auto"/>
            <w:bottom w:val="none" w:sz="0" w:space="0" w:color="auto"/>
            <w:right w:val="none" w:sz="0" w:space="0" w:color="auto"/>
          </w:divBdr>
        </w:div>
        <w:div w:id="391730806">
          <w:marLeft w:val="0"/>
          <w:marRight w:val="0"/>
          <w:marTop w:val="0"/>
          <w:marBottom w:val="0"/>
          <w:divBdr>
            <w:top w:val="none" w:sz="0" w:space="0" w:color="auto"/>
            <w:left w:val="none" w:sz="0" w:space="0" w:color="auto"/>
            <w:bottom w:val="none" w:sz="0" w:space="0" w:color="auto"/>
            <w:right w:val="none" w:sz="0" w:space="0" w:color="auto"/>
          </w:divBdr>
        </w:div>
        <w:div w:id="456028767">
          <w:marLeft w:val="0"/>
          <w:marRight w:val="0"/>
          <w:marTop w:val="0"/>
          <w:marBottom w:val="0"/>
          <w:divBdr>
            <w:top w:val="none" w:sz="0" w:space="0" w:color="auto"/>
            <w:left w:val="none" w:sz="0" w:space="0" w:color="auto"/>
            <w:bottom w:val="none" w:sz="0" w:space="0" w:color="auto"/>
            <w:right w:val="none" w:sz="0" w:space="0" w:color="auto"/>
          </w:divBdr>
        </w:div>
        <w:div w:id="1101729590">
          <w:marLeft w:val="0"/>
          <w:marRight w:val="0"/>
          <w:marTop w:val="0"/>
          <w:marBottom w:val="0"/>
          <w:divBdr>
            <w:top w:val="none" w:sz="0" w:space="0" w:color="auto"/>
            <w:left w:val="none" w:sz="0" w:space="0" w:color="auto"/>
            <w:bottom w:val="none" w:sz="0" w:space="0" w:color="auto"/>
            <w:right w:val="none" w:sz="0" w:space="0" w:color="auto"/>
          </w:divBdr>
        </w:div>
        <w:div w:id="91629046">
          <w:marLeft w:val="0"/>
          <w:marRight w:val="0"/>
          <w:marTop w:val="0"/>
          <w:marBottom w:val="0"/>
          <w:divBdr>
            <w:top w:val="none" w:sz="0" w:space="0" w:color="auto"/>
            <w:left w:val="none" w:sz="0" w:space="0" w:color="auto"/>
            <w:bottom w:val="none" w:sz="0" w:space="0" w:color="auto"/>
            <w:right w:val="none" w:sz="0" w:space="0" w:color="auto"/>
          </w:divBdr>
        </w:div>
        <w:div w:id="1815175835">
          <w:marLeft w:val="0"/>
          <w:marRight w:val="0"/>
          <w:marTop w:val="0"/>
          <w:marBottom w:val="0"/>
          <w:divBdr>
            <w:top w:val="none" w:sz="0" w:space="0" w:color="auto"/>
            <w:left w:val="none" w:sz="0" w:space="0" w:color="auto"/>
            <w:bottom w:val="none" w:sz="0" w:space="0" w:color="auto"/>
            <w:right w:val="none" w:sz="0" w:space="0" w:color="auto"/>
          </w:divBdr>
        </w:div>
        <w:div w:id="173036678">
          <w:marLeft w:val="0"/>
          <w:marRight w:val="0"/>
          <w:marTop w:val="0"/>
          <w:marBottom w:val="0"/>
          <w:divBdr>
            <w:top w:val="none" w:sz="0" w:space="0" w:color="auto"/>
            <w:left w:val="none" w:sz="0" w:space="0" w:color="auto"/>
            <w:bottom w:val="none" w:sz="0" w:space="0" w:color="auto"/>
            <w:right w:val="none" w:sz="0" w:space="0" w:color="auto"/>
          </w:divBdr>
        </w:div>
        <w:div w:id="1226261795">
          <w:marLeft w:val="0"/>
          <w:marRight w:val="0"/>
          <w:marTop w:val="0"/>
          <w:marBottom w:val="0"/>
          <w:divBdr>
            <w:top w:val="none" w:sz="0" w:space="0" w:color="auto"/>
            <w:left w:val="none" w:sz="0" w:space="0" w:color="auto"/>
            <w:bottom w:val="none" w:sz="0" w:space="0" w:color="auto"/>
            <w:right w:val="none" w:sz="0" w:space="0" w:color="auto"/>
          </w:divBdr>
        </w:div>
        <w:div w:id="1686978776">
          <w:marLeft w:val="0"/>
          <w:marRight w:val="0"/>
          <w:marTop w:val="0"/>
          <w:marBottom w:val="0"/>
          <w:divBdr>
            <w:top w:val="none" w:sz="0" w:space="0" w:color="auto"/>
            <w:left w:val="none" w:sz="0" w:space="0" w:color="auto"/>
            <w:bottom w:val="none" w:sz="0" w:space="0" w:color="auto"/>
            <w:right w:val="none" w:sz="0" w:space="0" w:color="auto"/>
          </w:divBdr>
        </w:div>
        <w:div w:id="1277835004">
          <w:marLeft w:val="0"/>
          <w:marRight w:val="0"/>
          <w:marTop w:val="0"/>
          <w:marBottom w:val="0"/>
          <w:divBdr>
            <w:top w:val="none" w:sz="0" w:space="0" w:color="auto"/>
            <w:left w:val="none" w:sz="0" w:space="0" w:color="auto"/>
            <w:bottom w:val="none" w:sz="0" w:space="0" w:color="auto"/>
            <w:right w:val="none" w:sz="0" w:space="0" w:color="auto"/>
          </w:divBdr>
        </w:div>
        <w:div w:id="1972782781">
          <w:marLeft w:val="0"/>
          <w:marRight w:val="0"/>
          <w:marTop w:val="0"/>
          <w:marBottom w:val="0"/>
          <w:divBdr>
            <w:top w:val="none" w:sz="0" w:space="0" w:color="auto"/>
            <w:left w:val="none" w:sz="0" w:space="0" w:color="auto"/>
            <w:bottom w:val="none" w:sz="0" w:space="0" w:color="auto"/>
            <w:right w:val="none" w:sz="0" w:space="0" w:color="auto"/>
          </w:divBdr>
        </w:div>
        <w:div w:id="1606885208">
          <w:marLeft w:val="0"/>
          <w:marRight w:val="0"/>
          <w:marTop w:val="0"/>
          <w:marBottom w:val="0"/>
          <w:divBdr>
            <w:top w:val="none" w:sz="0" w:space="0" w:color="auto"/>
            <w:left w:val="none" w:sz="0" w:space="0" w:color="auto"/>
            <w:bottom w:val="none" w:sz="0" w:space="0" w:color="auto"/>
            <w:right w:val="none" w:sz="0" w:space="0" w:color="auto"/>
          </w:divBdr>
        </w:div>
        <w:div w:id="66075910">
          <w:marLeft w:val="0"/>
          <w:marRight w:val="0"/>
          <w:marTop w:val="0"/>
          <w:marBottom w:val="0"/>
          <w:divBdr>
            <w:top w:val="none" w:sz="0" w:space="0" w:color="auto"/>
            <w:left w:val="none" w:sz="0" w:space="0" w:color="auto"/>
            <w:bottom w:val="none" w:sz="0" w:space="0" w:color="auto"/>
            <w:right w:val="none" w:sz="0" w:space="0" w:color="auto"/>
          </w:divBdr>
        </w:div>
        <w:div w:id="880022892">
          <w:marLeft w:val="0"/>
          <w:marRight w:val="0"/>
          <w:marTop w:val="0"/>
          <w:marBottom w:val="0"/>
          <w:divBdr>
            <w:top w:val="none" w:sz="0" w:space="0" w:color="auto"/>
            <w:left w:val="none" w:sz="0" w:space="0" w:color="auto"/>
            <w:bottom w:val="none" w:sz="0" w:space="0" w:color="auto"/>
            <w:right w:val="none" w:sz="0" w:space="0" w:color="auto"/>
          </w:divBdr>
        </w:div>
        <w:div w:id="1692536830">
          <w:marLeft w:val="0"/>
          <w:marRight w:val="0"/>
          <w:marTop w:val="0"/>
          <w:marBottom w:val="0"/>
          <w:divBdr>
            <w:top w:val="none" w:sz="0" w:space="0" w:color="auto"/>
            <w:left w:val="none" w:sz="0" w:space="0" w:color="auto"/>
            <w:bottom w:val="none" w:sz="0" w:space="0" w:color="auto"/>
            <w:right w:val="none" w:sz="0" w:space="0" w:color="auto"/>
          </w:divBdr>
        </w:div>
        <w:div w:id="355617096">
          <w:marLeft w:val="0"/>
          <w:marRight w:val="0"/>
          <w:marTop w:val="0"/>
          <w:marBottom w:val="0"/>
          <w:divBdr>
            <w:top w:val="none" w:sz="0" w:space="0" w:color="auto"/>
            <w:left w:val="none" w:sz="0" w:space="0" w:color="auto"/>
            <w:bottom w:val="none" w:sz="0" w:space="0" w:color="auto"/>
            <w:right w:val="none" w:sz="0" w:space="0" w:color="auto"/>
          </w:divBdr>
        </w:div>
        <w:div w:id="1515454927">
          <w:marLeft w:val="0"/>
          <w:marRight w:val="0"/>
          <w:marTop w:val="0"/>
          <w:marBottom w:val="0"/>
          <w:divBdr>
            <w:top w:val="none" w:sz="0" w:space="0" w:color="auto"/>
            <w:left w:val="none" w:sz="0" w:space="0" w:color="auto"/>
            <w:bottom w:val="none" w:sz="0" w:space="0" w:color="auto"/>
            <w:right w:val="none" w:sz="0" w:space="0" w:color="auto"/>
          </w:divBdr>
        </w:div>
        <w:div w:id="1569261808">
          <w:marLeft w:val="0"/>
          <w:marRight w:val="0"/>
          <w:marTop w:val="0"/>
          <w:marBottom w:val="0"/>
          <w:divBdr>
            <w:top w:val="none" w:sz="0" w:space="0" w:color="auto"/>
            <w:left w:val="none" w:sz="0" w:space="0" w:color="auto"/>
            <w:bottom w:val="none" w:sz="0" w:space="0" w:color="auto"/>
            <w:right w:val="none" w:sz="0" w:space="0" w:color="auto"/>
          </w:divBdr>
        </w:div>
        <w:div w:id="1509514177">
          <w:marLeft w:val="0"/>
          <w:marRight w:val="0"/>
          <w:marTop w:val="0"/>
          <w:marBottom w:val="0"/>
          <w:divBdr>
            <w:top w:val="none" w:sz="0" w:space="0" w:color="auto"/>
            <w:left w:val="none" w:sz="0" w:space="0" w:color="auto"/>
            <w:bottom w:val="none" w:sz="0" w:space="0" w:color="auto"/>
            <w:right w:val="none" w:sz="0" w:space="0" w:color="auto"/>
          </w:divBdr>
        </w:div>
        <w:div w:id="361132122">
          <w:marLeft w:val="0"/>
          <w:marRight w:val="0"/>
          <w:marTop w:val="0"/>
          <w:marBottom w:val="0"/>
          <w:divBdr>
            <w:top w:val="none" w:sz="0" w:space="0" w:color="auto"/>
            <w:left w:val="none" w:sz="0" w:space="0" w:color="auto"/>
            <w:bottom w:val="none" w:sz="0" w:space="0" w:color="auto"/>
            <w:right w:val="none" w:sz="0" w:space="0" w:color="auto"/>
          </w:divBdr>
        </w:div>
        <w:div w:id="1125462081">
          <w:marLeft w:val="0"/>
          <w:marRight w:val="0"/>
          <w:marTop w:val="0"/>
          <w:marBottom w:val="0"/>
          <w:divBdr>
            <w:top w:val="none" w:sz="0" w:space="0" w:color="auto"/>
            <w:left w:val="none" w:sz="0" w:space="0" w:color="auto"/>
            <w:bottom w:val="none" w:sz="0" w:space="0" w:color="auto"/>
            <w:right w:val="none" w:sz="0" w:space="0" w:color="auto"/>
          </w:divBdr>
        </w:div>
        <w:div w:id="1039285268">
          <w:marLeft w:val="0"/>
          <w:marRight w:val="0"/>
          <w:marTop w:val="0"/>
          <w:marBottom w:val="0"/>
          <w:divBdr>
            <w:top w:val="none" w:sz="0" w:space="0" w:color="auto"/>
            <w:left w:val="none" w:sz="0" w:space="0" w:color="auto"/>
            <w:bottom w:val="none" w:sz="0" w:space="0" w:color="auto"/>
            <w:right w:val="none" w:sz="0" w:space="0" w:color="auto"/>
          </w:divBdr>
        </w:div>
        <w:div w:id="1410498268">
          <w:marLeft w:val="0"/>
          <w:marRight w:val="0"/>
          <w:marTop w:val="0"/>
          <w:marBottom w:val="0"/>
          <w:divBdr>
            <w:top w:val="none" w:sz="0" w:space="0" w:color="auto"/>
            <w:left w:val="none" w:sz="0" w:space="0" w:color="auto"/>
            <w:bottom w:val="none" w:sz="0" w:space="0" w:color="auto"/>
            <w:right w:val="none" w:sz="0" w:space="0" w:color="auto"/>
          </w:divBdr>
        </w:div>
        <w:div w:id="1862889472">
          <w:marLeft w:val="0"/>
          <w:marRight w:val="0"/>
          <w:marTop w:val="0"/>
          <w:marBottom w:val="0"/>
          <w:divBdr>
            <w:top w:val="none" w:sz="0" w:space="0" w:color="auto"/>
            <w:left w:val="none" w:sz="0" w:space="0" w:color="auto"/>
            <w:bottom w:val="none" w:sz="0" w:space="0" w:color="auto"/>
            <w:right w:val="none" w:sz="0" w:space="0" w:color="auto"/>
          </w:divBdr>
        </w:div>
        <w:div w:id="1250575105">
          <w:marLeft w:val="0"/>
          <w:marRight w:val="0"/>
          <w:marTop w:val="0"/>
          <w:marBottom w:val="0"/>
          <w:divBdr>
            <w:top w:val="none" w:sz="0" w:space="0" w:color="auto"/>
            <w:left w:val="none" w:sz="0" w:space="0" w:color="auto"/>
            <w:bottom w:val="none" w:sz="0" w:space="0" w:color="auto"/>
            <w:right w:val="none" w:sz="0" w:space="0" w:color="auto"/>
          </w:divBdr>
        </w:div>
        <w:div w:id="182327508">
          <w:marLeft w:val="0"/>
          <w:marRight w:val="0"/>
          <w:marTop w:val="0"/>
          <w:marBottom w:val="0"/>
          <w:divBdr>
            <w:top w:val="none" w:sz="0" w:space="0" w:color="auto"/>
            <w:left w:val="none" w:sz="0" w:space="0" w:color="auto"/>
            <w:bottom w:val="none" w:sz="0" w:space="0" w:color="auto"/>
            <w:right w:val="none" w:sz="0" w:space="0" w:color="auto"/>
          </w:divBdr>
        </w:div>
        <w:div w:id="49229151">
          <w:marLeft w:val="0"/>
          <w:marRight w:val="0"/>
          <w:marTop w:val="0"/>
          <w:marBottom w:val="0"/>
          <w:divBdr>
            <w:top w:val="none" w:sz="0" w:space="0" w:color="auto"/>
            <w:left w:val="none" w:sz="0" w:space="0" w:color="auto"/>
            <w:bottom w:val="none" w:sz="0" w:space="0" w:color="auto"/>
            <w:right w:val="none" w:sz="0" w:space="0" w:color="auto"/>
          </w:divBdr>
        </w:div>
        <w:div w:id="676540885">
          <w:marLeft w:val="0"/>
          <w:marRight w:val="0"/>
          <w:marTop w:val="0"/>
          <w:marBottom w:val="0"/>
          <w:divBdr>
            <w:top w:val="none" w:sz="0" w:space="0" w:color="auto"/>
            <w:left w:val="none" w:sz="0" w:space="0" w:color="auto"/>
            <w:bottom w:val="none" w:sz="0" w:space="0" w:color="auto"/>
            <w:right w:val="none" w:sz="0" w:space="0" w:color="auto"/>
          </w:divBdr>
        </w:div>
        <w:div w:id="1796606148">
          <w:marLeft w:val="0"/>
          <w:marRight w:val="0"/>
          <w:marTop w:val="0"/>
          <w:marBottom w:val="0"/>
          <w:divBdr>
            <w:top w:val="none" w:sz="0" w:space="0" w:color="auto"/>
            <w:left w:val="none" w:sz="0" w:space="0" w:color="auto"/>
            <w:bottom w:val="none" w:sz="0" w:space="0" w:color="auto"/>
            <w:right w:val="none" w:sz="0" w:space="0" w:color="auto"/>
          </w:divBdr>
          <w:divsChild>
            <w:div w:id="1032193928">
              <w:marLeft w:val="-75"/>
              <w:marRight w:val="0"/>
              <w:marTop w:val="30"/>
              <w:marBottom w:val="30"/>
              <w:divBdr>
                <w:top w:val="none" w:sz="0" w:space="0" w:color="auto"/>
                <w:left w:val="none" w:sz="0" w:space="0" w:color="auto"/>
                <w:bottom w:val="none" w:sz="0" w:space="0" w:color="auto"/>
                <w:right w:val="none" w:sz="0" w:space="0" w:color="auto"/>
              </w:divBdr>
              <w:divsChild>
                <w:div w:id="1799106573">
                  <w:marLeft w:val="0"/>
                  <w:marRight w:val="0"/>
                  <w:marTop w:val="0"/>
                  <w:marBottom w:val="0"/>
                  <w:divBdr>
                    <w:top w:val="none" w:sz="0" w:space="0" w:color="auto"/>
                    <w:left w:val="none" w:sz="0" w:space="0" w:color="auto"/>
                    <w:bottom w:val="none" w:sz="0" w:space="0" w:color="auto"/>
                    <w:right w:val="none" w:sz="0" w:space="0" w:color="auto"/>
                  </w:divBdr>
                  <w:divsChild>
                    <w:div w:id="1447194648">
                      <w:marLeft w:val="0"/>
                      <w:marRight w:val="0"/>
                      <w:marTop w:val="0"/>
                      <w:marBottom w:val="0"/>
                      <w:divBdr>
                        <w:top w:val="none" w:sz="0" w:space="0" w:color="auto"/>
                        <w:left w:val="none" w:sz="0" w:space="0" w:color="auto"/>
                        <w:bottom w:val="none" w:sz="0" w:space="0" w:color="auto"/>
                        <w:right w:val="none" w:sz="0" w:space="0" w:color="auto"/>
                      </w:divBdr>
                    </w:div>
                  </w:divsChild>
                </w:div>
                <w:div w:id="855078847">
                  <w:marLeft w:val="0"/>
                  <w:marRight w:val="0"/>
                  <w:marTop w:val="0"/>
                  <w:marBottom w:val="0"/>
                  <w:divBdr>
                    <w:top w:val="none" w:sz="0" w:space="0" w:color="auto"/>
                    <w:left w:val="none" w:sz="0" w:space="0" w:color="auto"/>
                    <w:bottom w:val="none" w:sz="0" w:space="0" w:color="auto"/>
                    <w:right w:val="none" w:sz="0" w:space="0" w:color="auto"/>
                  </w:divBdr>
                  <w:divsChild>
                    <w:div w:id="2082679662">
                      <w:marLeft w:val="0"/>
                      <w:marRight w:val="0"/>
                      <w:marTop w:val="0"/>
                      <w:marBottom w:val="0"/>
                      <w:divBdr>
                        <w:top w:val="none" w:sz="0" w:space="0" w:color="auto"/>
                        <w:left w:val="none" w:sz="0" w:space="0" w:color="auto"/>
                        <w:bottom w:val="none" w:sz="0" w:space="0" w:color="auto"/>
                        <w:right w:val="none" w:sz="0" w:space="0" w:color="auto"/>
                      </w:divBdr>
                    </w:div>
                  </w:divsChild>
                </w:div>
                <w:div w:id="39716288">
                  <w:marLeft w:val="0"/>
                  <w:marRight w:val="0"/>
                  <w:marTop w:val="0"/>
                  <w:marBottom w:val="0"/>
                  <w:divBdr>
                    <w:top w:val="none" w:sz="0" w:space="0" w:color="auto"/>
                    <w:left w:val="none" w:sz="0" w:space="0" w:color="auto"/>
                    <w:bottom w:val="none" w:sz="0" w:space="0" w:color="auto"/>
                    <w:right w:val="none" w:sz="0" w:space="0" w:color="auto"/>
                  </w:divBdr>
                  <w:divsChild>
                    <w:div w:id="322315140">
                      <w:marLeft w:val="0"/>
                      <w:marRight w:val="0"/>
                      <w:marTop w:val="0"/>
                      <w:marBottom w:val="0"/>
                      <w:divBdr>
                        <w:top w:val="none" w:sz="0" w:space="0" w:color="auto"/>
                        <w:left w:val="none" w:sz="0" w:space="0" w:color="auto"/>
                        <w:bottom w:val="none" w:sz="0" w:space="0" w:color="auto"/>
                        <w:right w:val="none" w:sz="0" w:space="0" w:color="auto"/>
                      </w:divBdr>
                    </w:div>
                  </w:divsChild>
                </w:div>
                <w:div w:id="1890845973">
                  <w:marLeft w:val="0"/>
                  <w:marRight w:val="0"/>
                  <w:marTop w:val="0"/>
                  <w:marBottom w:val="0"/>
                  <w:divBdr>
                    <w:top w:val="none" w:sz="0" w:space="0" w:color="auto"/>
                    <w:left w:val="none" w:sz="0" w:space="0" w:color="auto"/>
                    <w:bottom w:val="none" w:sz="0" w:space="0" w:color="auto"/>
                    <w:right w:val="none" w:sz="0" w:space="0" w:color="auto"/>
                  </w:divBdr>
                  <w:divsChild>
                    <w:div w:id="379280590">
                      <w:marLeft w:val="0"/>
                      <w:marRight w:val="0"/>
                      <w:marTop w:val="0"/>
                      <w:marBottom w:val="0"/>
                      <w:divBdr>
                        <w:top w:val="none" w:sz="0" w:space="0" w:color="auto"/>
                        <w:left w:val="none" w:sz="0" w:space="0" w:color="auto"/>
                        <w:bottom w:val="none" w:sz="0" w:space="0" w:color="auto"/>
                        <w:right w:val="none" w:sz="0" w:space="0" w:color="auto"/>
                      </w:divBdr>
                    </w:div>
                  </w:divsChild>
                </w:div>
                <w:div w:id="1825076745">
                  <w:marLeft w:val="0"/>
                  <w:marRight w:val="0"/>
                  <w:marTop w:val="0"/>
                  <w:marBottom w:val="0"/>
                  <w:divBdr>
                    <w:top w:val="none" w:sz="0" w:space="0" w:color="auto"/>
                    <w:left w:val="none" w:sz="0" w:space="0" w:color="auto"/>
                    <w:bottom w:val="none" w:sz="0" w:space="0" w:color="auto"/>
                    <w:right w:val="none" w:sz="0" w:space="0" w:color="auto"/>
                  </w:divBdr>
                  <w:divsChild>
                    <w:div w:id="207113151">
                      <w:marLeft w:val="0"/>
                      <w:marRight w:val="0"/>
                      <w:marTop w:val="0"/>
                      <w:marBottom w:val="0"/>
                      <w:divBdr>
                        <w:top w:val="none" w:sz="0" w:space="0" w:color="auto"/>
                        <w:left w:val="none" w:sz="0" w:space="0" w:color="auto"/>
                        <w:bottom w:val="none" w:sz="0" w:space="0" w:color="auto"/>
                        <w:right w:val="none" w:sz="0" w:space="0" w:color="auto"/>
                      </w:divBdr>
                    </w:div>
                  </w:divsChild>
                </w:div>
                <w:div w:id="511988646">
                  <w:marLeft w:val="0"/>
                  <w:marRight w:val="0"/>
                  <w:marTop w:val="0"/>
                  <w:marBottom w:val="0"/>
                  <w:divBdr>
                    <w:top w:val="none" w:sz="0" w:space="0" w:color="auto"/>
                    <w:left w:val="none" w:sz="0" w:space="0" w:color="auto"/>
                    <w:bottom w:val="none" w:sz="0" w:space="0" w:color="auto"/>
                    <w:right w:val="none" w:sz="0" w:space="0" w:color="auto"/>
                  </w:divBdr>
                  <w:divsChild>
                    <w:div w:id="1936590235">
                      <w:marLeft w:val="0"/>
                      <w:marRight w:val="0"/>
                      <w:marTop w:val="0"/>
                      <w:marBottom w:val="0"/>
                      <w:divBdr>
                        <w:top w:val="none" w:sz="0" w:space="0" w:color="auto"/>
                        <w:left w:val="none" w:sz="0" w:space="0" w:color="auto"/>
                        <w:bottom w:val="none" w:sz="0" w:space="0" w:color="auto"/>
                        <w:right w:val="none" w:sz="0" w:space="0" w:color="auto"/>
                      </w:divBdr>
                    </w:div>
                  </w:divsChild>
                </w:div>
                <w:div w:id="1158615015">
                  <w:marLeft w:val="0"/>
                  <w:marRight w:val="0"/>
                  <w:marTop w:val="0"/>
                  <w:marBottom w:val="0"/>
                  <w:divBdr>
                    <w:top w:val="none" w:sz="0" w:space="0" w:color="auto"/>
                    <w:left w:val="none" w:sz="0" w:space="0" w:color="auto"/>
                    <w:bottom w:val="none" w:sz="0" w:space="0" w:color="auto"/>
                    <w:right w:val="none" w:sz="0" w:space="0" w:color="auto"/>
                  </w:divBdr>
                  <w:divsChild>
                    <w:div w:id="854729232">
                      <w:marLeft w:val="0"/>
                      <w:marRight w:val="0"/>
                      <w:marTop w:val="0"/>
                      <w:marBottom w:val="0"/>
                      <w:divBdr>
                        <w:top w:val="none" w:sz="0" w:space="0" w:color="auto"/>
                        <w:left w:val="none" w:sz="0" w:space="0" w:color="auto"/>
                        <w:bottom w:val="none" w:sz="0" w:space="0" w:color="auto"/>
                        <w:right w:val="none" w:sz="0" w:space="0" w:color="auto"/>
                      </w:divBdr>
                    </w:div>
                  </w:divsChild>
                </w:div>
                <w:div w:id="721444092">
                  <w:marLeft w:val="0"/>
                  <w:marRight w:val="0"/>
                  <w:marTop w:val="0"/>
                  <w:marBottom w:val="0"/>
                  <w:divBdr>
                    <w:top w:val="none" w:sz="0" w:space="0" w:color="auto"/>
                    <w:left w:val="none" w:sz="0" w:space="0" w:color="auto"/>
                    <w:bottom w:val="none" w:sz="0" w:space="0" w:color="auto"/>
                    <w:right w:val="none" w:sz="0" w:space="0" w:color="auto"/>
                  </w:divBdr>
                  <w:divsChild>
                    <w:div w:id="403646688">
                      <w:marLeft w:val="0"/>
                      <w:marRight w:val="0"/>
                      <w:marTop w:val="0"/>
                      <w:marBottom w:val="0"/>
                      <w:divBdr>
                        <w:top w:val="none" w:sz="0" w:space="0" w:color="auto"/>
                        <w:left w:val="none" w:sz="0" w:space="0" w:color="auto"/>
                        <w:bottom w:val="none" w:sz="0" w:space="0" w:color="auto"/>
                        <w:right w:val="none" w:sz="0" w:space="0" w:color="auto"/>
                      </w:divBdr>
                    </w:div>
                  </w:divsChild>
                </w:div>
                <w:div w:id="415370721">
                  <w:marLeft w:val="0"/>
                  <w:marRight w:val="0"/>
                  <w:marTop w:val="0"/>
                  <w:marBottom w:val="0"/>
                  <w:divBdr>
                    <w:top w:val="none" w:sz="0" w:space="0" w:color="auto"/>
                    <w:left w:val="none" w:sz="0" w:space="0" w:color="auto"/>
                    <w:bottom w:val="none" w:sz="0" w:space="0" w:color="auto"/>
                    <w:right w:val="none" w:sz="0" w:space="0" w:color="auto"/>
                  </w:divBdr>
                  <w:divsChild>
                    <w:div w:id="1488209669">
                      <w:marLeft w:val="0"/>
                      <w:marRight w:val="0"/>
                      <w:marTop w:val="0"/>
                      <w:marBottom w:val="0"/>
                      <w:divBdr>
                        <w:top w:val="none" w:sz="0" w:space="0" w:color="auto"/>
                        <w:left w:val="none" w:sz="0" w:space="0" w:color="auto"/>
                        <w:bottom w:val="none" w:sz="0" w:space="0" w:color="auto"/>
                        <w:right w:val="none" w:sz="0" w:space="0" w:color="auto"/>
                      </w:divBdr>
                    </w:div>
                  </w:divsChild>
                </w:div>
                <w:div w:id="1027021657">
                  <w:marLeft w:val="0"/>
                  <w:marRight w:val="0"/>
                  <w:marTop w:val="0"/>
                  <w:marBottom w:val="0"/>
                  <w:divBdr>
                    <w:top w:val="none" w:sz="0" w:space="0" w:color="auto"/>
                    <w:left w:val="none" w:sz="0" w:space="0" w:color="auto"/>
                    <w:bottom w:val="none" w:sz="0" w:space="0" w:color="auto"/>
                    <w:right w:val="none" w:sz="0" w:space="0" w:color="auto"/>
                  </w:divBdr>
                  <w:divsChild>
                    <w:div w:id="1854681884">
                      <w:marLeft w:val="0"/>
                      <w:marRight w:val="0"/>
                      <w:marTop w:val="0"/>
                      <w:marBottom w:val="0"/>
                      <w:divBdr>
                        <w:top w:val="none" w:sz="0" w:space="0" w:color="auto"/>
                        <w:left w:val="none" w:sz="0" w:space="0" w:color="auto"/>
                        <w:bottom w:val="none" w:sz="0" w:space="0" w:color="auto"/>
                        <w:right w:val="none" w:sz="0" w:space="0" w:color="auto"/>
                      </w:divBdr>
                    </w:div>
                  </w:divsChild>
                </w:div>
                <w:div w:id="2100173213">
                  <w:marLeft w:val="0"/>
                  <w:marRight w:val="0"/>
                  <w:marTop w:val="0"/>
                  <w:marBottom w:val="0"/>
                  <w:divBdr>
                    <w:top w:val="none" w:sz="0" w:space="0" w:color="auto"/>
                    <w:left w:val="none" w:sz="0" w:space="0" w:color="auto"/>
                    <w:bottom w:val="none" w:sz="0" w:space="0" w:color="auto"/>
                    <w:right w:val="none" w:sz="0" w:space="0" w:color="auto"/>
                  </w:divBdr>
                  <w:divsChild>
                    <w:div w:id="1135609910">
                      <w:marLeft w:val="0"/>
                      <w:marRight w:val="0"/>
                      <w:marTop w:val="0"/>
                      <w:marBottom w:val="0"/>
                      <w:divBdr>
                        <w:top w:val="none" w:sz="0" w:space="0" w:color="auto"/>
                        <w:left w:val="none" w:sz="0" w:space="0" w:color="auto"/>
                        <w:bottom w:val="none" w:sz="0" w:space="0" w:color="auto"/>
                        <w:right w:val="none" w:sz="0" w:space="0" w:color="auto"/>
                      </w:divBdr>
                    </w:div>
                  </w:divsChild>
                </w:div>
                <w:div w:id="2032564944">
                  <w:marLeft w:val="0"/>
                  <w:marRight w:val="0"/>
                  <w:marTop w:val="0"/>
                  <w:marBottom w:val="0"/>
                  <w:divBdr>
                    <w:top w:val="none" w:sz="0" w:space="0" w:color="auto"/>
                    <w:left w:val="none" w:sz="0" w:space="0" w:color="auto"/>
                    <w:bottom w:val="none" w:sz="0" w:space="0" w:color="auto"/>
                    <w:right w:val="none" w:sz="0" w:space="0" w:color="auto"/>
                  </w:divBdr>
                  <w:divsChild>
                    <w:div w:id="894317455">
                      <w:marLeft w:val="0"/>
                      <w:marRight w:val="0"/>
                      <w:marTop w:val="0"/>
                      <w:marBottom w:val="0"/>
                      <w:divBdr>
                        <w:top w:val="none" w:sz="0" w:space="0" w:color="auto"/>
                        <w:left w:val="none" w:sz="0" w:space="0" w:color="auto"/>
                        <w:bottom w:val="none" w:sz="0" w:space="0" w:color="auto"/>
                        <w:right w:val="none" w:sz="0" w:space="0" w:color="auto"/>
                      </w:divBdr>
                    </w:div>
                  </w:divsChild>
                </w:div>
                <w:div w:id="1246263392">
                  <w:marLeft w:val="0"/>
                  <w:marRight w:val="0"/>
                  <w:marTop w:val="0"/>
                  <w:marBottom w:val="0"/>
                  <w:divBdr>
                    <w:top w:val="none" w:sz="0" w:space="0" w:color="auto"/>
                    <w:left w:val="none" w:sz="0" w:space="0" w:color="auto"/>
                    <w:bottom w:val="none" w:sz="0" w:space="0" w:color="auto"/>
                    <w:right w:val="none" w:sz="0" w:space="0" w:color="auto"/>
                  </w:divBdr>
                  <w:divsChild>
                    <w:div w:id="652878979">
                      <w:marLeft w:val="0"/>
                      <w:marRight w:val="0"/>
                      <w:marTop w:val="0"/>
                      <w:marBottom w:val="0"/>
                      <w:divBdr>
                        <w:top w:val="none" w:sz="0" w:space="0" w:color="auto"/>
                        <w:left w:val="none" w:sz="0" w:space="0" w:color="auto"/>
                        <w:bottom w:val="none" w:sz="0" w:space="0" w:color="auto"/>
                        <w:right w:val="none" w:sz="0" w:space="0" w:color="auto"/>
                      </w:divBdr>
                    </w:div>
                  </w:divsChild>
                </w:div>
                <w:div w:id="211116838">
                  <w:marLeft w:val="0"/>
                  <w:marRight w:val="0"/>
                  <w:marTop w:val="0"/>
                  <w:marBottom w:val="0"/>
                  <w:divBdr>
                    <w:top w:val="none" w:sz="0" w:space="0" w:color="auto"/>
                    <w:left w:val="none" w:sz="0" w:space="0" w:color="auto"/>
                    <w:bottom w:val="none" w:sz="0" w:space="0" w:color="auto"/>
                    <w:right w:val="none" w:sz="0" w:space="0" w:color="auto"/>
                  </w:divBdr>
                  <w:divsChild>
                    <w:div w:id="654918988">
                      <w:marLeft w:val="0"/>
                      <w:marRight w:val="0"/>
                      <w:marTop w:val="0"/>
                      <w:marBottom w:val="0"/>
                      <w:divBdr>
                        <w:top w:val="none" w:sz="0" w:space="0" w:color="auto"/>
                        <w:left w:val="none" w:sz="0" w:space="0" w:color="auto"/>
                        <w:bottom w:val="none" w:sz="0" w:space="0" w:color="auto"/>
                        <w:right w:val="none" w:sz="0" w:space="0" w:color="auto"/>
                      </w:divBdr>
                    </w:div>
                  </w:divsChild>
                </w:div>
                <w:div w:id="1127431594">
                  <w:marLeft w:val="0"/>
                  <w:marRight w:val="0"/>
                  <w:marTop w:val="0"/>
                  <w:marBottom w:val="0"/>
                  <w:divBdr>
                    <w:top w:val="none" w:sz="0" w:space="0" w:color="auto"/>
                    <w:left w:val="none" w:sz="0" w:space="0" w:color="auto"/>
                    <w:bottom w:val="none" w:sz="0" w:space="0" w:color="auto"/>
                    <w:right w:val="none" w:sz="0" w:space="0" w:color="auto"/>
                  </w:divBdr>
                  <w:divsChild>
                    <w:div w:id="1295257169">
                      <w:marLeft w:val="0"/>
                      <w:marRight w:val="0"/>
                      <w:marTop w:val="0"/>
                      <w:marBottom w:val="0"/>
                      <w:divBdr>
                        <w:top w:val="none" w:sz="0" w:space="0" w:color="auto"/>
                        <w:left w:val="none" w:sz="0" w:space="0" w:color="auto"/>
                        <w:bottom w:val="none" w:sz="0" w:space="0" w:color="auto"/>
                        <w:right w:val="none" w:sz="0" w:space="0" w:color="auto"/>
                      </w:divBdr>
                    </w:div>
                  </w:divsChild>
                </w:div>
                <w:div w:id="1582714327">
                  <w:marLeft w:val="0"/>
                  <w:marRight w:val="0"/>
                  <w:marTop w:val="0"/>
                  <w:marBottom w:val="0"/>
                  <w:divBdr>
                    <w:top w:val="none" w:sz="0" w:space="0" w:color="auto"/>
                    <w:left w:val="none" w:sz="0" w:space="0" w:color="auto"/>
                    <w:bottom w:val="none" w:sz="0" w:space="0" w:color="auto"/>
                    <w:right w:val="none" w:sz="0" w:space="0" w:color="auto"/>
                  </w:divBdr>
                  <w:divsChild>
                    <w:div w:id="1073360058">
                      <w:marLeft w:val="0"/>
                      <w:marRight w:val="0"/>
                      <w:marTop w:val="0"/>
                      <w:marBottom w:val="0"/>
                      <w:divBdr>
                        <w:top w:val="none" w:sz="0" w:space="0" w:color="auto"/>
                        <w:left w:val="none" w:sz="0" w:space="0" w:color="auto"/>
                        <w:bottom w:val="none" w:sz="0" w:space="0" w:color="auto"/>
                        <w:right w:val="none" w:sz="0" w:space="0" w:color="auto"/>
                      </w:divBdr>
                    </w:div>
                    <w:div w:id="2020619827">
                      <w:marLeft w:val="0"/>
                      <w:marRight w:val="0"/>
                      <w:marTop w:val="0"/>
                      <w:marBottom w:val="0"/>
                      <w:divBdr>
                        <w:top w:val="none" w:sz="0" w:space="0" w:color="auto"/>
                        <w:left w:val="none" w:sz="0" w:space="0" w:color="auto"/>
                        <w:bottom w:val="none" w:sz="0" w:space="0" w:color="auto"/>
                        <w:right w:val="none" w:sz="0" w:space="0" w:color="auto"/>
                      </w:divBdr>
                    </w:div>
                  </w:divsChild>
                </w:div>
                <w:div w:id="1658338583">
                  <w:marLeft w:val="0"/>
                  <w:marRight w:val="0"/>
                  <w:marTop w:val="0"/>
                  <w:marBottom w:val="0"/>
                  <w:divBdr>
                    <w:top w:val="none" w:sz="0" w:space="0" w:color="auto"/>
                    <w:left w:val="none" w:sz="0" w:space="0" w:color="auto"/>
                    <w:bottom w:val="none" w:sz="0" w:space="0" w:color="auto"/>
                    <w:right w:val="none" w:sz="0" w:space="0" w:color="auto"/>
                  </w:divBdr>
                  <w:divsChild>
                    <w:div w:id="1374504781">
                      <w:marLeft w:val="0"/>
                      <w:marRight w:val="0"/>
                      <w:marTop w:val="0"/>
                      <w:marBottom w:val="0"/>
                      <w:divBdr>
                        <w:top w:val="none" w:sz="0" w:space="0" w:color="auto"/>
                        <w:left w:val="none" w:sz="0" w:space="0" w:color="auto"/>
                        <w:bottom w:val="none" w:sz="0" w:space="0" w:color="auto"/>
                        <w:right w:val="none" w:sz="0" w:space="0" w:color="auto"/>
                      </w:divBdr>
                    </w:div>
                  </w:divsChild>
                </w:div>
                <w:div w:id="1633707936">
                  <w:marLeft w:val="0"/>
                  <w:marRight w:val="0"/>
                  <w:marTop w:val="0"/>
                  <w:marBottom w:val="0"/>
                  <w:divBdr>
                    <w:top w:val="none" w:sz="0" w:space="0" w:color="auto"/>
                    <w:left w:val="none" w:sz="0" w:space="0" w:color="auto"/>
                    <w:bottom w:val="none" w:sz="0" w:space="0" w:color="auto"/>
                    <w:right w:val="none" w:sz="0" w:space="0" w:color="auto"/>
                  </w:divBdr>
                  <w:divsChild>
                    <w:div w:id="913276826">
                      <w:marLeft w:val="0"/>
                      <w:marRight w:val="0"/>
                      <w:marTop w:val="0"/>
                      <w:marBottom w:val="0"/>
                      <w:divBdr>
                        <w:top w:val="none" w:sz="0" w:space="0" w:color="auto"/>
                        <w:left w:val="none" w:sz="0" w:space="0" w:color="auto"/>
                        <w:bottom w:val="none" w:sz="0" w:space="0" w:color="auto"/>
                        <w:right w:val="none" w:sz="0" w:space="0" w:color="auto"/>
                      </w:divBdr>
                    </w:div>
                  </w:divsChild>
                </w:div>
                <w:div w:id="240649986">
                  <w:marLeft w:val="0"/>
                  <w:marRight w:val="0"/>
                  <w:marTop w:val="0"/>
                  <w:marBottom w:val="0"/>
                  <w:divBdr>
                    <w:top w:val="none" w:sz="0" w:space="0" w:color="auto"/>
                    <w:left w:val="none" w:sz="0" w:space="0" w:color="auto"/>
                    <w:bottom w:val="none" w:sz="0" w:space="0" w:color="auto"/>
                    <w:right w:val="none" w:sz="0" w:space="0" w:color="auto"/>
                  </w:divBdr>
                  <w:divsChild>
                    <w:div w:id="394549942">
                      <w:marLeft w:val="0"/>
                      <w:marRight w:val="0"/>
                      <w:marTop w:val="0"/>
                      <w:marBottom w:val="0"/>
                      <w:divBdr>
                        <w:top w:val="none" w:sz="0" w:space="0" w:color="auto"/>
                        <w:left w:val="none" w:sz="0" w:space="0" w:color="auto"/>
                        <w:bottom w:val="none" w:sz="0" w:space="0" w:color="auto"/>
                        <w:right w:val="none" w:sz="0" w:space="0" w:color="auto"/>
                      </w:divBdr>
                    </w:div>
                  </w:divsChild>
                </w:div>
                <w:div w:id="1527986858">
                  <w:marLeft w:val="0"/>
                  <w:marRight w:val="0"/>
                  <w:marTop w:val="0"/>
                  <w:marBottom w:val="0"/>
                  <w:divBdr>
                    <w:top w:val="none" w:sz="0" w:space="0" w:color="auto"/>
                    <w:left w:val="none" w:sz="0" w:space="0" w:color="auto"/>
                    <w:bottom w:val="none" w:sz="0" w:space="0" w:color="auto"/>
                    <w:right w:val="none" w:sz="0" w:space="0" w:color="auto"/>
                  </w:divBdr>
                  <w:divsChild>
                    <w:div w:id="1689405808">
                      <w:marLeft w:val="0"/>
                      <w:marRight w:val="0"/>
                      <w:marTop w:val="0"/>
                      <w:marBottom w:val="0"/>
                      <w:divBdr>
                        <w:top w:val="none" w:sz="0" w:space="0" w:color="auto"/>
                        <w:left w:val="none" w:sz="0" w:space="0" w:color="auto"/>
                        <w:bottom w:val="none" w:sz="0" w:space="0" w:color="auto"/>
                        <w:right w:val="none" w:sz="0" w:space="0" w:color="auto"/>
                      </w:divBdr>
                    </w:div>
                  </w:divsChild>
                </w:div>
                <w:div w:id="1783183926">
                  <w:marLeft w:val="0"/>
                  <w:marRight w:val="0"/>
                  <w:marTop w:val="0"/>
                  <w:marBottom w:val="0"/>
                  <w:divBdr>
                    <w:top w:val="none" w:sz="0" w:space="0" w:color="auto"/>
                    <w:left w:val="none" w:sz="0" w:space="0" w:color="auto"/>
                    <w:bottom w:val="none" w:sz="0" w:space="0" w:color="auto"/>
                    <w:right w:val="none" w:sz="0" w:space="0" w:color="auto"/>
                  </w:divBdr>
                  <w:divsChild>
                    <w:div w:id="820345227">
                      <w:marLeft w:val="0"/>
                      <w:marRight w:val="0"/>
                      <w:marTop w:val="0"/>
                      <w:marBottom w:val="0"/>
                      <w:divBdr>
                        <w:top w:val="none" w:sz="0" w:space="0" w:color="auto"/>
                        <w:left w:val="none" w:sz="0" w:space="0" w:color="auto"/>
                        <w:bottom w:val="none" w:sz="0" w:space="0" w:color="auto"/>
                        <w:right w:val="none" w:sz="0" w:space="0" w:color="auto"/>
                      </w:divBdr>
                    </w:div>
                  </w:divsChild>
                </w:div>
                <w:div w:id="1006247665">
                  <w:marLeft w:val="0"/>
                  <w:marRight w:val="0"/>
                  <w:marTop w:val="0"/>
                  <w:marBottom w:val="0"/>
                  <w:divBdr>
                    <w:top w:val="none" w:sz="0" w:space="0" w:color="auto"/>
                    <w:left w:val="none" w:sz="0" w:space="0" w:color="auto"/>
                    <w:bottom w:val="none" w:sz="0" w:space="0" w:color="auto"/>
                    <w:right w:val="none" w:sz="0" w:space="0" w:color="auto"/>
                  </w:divBdr>
                  <w:divsChild>
                    <w:div w:id="1308322692">
                      <w:marLeft w:val="0"/>
                      <w:marRight w:val="0"/>
                      <w:marTop w:val="0"/>
                      <w:marBottom w:val="0"/>
                      <w:divBdr>
                        <w:top w:val="none" w:sz="0" w:space="0" w:color="auto"/>
                        <w:left w:val="none" w:sz="0" w:space="0" w:color="auto"/>
                        <w:bottom w:val="none" w:sz="0" w:space="0" w:color="auto"/>
                        <w:right w:val="none" w:sz="0" w:space="0" w:color="auto"/>
                      </w:divBdr>
                    </w:div>
                  </w:divsChild>
                </w:div>
                <w:div w:id="956912098">
                  <w:marLeft w:val="0"/>
                  <w:marRight w:val="0"/>
                  <w:marTop w:val="0"/>
                  <w:marBottom w:val="0"/>
                  <w:divBdr>
                    <w:top w:val="none" w:sz="0" w:space="0" w:color="auto"/>
                    <w:left w:val="none" w:sz="0" w:space="0" w:color="auto"/>
                    <w:bottom w:val="none" w:sz="0" w:space="0" w:color="auto"/>
                    <w:right w:val="none" w:sz="0" w:space="0" w:color="auto"/>
                  </w:divBdr>
                  <w:divsChild>
                    <w:div w:id="414131768">
                      <w:marLeft w:val="0"/>
                      <w:marRight w:val="0"/>
                      <w:marTop w:val="0"/>
                      <w:marBottom w:val="0"/>
                      <w:divBdr>
                        <w:top w:val="none" w:sz="0" w:space="0" w:color="auto"/>
                        <w:left w:val="none" w:sz="0" w:space="0" w:color="auto"/>
                        <w:bottom w:val="none" w:sz="0" w:space="0" w:color="auto"/>
                        <w:right w:val="none" w:sz="0" w:space="0" w:color="auto"/>
                      </w:divBdr>
                    </w:div>
                  </w:divsChild>
                </w:div>
                <w:div w:id="1445997890">
                  <w:marLeft w:val="0"/>
                  <w:marRight w:val="0"/>
                  <w:marTop w:val="0"/>
                  <w:marBottom w:val="0"/>
                  <w:divBdr>
                    <w:top w:val="none" w:sz="0" w:space="0" w:color="auto"/>
                    <w:left w:val="none" w:sz="0" w:space="0" w:color="auto"/>
                    <w:bottom w:val="none" w:sz="0" w:space="0" w:color="auto"/>
                    <w:right w:val="none" w:sz="0" w:space="0" w:color="auto"/>
                  </w:divBdr>
                  <w:divsChild>
                    <w:div w:id="2067996246">
                      <w:marLeft w:val="0"/>
                      <w:marRight w:val="0"/>
                      <w:marTop w:val="0"/>
                      <w:marBottom w:val="0"/>
                      <w:divBdr>
                        <w:top w:val="none" w:sz="0" w:space="0" w:color="auto"/>
                        <w:left w:val="none" w:sz="0" w:space="0" w:color="auto"/>
                        <w:bottom w:val="none" w:sz="0" w:space="0" w:color="auto"/>
                        <w:right w:val="none" w:sz="0" w:space="0" w:color="auto"/>
                      </w:divBdr>
                    </w:div>
                  </w:divsChild>
                </w:div>
                <w:div w:id="1932928609">
                  <w:marLeft w:val="0"/>
                  <w:marRight w:val="0"/>
                  <w:marTop w:val="0"/>
                  <w:marBottom w:val="0"/>
                  <w:divBdr>
                    <w:top w:val="none" w:sz="0" w:space="0" w:color="auto"/>
                    <w:left w:val="none" w:sz="0" w:space="0" w:color="auto"/>
                    <w:bottom w:val="none" w:sz="0" w:space="0" w:color="auto"/>
                    <w:right w:val="none" w:sz="0" w:space="0" w:color="auto"/>
                  </w:divBdr>
                  <w:divsChild>
                    <w:div w:id="1391617938">
                      <w:marLeft w:val="0"/>
                      <w:marRight w:val="0"/>
                      <w:marTop w:val="0"/>
                      <w:marBottom w:val="0"/>
                      <w:divBdr>
                        <w:top w:val="none" w:sz="0" w:space="0" w:color="auto"/>
                        <w:left w:val="none" w:sz="0" w:space="0" w:color="auto"/>
                        <w:bottom w:val="none" w:sz="0" w:space="0" w:color="auto"/>
                        <w:right w:val="none" w:sz="0" w:space="0" w:color="auto"/>
                      </w:divBdr>
                    </w:div>
                  </w:divsChild>
                </w:div>
                <w:div w:id="1494830393">
                  <w:marLeft w:val="0"/>
                  <w:marRight w:val="0"/>
                  <w:marTop w:val="0"/>
                  <w:marBottom w:val="0"/>
                  <w:divBdr>
                    <w:top w:val="none" w:sz="0" w:space="0" w:color="auto"/>
                    <w:left w:val="none" w:sz="0" w:space="0" w:color="auto"/>
                    <w:bottom w:val="none" w:sz="0" w:space="0" w:color="auto"/>
                    <w:right w:val="none" w:sz="0" w:space="0" w:color="auto"/>
                  </w:divBdr>
                  <w:divsChild>
                    <w:div w:id="1652171284">
                      <w:marLeft w:val="0"/>
                      <w:marRight w:val="0"/>
                      <w:marTop w:val="0"/>
                      <w:marBottom w:val="0"/>
                      <w:divBdr>
                        <w:top w:val="none" w:sz="0" w:space="0" w:color="auto"/>
                        <w:left w:val="none" w:sz="0" w:space="0" w:color="auto"/>
                        <w:bottom w:val="none" w:sz="0" w:space="0" w:color="auto"/>
                        <w:right w:val="none" w:sz="0" w:space="0" w:color="auto"/>
                      </w:divBdr>
                    </w:div>
                  </w:divsChild>
                </w:div>
                <w:div w:id="432479827">
                  <w:marLeft w:val="0"/>
                  <w:marRight w:val="0"/>
                  <w:marTop w:val="0"/>
                  <w:marBottom w:val="0"/>
                  <w:divBdr>
                    <w:top w:val="none" w:sz="0" w:space="0" w:color="auto"/>
                    <w:left w:val="none" w:sz="0" w:space="0" w:color="auto"/>
                    <w:bottom w:val="none" w:sz="0" w:space="0" w:color="auto"/>
                    <w:right w:val="none" w:sz="0" w:space="0" w:color="auto"/>
                  </w:divBdr>
                  <w:divsChild>
                    <w:div w:id="673339182">
                      <w:marLeft w:val="0"/>
                      <w:marRight w:val="0"/>
                      <w:marTop w:val="0"/>
                      <w:marBottom w:val="0"/>
                      <w:divBdr>
                        <w:top w:val="none" w:sz="0" w:space="0" w:color="auto"/>
                        <w:left w:val="none" w:sz="0" w:space="0" w:color="auto"/>
                        <w:bottom w:val="none" w:sz="0" w:space="0" w:color="auto"/>
                        <w:right w:val="none" w:sz="0" w:space="0" w:color="auto"/>
                      </w:divBdr>
                    </w:div>
                  </w:divsChild>
                </w:div>
                <w:div w:id="119417537">
                  <w:marLeft w:val="0"/>
                  <w:marRight w:val="0"/>
                  <w:marTop w:val="0"/>
                  <w:marBottom w:val="0"/>
                  <w:divBdr>
                    <w:top w:val="none" w:sz="0" w:space="0" w:color="auto"/>
                    <w:left w:val="none" w:sz="0" w:space="0" w:color="auto"/>
                    <w:bottom w:val="none" w:sz="0" w:space="0" w:color="auto"/>
                    <w:right w:val="none" w:sz="0" w:space="0" w:color="auto"/>
                  </w:divBdr>
                  <w:divsChild>
                    <w:div w:id="1934436602">
                      <w:marLeft w:val="0"/>
                      <w:marRight w:val="0"/>
                      <w:marTop w:val="0"/>
                      <w:marBottom w:val="0"/>
                      <w:divBdr>
                        <w:top w:val="none" w:sz="0" w:space="0" w:color="auto"/>
                        <w:left w:val="none" w:sz="0" w:space="0" w:color="auto"/>
                        <w:bottom w:val="none" w:sz="0" w:space="0" w:color="auto"/>
                        <w:right w:val="none" w:sz="0" w:space="0" w:color="auto"/>
                      </w:divBdr>
                    </w:div>
                  </w:divsChild>
                </w:div>
                <w:div w:id="2057655848">
                  <w:marLeft w:val="0"/>
                  <w:marRight w:val="0"/>
                  <w:marTop w:val="0"/>
                  <w:marBottom w:val="0"/>
                  <w:divBdr>
                    <w:top w:val="none" w:sz="0" w:space="0" w:color="auto"/>
                    <w:left w:val="none" w:sz="0" w:space="0" w:color="auto"/>
                    <w:bottom w:val="none" w:sz="0" w:space="0" w:color="auto"/>
                    <w:right w:val="none" w:sz="0" w:space="0" w:color="auto"/>
                  </w:divBdr>
                  <w:divsChild>
                    <w:div w:id="1134324733">
                      <w:marLeft w:val="0"/>
                      <w:marRight w:val="0"/>
                      <w:marTop w:val="0"/>
                      <w:marBottom w:val="0"/>
                      <w:divBdr>
                        <w:top w:val="none" w:sz="0" w:space="0" w:color="auto"/>
                        <w:left w:val="none" w:sz="0" w:space="0" w:color="auto"/>
                        <w:bottom w:val="none" w:sz="0" w:space="0" w:color="auto"/>
                        <w:right w:val="none" w:sz="0" w:space="0" w:color="auto"/>
                      </w:divBdr>
                    </w:div>
                  </w:divsChild>
                </w:div>
                <w:div w:id="702362732">
                  <w:marLeft w:val="0"/>
                  <w:marRight w:val="0"/>
                  <w:marTop w:val="0"/>
                  <w:marBottom w:val="0"/>
                  <w:divBdr>
                    <w:top w:val="none" w:sz="0" w:space="0" w:color="auto"/>
                    <w:left w:val="none" w:sz="0" w:space="0" w:color="auto"/>
                    <w:bottom w:val="none" w:sz="0" w:space="0" w:color="auto"/>
                    <w:right w:val="none" w:sz="0" w:space="0" w:color="auto"/>
                  </w:divBdr>
                  <w:divsChild>
                    <w:div w:id="1557089757">
                      <w:marLeft w:val="0"/>
                      <w:marRight w:val="0"/>
                      <w:marTop w:val="0"/>
                      <w:marBottom w:val="0"/>
                      <w:divBdr>
                        <w:top w:val="none" w:sz="0" w:space="0" w:color="auto"/>
                        <w:left w:val="none" w:sz="0" w:space="0" w:color="auto"/>
                        <w:bottom w:val="none" w:sz="0" w:space="0" w:color="auto"/>
                        <w:right w:val="none" w:sz="0" w:space="0" w:color="auto"/>
                      </w:divBdr>
                    </w:div>
                  </w:divsChild>
                </w:div>
                <w:div w:id="722604572">
                  <w:marLeft w:val="0"/>
                  <w:marRight w:val="0"/>
                  <w:marTop w:val="0"/>
                  <w:marBottom w:val="0"/>
                  <w:divBdr>
                    <w:top w:val="none" w:sz="0" w:space="0" w:color="auto"/>
                    <w:left w:val="none" w:sz="0" w:space="0" w:color="auto"/>
                    <w:bottom w:val="none" w:sz="0" w:space="0" w:color="auto"/>
                    <w:right w:val="none" w:sz="0" w:space="0" w:color="auto"/>
                  </w:divBdr>
                  <w:divsChild>
                    <w:div w:id="488905627">
                      <w:marLeft w:val="0"/>
                      <w:marRight w:val="0"/>
                      <w:marTop w:val="0"/>
                      <w:marBottom w:val="0"/>
                      <w:divBdr>
                        <w:top w:val="none" w:sz="0" w:space="0" w:color="auto"/>
                        <w:left w:val="none" w:sz="0" w:space="0" w:color="auto"/>
                        <w:bottom w:val="none" w:sz="0" w:space="0" w:color="auto"/>
                        <w:right w:val="none" w:sz="0" w:space="0" w:color="auto"/>
                      </w:divBdr>
                    </w:div>
                  </w:divsChild>
                </w:div>
                <w:div w:id="1857381036">
                  <w:marLeft w:val="0"/>
                  <w:marRight w:val="0"/>
                  <w:marTop w:val="0"/>
                  <w:marBottom w:val="0"/>
                  <w:divBdr>
                    <w:top w:val="none" w:sz="0" w:space="0" w:color="auto"/>
                    <w:left w:val="none" w:sz="0" w:space="0" w:color="auto"/>
                    <w:bottom w:val="none" w:sz="0" w:space="0" w:color="auto"/>
                    <w:right w:val="none" w:sz="0" w:space="0" w:color="auto"/>
                  </w:divBdr>
                  <w:divsChild>
                    <w:div w:id="1086803076">
                      <w:marLeft w:val="0"/>
                      <w:marRight w:val="0"/>
                      <w:marTop w:val="0"/>
                      <w:marBottom w:val="0"/>
                      <w:divBdr>
                        <w:top w:val="none" w:sz="0" w:space="0" w:color="auto"/>
                        <w:left w:val="none" w:sz="0" w:space="0" w:color="auto"/>
                        <w:bottom w:val="none" w:sz="0" w:space="0" w:color="auto"/>
                        <w:right w:val="none" w:sz="0" w:space="0" w:color="auto"/>
                      </w:divBdr>
                    </w:div>
                    <w:div w:id="163133553">
                      <w:marLeft w:val="0"/>
                      <w:marRight w:val="0"/>
                      <w:marTop w:val="0"/>
                      <w:marBottom w:val="0"/>
                      <w:divBdr>
                        <w:top w:val="none" w:sz="0" w:space="0" w:color="auto"/>
                        <w:left w:val="none" w:sz="0" w:space="0" w:color="auto"/>
                        <w:bottom w:val="none" w:sz="0" w:space="0" w:color="auto"/>
                        <w:right w:val="none" w:sz="0" w:space="0" w:color="auto"/>
                      </w:divBdr>
                    </w:div>
                  </w:divsChild>
                </w:div>
                <w:div w:id="2140955417">
                  <w:marLeft w:val="0"/>
                  <w:marRight w:val="0"/>
                  <w:marTop w:val="0"/>
                  <w:marBottom w:val="0"/>
                  <w:divBdr>
                    <w:top w:val="none" w:sz="0" w:space="0" w:color="auto"/>
                    <w:left w:val="none" w:sz="0" w:space="0" w:color="auto"/>
                    <w:bottom w:val="none" w:sz="0" w:space="0" w:color="auto"/>
                    <w:right w:val="none" w:sz="0" w:space="0" w:color="auto"/>
                  </w:divBdr>
                  <w:divsChild>
                    <w:div w:id="299917369">
                      <w:marLeft w:val="0"/>
                      <w:marRight w:val="0"/>
                      <w:marTop w:val="0"/>
                      <w:marBottom w:val="0"/>
                      <w:divBdr>
                        <w:top w:val="none" w:sz="0" w:space="0" w:color="auto"/>
                        <w:left w:val="none" w:sz="0" w:space="0" w:color="auto"/>
                        <w:bottom w:val="none" w:sz="0" w:space="0" w:color="auto"/>
                        <w:right w:val="none" w:sz="0" w:space="0" w:color="auto"/>
                      </w:divBdr>
                    </w:div>
                  </w:divsChild>
                </w:div>
                <w:div w:id="895507936">
                  <w:marLeft w:val="0"/>
                  <w:marRight w:val="0"/>
                  <w:marTop w:val="0"/>
                  <w:marBottom w:val="0"/>
                  <w:divBdr>
                    <w:top w:val="none" w:sz="0" w:space="0" w:color="auto"/>
                    <w:left w:val="none" w:sz="0" w:space="0" w:color="auto"/>
                    <w:bottom w:val="none" w:sz="0" w:space="0" w:color="auto"/>
                    <w:right w:val="none" w:sz="0" w:space="0" w:color="auto"/>
                  </w:divBdr>
                  <w:divsChild>
                    <w:div w:id="1685008375">
                      <w:marLeft w:val="0"/>
                      <w:marRight w:val="0"/>
                      <w:marTop w:val="0"/>
                      <w:marBottom w:val="0"/>
                      <w:divBdr>
                        <w:top w:val="none" w:sz="0" w:space="0" w:color="auto"/>
                        <w:left w:val="none" w:sz="0" w:space="0" w:color="auto"/>
                        <w:bottom w:val="none" w:sz="0" w:space="0" w:color="auto"/>
                        <w:right w:val="none" w:sz="0" w:space="0" w:color="auto"/>
                      </w:divBdr>
                    </w:div>
                  </w:divsChild>
                </w:div>
                <w:div w:id="1445035412">
                  <w:marLeft w:val="0"/>
                  <w:marRight w:val="0"/>
                  <w:marTop w:val="0"/>
                  <w:marBottom w:val="0"/>
                  <w:divBdr>
                    <w:top w:val="none" w:sz="0" w:space="0" w:color="auto"/>
                    <w:left w:val="none" w:sz="0" w:space="0" w:color="auto"/>
                    <w:bottom w:val="none" w:sz="0" w:space="0" w:color="auto"/>
                    <w:right w:val="none" w:sz="0" w:space="0" w:color="auto"/>
                  </w:divBdr>
                  <w:divsChild>
                    <w:div w:id="2005207723">
                      <w:marLeft w:val="0"/>
                      <w:marRight w:val="0"/>
                      <w:marTop w:val="0"/>
                      <w:marBottom w:val="0"/>
                      <w:divBdr>
                        <w:top w:val="none" w:sz="0" w:space="0" w:color="auto"/>
                        <w:left w:val="none" w:sz="0" w:space="0" w:color="auto"/>
                        <w:bottom w:val="none" w:sz="0" w:space="0" w:color="auto"/>
                        <w:right w:val="none" w:sz="0" w:space="0" w:color="auto"/>
                      </w:divBdr>
                    </w:div>
                  </w:divsChild>
                </w:div>
                <w:div w:id="910383985">
                  <w:marLeft w:val="0"/>
                  <w:marRight w:val="0"/>
                  <w:marTop w:val="0"/>
                  <w:marBottom w:val="0"/>
                  <w:divBdr>
                    <w:top w:val="none" w:sz="0" w:space="0" w:color="auto"/>
                    <w:left w:val="none" w:sz="0" w:space="0" w:color="auto"/>
                    <w:bottom w:val="none" w:sz="0" w:space="0" w:color="auto"/>
                    <w:right w:val="none" w:sz="0" w:space="0" w:color="auto"/>
                  </w:divBdr>
                  <w:divsChild>
                    <w:div w:id="1034381455">
                      <w:marLeft w:val="0"/>
                      <w:marRight w:val="0"/>
                      <w:marTop w:val="0"/>
                      <w:marBottom w:val="0"/>
                      <w:divBdr>
                        <w:top w:val="none" w:sz="0" w:space="0" w:color="auto"/>
                        <w:left w:val="none" w:sz="0" w:space="0" w:color="auto"/>
                        <w:bottom w:val="none" w:sz="0" w:space="0" w:color="auto"/>
                        <w:right w:val="none" w:sz="0" w:space="0" w:color="auto"/>
                      </w:divBdr>
                    </w:div>
                    <w:div w:id="1522863586">
                      <w:marLeft w:val="0"/>
                      <w:marRight w:val="0"/>
                      <w:marTop w:val="0"/>
                      <w:marBottom w:val="0"/>
                      <w:divBdr>
                        <w:top w:val="none" w:sz="0" w:space="0" w:color="auto"/>
                        <w:left w:val="none" w:sz="0" w:space="0" w:color="auto"/>
                        <w:bottom w:val="none" w:sz="0" w:space="0" w:color="auto"/>
                        <w:right w:val="none" w:sz="0" w:space="0" w:color="auto"/>
                      </w:divBdr>
                    </w:div>
                  </w:divsChild>
                </w:div>
                <w:div w:id="1751082083">
                  <w:marLeft w:val="0"/>
                  <w:marRight w:val="0"/>
                  <w:marTop w:val="0"/>
                  <w:marBottom w:val="0"/>
                  <w:divBdr>
                    <w:top w:val="none" w:sz="0" w:space="0" w:color="auto"/>
                    <w:left w:val="none" w:sz="0" w:space="0" w:color="auto"/>
                    <w:bottom w:val="none" w:sz="0" w:space="0" w:color="auto"/>
                    <w:right w:val="none" w:sz="0" w:space="0" w:color="auto"/>
                  </w:divBdr>
                  <w:divsChild>
                    <w:div w:id="684134494">
                      <w:marLeft w:val="0"/>
                      <w:marRight w:val="0"/>
                      <w:marTop w:val="0"/>
                      <w:marBottom w:val="0"/>
                      <w:divBdr>
                        <w:top w:val="none" w:sz="0" w:space="0" w:color="auto"/>
                        <w:left w:val="none" w:sz="0" w:space="0" w:color="auto"/>
                        <w:bottom w:val="none" w:sz="0" w:space="0" w:color="auto"/>
                        <w:right w:val="none" w:sz="0" w:space="0" w:color="auto"/>
                      </w:divBdr>
                    </w:div>
                  </w:divsChild>
                </w:div>
                <w:div w:id="1924407512">
                  <w:marLeft w:val="0"/>
                  <w:marRight w:val="0"/>
                  <w:marTop w:val="0"/>
                  <w:marBottom w:val="0"/>
                  <w:divBdr>
                    <w:top w:val="none" w:sz="0" w:space="0" w:color="auto"/>
                    <w:left w:val="none" w:sz="0" w:space="0" w:color="auto"/>
                    <w:bottom w:val="none" w:sz="0" w:space="0" w:color="auto"/>
                    <w:right w:val="none" w:sz="0" w:space="0" w:color="auto"/>
                  </w:divBdr>
                  <w:divsChild>
                    <w:div w:id="1201362789">
                      <w:marLeft w:val="0"/>
                      <w:marRight w:val="0"/>
                      <w:marTop w:val="0"/>
                      <w:marBottom w:val="0"/>
                      <w:divBdr>
                        <w:top w:val="none" w:sz="0" w:space="0" w:color="auto"/>
                        <w:left w:val="none" w:sz="0" w:space="0" w:color="auto"/>
                        <w:bottom w:val="none" w:sz="0" w:space="0" w:color="auto"/>
                        <w:right w:val="none" w:sz="0" w:space="0" w:color="auto"/>
                      </w:divBdr>
                    </w:div>
                  </w:divsChild>
                </w:div>
                <w:div w:id="1432703122">
                  <w:marLeft w:val="0"/>
                  <w:marRight w:val="0"/>
                  <w:marTop w:val="0"/>
                  <w:marBottom w:val="0"/>
                  <w:divBdr>
                    <w:top w:val="none" w:sz="0" w:space="0" w:color="auto"/>
                    <w:left w:val="none" w:sz="0" w:space="0" w:color="auto"/>
                    <w:bottom w:val="none" w:sz="0" w:space="0" w:color="auto"/>
                    <w:right w:val="none" w:sz="0" w:space="0" w:color="auto"/>
                  </w:divBdr>
                  <w:divsChild>
                    <w:div w:id="251285018">
                      <w:marLeft w:val="0"/>
                      <w:marRight w:val="0"/>
                      <w:marTop w:val="0"/>
                      <w:marBottom w:val="0"/>
                      <w:divBdr>
                        <w:top w:val="none" w:sz="0" w:space="0" w:color="auto"/>
                        <w:left w:val="none" w:sz="0" w:space="0" w:color="auto"/>
                        <w:bottom w:val="none" w:sz="0" w:space="0" w:color="auto"/>
                        <w:right w:val="none" w:sz="0" w:space="0" w:color="auto"/>
                      </w:divBdr>
                    </w:div>
                    <w:div w:id="1839955836">
                      <w:marLeft w:val="0"/>
                      <w:marRight w:val="0"/>
                      <w:marTop w:val="0"/>
                      <w:marBottom w:val="0"/>
                      <w:divBdr>
                        <w:top w:val="none" w:sz="0" w:space="0" w:color="auto"/>
                        <w:left w:val="none" w:sz="0" w:space="0" w:color="auto"/>
                        <w:bottom w:val="none" w:sz="0" w:space="0" w:color="auto"/>
                        <w:right w:val="none" w:sz="0" w:space="0" w:color="auto"/>
                      </w:divBdr>
                    </w:div>
                  </w:divsChild>
                </w:div>
                <w:div w:id="1605259672">
                  <w:marLeft w:val="0"/>
                  <w:marRight w:val="0"/>
                  <w:marTop w:val="0"/>
                  <w:marBottom w:val="0"/>
                  <w:divBdr>
                    <w:top w:val="none" w:sz="0" w:space="0" w:color="auto"/>
                    <w:left w:val="none" w:sz="0" w:space="0" w:color="auto"/>
                    <w:bottom w:val="none" w:sz="0" w:space="0" w:color="auto"/>
                    <w:right w:val="none" w:sz="0" w:space="0" w:color="auto"/>
                  </w:divBdr>
                  <w:divsChild>
                    <w:div w:id="193855971">
                      <w:marLeft w:val="0"/>
                      <w:marRight w:val="0"/>
                      <w:marTop w:val="0"/>
                      <w:marBottom w:val="0"/>
                      <w:divBdr>
                        <w:top w:val="none" w:sz="0" w:space="0" w:color="auto"/>
                        <w:left w:val="none" w:sz="0" w:space="0" w:color="auto"/>
                        <w:bottom w:val="none" w:sz="0" w:space="0" w:color="auto"/>
                        <w:right w:val="none" w:sz="0" w:space="0" w:color="auto"/>
                      </w:divBdr>
                    </w:div>
                  </w:divsChild>
                </w:div>
                <w:div w:id="277612240">
                  <w:marLeft w:val="0"/>
                  <w:marRight w:val="0"/>
                  <w:marTop w:val="0"/>
                  <w:marBottom w:val="0"/>
                  <w:divBdr>
                    <w:top w:val="none" w:sz="0" w:space="0" w:color="auto"/>
                    <w:left w:val="none" w:sz="0" w:space="0" w:color="auto"/>
                    <w:bottom w:val="none" w:sz="0" w:space="0" w:color="auto"/>
                    <w:right w:val="none" w:sz="0" w:space="0" w:color="auto"/>
                  </w:divBdr>
                  <w:divsChild>
                    <w:div w:id="1220902794">
                      <w:marLeft w:val="0"/>
                      <w:marRight w:val="0"/>
                      <w:marTop w:val="0"/>
                      <w:marBottom w:val="0"/>
                      <w:divBdr>
                        <w:top w:val="none" w:sz="0" w:space="0" w:color="auto"/>
                        <w:left w:val="none" w:sz="0" w:space="0" w:color="auto"/>
                        <w:bottom w:val="none" w:sz="0" w:space="0" w:color="auto"/>
                        <w:right w:val="none" w:sz="0" w:space="0" w:color="auto"/>
                      </w:divBdr>
                    </w:div>
                  </w:divsChild>
                </w:div>
                <w:div w:id="2129859611">
                  <w:marLeft w:val="0"/>
                  <w:marRight w:val="0"/>
                  <w:marTop w:val="0"/>
                  <w:marBottom w:val="0"/>
                  <w:divBdr>
                    <w:top w:val="none" w:sz="0" w:space="0" w:color="auto"/>
                    <w:left w:val="none" w:sz="0" w:space="0" w:color="auto"/>
                    <w:bottom w:val="none" w:sz="0" w:space="0" w:color="auto"/>
                    <w:right w:val="none" w:sz="0" w:space="0" w:color="auto"/>
                  </w:divBdr>
                  <w:divsChild>
                    <w:div w:id="1533231312">
                      <w:marLeft w:val="0"/>
                      <w:marRight w:val="0"/>
                      <w:marTop w:val="0"/>
                      <w:marBottom w:val="0"/>
                      <w:divBdr>
                        <w:top w:val="none" w:sz="0" w:space="0" w:color="auto"/>
                        <w:left w:val="none" w:sz="0" w:space="0" w:color="auto"/>
                        <w:bottom w:val="none" w:sz="0" w:space="0" w:color="auto"/>
                        <w:right w:val="none" w:sz="0" w:space="0" w:color="auto"/>
                      </w:divBdr>
                    </w:div>
                  </w:divsChild>
                </w:div>
                <w:div w:id="139688331">
                  <w:marLeft w:val="0"/>
                  <w:marRight w:val="0"/>
                  <w:marTop w:val="0"/>
                  <w:marBottom w:val="0"/>
                  <w:divBdr>
                    <w:top w:val="none" w:sz="0" w:space="0" w:color="auto"/>
                    <w:left w:val="none" w:sz="0" w:space="0" w:color="auto"/>
                    <w:bottom w:val="none" w:sz="0" w:space="0" w:color="auto"/>
                    <w:right w:val="none" w:sz="0" w:space="0" w:color="auto"/>
                  </w:divBdr>
                  <w:divsChild>
                    <w:div w:id="1867667999">
                      <w:marLeft w:val="0"/>
                      <w:marRight w:val="0"/>
                      <w:marTop w:val="0"/>
                      <w:marBottom w:val="0"/>
                      <w:divBdr>
                        <w:top w:val="none" w:sz="0" w:space="0" w:color="auto"/>
                        <w:left w:val="none" w:sz="0" w:space="0" w:color="auto"/>
                        <w:bottom w:val="none" w:sz="0" w:space="0" w:color="auto"/>
                        <w:right w:val="none" w:sz="0" w:space="0" w:color="auto"/>
                      </w:divBdr>
                    </w:div>
                    <w:div w:id="1907446293">
                      <w:marLeft w:val="0"/>
                      <w:marRight w:val="0"/>
                      <w:marTop w:val="0"/>
                      <w:marBottom w:val="0"/>
                      <w:divBdr>
                        <w:top w:val="none" w:sz="0" w:space="0" w:color="auto"/>
                        <w:left w:val="none" w:sz="0" w:space="0" w:color="auto"/>
                        <w:bottom w:val="none" w:sz="0" w:space="0" w:color="auto"/>
                        <w:right w:val="none" w:sz="0" w:space="0" w:color="auto"/>
                      </w:divBdr>
                    </w:div>
                  </w:divsChild>
                </w:div>
                <w:div w:id="2053797503">
                  <w:marLeft w:val="0"/>
                  <w:marRight w:val="0"/>
                  <w:marTop w:val="0"/>
                  <w:marBottom w:val="0"/>
                  <w:divBdr>
                    <w:top w:val="none" w:sz="0" w:space="0" w:color="auto"/>
                    <w:left w:val="none" w:sz="0" w:space="0" w:color="auto"/>
                    <w:bottom w:val="none" w:sz="0" w:space="0" w:color="auto"/>
                    <w:right w:val="none" w:sz="0" w:space="0" w:color="auto"/>
                  </w:divBdr>
                  <w:divsChild>
                    <w:div w:id="1752972289">
                      <w:marLeft w:val="0"/>
                      <w:marRight w:val="0"/>
                      <w:marTop w:val="0"/>
                      <w:marBottom w:val="0"/>
                      <w:divBdr>
                        <w:top w:val="none" w:sz="0" w:space="0" w:color="auto"/>
                        <w:left w:val="none" w:sz="0" w:space="0" w:color="auto"/>
                        <w:bottom w:val="none" w:sz="0" w:space="0" w:color="auto"/>
                        <w:right w:val="none" w:sz="0" w:space="0" w:color="auto"/>
                      </w:divBdr>
                    </w:div>
                  </w:divsChild>
                </w:div>
                <w:div w:id="2053118052">
                  <w:marLeft w:val="0"/>
                  <w:marRight w:val="0"/>
                  <w:marTop w:val="0"/>
                  <w:marBottom w:val="0"/>
                  <w:divBdr>
                    <w:top w:val="none" w:sz="0" w:space="0" w:color="auto"/>
                    <w:left w:val="none" w:sz="0" w:space="0" w:color="auto"/>
                    <w:bottom w:val="none" w:sz="0" w:space="0" w:color="auto"/>
                    <w:right w:val="none" w:sz="0" w:space="0" w:color="auto"/>
                  </w:divBdr>
                  <w:divsChild>
                    <w:div w:id="5258197">
                      <w:marLeft w:val="0"/>
                      <w:marRight w:val="0"/>
                      <w:marTop w:val="0"/>
                      <w:marBottom w:val="0"/>
                      <w:divBdr>
                        <w:top w:val="none" w:sz="0" w:space="0" w:color="auto"/>
                        <w:left w:val="none" w:sz="0" w:space="0" w:color="auto"/>
                        <w:bottom w:val="none" w:sz="0" w:space="0" w:color="auto"/>
                        <w:right w:val="none" w:sz="0" w:space="0" w:color="auto"/>
                      </w:divBdr>
                    </w:div>
                  </w:divsChild>
                </w:div>
                <w:div w:id="1070082132">
                  <w:marLeft w:val="0"/>
                  <w:marRight w:val="0"/>
                  <w:marTop w:val="0"/>
                  <w:marBottom w:val="0"/>
                  <w:divBdr>
                    <w:top w:val="none" w:sz="0" w:space="0" w:color="auto"/>
                    <w:left w:val="none" w:sz="0" w:space="0" w:color="auto"/>
                    <w:bottom w:val="none" w:sz="0" w:space="0" w:color="auto"/>
                    <w:right w:val="none" w:sz="0" w:space="0" w:color="auto"/>
                  </w:divBdr>
                  <w:divsChild>
                    <w:div w:id="1282616962">
                      <w:marLeft w:val="0"/>
                      <w:marRight w:val="0"/>
                      <w:marTop w:val="0"/>
                      <w:marBottom w:val="0"/>
                      <w:divBdr>
                        <w:top w:val="none" w:sz="0" w:space="0" w:color="auto"/>
                        <w:left w:val="none" w:sz="0" w:space="0" w:color="auto"/>
                        <w:bottom w:val="none" w:sz="0" w:space="0" w:color="auto"/>
                        <w:right w:val="none" w:sz="0" w:space="0" w:color="auto"/>
                      </w:divBdr>
                    </w:div>
                  </w:divsChild>
                </w:div>
                <w:div w:id="929894502">
                  <w:marLeft w:val="0"/>
                  <w:marRight w:val="0"/>
                  <w:marTop w:val="0"/>
                  <w:marBottom w:val="0"/>
                  <w:divBdr>
                    <w:top w:val="none" w:sz="0" w:space="0" w:color="auto"/>
                    <w:left w:val="none" w:sz="0" w:space="0" w:color="auto"/>
                    <w:bottom w:val="none" w:sz="0" w:space="0" w:color="auto"/>
                    <w:right w:val="none" w:sz="0" w:space="0" w:color="auto"/>
                  </w:divBdr>
                  <w:divsChild>
                    <w:div w:id="862404447">
                      <w:marLeft w:val="0"/>
                      <w:marRight w:val="0"/>
                      <w:marTop w:val="0"/>
                      <w:marBottom w:val="0"/>
                      <w:divBdr>
                        <w:top w:val="none" w:sz="0" w:space="0" w:color="auto"/>
                        <w:left w:val="none" w:sz="0" w:space="0" w:color="auto"/>
                        <w:bottom w:val="none" w:sz="0" w:space="0" w:color="auto"/>
                        <w:right w:val="none" w:sz="0" w:space="0" w:color="auto"/>
                      </w:divBdr>
                    </w:div>
                  </w:divsChild>
                </w:div>
                <w:div w:id="1153183811">
                  <w:marLeft w:val="0"/>
                  <w:marRight w:val="0"/>
                  <w:marTop w:val="0"/>
                  <w:marBottom w:val="0"/>
                  <w:divBdr>
                    <w:top w:val="none" w:sz="0" w:space="0" w:color="auto"/>
                    <w:left w:val="none" w:sz="0" w:space="0" w:color="auto"/>
                    <w:bottom w:val="none" w:sz="0" w:space="0" w:color="auto"/>
                    <w:right w:val="none" w:sz="0" w:space="0" w:color="auto"/>
                  </w:divBdr>
                  <w:divsChild>
                    <w:div w:id="509756876">
                      <w:marLeft w:val="0"/>
                      <w:marRight w:val="0"/>
                      <w:marTop w:val="0"/>
                      <w:marBottom w:val="0"/>
                      <w:divBdr>
                        <w:top w:val="none" w:sz="0" w:space="0" w:color="auto"/>
                        <w:left w:val="none" w:sz="0" w:space="0" w:color="auto"/>
                        <w:bottom w:val="none" w:sz="0" w:space="0" w:color="auto"/>
                        <w:right w:val="none" w:sz="0" w:space="0" w:color="auto"/>
                      </w:divBdr>
                    </w:div>
                  </w:divsChild>
                </w:div>
                <w:div w:id="1801265984">
                  <w:marLeft w:val="0"/>
                  <w:marRight w:val="0"/>
                  <w:marTop w:val="0"/>
                  <w:marBottom w:val="0"/>
                  <w:divBdr>
                    <w:top w:val="none" w:sz="0" w:space="0" w:color="auto"/>
                    <w:left w:val="none" w:sz="0" w:space="0" w:color="auto"/>
                    <w:bottom w:val="none" w:sz="0" w:space="0" w:color="auto"/>
                    <w:right w:val="none" w:sz="0" w:space="0" w:color="auto"/>
                  </w:divBdr>
                  <w:divsChild>
                    <w:div w:id="2108623171">
                      <w:marLeft w:val="0"/>
                      <w:marRight w:val="0"/>
                      <w:marTop w:val="0"/>
                      <w:marBottom w:val="0"/>
                      <w:divBdr>
                        <w:top w:val="none" w:sz="0" w:space="0" w:color="auto"/>
                        <w:left w:val="none" w:sz="0" w:space="0" w:color="auto"/>
                        <w:bottom w:val="none" w:sz="0" w:space="0" w:color="auto"/>
                        <w:right w:val="none" w:sz="0" w:space="0" w:color="auto"/>
                      </w:divBdr>
                    </w:div>
                  </w:divsChild>
                </w:div>
                <w:div w:id="1612856349">
                  <w:marLeft w:val="0"/>
                  <w:marRight w:val="0"/>
                  <w:marTop w:val="0"/>
                  <w:marBottom w:val="0"/>
                  <w:divBdr>
                    <w:top w:val="none" w:sz="0" w:space="0" w:color="auto"/>
                    <w:left w:val="none" w:sz="0" w:space="0" w:color="auto"/>
                    <w:bottom w:val="none" w:sz="0" w:space="0" w:color="auto"/>
                    <w:right w:val="none" w:sz="0" w:space="0" w:color="auto"/>
                  </w:divBdr>
                  <w:divsChild>
                    <w:div w:id="1610164029">
                      <w:marLeft w:val="0"/>
                      <w:marRight w:val="0"/>
                      <w:marTop w:val="0"/>
                      <w:marBottom w:val="0"/>
                      <w:divBdr>
                        <w:top w:val="none" w:sz="0" w:space="0" w:color="auto"/>
                        <w:left w:val="none" w:sz="0" w:space="0" w:color="auto"/>
                        <w:bottom w:val="none" w:sz="0" w:space="0" w:color="auto"/>
                        <w:right w:val="none" w:sz="0" w:space="0" w:color="auto"/>
                      </w:divBdr>
                    </w:div>
                  </w:divsChild>
                </w:div>
                <w:div w:id="356393599">
                  <w:marLeft w:val="0"/>
                  <w:marRight w:val="0"/>
                  <w:marTop w:val="0"/>
                  <w:marBottom w:val="0"/>
                  <w:divBdr>
                    <w:top w:val="none" w:sz="0" w:space="0" w:color="auto"/>
                    <w:left w:val="none" w:sz="0" w:space="0" w:color="auto"/>
                    <w:bottom w:val="none" w:sz="0" w:space="0" w:color="auto"/>
                    <w:right w:val="none" w:sz="0" w:space="0" w:color="auto"/>
                  </w:divBdr>
                  <w:divsChild>
                    <w:div w:id="808792151">
                      <w:marLeft w:val="0"/>
                      <w:marRight w:val="0"/>
                      <w:marTop w:val="0"/>
                      <w:marBottom w:val="0"/>
                      <w:divBdr>
                        <w:top w:val="none" w:sz="0" w:space="0" w:color="auto"/>
                        <w:left w:val="none" w:sz="0" w:space="0" w:color="auto"/>
                        <w:bottom w:val="none" w:sz="0" w:space="0" w:color="auto"/>
                        <w:right w:val="none" w:sz="0" w:space="0" w:color="auto"/>
                      </w:divBdr>
                    </w:div>
                  </w:divsChild>
                </w:div>
                <w:div w:id="690565914">
                  <w:marLeft w:val="0"/>
                  <w:marRight w:val="0"/>
                  <w:marTop w:val="0"/>
                  <w:marBottom w:val="0"/>
                  <w:divBdr>
                    <w:top w:val="none" w:sz="0" w:space="0" w:color="auto"/>
                    <w:left w:val="none" w:sz="0" w:space="0" w:color="auto"/>
                    <w:bottom w:val="none" w:sz="0" w:space="0" w:color="auto"/>
                    <w:right w:val="none" w:sz="0" w:space="0" w:color="auto"/>
                  </w:divBdr>
                  <w:divsChild>
                    <w:div w:id="1911888795">
                      <w:marLeft w:val="0"/>
                      <w:marRight w:val="0"/>
                      <w:marTop w:val="0"/>
                      <w:marBottom w:val="0"/>
                      <w:divBdr>
                        <w:top w:val="none" w:sz="0" w:space="0" w:color="auto"/>
                        <w:left w:val="none" w:sz="0" w:space="0" w:color="auto"/>
                        <w:bottom w:val="none" w:sz="0" w:space="0" w:color="auto"/>
                        <w:right w:val="none" w:sz="0" w:space="0" w:color="auto"/>
                      </w:divBdr>
                    </w:div>
                  </w:divsChild>
                </w:div>
                <w:div w:id="1639191350">
                  <w:marLeft w:val="0"/>
                  <w:marRight w:val="0"/>
                  <w:marTop w:val="0"/>
                  <w:marBottom w:val="0"/>
                  <w:divBdr>
                    <w:top w:val="none" w:sz="0" w:space="0" w:color="auto"/>
                    <w:left w:val="none" w:sz="0" w:space="0" w:color="auto"/>
                    <w:bottom w:val="none" w:sz="0" w:space="0" w:color="auto"/>
                    <w:right w:val="none" w:sz="0" w:space="0" w:color="auto"/>
                  </w:divBdr>
                  <w:divsChild>
                    <w:div w:id="272322418">
                      <w:marLeft w:val="0"/>
                      <w:marRight w:val="0"/>
                      <w:marTop w:val="0"/>
                      <w:marBottom w:val="0"/>
                      <w:divBdr>
                        <w:top w:val="none" w:sz="0" w:space="0" w:color="auto"/>
                        <w:left w:val="none" w:sz="0" w:space="0" w:color="auto"/>
                        <w:bottom w:val="none" w:sz="0" w:space="0" w:color="auto"/>
                        <w:right w:val="none" w:sz="0" w:space="0" w:color="auto"/>
                      </w:divBdr>
                    </w:div>
                  </w:divsChild>
                </w:div>
                <w:div w:id="243806356">
                  <w:marLeft w:val="0"/>
                  <w:marRight w:val="0"/>
                  <w:marTop w:val="0"/>
                  <w:marBottom w:val="0"/>
                  <w:divBdr>
                    <w:top w:val="none" w:sz="0" w:space="0" w:color="auto"/>
                    <w:left w:val="none" w:sz="0" w:space="0" w:color="auto"/>
                    <w:bottom w:val="none" w:sz="0" w:space="0" w:color="auto"/>
                    <w:right w:val="none" w:sz="0" w:space="0" w:color="auto"/>
                  </w:divBdr>
                  <w:divsChild>
                    <w:div w:id="480656212">
                      <w:marLeft w:val="0"/>
                      <w:marRight w:val="0"/>
                      <w:marTop w:val="0"/>
                      <w:marBottom w:val="0"/>
                      <w:divBdr>
                        <w:top w:val="none" w:sz="0" w:space="0" w:color="auto"/>
                        <w:left w:val="none" w:sz="0" w:space="0" w:color="auto"/>
                        <w:bottom w:val="none" w:sz="0" w:space="0" w:color="auto"/>
                        <w:right w:val="none" w:sz="0" w:space="0" w:color="auto"/>
                      </w:divBdr>
                    </w:div>
                  </w:divsChild>
                </w:div>
                <w:div w:id="394474317">
                  <w:marLeft w:val="0"/>
                  <w:marRight w:val="0"/>
                  <w:marTop w:val="0"/>
                  <w:marBottom w:val="0"/>
                  <w:divBdr>
                    <w:top w:val="none" w:sz="0" w:space="0" w:color="auto"/>
                    <w:left w:val="none" w:sz="0" w:space="0" w:color="auto"/>
                    <w:bottom w:val="none" w:sz="0" w:space="0" w:color="auto"/>
                    <w:right w:val="none" w:sz="0" w:space="0" w:color="auto"/>
                  </w:divBdr>
                  <w:divsChild>
                    <w:div w:id="746002471">
                      <w:marLeft w:val="0"/>
                      <w:marRight w:val="0"/>
                      <w:marTop w:val="0"/>
                      <w:marBottom w:val="0"/>
                      <w:divBdr>
                        <w:top w:val="none" w:sz="0" w:space="0" w:color="auto"/>
                        <w:left w:val="none" w:sz="0" w:space="0" w:color="auto"/>
                        <w:bottom w:val="none" w:sz="0" w:space="0" w:color="auto"/>
                        <w:right w:val="none" w:sz="0" w:space="0" w:color="auto"/>
                      </w:divBdr>
                    </w:div>
                  </w:divsChild>
                </w:div>
                <w:div w:id="790248037">
                  <w:marLeft w:val="0"/>
                  <w:marRight w:val="0"/>
                  <w:marTop w:val="0"/>
                  <w:marBottom w:val="0"/>
                  <w:divBdr>
                    <w:top w:val="none" w:sz="0" w:space="0" w:color="auto"/>
                    <w:left w:val="none" w:sz="0" w:space="0" w:color="auto"/>
                    <w:bottom w:val="none" w:sz="0" w:space="0" w:color="auto"/>
                    <w:right w:val="none" w:sz="0" w:space="0" w:color="auto"/>
                  </w:divBdr>
                  <w:divsChild>
                    <w:div w:id="748112068">
                      <w:marLeft w:val="0"/>
                      <w:marRight w:val="0"/>
                      <w:marTop w:val="0"/>
                      <w:marBottom w:val="0"/>
                      <w:divBdr>
                        <w:top w:val="none" w:sz="0" w:space="0" w:color="auto"/>
                        <w:left w:val="none" w:sz="0" w:space="0" w:color="auto"/>
                        <w:bottom w:val="none" w:sz="0" w:space="0" w:color="auto"/>
                        <w:right w:val="none" w:sz="0" w:space="0" w:color="auto"/>
                      </w:divBdr>
                    </w:div>
                  </w:divsChild>
                </w:div>
                <w:div w:id="122816311">
                  <w:marLeft w:val="0"/>
                  <w:marRight w:val="0"/>
                  <w:marTop w:val="0"/>
                  <w:marBottom w:val="0"/>
                  <w:divBdr>
                    <w:top w:val="none" w:sz="0" w:space="0" w:color="auto"/>
                    <w:left w:val="none" w:sz="0" w:space="0" w:color="auto"/>
                    <w:bottom w:val="none" w:sz="0" w:space="0" w:color="auto"/>
                    <w:right w:val="none" w:sz="0" w:space="0" w:color="auto"/>
                  </w:divBdr>
                  <w:divsChild>
                    <w:div w:id="1057360817">
                      <w:marLeft w:val="0"/>
                      <w:marRight w:val="0"/>
                      <w:marTop w:val="0"/>
                      <w:marBottom w:val="0"/>
                      <w:divBdr>
                        <w:top w:val="none" w:sz="0" w:space="0" w:color="auto"/>
                        <w:left w:val="none" w:sz="0" w:space="0" w:color="auto"/>
                        <w:bottom w:val="none" w:sz="0" w:space="0" w:color="auto"/>
                        <w:right w:val="none" w:sz="0" w:space="0" w:color="auto"/>
                      </w:divBdr>
                    </w:div>
                  </w:divsChild>
                </w:div>
                <w:div w:id="1107581430">
                  <w:marLeft w:val="0"/>
                  <w:marRight w:val="0"/>
                  <w:marTop w:val="0"/>
                  <w:marBottom w:val="0"/>
                  <w:divBdr>
                    <w:top w:val="none" w:sz="0" w:space="0" w:color="auto"/>
                    <w:left w:val="none" w:sz="0" w:space="0" w:color="auto"/>
                    <w:bottom w:val="none" w:sz="0" w:space="0" w:color="auto"/>
                    <w:right w:val="none" w:sz="0" w:space="0" w:color="auto"/>
                  </w:divBdr>
                  <w:divsChild>
                    <w:div w:id="1510368852">
                      <w:marLeft w:val="0"/>
                      <w:marRight w:val="0"/>
                      <w:marTop w:val="0"/>
                      <w:marBottom w:val="0"/>
                      <w:divBdr>
                        <w:top w:val="none" w:sz="0" w:space="0" w:color="auto"/>
                        <w:left w:val="none" w:sz="0" w:space="0" w:color="auto"/>
                        <w:bottom w:val="none" w:sz="0" w:space="0" w:color="auto"/>
                        <w:right w:val="none" w:sz="0" w:space="0" w:color="auto"/>
                      </w:divBdr>
                    </w:div>
                  </w:divsChild>
                </w:div>
                <w:div w:id="56630836">
                  <w:marLeft w:val="0"/>
                  <w:marRight w:val="0"/>
                  <w:marTop w:val="0"/>
                  <w:marBottom w:val="0"/>
                  <w:divBdr>
                    <w:top w:val="none" w:sz="0" w:space="0" w:color="auto"/>
                    <w:left w:val="none" w:sz="0" w:space="0" w:color="auto"/>
                    <w:bottom w:val="none" w:sz="0" w:space="0" w:color="auto"/>
                    <w:right w:val="none" w:sz="0" w:space="0" w:color="auto"/>
                  </w:divBdr>
                  <w:divsChild>
                    <w:div w:id="1272203699">
                      <w:marLeft w:val="0"/>
                      <w:marRight w:val="0"/>
                      <w:marTop w:val="0"/>
                      <w:marBottom w:val="0"/>
                      <w:divBdr>
                        <w:top w:val="none" w:sz="0" w:space="0" w:color="auto"/>
                        <w:left w:val="none" w:sz="0" w:space="0" w:color="auto"/>
                        <w:bottom w:val="none" w:sz="0" w:space="0" w:color="auto"/>
                        <w:right w:val="none" w:sz="0" w:space="0" w:color="auto"/>
                      </w:divBdr>
                    </w:div>
                  </w:divsChild>
                </w:div>
                <w:div w:id="1369376278">
                  <w:marLeft w:val="0"/>
                  <w:marRight w:val="0"/>
                  <w:marTop w:val="0"/>
                  <w:marBottom w:val="0"/>
                  <w:divBdr>
                    <w:top w:val="none" w:sz="0" w:space="0" w:color="auto"/>
                    <w:left w:val="none" w:sz="0" w:space="0" w:color="auto"/>
                    <w:bottom w:val="none" w:sz="0" w:space="0" w:color="auto"/>
                    <w:right w:val="none" w:sz="0" w:space="0" w:color="auto"/>
                  </w:divBdr>
                  <w:divsChild>
                    <w:div w:id="851264299">
                      <w:marLeft w:val="0"/>
                      <w:marRight w:val="0"/>
                      <w:marTop w:val="0"/>
                      <w:marBottom w:val="0"/>
                      <w:divBdr>
                        <w:top w:val="none" w:sz="0" w:space="0" w:color="auto"/>
                        <w:left w:val="none" w:sz="0" w:space="0" w:color="auto"/>
                        <w:bottom w:val="none" w:sz="0" w:space="0" w:color="auto"/>
                        <w:right w:val="none" w:sz="0" w:space="0" w:color="auto"/>
                      </w:divBdr>
                    </w:div>
                  </w:divsChild>
                </w:div>
                <w:div w:id="1798521987">
                  <w:marLeft w:val="0"/>
                  <w:marRight w:val="0"/>
                  <w:marTop w:val="0"/>
                  <w:marBottom w:val="0"/>
                  <w:divBdr>
                    <w:top w:val="none" w:sz="0" w:space="0" w:color="auto"/>
                    <w:left w:val="none" w:sz="0" w:space="0" w:color="auto"/>
                    <w:bottom w:val="none" w:sz="0" w:space="0" w:color="auto"/>
                    <w:right w:val="none" w:sz="0" w:space="0" w:color="auto"/>
                  </w:divBdr>
                  <w:divsChild>
                    <w:div w:id="375742567">
                      <w:marLeft w:val="0"/>
                      <w:marRight w:val="0"/>
                      <w:marTop w:val="0"/>
                      <w:marBottom w:val="0"/>
                      <w:divBdr>
                        <w:top w:val="none" w:sz="0" w:space="0" w:color="auto"/>
                        <w:left w:val="none" w:sz="0" w:space="0" w:color="auto"/>
                        <w:bottom w:val="none" w:sz="0" w:space="0" w:color="auto"/>
                        <w:right w:val="none" w:sz="0" w:space="0" w:color="auto"/>
                      </w:divBdr>
                    </w:div>
                  </w:divsChild>
                </w:div>
                <w:div w:id="1898012854">
                  <w:marLeft w:val="0"/>
                  <w:marRight w:val="0"/>
                  <w:marTop w:val="0"/>
                  <w:marBottom w:val="0"/>
                  <w:divBdr>
                    <w:top w:val="none" w:sz="0" w:space="0" w:color="auto"/>
                    <w:left w:val="none" w:sz="0" w:space="0" w:color="auto"/>
                    <w:bottom w:val="none" w:sz="0" w:space="0" w:color="auto"/>
                    <w:right w:val="none" w:sz="0" w:space="0" w:color="auto"/>
                  </w:divBdr>
                  <w:divsChild>
                    <w:div w:id="1983079541">
                      <w:marLeft w:val="0"/>
                      <w:marRight w:val="0"/>
                      <w:marTop w:val="0"/>
                      <w:marBottom w:val="0"/>
                      <w:divBdr>
                        <w:top w:val="none" w:sz="0" w:space="0" w:color="auto"/>
                        <w:left w:val="none" w:sz="0" w:space="0" w:color="auto"/>
                        <w:bottom w:val="none" w:sz="0" w:space="0" w:color="auto"/>
                        <w:right w:val="none" w:sz="0" w:space="0" w:color="auto"/>
                      </w:divBdr>
                    </w:div>
                  </w:divsChild>
                </w:div>
                <w:div w:id="288828416">
                  <w:marLeft w:val="0"/>
                  <w:marRight w:val="0"/>
                  <w:marTop w:val="0"/>
                  <w:marBottom w:val="0"/>
                  <w:divBdr>
                    <w:top w:val="none" w:sz="0" w:space="0" w:color="auto"/>
                    <w:left w:val="none" w:sz="0" w:space="0" w:color="auto"/>
                    <w:bottom w:val="none" w:sz="0" w:space="0" w:color="auto"/>
                    <w:right w:val="none" w:sz="0" w:space="0" w:color="auto"/>
                  </w:divBdr>
                  <w:divsChild>
                    <w:div w:id="1540897683">
                      <w:marLeft w:val="0"/>
                      <w:marRight w:val="0"/>
                      <w:marTop w:val="0"/>
                      <w:marBottom w:val="0"/>
                      <w:divBdr>
                        <w:top w:val="none" w:sz="0" w:space="0" w:color="auto"/>
                        <w:left w:val="none" w:sz="0" w:space="0" w:color="auto"/>
                        <w:bottom w:val="none" w:sz="0" w:space="0" w:color="auto"/>
                        <w:right w:val="none" w:sz="0" w:space="0" w:color="auto"/>
                      </w:divBdr>
                    </w:div>
                  </w:divsChild>
                </w:div>
                <w:div w:id="198320473">
                  <w:marLeft w:val="0"/>
                  <w:marRight w:val="0"/>
                  <w:marTop w:val="0"/>
                  <w:marBottom w:val="0"/>
                  <w:divBdr>
                    <w:top w:val="none" w:sz="0" w:space="0" w:color="auto"/>
                    <w:left w:val="none" w:sz="0" w:space="0" w:color="auto"/>
                    <w:bottom w:val="none" w:sz="0" w:space="0" w:color="auto"/>
                    <w:right w:val="none" w:sz="0" w:space="0" w:color="auto"/>
                  </w:divBdr>
                  <w:divsChild>
                    <w:div w:id="26569234">
                      <w:marLeft w:val="0"/>
                      <w:marRight w:val="0"/>
                      <w:marTop w:val="0"/>
                      <w:marBottom w:val="0"/>
                      <w:divBdr>
                        <w:top w:val="none" w:sz="0" w:space="0" w:color="auto"/>
                        <w:left w:val="none" w:sz="0" w:space="0" w:color="auto"/>
                        <w:bottom w:val="none" w:sz="0" w:space="0" w:color="auto"/>
                        <w:right w:val="none" w:sz="0" w:space="0" w:color="auto"/>
                      </w:divBdr>
                    </w:div>
                    <w:div w:id="1552961200">
                      <w:marLeft w:val="0"/>
                      <w:marRight w:val="0"/>
                      <w:marTop w:val="0"/>
                      <w:marBottom w:val="0"/>
                      <w:divBdr>
                        <w:top w:val="none" w:sz="0" w:space="0" w:color="auto"/>
                        <w:left w:val="none" w:sz="0" w:space="0" w:color="auto"/>
                        <w:bottom w:val="none" w:sz="0" w:space="0" w:color="auto"/>
                        <w:right w:val="none" w:sz="0" w:space="0" w:color="auto"/>
                      </w:divBdr>
                    </w:div>
                    <w:div w:id="1402556899">
                      <w:marLeft w:val="0"/>
                      <w:marRight w:val="0"/>
                      <w:marTop w:val="0"/>
                      <w:marBottom w:val="0"/>
                      <w:divBdr>
                        <w:top w:val="none" w:sz="0" w:space="0" w:color="auto"/>
                        <w:left w:val="none" w:sz="0" w:space="0" w:color="auto"/>
                        <w:bottom w:val="none" w:sz="0" w:space="0" w:color="auto"/>
                        <w:right w:val="none" w:sz="0" w:space="0" w:color="auto"/>
                      </w:divBdr>
                    </w:div>
                  </w:divsChild>
                </w:div>
                <w:div w:id="1298101069">
                  <w:marLeft w:val="0"/>
                  <w:marRight w:val="0"/>
                  <w:marTop w:val="0"/>
                  <w:marBottom w:val="0"/>
                  <w:divBdr>
                    <w:top w:val="none" w:sz="0" w:space="0" w:color="auto"/>
                    <w:left w:val="none" w:sz="0" w:space="0" w:color="auto"/>
                    <w:bottom w:val="none" w:sz="0" w:space="0" w:color="auto"/>
                    <w:right w:val="none" w:sz="0" w:space="0" w:color="auto"/>
                  </w:divBdr>
                  <w:divsChild>
                    <w:div w:id="1716585514">
                      <w:marLeft w:val="0"/>
                      <w:marRight w:val="0"/>
                      <w:marTop w:val="0"/>
                      <w:marBottom w:val="0"/>
                      <w:divBdr>
                        <w:top w:val="none" w:sz="0" w:space="0" w:color="auto"/>
                        <w:left w:val="none" w:sz="0" w:space="0" w:color="auto"/>
                        <w:bottom w:val="none" w:sz="0" w:space="0" w:color="auto"/>
                        <w:right w:val="none" w:sz="0" w:space="0" w:color="auto"/>
                      </w:divBdr>
                    </w:div>
                  </w:divsChild>
                </w:div>
                <w:div w:id="1731880759">
                  <w:marLeft w:val="0"/>
                  <w:marRight w:val="0"/>
                  <w:marTop w:val="0"/>
                  <w:marBottom w:val="0"/>
                  <w:divBdr>
                    <w:top w:val="none" w:sz="0" w:space="0" w:color="auto"/>
                    <w:left w:val="none" w:sz="0" w:space="0" w:color="auto"/>
                    <w:bottom w:val="none" w:sz="0" w:space="0" w:color="auto"/>
                    <w:right w:val="none" w:sz="0" w:space="0" w:color="auto"/>
                  </w:divBdr>
                  <w:divsChild>
                    <w:div w:id="96947905">
                      <w:marLeft w:val="0"/>
                      <w:marRight w:val="0"/>
                      <w:marTop w:val="0"/>
                      <w:marBottom w:val="0"/>
                      <w:divBdr>
                        <w:top w:val="none" w:sz="0" w:space="0" w:color="auto"/>
                        <w:left w:val="none" w:sz="0" w:space="0" w:color="auto"/>
                        <w:bottom w:val="none" w:sz="0" w:space="0" w:color="auto"/>
                        <w:right w:val="none" w:sz="0" w:space="0" w:color="auto"/>
                      </w:divBdr>
                    </w:div>
                  </w:divsChild>
                </w:div>
                <w:div w:id="1529021698">
                  <w:marLeft w:val="0"/>
                  <w:marRight w:val="0"/>
                  <w:marTop w:val="0"/>
                  <w:marBottom w:val="0"/>
                  <w:divBdr>
                    <w:top w:val="none" w:sz="0" w:space="0" w:color="auto"/>
                    <w:left w:val="none" w:sz="0" w:space="0" w:color="auto"/>
                    <w:bottom w:val="none" w:sz="0" w:space="0" w:color="auto"/>
                    <w:right w:val="none" w:sz="0" w:space="0" w:color="auto"/>
                  </w:divBdr>
                  <w:divsChild>
                    <w:div w:id="1083529211">
                      <w:marLeft w:val="0"/>
                      <w:marRight w:val="0"/>
                      <w:marTop w:val="0"/>
                      <w:marBottom w:val="0"/>
                      <w:divBdr>
                        <w:top w:val="none" w:sz="0" w:space="0" w:color="auto"/>
                        <w:left w:val="none" w:sz="0" w:space="0" w:color="auto"/>
                        <w:bottom w:val="none" w:sz="0" w:space="0" w:color="auto"/>
                        <w:right w:val="none" w:sz="0" w:space="0" w:color="auto"/>
                      </w:divBdr>
                    </w:div>
                  </w:divsChild>
                </w:div>
                <w:div w:id="588852251">
                  <w:marLeft w:val="0"/>
                  <w:marRight w:val="0"/>
                  <w:marTop w:val="0"/>
                  <w:marBottom w:val="0"/>
                  <w:divBdr>
                    <w:top w:val="none" w:sz="0" w:space="0" w:color="auto"/>
                    <w:left w:val="none" w:sz="0" w:space="0" w:color="auto"/>
                    <w:bottom w:val="none" w:sz="0" w:space="0" w:color="auto"/>
                    <w:right w:val="none" w:sz="0" w:space="0" w:color="auto"/>
                  </w:divBdr>
                  <w:divsChild>
                    <w:div w:id="810102116">
                      <w:marLeft w:val="0"/>
                      <w:marRight w:val="0"/>
                      <w:marTop w:val="0"/>
                      <w:marBottom w:val="0"/>
                      <w:divBdr>
                        <w:top w:val="none" w:sz="0" w:space="0" w:color="auto"/>
                        <w:left w:val="none" w:sz="0" w:space="0" w:color="auto"/>
                        <w:bottom w:val="none" w:sz="0" w:space="0" w:color="auto"/>
                        <w:right w:val="none" w:sz="0" w:space="0" w:color="auto"/>
                      </w:divBdr>
                    </w:div>
                    <w:div w:id="1602371762">
                      <w:marLeft w:val="0"/>
                      <w:marRight w:val="0"/>
                      <w:marTop w:val="0"/>
                      <w:marBottom w:val="0"/>
                      <w:divBdr>
                        <w:top w:val="none" w:sz="0" w:space="0" w:color="auto"/>
                        <w:left w:val="none" w:sz="0" w:space="0" w:color="auto"/>
                        <w:bottom w:val="none" w:sz="0" w:space="0" w:color="auto"/>
                        <w:right w:val="none" w:sz="0" w:space="0" w:color="auto"/>
                      </w:divBdr>
                    </w:div>
                    <w:div w:id="154029935">
                      <w:marLeft w:val="0"/>
                      <w:marRight w:val="0"/>
                      <w:marTop w:val="0"/>
                      <w:marBottom w:val="0"/>
                      <w:divBdr>
                        <w:top w:val="none" w:sz="0" w:space="0" w:color="auto"/>
                        <w:left w:val="none" w:sz="0" w:space="0" w:color="auto"/>
                        <w:bottom w:val="none" w:sz="0" w:space="0" w:color="auto"/>
                        <w:right w:val="none" w:sz="0" w:space="0" w:color="auto"/>
                      </w:divBdr>
                    </w:div>
                    <w:div w:id="2052263168">
                      <w:marLeft w:val="0"/>
                      <w:marRight w:val="0"/>
                      <w:marTop w:val="0"/>
                      <w:marBottom w:val="0"/>
                      <w:divBdr>
                        <w:top w:val="none" w:sz="0" w:space="0" w:color="auto"/>
                        <w:left w:val="none" w:sz="0" w:space="0" w:color="auto"/>
                        <w:bottom w:val="none" w:sz="0" w:space="0" w:color="auto"/>
                        <w:right w:val="none" w:sz="0" w:space="0" w:color="auto"/>
                      </w:divBdr>
                    </w:div>
                    <w:div w:id="1237938842">
                      <w:marLeft w:val="0"/>
                      <w:marRight w:val="0"/>
                      <w:marTop w:val="0"/>
                      <w:marBottom w:val="0"/>
                      <w:divBdr>
                        <w:top w:val="none" w:sz="0" w:space="0" w:color="auto"/>
                        <w:left w:val="none" w:sz="0" w:space="0" w:color="auto"/>
                        <w:bottom w:val="none" w:sz="0" w:space="0" w:color="auto"/>
                        <w:right w:val="none" w:sz="0" w:space="0" w:color="auto"/>
                      </w:divBdr>
                    </w:div>
                  </w:divsChild>
                </w:div>
                <w:div w:id="1418552407">
                  <w:marLeft w:val="0"/>
                  <w:marRight w:val="0"/>
                  <w:marTop w:val="0"/>
                  <w:marBottom w:val="0"/>
                  <w:divBdr>
                    <w:top w:val="none" w:sz="0" w:space="0" w:color="auto"/>
                    <w:left w:val="none" w:sz="0" w:space="0" w:color="auto"/>
                    <w:bottom w:val="none" w:sz="0" w:space="0" w:color="auto"/>
                    <w:right w:val="none" w:sz="0" w:space="0" w:color="auto"/>
                  </w:divBdr>
                  <w:divsChild>
                    <w:div w:id="569198729">
                      <w:marLeft w:val="0"/>
                      <w:marRight w:val="0"/>
                      <w:marTop w:val="0"/>
                      <w:marBottom w:val="0"/>
                      <w:divBdr>
                        <w:top w:val="none" w:sz="0" w:space="0" w:color="auto"/>
                        <w:left w:val="none" w:sz="0" w:space="0" w:color="auto"/>
                        <w:bottom w:val="none" w:sz="0" w:space="0" w:color="auto"/>
                        <w:right w:val="none" w:sz="0" w:space="0" w:color="auto"/>
                      </w:divBdr>
                    </w:div>
                  </w:divsChild>
                </w:div>
                <w:div w:id="2133280410">
                  <w:marLeft w:val="0"/>
                  <w:marRight w:val="0"/>
                  <w:marTop w:val="0"/>
                  <w:marBottom w:val="0"/>
                  <w:divBdr>
                    <w:top w:val="none" w:sz="0" w:space="0" w:color="auto"/>
                    <w:left w:val="none" w:sz="0" w:space="0" w:color="auto"/>
                    <w:bottom w:val="none" w:sz="0" w:space="0" w:color="auto"/>
                    <w:right w:val="none" w:sz="0" w:space="0" w:color="auto"/>
                  </w:divBdr>
                  <w:divsChild>
                    <w:div w:id="141165525">
                      <w:marLeft w:val="0"/>
                      <w:marRight w:val="0"/>
                      <w:marTop w:val="0"/>
                      <w:marBottom w:val="0"/>
                      <w:divBdr>
                        <w:top w:val="none" w:sz="0" w:space="0" w:color="auto"/>
                        <w:left w:val="none" w:sz="0" w:space="0" w:color="auto"/>
                        <w:bottom w:val="none" w:sz="0" w:space="0" w:color="auto"/>
                        <w:right w:val="none" w:sz="0" w:space="0" w:color="auto"/>
                      </w:divBdr>
                    </w:div>
                  </w:divsChild>
                </w:div>
                <w:div w:id="1728604632">
                  <w:marLeft w:val="0"/>
                  <w:marRight w:val="0"/>
                  <w:marTop w:val="0"/>
                  <w:marBottom w:val="0"/>
                  <w:divBdr>
                    <w:top w:val="none" w:sz="0" w:space="0" w:color="auto"/>
                    <w:left w:val="none" w:sz="0" w:space="0" w:color="auto"/>
                    <w:bottom w:val="none" w:sz="0" w:space="0" w:color="auto"/>
                    <w:right w:val="none" w:sz="0" w:space="0" w:color="auto"/>
                  </w:divBdr>
                  <w:divsChild>
                    <w:div w:id="486944270">
                      <w:marLeft w:val="0"/>
                      <w:marRight w:val="0"/>
                      <w:marTop w:val="0"/>
                      <w:marBottom w:val="0"/>
                      <w:divBdr>
                        <w:top w:val="none" w:sz="0" w:space="0" w:color="auto"/>
                        <w:left w:val="none" w:sz="0" w:space="0" w:color="auto"/>
                        <w:bottom w:val="none" w:sz="0" w:space="0" w:color="auto"/>
                        <w:right w:val="none" w:sz="0" w:space="0" w:color="auto"/>
                      </w:divBdr>
                    </w:div>
                  </w:divsChild>
                </w:div>
                <w:div w:id="1975327295">
                  <w:marLeft w:val="0"/>
                  <w:marRight w:val="0"/>
                  <w:marTop w:val="0"/>
                  <w:marBottom w:val="0"/>
                  <w:divBdr>
                    <w:top w:val="none" w:sz="0" w:space="0" w:color="auto"/>
                    <w:left w:val="none" w:sz="0" w:space="0" w:color="auto"/>
                    <w:bottom w:val="none" w:sz="0" w:space="0" w:color="auto"/>
                    <w:right w:val="none" w:sz="0" w:space="0" w:color="auto"/>
                  </w:divBdr>
                  <w:divsChild>
                    <w:div w:id="724179929">
                      <w:marLeft w:val="0"/>
                      <w:marRight w:val="0"/>
                      <w:marTop w:val="0"/>
                      <w:marBottom w:val="0"/>
                      <w:divBdr>
                        <w:top w:val="none" w:sz="0" w:space="0" w:color="auto"/>
                        <w:left w:val="none" w:sz="0" w:space="0" w:color="auto"/>
                        <w:bottom w:val="none" w:sz="0" w:space="0" w:color="auto"/>
                        <w:right w:val="none" w:sz="0" w:space="0" w:color="auto"/>
                      </w:divBdr>
                    </w:div>
                    <w:div w:id="1893692815">
                      <w:marLeft w:val="0"/>
                      <w:marRight w:val="0"/>
                      <w:marTop w:val="0"/>
                      <w:marBottom w:val="0"/>
                      <w:divBdr>
                        <w:top w:val="none" w:sz="0" w:space="0" w:color="auto"/>
                        <w:left w:val="none" w:sz="0" w:space="0" w:color="auto"/>
                        <w:bottom w:val="none" w:sz="0" w:space="0" w:color="auto"/>
                        <w:right w:val="none" w:sz="0" w:space="0" w:color="auto"/>
                      </w:divBdr>
                    </w:div>
                    <w:div w:id="473105198">
                      <w:marLeft w:val="0"/>
                      <w:marRight w:val="0"/>
                      <w:marTop w:val="0"/>
                      <w:marBottom w:val="0"/>
                      <w:divBdr>
                        <w:top w:val="none" w:sz="0" w:space="0" w:color="auto"/>
                        <w:left w:val="none" w:sz="0" w:space="0" w:color="auto"/>
                        <w:bottom w:val="none" w:sz="0" w:space="0" w:color="auto"/>
                        <w:right w:val="none" w:sz="0" w:space="0" w:color="auto"/>
                      </w:divBdr>
                    </w:div>
                  </w:divsChild>
                </w:div>
                <w:div w:id="792405764">
                  <w:marLeft w:val="0"/>
                  <w:marRight w:val="0"/>
                  <w:marTop w:val="0"/>
                  <w:marBottom w:val="0"/>
                  <w:divBdr>
                    <w:top w:val="none" w:sz="0" w:space="0" w:color="auto"/>
                    <w:left w:val="none" w:sz="0" w:space="0" w:color="auto"/>
                    <w:bottom w:val="none" w:sz="0" w:space="0" w:color="auto"/>
                    <w:right w:val="none" w:sz="0" w:space="0" w:color="auto"/>
                  </w:divBdr>
                  <w:divsChild>
                    <w:div w:id="1690444497">
                      <w:marLeft w:val="0"/>
                      <w:marRight w:val="0"/>
                      <w:marTop w:val="0"/>
                      <w:marBottom w:val="0"/>
                      <w:divBdr>
                        <w:top w:val="none" w:sz="0" w:space="0" w:color="auto"/>
                        <w:left w:val="none" w:sz="0" w:space="0" w:color="auto"/>
                        <w:bottom w:val="none" w:sz="0" w:space="0" w:color="auto"/>
                        <w:right w:val="none" w:sz="0" w:space="0" w:color="auto"/>
                      </w:divBdr>
                    </w:div>
                  </w:divsChild>
                </w:div>
                <w:div w:id="2136288568">
                  <w:marLeft w:val="0"/>
                  <w:marRight w:val="0"/>
                  <w:marTop w:val="0"/>
                  <w:marBottom w:val="0"/>
                  <w:divBdr>
                    <w:top w:val="none" w:sz="0" w:space="0" w:color="auto"/>
                    <w:left w:val="none" w:sz="0" w:space="0" w:color="auto"/>
                    <w:bottom w:val="none" w:sz="0" w:space="0" w:color="auto"/>
                    <w:right w:val="none" w:sz="0" w:space="0" w:color="auto"/>
                  </w:divBdr>
                  <w:divsChild>
                    <w:div w:id="1396199543">
                      <w:marLeft w:val="0"/>
                      <w:marRight w:val="0"/>
                      <w:marTop w:val="0"/>
                      <w:marBottom w:val="0"/>
                      <w:divBdr>
                        <w:top w:val="none" w:sz="0" w:space="0" w:color="auto"/>
                        <w:left w:val="none" w:sz="0" w:space="0" w:color="auto"/>
                        <w:bottom w:val="none" w:sz="0" w:space="0" w:color="auto"/>
                        <w:right w:val="none" w:sz="0" w:space="0" w:color="auto"/>
                      </w:divBdr>
                    </w:div>
                  </w:divsChild>
                </w:div>
                <w:div w:id="55011207">
                  <w:marLeft w:val="0"/>
                  <w:marRight w:val="0"/>
                  <w:marTop w:val="0"/>
                  <w:marBottom w:val="0"/>
                  <w:divBdr>
                    <w:top w:val="none" w:sz="0" w:space="0" w:color="auto"/>
                    <w:left w:val="none" w:sz="0" w:space="0" w:color="auto"/>
                    <w:bottom w:val="none" w:sz="0" w:space="0" w:color="auto"/>
                    <w:right w:val="none" w:sz="0" w:space="0" w:color="auto"/>
                  </w:divBdr>
                  <w:divsChild>
                    <w:div w:id="1172261666">
                      <w:marLeft w:val="0"/>
                      <w:marRight w:val="0"/>
                      <w:marTop w:val="0"/>
                      <w:marBottom w:val="0"/>
                      <w:divBdr>
                        <w:top w:val="none" w:sz="0" w:space="0" w:color="auto"/>
                        <w:left w:val="none" w:sz="0" w:space="0" w:color="auto"/>
                        <w:bottom w:val="none" w:sz="0" w:space="0" w:color="auto"/>
                        <w:right w:val="none" w:sz="0" w:space="0" w:color="auto"/>
                      </w:divBdr>
                    </w:div>
                  </w:divsChild>
                </w:div>
                <w:div w:id="301614792">
                  <w:marLeft w:val="0"/>
                  <w:marRight w:val="0"/>
                  <w:marTop w:val="0"/>
                  <w:marBottom w:val="0"/>
                  <w:divBdr>
                    <w:top w:val="none" w:sz="0" w:space="0" w:color="auto"/>
                    <w:left w:val="none" w:sz="0" w:space="0" w:color="auto"/>
                    <w:bottom w:val="none" w:sz="0" w:space="0" w:color="auto"/>
                    <w:right w:val="none" w:sz="0" w:space="0" w:color="auto"/>
                  </w:divBdr>
                  <w:divsChild>
                    <w:div w:id="1585920207">
                      <w:marLeft w:val="0"/>
                      <w:marRight w:val="0"/>
                      <w:marTop w:val="0"/>
                      <w:marBottom w:val="0"/>
                      <w:divBdr>
                        <w:top w:val="none" w:sz="0" w:space="0" w:color="auto"/>
                        <w:left w:val="none" w:sz="0" w:space="0" w:color="auto"/>
                        <w:bottom w:val="none" w:sz="0" w:space="0" w:color="auto"/>
                        <w:right w:val="none" w:sz="0" w:space="0" w:color="auto"/>
                      </w:divBdr>
                    </w:div>
                    <w:div w:id="1757706368">
                      <w:marLeft w:val="0"/>
                      <w:marRight w:val="0"/>
                      <w:marTop w:val="0"/>
                      <w:marBottom w:val="0"/>
                      <w:divBdr>
                        <w:top w:val="none" w:sz="0" w:space="0" w:color="auto"/>
                        <w:left w:val="none" w:sz="0" w:space="0" w:color="auto"/>
                        <w:bottom w:val="none" w:sz="0" w:space="0" w:color="auto"/>
                        <w:right w:val="none" w:sz="0" w:space="0" w:color="auto"/>
                      </w:divBdr>
                    </w:div>
                    <w:div w:id="63644806">
                      <w:marLeft w:val="0"/>
                      <w:marRight w:val="0"/>
                      <w:marTop w:val="0"/>
                      <w:marBottom w:val="0"/>
                      <w:divBdr>
                        <w:top w:val="none" w:sz="0" w:space="0" w:color="auto"/>
                        <w:left w:val="none" w:sz="0" w:space="0" w:color="auto"/>
                        <w:bottom w:val="none" w:sz="0" w:space="0" w:color="auto"/>
                        <w:right w:val="none" w:sz="0" w:space="0" w:color="auto"/>
                      </w:divBdr>
                    </w:div>
                    <w:div w:id="1046760190">
                      <w:marLeft w:val="0"/>
                      <w:marRight w:val="0"/>
                      <w:marTop w:val="0"/>
                      <w:marBottom w:val="0"/>
                      <w:divBdr>
                        <w:top w:val="none" w:sz="0" w:space="0" w:color="auto"/>
                        <w:left w:val="none" w:sz="0" w:space="0" w:color="auto"/>
                        <w:bottom w:val="none" w:sz="0" w:space="0" w:color="auto"/>
                        <w:right w:val="none" w:sz="0" w:space="0" w:color="auto"/>
                      </w:divBdr>
                    </w:div>
                  </w:divsChild>
                </w:div>
                <w:div w:id="33576882">
                  <w:marLeft w:val="0"/>
                  <w:marRight w:val="0"/>
                  <w:marTop w:val="0"/>
                  <w:marBottom w:val="0"/>
                  <w:divBdr>
                    <w:top w:val="none" w:sz="0" w:space="0" w:color="auto"/>
                    <w:left w:val="none" w:sz="0" w:space="0" w:color="auto"/>
                    <w:bottom w:val="none" w:sz="0" w:space="0" w:color="auto"/>
                    <w:right w:val="none" w:sz="0" w:space="0" w:color="auto"/>
                  </w:divBdr>
                  <w:divsChild>
                    <w:div w:id="332072720">
                      <w:marLeft w:val="0"/>
                      <w:marRight w:val="0"/>
                      <w:marTop w:val="0"/>
                      <w:marBottom w:val="0"/>
                      <w:divBdr>
                        <w:top w:val="none" w:sz="0" w:space="0" w:color="auto"/>
                        <w:left w:val="none" w:sz="0" w:space="0" w:color="auto"/>
                        <w:bottom w:val="none" w:sz="0" w:space="0" w:color="auto"/>
                        <w:right w:val="none" w:sz="0" w:space="0" w:color="auto"/>
                      </w:divBdr>
                    </w:div>
                  </w:divsChild>
                </w:div>
                <w:div w:id="1649095118">
                  <w:marLeft w:val="0"/>
                  <w:marRight w:val="0"/>
                  <w:marTop w:val="0"/>
                  <w:marBottom w:val="0"/>
                  <w:divBdr>
                    <w:top w:val="none" w:sz="0" w:space="0" w:color="auto"/>
                    <w:left w:val="none" w:sz="0" w:space="0" w:color="auto"/>
                    <w:bottom w:val="none" w:sz="0" w:space="0" w:color="auto"/>
                    <w:right w:val="none" w:sz="0" w:space="0" w:color="auto"/>
                  </w:divBdr>
                  <w:divsChild>
                    <w:div w:id="1660620720">
                      <w:marLeft w:val="0"/>
                      <w:marRight w:val="0"/>
                      <w:marTop w:val="0"/>
                      <w:marBottom w:val="0"/>
                      <w:divBdr>
                        <w:top w:val="none" w:sz="0" w:space="0" w:color="auto"/>
                        <w:left w:val="none" w:sz="0" w:space="0" w:color="auto"/>
                        <w:bottom w:val="none" w:sz="0" w:space="0" w:color="auto"/>
                        <w:right w:val="none" w:sz="0" w:space="0" w:color="auto"/>
                      </w:divBdr>
                    </w:div>
                  </w:divsChild>
                </w:div>
                <w:div w:id="168299793">
                  <w:marLeft w:val="0"/>
                  <w:marRight w:val="0"/>
                  <w:marTop w:val="0"/>
                  <w:marBottom w:val="0"/>
                  <w:divBdr>
                    <w:top w:val="none" w:sz="0" w:space="0" w:color="auto"/>
                    <w:left w:val="none" w:sz="0" w:space="0" w:color="auto"/>
                    <w:bottom w:val="none" w:sz="0" w:space="0" w:color="auto"/>
                    <w:right w:val="none" w:sz="0" w:space="0" w:color="auto"/>
                  </w:divBdr>
                  <w:divsChild>
                    <w:div w:id="1437365751">
                      <w:marLeft w:val="0"/>
                      <w:marRight w:val="0"/>
                      <w:marTop w:val="0"/>
                      <w:marBottom w:val="0"/>
                      <w:divBdr>
                        <w:top w:val="none" w:sz="0" w:space="0" w:color="auto"/>
                        <w:left w:val="none" w:sz="0" w:space="0" w:color="auto"/>
                        <w:bottom w:val="none" w:sz="0" w:space="0" w:color="auto"/>
                        <w:right w:val="none" w:sz="0" w:space="0" w:color="auto"/>
                      </w:divBdr>
                    </w:div>
                    <w:div w:id="633995748">
                      <w:marLeft w:val="0"/>
                      <w:marRight w:val="0"/>
                      <w:marTop w:val="0"/>
                      <w:marBottom w:val="0"/>
                      <w:divBdr>
                        <w:top w:val="none" w:sz="0" w:space="0" w:color="auto"/>
                        <w:left w:val="none" w:sz="0" w:space="0" w:color="auto"/>
                        <w:bottom w:val="none" w:sz="0" w:space="0" w:color="auto"/>
                        <w:right w:val="none" w:sz="0" w:space="0" w:color="auto"/>
                      </w:divBdr>
                    </w:div>
                  </w:divsChild>
                </w:div>
                <w:div w:id="1317610883">
                  <w:marLeft w:val="0"/>
                  <w:marRight w:val="0"/>
                  <w:marTop w:val="0"/>
                  <w:marBottom w:val="0"/>
                  <w:divBdr>
                    <w:top w:val="none" w:sz="0" w:space="0" w:color="auto"/>
                    <w:left w:val="none" w:sz="0" w:space="0" w:color="auto"/>
                    <w:bottom w:val="none" w:sz="0" w:space="0" w:color="auto"/>
                    <w:right w:val="none" w:sz="0" w:space="0" w:color="auto"/>
                  </w:divBdr>
                  <w:divsChild>
                    <w:div w:id="1604340850">
                      <w:marLeft w:val="0"/>
                      <w:marRight w:val="0"/>
                      <w:marTop w:val="0"/>
                      <w:marBottom w:val="0"/>
                      <w:divBdr>
                        <w:top w:val="none" w:sz="0" w:space="0" w:color="auto"/>
                        <w:left w:val="none" w:sz="0" w:space="0" w:color="auto"/>
                        <w:bottom w:val="none" w:sz="0" w:space="0" w:color="auto"/>
                        <w:right w:val="none" w:sz="0" w:space="0" w:color="auto"/>
                      </w:divBdr>
                    </w:div>
                    <w:div w:id="1093086772">
                      <w:marLeft w:val="0"/>
                      <w:marRight w:val="0"/>
                      <w:marTop w:val="0"/>
                      <w:marBottom w:val="0"/>
                      <w:divBdr>
                        <w:top w:val="none" w:sz="0" w:space="0" w:color="auto"/>
                        <w:left w:val="none" w:sz="0" w:space="0" w:color="auto"/>
                        <w:bottom w:val="none" w:sz="0" w:space="0" w:color="auto"/>
                        <w:right w:val="none" w:sz="0" w:space="0" w:color="auto"/>
                      </w:divBdr>
                    </w:div>
                    <w:div w:id="225069760">
                      <w:marLeft w:val="0"/>
                      <w:marRight w:val="0"/>
                      <w:marTop w:val="0"/>
                      <w:marBottom w:val="0"/>
                      <w:divBdr>
                        <w:top w:val="none" w:sz="0" w:space="0" w:color="auto"/>
                        <w:left w:val="none" w:sz="0" w:space="0" w:color="auto"/>
                        <w:bottom w:val="none" w:sz="0" w:space="0" w:color="auto"/>
                        <w:right w:val="none" w:sz="0" w:space="0" w:color="auto"/>
                      </w:divBdr>
                    </w:div>
                  </w:divsChild>
                </w:div>
                <w:div w:id="838740456">
                  <w:marLeft w:val="0"/>
                  <w:marRight w:val="0"/>
                  <w:marTop w:val="0"/>
                  <w:marBottom w:val="0"/>
                  <w:divBdr>
                    <w:top w:val="none" w:sz="0" w:space="0" w:color="auto"/>
                    <w:left w:val="none" w:sz="0" w:space="0" w:color="auto"/>
                    <w:bottom w:val="none" w:sz="0" w:space="0" w:color="auto"/>
                    <w:right w:val="none" w:sz="0" w:space="0" w:color="auto"/>
                  </w:divBdr>
                  <w:divsChild>
                    <w:div w:id="821849907">
                      <w:marLeft w:val="0"/>
                      <w:marRight w:val="0"/>
                      <w:marTop w:val="0"/>
                      <w:marBottom w:val="0"/>
                      <w:divBdr>
                        <w:top w:val="none" w:sz="0" w:space="0" w:color="auto"/>
                        <w:left w:val="none" w:sz="0" w:space="0" w:color="auto"/>
                        <w:bottom w:val="none" w:sz="0" w:space="0" w:color="auto"/>
                        <w:right w:val="none" w:sz="0" w:space="0" w:color="auto"/>
                      </w:divBdr>
                    </w:div>
                  </w:divsChild>
                </w:div>
                <w:div w:id="1751652819">
                  <w:marLeft w:val="0"/>
                  <w:marRight w:val="0"/>
                  <w:marTop w:val="0"/>
                  <w:marBottom w:val="0"/>
                  <w:divBdr>
                    <w:top w:val="none" w:sz="0" w:space="0" w:color="auto"/>
                    <w:left w:val="none" w:sz="0" w:space="0" w:color="auto"/>
                    <w:bottom w:val="none" w:sz="0" w:space="0" w:color="auto"/>
                    <w:right w:val="none" w:sz="0" w:space="0" w:color="auto"/>
                  </w:divBdr>
                  <w:divsChild>
                    <w:div w:id="1019504787">
                      <w:marLeft w:val="0"/>
                      <w:marRight w:val="0"/>
                      <w:marTop w:val="0"/>
                      <w:marBottom w:val="0"/>
                      <w:divBdr>
                        <w:top w:val="none" w:sz="0" w:space="0" w:color="auto"/>
                        <w:left w:val="none" w:sz="0" w:space="0" w:color="auto"/>
                        <w:bottom w:val="none" w:sz="0" w:space="0" w:color="auto"/>
                        <w:right w:val="none" w:sz="0" w:space="0" w:color="auto"/>
                      </w:divBdr>
                    </w:div>
                  </w:divsChild>
                </w:div>
                <w:div w:id="1140465935">
                  <w:marLeft w:val="0"/>
                  <w:marRight w:val="0"/>
                  <w:marTop w:val="0"/>
                  <w:marBottom w:val="0"/>
                  <w:divBdr>
                    <w:top w:val="none" w:sz="0" w:space="0" w:color="auto"/>
                    <w:left w:val="none" w:sz="0" w:space="0" w:color="auto"/>
                    <w:bottom w:val="none" w:sz="0" w:space="0" w:color="auto"/>
                    <w:right w:val="none" w:sz="0" w:space="0" w:color="auto"/>
                  </w:divBdr>
                  <w:divsChild>
                    <w:div w:id="1272132019">
                      <w:marLeft w:val="0"/>
                      <w:marRight w:val="0"/>
                      <w:marTop w:val="0"/>
                      <w:marBottom w:val="0"/>
                      <w:divBdr>
                        <w:top w:val="none" w:sz="0" w:space="0" w:color="auto"/>
                        <w:left w:val="none" w:sz="0" w:space="0" w:color="auto"/>
                        <w:bottom w:val="none" w:sz="0" w:space="0" w:color="auto"/>
                        <w:right w:val="none" w:sz="0" w:space="0" w:color="auto"/>
                      </w:divBdr>
                    </w:div>
                  </w:divsChild>
                </w:div>
                <w:div w:id="2057897831">
                  <w:marLeft w:val="0"/>
                  <w:marRight w:val="0"/>
                  <w:marTop w:val="0"/>
                  <w:marBottom w:val="0"/>
                  <w:divBdr>
                    <w:top w:val="none" w:sz="0" w:space="0" w:color="auto"/>
                    <w:left w:val="none" w:sz="0" w:space="0" w:color="auto"/>
                    <w:bottom w:val="none" w:sz="0" w:space="0" w:color="auto"/>
                    <w:right w:val="none" w:sz="0" w:space="0" w:color="auto"/>
                  </w:divBdr>
                  <w:divsChild>
                    <w:div w:id="1559710230">
                      <w:marLeft w:val="0"/>
                      <w:marRight w:val="0"/>
                      <w:marTop w:val="0"/>
                      <w:marBottom w:val="0"/>
                      <w:divBdr>
                        <w:top w:val="none" w:sz="0" w:space="0" w:color="auto"/>
                        <w:left w:val="none" w:sz="0" w:space="0" w:color="auto"/>
                        <w:bottom w:val="none" w:sz="0" w:space="0" w:color="auto"/>
                        <w:right w:val="none" w:sz="0" w:space="0" w:color="auto"/>
                      </w:divBdr>
                    </w:div>
                    <w:div w:id="1046686532">
                      <w:marLeft w:val="0"/>
                      <w:marRight w:val="0"/>
                      <w:marTop w:val="0"/>
                      <w:marBottom w:val="0"/>
                      <w:divBdr>
                        <w:top w:val="none" w:sz="0" w:space="0" w:color="auto"/>
                        <w:left w:val="none" w:sz="0" w:space="0" w:color="auto"/>
                        <w:bottom w:val="none" w:sz="0" w:space="0" w:color="auto"/>
                        <w:right w:val="none" w:sz="0" w:space="0" w:color="auto"/>
                      </w:divBdr>
                    </w:div>
                    <w:div w:id="1889023540">
                      <w:marLeft w:val="0"/>
                      <w:marRight w:val="0"/>
                      <w:marTop w:val="0"/>
                      <w:marBottom w:val="0"/>
                      <w:divBdr>
                        <w:top w:val="none" w:sz="0" w:space="0" w:color="auto"/>
                        <w:left w:val="none" w:sz="0" w:space="0" w:color="auto"/>
                        <w:bottom w:val="none" w:sz="0" w:space="0" w:color="auto"/>
                        <w:right w:val="none" w:sz="0" w:space="0" w:color="auto"/>
                      </w:divBdr>
                    </w:div>
                  </w:divsChild>
                </w:div>
                <w:div w:id="1128205748">
                  <w:marLeft w:val="0"/>
                  <w:marRight w:val="0"/>
                  <w:marTop w:val="0"/>
                  <w:marBottom w:val="0"/>
                  <w:divBdr>
                    <w:top w:val="none" w:sz="0" w:space="0" w:color="auto"/>
                    <w:left w:val="none" w:sz="0" w:space="0" w:color="auto"/>
                    <w:bottom w:val="none" w:sz="0" w:space="0" w:color="auto"/>
                    <w:right w:val="none" w:sz="0" w:space="0" w:color="auto"/>
                  </w:divBdr>
                  <w:divsChild>
                    <w:div w:id="1951164098">
                      <w:marLeft w:val="0"/>
                      <w:marRight w:val="0"/>
                      <w:marTop w:val="0"/>
                      <w:marBottom w:val="0"/>
                      <w:divBdr>
                        <w:top w:val="none" w:sz="0" w:space="0" w:color="auto"/>
                        <w:left w:val="none" w:sz="0" w:space="0" w:color="auto"/>
                        <w:bottom w:val="none" w:sz="0" w:space="0" w:color="auto"/>
                        <w:right w:val="none" w:sz="0" w:space="0" w:color="auto"/>
                      </w:divBdr>
                    </w:div>
                  </w:divsChild>
                </w:div>
                <w:div w:id="2045205913">
                  <w:marLeft w:val="0"/>
                  <w:marRight w:val="0"/>
                  <w:marTop w:val="0"/>
                  <w:marBottom w:val="0"/>
                  <w:divBdr>
                    <w:top w:val="none" w:sz="0" w:space="0" w:color="auto"/>
                    <w:left w:val="none" w:sz="0" w:space="0" w:color="auto"/>
                    <w:bottom w:val="none" w:sz="0" w:space="0" w:color="auto"/>
                    <w:right w:val="none" w:sz="0" w:space="0" w:color="auto"/>
                  </w:divBdr>
                  <w:divsChild>
                    <w:div w:id="734277271">
                      <w:marLeft w:val="0"/>
                      <w:marRight w:val="0"/>
                      <w:marTop w:val="0"/>
                      <w:marBottom w:val="0"/>
                      <w:divBdr>
                        <w:top w:val="none" w:sz="0" w:space="0" w:color="auto"/>
                        <w:left w:val="none" w:sz="0" w:space="0" w:color="auto"/>
                        <w:bottom w:val="none" w:sz="0" w:space="0" w:color="auto"/>
                        <w:right w:val="none" w:sz="0" w:space="0" w:color="auto"/>
                      </w:divBdr>
                    </w:div>
                  </w:divsChild>
                </w:div>
                <w:div w:id="1136609582">
                  <w:marLeft w:val="0"/>
                  <w:marRight w:val="0"/>
                  <w:marTop w:val="0"/>
                  <w:marBottom w:val="0"/>
                  <w:divBdr>
                    <w:top w:val="none" w:sz="0" w:space="0" w:color="auto"/>
                    <w:left w:val="none" w:sz="0" w:space="0" w:color="auto"/>
                    <w:bottom w:val="none" w:sz="0" w:space="0" w:color="auto"/>
                    <w:right w:val="none" w:sz="0" w:space="0" w:color="auto"/>
                  </w:divBdr>
                  <w:divsChild>
                    <w:div w:id="1277905944">
                      <w:marLeft w:val="0"/>
                      <w:marRight w:val="0"/>
                      <w:marTop w:val="0"/>
                      <w:marBottom w:val="0"/>
                      <w:divBdr>
                        <w:top w:val="none" w:sz="0" w:space="0" w:color="auto"/>
                        <w:left w:val="none" w:sz="0" w:space="0" w:color="auto"/>
                        <w:bottom w:val="none" w:sz="0" w:space="0" w:color="auto"/>
                        <w:right w:val="none" w:sz="0" w:space="0" w:color="auto"/>
                      </w:divBdr>
                    </w:div>
                  </w:divsChild>
                </w:div>
                <w:div w:id="1224945185">
                  <w:marLeft w:val="0"/>
                  <w:marRight w:val="0"/>
                  <w:marTop w:val="0"/>
                  <w:marBottom w:val="0"/>
                  <w:divBdr>
                    <w:top w:val="none" w:sz="0" w:space="0" w:color="auto"/>
                    <w:left w:val="none" w:sz="0" w:space="0" w:color="auto"/>
                    <w:bottom w:val="none" w:sz="0" w:space="0" w:color="auto"/>
                    <w:right w:val="none" w:sz="0" w:space="0" w:color="auto"/>
                  </w:divBdr>
                  <w:divsChild>
                    <w:div w:id="381439493">
                      <w:marLeft w:val="0"/>
                      <w:marRight w:val="0"/>
                      <w:marTop w:val="0"/>
                      <w:marBottom w:val="0"/>
                      <w:divBdr>
                        <w:top w:val="none" w:sz="0" w:space="0" w:color="auto"/>
                        <w:left w:val="none" w:sz="0" w:space="0" w:color="auto"/>
                        <w:bottom w:val="none" w:sz="0" w:space="0" w:color="auto"/>
                        <w:right w:val="none" w:sz="0" w:space="0" w:color="auto"/>
                      </w:divBdr>
                    </w:div>
                    <w:div w:id="1088967028">
                      <w:marLeft w:val="0"/>
                      <w:marRight w:val="0"/>
                      <w:marTop w:val="0"/>
                      <w:marBottom w:val="0"/>
                      <w:divBdr>
                        <w:top w:val="none" w:sz="0" w:space="0" w:color="auto"/>
                        <w:left w:val="none" w:sz="0" w:space="0" w:color="auto"/>
                        <w:bottom w:val="none" w:sz="0" w:space="0" w:color="auto"/>
                        <w:right w:val="none" w:sz="0" w:space="0" w:color="auto"/>
                      </w:divBdr>
                    </w:div>
                    <w:div w:id="1569917571">
                      <w:marLeft w:val="0"/>
                      <w:marRight w:val="0"/>
                      <w:marTop w:val="0"/>
                      <w:marBottom w:val="0"/>
                      <w:divBdr>
                        <w:top w:val="none" w:sz="0" w:space="0" w:color="auto"/>
                        <w:left w:val="none" w:sz="0" w:space="0" w:color="auto"/>
                        <w:bottom w:val="none" w:sz="0" w:space="0" w:color="auto"/>
                        <w:right w:val="none" w:sz="0" w:space="0" w:color="auto"/>
                      </w:divBdr>
                    </w:div>
                    <w:div w:id="1060328205">
                      <w:marLeft w:val="0"/>
                      <w:marRight w:val="0"/>
                      <w:marTop w:val="0"/>
                      <w:marBottom w:val="0"/>
                      <w:divBdr>
                        <w:top w:val="none" w:sz="0" w:space="0" w:color="auto"/>
                        <w:left w:val="none" w:sz="0" w:space="0" w:color="auto"/>
                        <w:bottom w:val="none" w:sz="0" w:space="0" w:color="auto"/>
                        <w:right w:val="none" w:sz="0" w:space="0" w:color="auto"/>
                      </w:divBdr>
                    </w:div>
                    <w:div w:id="704135446">
                      <w:marLeft w:val="0"/>
                      <w:marRight w:val="0"/>
                      <w:marTop w:val="0"/>
                      <w:marBottom w:val="0"/>
                      <w:divBdr>
                        <w:top w:val="none" w:sz="0" w:space="0" w:color="auto"/>
                        <w:left w:val="none" w:sz="0" w:space="0" w:color="auto"/>
                        <w:bottom w:val="none" w:sz="0" w:space="0" w:color="auto"/>
                        <w:right w:val="none" w:sz="0" w:space="0" w:color="auto"/>
                      </w:divBdr>
                    </w:div>
                    <w:div w:id="186066266">
                      <w:marLeft w:val="0"/>
                      <w:marRight w:val="0"/>
                      <w:marTop w:val="0"/>
                      <w:marBottom w:val="0"/>
                      <w:divBdr>
                        <w:top w:val="none" w:sz="0" w:space="0" w:color="auto"/>
                        <w:left w:val="none" w:sz="0" w:space="0" w:color="auto"/>
                        <w:bottom w:val="none" w:sz="0" w:space="0" w:color="auto"/>
                        <w:right w:val="none" w:sz="0" w:space="0" w:color="auto"/>
                      </w:divBdr>
                    </w:div>
                    <w:div w:id="175728342">
                      <w:marLeft w:val="0"/>
                      <w:marRight w:val="0"/>
                      <w:marTop w:val="0"/>
                      <w:marBottom w:val="0"/>
                      <w:divBdr>
                        <w:top w:val="none" w:sz="0" w:space="0" w:color="auto"/>
                        <w:left w:val="none" w:sz="0" w:space="0" w:color="auto"/>
                        <w:bottom w:val="none" w:sz="0" w:space="0" w:color="auto"/>
                        <w:right w:val="none" w:sz="0" w:space="0" w:color="auto"/>
                      </w:divBdr>
                    </w:div>
                  </w:divsChild>
                </w:div>
                <w:div w:id="825974901">
                  <w:marLeft w:val="0"/>
                  <w:marRight w:val="0"/>
                  <w:marTop w:val="0"/>
                  <w:marBottom w:val="0"/>
                  <w:divBdr>
                    <w:top w:val="none" w:sz="0" w:space="0" w:color="auto"/>
                    <w:left w:val="none" w:sz="0" w:space="0" w:color="auto"/>
                    <w:bottom w:val="none" w:sz="0" w:space="0" w:color="auto"/>
                    <w:right w:val="none" w:sz="0" w:space="0" w:color="auto"/>
                  </w:divBdr>
                  <w:divsChild>
                    <w:div w:id="819465275">
                      <w:marLeft w:val="0"/>
                      <w:marRight w:val="0"/>
                      <w:marTop w:val="0"/>
                      <w:marBottom w:val="0"/>
                      <w:divBdr>
                        <w:top w:val="none" w:sz="0" w:space="0" w:color="auto"/>
                        <w:left w:val="none" w:sz="0" w:space="0" w:color="auto"/>
                        <w:bottom w:val="none" w:sz="0" w:space="0" w:color="auto"/>
                        <w:right w:val="none" w:sz="0" w:space="0" w:color="auto"/>
                      </w:divBdr>
                    </w:div>
                  </w:divsChild>
                </w:div>
                <w:div w:id="419496768">
                  <w:marLeft w:val="0"/>
                  <w:marRight w:val="0"/>
                  <w:marTop w:val="0"/>
                  <w:marBottom w:val="0"/>
                  <w:divBdr>
                    <w:top w:val="none" w:sz="0" w:space="0" w:color="auto"/>
                    <w:left w:val="none" w:sz="0" w:space="0" w:color="auto"/>
                    <w:bottom w:val="none" w:sz="0" w:space="0" w:color="auto"/>
                    <w:right w:val="none" w:sz="0" w:space="0" w:color="auto"/>
                  </w:divBdr>
                  <w:divsChild>
                    <w:div w:id="290211882">
                      <w:marLeft w:val="0"/>
                      <w:marRight w:val="0"/>
                      <w:marTop w:val="0"/>
                      <w:marBottom w:val="0"/>
                      <w:divBdr>
                        <w:top w:val="none" w:sz="0" w:space="0" w:color="auto"/>
                        <w:left w:val="none" w:sz="0" w:space="0" w:color="auto"/>
                        <w:bottom w:val="none" w:sz="0" w:space="0" w:color="auto"/>
                        <w:right w:val="none" w:sz="0" w:space="0" w:color="auto"/>
                      </w:divBdr>
                    </w:div>
                  </w:divsChild>
                </w:div>
                <w:div w:id="648945588">
                  <w:marLeft w:val="0"/>
                  <w:marRight w:val="0"/>
                  <w:marTop w:val="0"/>
                  <w:marBottom w:val="0"/>
                  <w:divBdr>
                    <w:top w:val="none" w:sz="0" w:space="0" w:color="auto"/>
                    <w:left w:val="none" w:sz="0" w:space="0" w:color="auto"/>
                    <w:bottom w:val="none" w:sz="0" w:space="0" w:color="auto"/>
                    <w:right w:val="none" w:sz="0" w:space="0" w:color="auto"/>
                  </w:divBdr>
                  <w:divsChild>
                    <w:div w:id="953364137">
                      <w:marLeft w:val="0"/>
                      <w:marRight w:val="0"/>
                      <w:marTop w:val="0"/>
                      <w:marBottom w:val="0"/>
                      <w:divBdr>
                        <w:top w:val="none" w:sz="0" w:space="0" w:color="auto"/>
                        <w:left w:val="none" w:sz="0" w:space="0" w:color="auto"/>
                        <w:bottom w:val="none" w:sz="0" w:space="0" w:color="auto"/>
                        <w:right w:val="none" w:sz="0" w:space="0" w:color="auto"/>
                      </w:divBdr>
                    </w:div>
                  </w:divsChild>
                </w:div>
                <w:div w:id="1910728171">
                  <w:marLeft w:val="0"/>
                  <w:marRight w:val="0"/>
                  <w:marTop w:val="0"/>
                  <w:marBottom w:val="0"/>
                  <w:divBdr>
                    <w:top w:val="none" w:sz="0" w:space="0" w:color="auto"/>
                    <w:left w:val="none" w:sz="0" w:space="0" w:color="auto"/>
                    <w:bottom w:val="none" w:sz="0" w:space="0" w:color="auto"/>
                    <w:right w:val="none" w:sz="0" w:space="0" w:color="auto"/>
                  </w:divBdr>
                  <w:divsChild>
                    <w:div w:id="1225026461">
                      <w:marLeft w:val="0"/>
                      <w:marRight w:val="0"/>
                      <w:marTop w:val="0"/>
                      <w:marBottom w:val="0"/>
                      <w:divBdr>
                        <w:top w:val="none" w:sz="0" w:space="0" w:color="auto"/>
                        <w:left w:val="none" w:sz="0" w:space="0" w:color="auto"/>
                        <w:bottom w:val="none" w:sz="0" w:space="0" w:color="auto"/>
                        <w:right w:val="none" w:sz="0" w:space="0" w:color="auto"/>
                      </w:divBdr>
                    </w:div>
                    <w:div w:id="72356316">
                      <w:marLeft w:val="0"/>
                      <w:marRight w:val="0"/>
                      <w:marTop w:val="0"/>
                      <w:marBottom w:val="0"/>
                      <w:divBdr>
                        <w:top w:val="none" w:sz="0" w:space="0" w:color="auto"/>
                        <w:left w:val="none" w:sz="0" w:space="0" w:color="auto"/>
                        <w:bottom w:val="none" w:sz="0" w:space="0" w:color="auto"/>
                        <w:right w:val="none" w:sz="0" w:space="0" w:color="auto"/>
                      </w:divBdr>
                    </w:div>
                    <w:div w:id="1110051213">
                      <w:marLeft w:val="0"/>
                      <w:marRight w:val="0"/>
                      <w:marTop w:val="0"/>
                      <w:marBottom w:val="0"/>
                      <w:divBdr>
                        <w:top w:val="none" w:sz="0" w:space="0" w:color="auto"/>
                        <w:left w:val="none" w:sz="0" w:space="0" w:color="auto"/>
                        <w:bottom w:val="none" w:sz="0" w:space="0" w:color="auto"/>
                        <w:right w:val="none" w:sz="0" w:space="0" w:color="auto"/>
                      </w:divBdr>
                    </w:div>
                  </w:divsChild>
                </w:div>
                <w:div w:id="1177185352">
                  <w:marLeft w:val="0"/>
                  <w:marRight w:val="0"/>
                  <w:marTop w:val="0"/>
                  <w:marBottom w:val="0"/>
                  <w:divBdr>
                    <w:top w:val="none" w:sz="0" w:space="0" w:color="auto"/>
                    <w:left w:val="none" w:sz="0" w:space="0" w:color="auto"/>
                    <w:bottom w:val="none" w:sz="0" w:space="0" w:color="auto"/>
                    <w:right w:val="none" w:sz="0" w:space="0" w:color="auto"/>
                  </w:divBdr>
                  <w:divsChild>
                    <w:div w:id="444009351">
                      <w:marLeft w:val="0"/>
                      <w:marRight w:val="0"/>
                      <w:marTop w:val="0"/>
                      <w:marBottom w:val="0"/>
                      <w:divBdr>
                        <w:top w:val="none" w:sz="0" w:space="0" w:color="auto"/>
                        <w:left w:val="none" w:sz="0" w:space="0" w:color="auto"/>
                        <w:bottom w:val="none" w:sz="0" w:space="0" w:color="auto"/>
                        <w:right w:val="none" w:sz="0" w:space="0" w:color="auto"/>
                      </w:divBdr>
                    </w:div>
                  </w:divsChild>
                </w:div>
                <w:div w:id="878275530">
                  <w:marLeft w:val="0"/>
                  <w:marRight w:val="0"/>
                  <w:marTop w:val="0"/>
                  <w:marBottom w:val="0"/>
                  <w:divBdr>
                    <w:top w:val="none" w:sz="0" w:space="0" w:color="auto"/>
                    <w:left w:val="none" w:sz="0" w:space="0" w:color="auto"/>
                    <w:bottom w:val="none" w:sz="0" w:space="0" w:color="auto"/>
                    <w:right w:val="none" w:sz="0" w:space="0" w:color="auto"/>
                  </w:divBdr>
                  <w:divsChild>
                    <w:div w:id="903567561">
                      <w:marLeft w:val="0"/>
                      <w:marRight w:val="0"/>
                      <w:marTop w:val="0"/>
                      <w:marBottom w:val="0"/>
                      <w:divBdr>
                        <w:top w:val="none" w:sz="0" w:space="0" w:color="auto"/>
                        <w:left w:val="none" w:sz="0" w:space="0" w:color="auto"/>
                        <w:bottom w:val="none" w:sz="0" w:space="0" w:color="auto"/>
                        <w:right w:val="none" w:sz="0" w:space="0" w:color="auto"/>
                      </w:divBdr>
                    </w:div>
                  </w:divsChild>
                </w:div>
                <w:div w:id="190919695">
                  <w:marLeft w:val="0"/>
                  <w:marRight w:val="0"/>
                  <w:marTop w:val="0"/>
                  <w:marBottom w:val="0"/>
                  <w:divBdr>
                    <w:top w:val="none" w:sz="0" w:space="0" w:color="auto"/>
                    <w:left w:val="none" w:sz="0" w:space="0" w:color="auto"/>
                    <w:bottom w:val="none" w:sz="0" w:space="0" w:color="auto"/>
                    <w:right w:val="none" w:sz="0" w:space="0" w:color="auto"/>
                  </w:divBdr>
                  <w:divsChild>
                    <w:div w:id="1369598743">
                      <w:marLeft w:val="0"/>
                      <w:marRight w:val="0"/>
                      <w:marTop w:val="0"/>
                      <w:marBottom w:val="0"/>
                      <w:divBdr>
                        <w:top w:val="none" w:sz="0" w:space="0" w:color="auto"/>
                        <w:left w:val="none" w:sz="0" w:space="0" w:color="auto"/>
                        <w:bottom w:val="none" w:sz="0" w:space="0" w:color="auto"/>
                        <w:right w:val="none" w:sz="0" w:space="0" w:color="auto"/>
                      </w:divBdr>
                    </w:div>
                  </w:divsChild>
                </w:div>
                <w:div w:id="1431119102">
                  <w:marLeft w:val="0"/>
                  <w:marRight w:val="0"/>
                  <w:marTop w:val="0"/>
                  <w:marBottom w:val="0"/>
                  <w:divBdr>
                    <w:top w:val="none" w:sz="0" w:space="0" w:color="auto"/>
                    <w:left w:val="none" w:sz="0" w:space="0" w:color="auto"/>
                    <w:bottom w:val="none" w:sz="0" w:space="0" w:color="auto"/>
                    <w:right w:val="none" w:sz="0" w:space="0" w:color="auto"/>
                  </w:divBdr>
                  <w:divsChild>
                    <w:div w:id="1091705966">
                      <w:marLeft w:val="0"/>
                      <w:marRight w:val="0"/>
                      <w:marTop w:val="0"/>
                      <w:marBottom w:val="0"/>
                      <w:divBdr>
                        <w:top w:val="none" w:sz="0" w:space="0" w:color="auto"/>
                        <w:left w:val="none" w:sz="0" w:space="0" w:color="auto"/>
                        <w:bottom w:val="none" w:sz="0" w:space="0" w:color="auto"/>
                        <w:right w:val="none" w:sz="0" w:space="0" w:color="auto"/>
                      </w:divBdr>
                    </w:div>
                    <w:div w:id="989483987">
                      <w:marLeft w:val="0"/>
                      <w:marRight w:val="0"/>
                      <w:marTop w:val="0"/>
                      <w:marBottom w:val="0"/>
                      <w:divBdr>
                        <w:top w:val="none" w:sz="0" w:space="0" w:color="auto"/>
                        <w:left w:val="none" w:sz="0" w:space="0" w:color="auto"/>
                        <w:bottom w:val="none" w:sz="0" w:space="0" w:color="auto"/>
                        <w:right w:val="none" w:sz="0" w:space="0" w:color="auto"/>
                      </w:divBdr>
                    </w:div>
                  </w:divsChild>
                </w:div>
                <w:div w:id="1987271381">
                  <w:marLeft w:val="0"/>
                  <w:marRight w:val="0"/>
                  <w:marTop w:val="0"/>
                  <w:marBottom w:val="0"/>
                  <w:divBdr>
                    <w:top w:val="none" w:sz="0" w:space="0" w:color="auto"/>
                    <w:left w:val="none" w:sz="0" w:space="0" w:color="auto"/>
                    <w:bottom w:val="none" w:sz="0" w:space="0" w:color="auto"/>
                    <w:right w:val="none" w:sz="0" w:space="0" w:color="auto"/>
                  </w:divBdr>
                  <w:divsChild>
                    <w:div w:id="1078400762">
                      <w:marLeft w:val="0"/>
                      <w:marRight w:val="0"/>
                      <w:marTop w:val="0"/>
                      <w:marBottom w:val="0"/>
                      <w:divBdr>
                        <w:top w:val="none" w:sz="0" w:space="0" w:color="auto"/>
                        <w:left w:val="none" w:sz="0" w:space="0" w:color="auto"/>
                        <w:bottom w:val="none" w:sz="0" w:space="0" w:color="auto"/>
                        <w:right w:val="none" w:sz="0" w:space="0" w:color="auto"/>
                      </w:divBdr>
                    </w:div>
                    <w:div w:id="111362789">
                      <w:marLeft w:val="0"/>
                      <w:marRight w:val="0"/>
                      <w:marTop w:val="0"/>
                      <w:marBottom w:val="0"/>
                      <w:divBdr>
                        <w:top w:val="none" w:sz="0" w:space="0" w:color="auto"/>
                        <w:left w:val="none" w:sz="0" w:space="0" w:color="auto"/>
                        <w:bottom w:val="none" w:sz="0" w:space="0" w:color="auto"/>
                        <w:right w:val="none" w:sz="0" w:space="0" w:color="auto"/>
                      </w:divBdr>
                    </w:div>
                  </w:divsChild>
                </w:div>
                <w:div w:id="1291478845">
                  <w:marLeft w:val="0"/>
                  <w:marRight w:val="0"/>
                  <w:marTop w:val="0"/>
                  <w:marBottom w:val="0"/>
                  <w:divBdr>
                    <w:top w:val="none" w:sz="0" w:space="0" w:color="auto"/>
                    <w:left w:val="none" w:sz="0" w:space="0" w:color="auto"/>
                    <w:bottom w:val="none" w:sz="0" w:space="0" w:color="auto"/>
                    <w:right w:val="none" w:sz="0" w:space="0" w:color="auto"/>
                  </w:divBdr>
                  <w:divsChild>
                    <w:div w:id="1347905442">
                      <w:marLeft w:val="0"/>
                      <w:marRight w:val="0"/>
                      <w:marTop w:val="0"/>
                      <w:marBottom w:val="0"/>
                      <w:divBdr>
                        <w:top w:val="none" w:sz="0" w:space="0" w:color="auto"/>
                        <w:left w:val="none" w:sz="0" w:space="0" w:color="auto"/>
                        <w:bottom w:val="none" w:sz="0" w:space="0" w:color="auto"/>
                        <w:right w:val="none" w:sz="0" w:space="0" w:color="auto"/>
                      </w:divBdr>
                    </w:div>
                  </w:divsChild>
                </w:div>
                <w:div w:id="2002149776">
                  <w:marLeft w:val="0"/>
                  <w:marRight w:val="0"/>
                  <w:marTop w:val="0"/>
                  <w:marBottom w:val="0"/>
                  <w:divBdr>
                    <w:top w:val="none" w:sz="0" w:space="0" w:color="auto"/>
                    <w:left w:val="none" w:sz="0" w:space="0" w:color="auto"/>
                    <w:bottom w:val="none" w:sz="0" w:space="0" w:color="auto"/>
                    <w:right w:val="none" w:sz="0" w:space="0" w:color="auto"/>
                  </w:divBdr>
                  <w:divsChild>
                    <w:div w:id="1022166319">
                      <w:marLeft w:val="0"/>
                      <w:marRight w:val="0"/>
                      <w:marTop w:val="0"/>
                      <w:marBottom w:val="0"/>
                      <w:divBdr>
                        <w:top w:val="none" w:sz="0" w:space="0" w:color="auto"/>
                        <w:left w:val="none" w:sz="0" w:space="0" w:color="auto"/>
                        <w:bottom w:val="none" w:sz="0" w:space="0" w:color="auto"/>
                        <w:right w:val="none" w:sz="0" w:space="0" w:color="auto"/>
                      </w:divBdr>
                    </w:div>
                    <w:div w:id="1482456469">
                      <w:marLeft w:val="0"/>
                      <w:marRight w:val="0"/>
                      <w:marTop w:val="0"/>
                      <w:marBottom w:val="0"/>
                      <w:divBdr>
                        <w:top w:val="none" w:sz="0" w:space="0" w:color="auto"/>
                        <w:left w:val="none" w:sz="0" w:space="0" w:color="auto"/>
                        <w:bottom w:val="none" w:sz="0" w:space="0" w:color="auto"/>
                        <w:right w:val="none" w:sz="0" w:space="0" w:color="auto"/>
                      </w:divBdr>
                    </w:div>
                  </w:divsChild>
                </w:div>
                <w:div w:id="1288387182">
                  <w:marLeft w:val="0"/>
                  <w:marRight w:val="0"/>
                  <w:marTop w:val="0"/>
                  <w:marBottom w:val="0"/>
                  <w:divBdr>
                    <w:top w:val="none" w:sz="0" w:space="0" w:color="auto"/>
                    <w:left w:val="none" w:sz="0" w:space="0" w:color="auto"/>
                    <w:bottom w:val="none" w:sz="0" w:space="0" w:color="auto"/>
                    <w:right w:val="none" w:sz="0" w:space="0" w:color="auto"/>
                  </w:divBdr>
                  <w:divsChild>
                    <w:div w:id="1665284264">
                      <w:marLeft w:val="0"/>
                      <w:marRight w:val="0"/>
                      <w:marTop w:val="0"/>
                      <w:marBottom w:val="0"/>
                      <w:divBdr>
                        <w:top w:val="none" w:sz="0" w:space="0" w:color="auto"/>
                        <w:left w:val="none" w:sz="0" w:space="0" w:color="auto"/>
                        <w:bottom w:val="none" w:sz="0" w:space="0" w:color="auto"/>
                        <w:right w:val="none" w:sz="0" w:space="0" w:color="auto"/>
                      </w:divBdr>
                    </w:div>
                    <w:div w:id="802233318">
                      <w:marLeft w:val="0"/>
                      <w:marRight w:val="0"/>
                      <w:marTop w:val="0"/>
                      <w:marBottom w:val="0"/>
                      <w:divBdr>
                        <w:top w:val="none" w:sz="0" w:space="0" w:color="auto"/>
                        <w:left w:val="none" w:sz="0" w:space="0" w:color="auto"/>
                        <w:bottom w:val="none" w:sz="0" w:space="0" w:color="auto"/>
                        <w:right w:val="none" w:sz="0" w:space="0" w:color="auto"/>
                      </w:divBdr>
                    </w:div>
                    <w:div w:id="1185441639">
                      <w:marLeft w:val="0"/>
                      <w:marRight w:val="0"/>
                      <w:marTop w:val="0"/>
                      <w:marBottom w:val="0"/>
                      <w:divBdr>
                        <w:top w:val="none" w:sz="0" w:space="0" w:color="auto"/>
                        <w:left w:val="none" w:sz="0" w:space="0" w:color="auto"/>
                        <w:bottom w:val="none" w:sz="0" w:space="0" w:color="auto"/>
                        <w:right w:val="none" w:sz="0" w:space="0" w:color="auto"/>
                      </w:divBdr>
                    </w:div>
                    <w:div w:id="1993605522">
                      <w:marLeft w:val="0"/>
                      <w:marRight w:val="0"/>
                      <w:marTop w:val="0"/>
                      <w:marBottom w:val="0"/>
                      <w:divBdr>
                        <w:top w:val="none" w:sz="0" w:space="0" w:color="auto"/>
                        <w:left w:val="none" w:sz="0" w:space="0" w:color="auto"/>
                        <w:bottom w:val="none" w:sz="0" w:space="0" w:color="auto"/>
                        <w:right w:val="none" w:sz="0" w:space="0" w:color="auto"/>
                      </w:divBdr>
                    </w:div>
                  </w:divsChild>
                </w:div>
                <w:div w:id="1674988864">
                  <w:marLeft w:val="0"/>
                  <w:marRight w:val="0"/>
                  <w:marTop w:val="0"/>
                  <w:marBottom w:val="0"/>
                  <w:divBdr>
                    <w:top w:val="none" w:sz="0" w:space="0" w:color="auto"/>
                    <w:left w:val="none" w:sz="0" w:space="0" w:color="auto"/>
                    <w:bottom w:val="none" w:sz="0" w:space="0" w:color="auto"/>
                    <w:right w:val="none" w:sz="0" w:space="0" w:color="auto"/>
                  </w:divBdr>
                  <w:divsChild>
                    <w:div w:id="355273184">
                      <w:marLeft w:val="0"/>
                      <w:marRight w:val="0"/>
                      <w:marTop w:val="0"/>
                      <w:marBottom w:val="0"/>
                      <w:divBdr>
                        <w:top w:val="none" w:sz="0" w:space="0" w:color="auto"/>
                        <w:left w:val="none" w:sz="0" w:space="0" w:color="auto"/>
                        <w:bottom w:val="none" w:sz="0" w:space="0" w:color="auto"/>
                        <w:right w:val="none" w:sz="0" w:space="0" w:color="auto"/>
                      </w:divBdr>
                    </w:div>
                  </w:divsChild>
                </w:div>
                <w:div w:id="971130132">
                  <w:marLeft w:val="0"/>
                  <w:marRight w:val="0"/>
                  <w:marTop w:val="0"/>
                  <w:marBottom w:val="0"/>
                  <w:divBdr>
                    <w:top w:val="none" w:sz="0" w:space="0" w:color="auto"/>
                    <w:left w:val="none" w:sz="0" w:space="0" w:color="auto"/>
                    <w:bottom w:val="none" w:sz="0" w:space="0" w:color="auto"/>
                    <w:right w:val="none" w:sz="0" w:space="0" w:color="auto"/>
                  </w:divBdr>
                  <w:divsChild>
                    <w:div w:id="958340039">
                      <w:marLeft w:val="0"/>
                      <w:marRight w:val="0"/>
                      <w:marTop w:val="0"/>
                      <w:marBottom w:val="0"/>
                      <w:divBdr>
                        <w:top w:val="none" w:sz="0" w:space="0" w:color="auto"/>
                        <w:left w:val="none" w:sz="0" w:space="0" w:color="auto"/>
                        <w:bottom w:val="none" w:sz="0" w:space="0" w:color="auto"/>
                        <w:right w:val="none" w:sz="0" w:space="0" w:color="auto"/>
                      </w:divBdr>
                    </w:div>
                  </w:divsChild>
                </w:div>
                <w:div w:id="872767325">
                  <w:marLeft w:val="0"/>
                  <w:marRight w:val="0"/>
                  <w:marTop w:val="0"/>
                  <w:marBottom w:val="0"/>
                  <w:divBdr>
                    <w:top w:val="none" w:sz="0" w:space="0" w:color="auto"/>
                    <w:left w:val="none" w:sz="0" w:space="0" w:color="auto"/>
                    <w:bottom w:val="none" w:sz="0" w:space="0" w:color="auto"/>
                    <w:right w:val="none" w:sz="0" w:space="0" w:color="auto"/>
                  </w:divBdr>
                  <w:divsChild>
                    <w:div w:id="941299865">
                      <w:marLeft w:val="0"/>
                      <w:marRight w:val="0"/>
                      <w:marTop w:val="0"/>
                      <w:marBottom w:val="0"/>
                      <w:divBdr>
                        <w:top w:val="none" w:sz="0" w:space="0" w:color="auto"/>
                        <w:left w:val="none" w:sz="0" w:space="0" w:color="auto"/>
                        <w:bottom w:val="none" w:sz="0" w:space="0" w:color="auto"/>
                        <w:right w:val="none" w:sz="0" w:space="0" w:color="auto"/>
                      </w:divBdr>
                    </w:div>
                  </w:divsChild>
                </w:div>
                <w:div w:id="205145602">
                  <w:marLeft w:val="0"/>
                  <w:marRight w:val="0"/>
                  <w:marTop w:val="0"/>
                  <w:marBottom w:val="0"/>
                  <w:divBdr>
                    <w:top w:val="none" w:sz="0" w:space="0" w:color="auto"/>
                    <w:left w:val="none" w:sz="0" w:space="0" w:color="auto"/>
                    <w:bottom w:val="none" w:sz="0" w:space="0" w:color="auto"/>
                    <w:right w:val="none" w:sz="0" w:space="0" w:color="auto"/>
                  </w:divBdr>
                  <w:divsChild>
                    <w:div w:id="402487044">
                      <w:marLeft w:val="0"/>
                      <w:marRight w:val="0"/>
                      <w:marTop w:val="0"/>
                      <w:marBottom w:val="0"/>
                      <w:divBdr>
                        <w:top w:val="none" w:sz="0" w:space="0" w:color="auto"/>
                        <w:left w:val="none" w:sz="0" w:space="0" w:color="auto"/>
                        <w:bottom w:val="none" w:sz="0" w:space="0" w:color="auto"/>
                        <w:right w:val="none" w:sz="0" w:space="0" w:color="auto"/>
                      </w:divBdr>
                    </w:div>
                    <w:div w:id="2088653768">
                      <w:marLeft w:val="0"/>
                      <w:marRight w:val="0"/>
                      <w:marTop w:val="0"/>
                      <w:marBottom w:val="0"/>
                      <w:divBdr>
                        <w:top w:val="none" w:sz="0" w:space="0" w:color="auto"/>
                        <w:left w:val="none" w:sz="0" w:space="0" w:color="auto"/>
                        <w:bottom w:val="none" w:sz="0" w:space="0" w:color="auto"/>
                        <w:right w:val="none" w:sz="0" w:space="0" w:color="auto"/>
                      </w:divBdr>
                    </w:div>
                    <w:div w:id="779683764">
                      <w:marLeft w:val="0"/>
                      <w:marRight w:val="0"/>
                      <w:marTop w:val="0"/>
                      <w:marBottom w:val="0"/>
                      <w:divBdr>
                        <w:top w:val="none" w:sz="0" w:space="0" w:color="auto"/>
                        <w:left w:val="none" w:sz="0" w:space="0" w:color="auto"/>
                        <w:bottom w:val="none" w:sz="0" w:space="0" w:color="auto"/>
                        <w:right w:val="none" w:sz="0" w:space="0" w:color="auto"/>
                      </w:divBdr>
                    </w:div>
                  </w:divsChild>
                </w:div>
                <w:div w:id="1363167720">
                  <w:marLeft w:val="0"/>
                  <w:marRight w:val="0"/>
                  <w:marTop w:val="0"/>
                  <w:marBottom w:val="0"/>
                  <w:divBdr>
                    <w:top w:val="none" w:sz="0" w:space="0" w:color="auto"/>
                    <w:left w:val="none" w:sz="0" w:space="0" w:color="auto"/>
                    <w:bottom w:val="none" w:sz="0" w:space="0" w:color="auto"/>
                    <w:right w:val="none" w:sz="0" w:space="0" w:color="auto"/>
                  </w:divBdr>
                  <w:divsChild>
                    <w:div w:id="1560821773">
                      <w:marLeft w:val="0"/>
                      <w:marRight w:val="0"/>
                      <w:marTop w:val="0"/>
                      <w:marBottom w:val="0"/>
                      <w:divBdr>
                        <w:top w:val="none" w:sz="0" w:space="0" w:color="auto"/>
                        <w:left w:val="none" w:sz="0" w:space="0" w:color="auto"/>
                        <w:bottom w:val="none" w:sz="0" w:space="0" w:color="auto"/>
                        <w:right w:val="none" w:sz="0" w:space="0" w:color="auto"/>
                      </w:divBdr>
                    </w:div>
                  </w:divsChild>
                </w:div>
                <w:div w:id="1754431143">
                  <w:marLeft w:val="0"/>
                  <w:marRight w:val="0"/>
                  <w:marTop w:val="0"/>
                  <w:marBottom w:val="0"/>
                  <w:divBdr>
                    <w:top w:val="none" w:sz="0" w:space="0" w:color="auto"/>
                    <w:left w:val="none" w:sz="0" w:space="0" w:color="auto"/>
                    <w:bottom w:val="none" w:sz="0" w:space="0" w:color="auto"/>
                    <w:right w:val="none" w:sz="0" w:space="0" w:color="auto"/>
                  </w:divBdr>
                  <w:divsChild>
                    <w:div w:id="1561093510">
                      <w:marLeft w:val="0"/>
                      <w:marRight w:val="0"/>
                      <w:marTop w:val="0"/>
                      <w:marBottom w:val="0"/>
                      <w:divBdr>
                        <w:top w:val="none" w:sz="0" w:space="0" w:color="auto"/>
                        <w:left w:val="none" w:sz="0" w:space="0" w:color="auto"/>
                        <w:bottom w:val="none" w:sz="0" w:space="0" w:color="auto"/>
                        <w:right w:val="none" w:sz="0" w:space="0" w:color="auto"/>
                      </w:divBdr>
                    </w:div>
                  </w:divsChild>
                </w:div>
                <w:div w:id="105853872">
                  <w:marLeft w:val="0"/>
                  <w:marRight w:val="0"/>
                  <w:marTop w:val="0"/>
                  <w:marBottom w:val="0"/>
                  <w:divBdr>
                    <w:top w:val="none" w:sz="0" w:space="0" w:color="auto"/>
                    <w:left w:val="none" w:sz="0" w:space="0" w:color="auto"/>
                    <w:bottom w:val="none" w:sz="0" w:space="0" w:color="auto"/>
                    <w:right w:val="none" w:sz="0" w:space="0" w:color="auto"/>
                  </w:divBdr>
                  <w:divsChild>
                    <w:div w:id="14429994">
                      <w:marLeft w:val="0"/>
                      <w:marRight w:val="0"/>
                      <w:marTop w:val="0"/>
                      <w:marBottom w:val="0"/>
                      <w:divBdr>
                        <w:top w:val="none" w:sz="0" w:space="0" w:color="auto"/>
                        <w:left w:val="none" w:sz="0" w:space="0" w:color="auto"/>
                        <w:bottom w:val="none" w:sz="0" w:space="0" w:color="auto"/>
                        <w:right w:val="none" w:sz="0" w:space="0" w:color="auto"/>
                      </w:divBdr>
                    </w:div>
                  </w:divsChild>
                </w:div>
                <w:div w:id="1390377563">
                  <w:marLeft w:val="0"/>
                  <w:marRight w:val="0"/>
                  <w:marTop w:val="0"/>
                  <w:marBottom w:val="0"/>
                  <w:divBdr>
                    <w:top w:val="none" w:sz="0" w:space="0" w:color="auto"/>
                    <w:left w:val="none" w:sz="0" w:space="0" w:color="auto"/>
                    <w:bottom w:val="none" w:sz="0" w:space="0" w:color="auto"/>
                    <w:right w:val="none" w:sz="0" w:space="0" w:color="auto"/>
                  </w:divBdr>
                  <w:divsChild>
                    <w:div w:id="209269955">
                      <w:marLeft w:val="0"/>
                      <w:marRight w:val="0"/>
                      <w:marTop w:val="0"/>
                      <w:marBottom w:val="0"/>
                      <w:divBdr>
                        <w:top w:val="none" w:sz="0" w:space="0" w:color="auto"/>
                        <w:left w:val="none" w:sz="0" w:space="0" w:color="auto"/>
                        <w:bottom w:val="none" w:sz="0" w:space="0" w:color="auto"/>
                        <w:right w:val="none" w:sz="0" w:space="0" w:color="auto"/>
                      </w:divBdr>
                    </w:div>
                    <w:div w:id="1085808887">
                      <w:marLeft w:val="0"/>
                      <w:marRight w:val="0"/>
                      <w:marTop w:val="0"/>
                      <w:marBottom w:val="0"/>
                      <w:divBdr>
                        <w:top w:val="none" w:sz="0" w:space="0" w:color="auto"/>
                        <w:left w:val="none" w:sz="0" w:space="0" w:color="auto"/>
                        <w:bottom w:val="none" w:sz="0" w:space="0" w:color="auto"/>
                        <w:right w:val="none" w:sz="0" w:space="0" w:color="auto"/>
                      </w:divBdr>
                    </w:div>
                    <w:div w:id="1216237079">
                      <w:marLeft w:val="0"/>
                      <w:marRight w:val="0"/>
                      <w:marTop w:val="0"/>
                      <w:marBottom w:val="0"/>
                      <w:divBdr>
                        <w:top w:val="none" w:sz="0" w:space="0" w:color="auto"/>
                        <w:left w:val="none" w:sz="0" w:space="0" w:color="auto"/>
                        <w:bottom w:val="none" w:sz="0" w:space="0" w:color="auto"/>
                        <w:right w:val="none" w:sz="0" w:space="0" w:color="auto"/>
                      </w:divBdr>
                    </w:div>
                    <w:div w:id="1865242939">
                      <w:marLeft w:val="0"/>
                      <w:marRight w:val="0"/>
                      <w:marTop w:val="0"/>
                      <w:marBottom w:val="0"/>
                      <w:divBdr>
                        <w:top w:val="none" w:sz="0" w:space="0" w:color="auto"/>
                        <w:left w:val="none" w:sz="0" w:space="0" w:color="auto"/>
                        <w:bottom w:val="none" w:sz="0" w:space="0" w:color="auto"/>
                        <w:right w:val="none" w:sz="0" w:space="0" w:color="auto"/>
                      </w:divBdr>
                    </w:div>
                  </w:divsChild>
                </w:div>
                <w:div w:id="1308969624">
                  <w:marLeft w:val="0"/>
                  <w:marRight w:val="0"/>
                  <w:marTop w:val="0"/>
                  <w:marBottom w:val="0"/>
                  <w:divBdr>
                    <w:top w:val="none" w:sz="0" w:space="0" w:color="auto"/>
                    <w:left w:val="none" w:sz="0" w:space="0" w:color="auto"/>
                    <w:bottom w:val="none" w:sz="0" w:space="0" w:color="auto"/>
                    <w:right w:val="none" w:sz="0" w:space="0" w:color="auto"/>
                  </w:divBdr>
                  <w:divsChild>
                    <w:div w:id="388497623">
                      <w:marLeft w:val="0"/>
                      <w:marRight w:val="0"/>
                      <w:marTop w:val="0"/>
                      <w:marBottom w:val="0"/>
                      <w:divBdr>
                        <w:top w:val="none" w:sz="0" w:space="0" w:color="auto"/>
                        <w:left w:val="none" w:sz="0" w:space="0" w:color="auto"/>
                        <w:bottom w:val="none" w:sz="0" w:space="0" w:color="auto"/>
                        <w:right w:val="none" w:sz="0" w:space="0" w:color="auto"/>
                      </w:divBdr>
                    </w:div>
                  </w:divsChild>
                </w:div>
                <w:div w:id="358967582">
                  <w:marLeft w:val="0"/>
                  <w:marRight w:val="0"/>
                  <w:marTop w:val="0"/>
                  <w:marBottom w:val="0"/>
                  <w:divBdr>
                    <w:top w:val="none" w:sz="0" w:space="0" w:color="auto"/>
                    <w:left w:val="none" w:sz="0" w:space="0" w:color="auto"/>
                    <w:bottom w:val="none" w:sz="0" w:space="0" w:color="auto"/>
                    <w:right w:val="none" w:sz="0" w:space="0" w:color="auto"/>
                  </w:divBdr>
                  <w:divsChild>
                    <w:div w:id="993610451">
                      <w:marLeft w:val="0"/>
                      <w:marRight w:val="0"/>
                      <w:marTop w:val="0"/>
                      <w:marBottom w:val="0"/>
                      <w:divBdr>
                        <w:top w:val="none" w:sz="0" w:space="0" w:color="auto"/>
                        <w:left w:val="none" w:sz="0" w:space="0" w:color="auto"/>
                        <w:bottom w:val="none" w:sz="0" w:space="0" w:color="auto"/>
                        <w:right w:val="none" w:sz="0" w:space="0" w:color="auto"/>
                      </w:divBdr>
                    </w:div>
                  </w:divsChild>
                </w:div>
                <w:div w:id="1373655853">
                  <w:marLeft w:val="0"/>
                  <w:marRight w:val="0"/>
                  <w:marTop w:val="0"/>
                  <w:marBottom w:val="0"/>
                  <w:divBdr>
                    <w:top w:val="none" w:sz="0" w:space="0" w:color="auto"/>
                    <w:left w:val="none" w:sz="0" w:space="0" w:color="auto"/>
                    <w:bottom w:val="none" w:sz="0" w:space="0" w:color="auto"/>
                    <w:right w:val="none" w:sz="0" w:space="0" w:color="auto"/>
                  </w:divBdr>
                  <w:divsChild>
                    <w:div w:id="1460564488">
                      <w:marLeft w:val="0"/>
                      <w:marRight w:val="0"/>
                      <w:marTop w:val="0"/>
                      <w:marBottom w:val="0"/>
                      <w:divBdr>
                        <w:top w:val="none" w:sz="0" w:space="0" w:color="auto"/>
                        <w:left w:val="none" w:sz="0" w:space="0" w:color="auto"/>
                        <w:bottom w:val="none" w:sz="0" w:space="0" w:color="auto"/>
                        <w:right w:val="none" w:sz="0" w:space="0" w:color="auto"/>
                      </w:divBdr>
                    </w:div>
                  </w:divsChild>
                </w:div>
                <w:div w:id="221601086">
                  <w:marLeft w:val="0"/>
                  <w:marRight w:val="0"/>
                  <w:marTop w:val="0"/>
                  <w:marBottom w:val="0"/>
                  <w:divBdr>
                    <w:top w:val="none" w:sz="0" w:space="0" w:color="auto"/>
                    <w:left w:val="none" w:sz="0" w:space="0" w:color="auto"/>
                    <w:bottom w:val="none" w:sz="0" w:space="0" w:color="auto"/>
                    <w:right w:val="none" w:sz="0" w:space="0" w:color="auto"/>
                  </w:divBdr>
                  <w:divsChild>
                    <w:div w:id="351611914">
                      <w:marLeft w:val="0"/>
                      <w:marRight w:val="0"/>
                      <w:marTop w:val="0"/>
                      <w:marBottom w:val="0"/>
                      <w:divBdr>
                        <w:top w:val="none" w:sz="0" w:space="0" w:color="auto"/>
                        <w:left w:val="none" w:sz="0" w:space="0" w:color="auto"/>
                        <w:bottom w:val="none" w:sz="0" w:space="0" w:color="auto"/>
                        <w:right w:val="none" w:sz="0" w:space="0" w:color="auto"/>
                      </w:divBdr>
                    </w:div>
                    <w:div w:id="596405954">
                      <w:marLeft w:val="0"/>
                      <w:marRight w:val="0"/>
                      <w:marTop w:val="0"/>
                      <w:marBottom w:val="0"/>
                      <w:divBdr>
                        <w:top w:val="none" w:sz="0" w:space="0" w:color="auto"/>
                        <w:left w:val="none" w:sz="0" w:space="0" w:color="auto"/>
                        <w:bottom w:val="none" w:sz="0" w:space="0" w:color="auto"/>
                        <w:right w:val="none" w:sz="0" w:space="0" w:color="auto"/>
                      </w:divBdr>
                    </w:div>
                    <w:div w:id="1086654672">
                      <w:marLeft w:val="0"/>
                      <w:marRight w:val="0"/>
                      <w:marTop w:val="0"/>
                      <w:marBottom w:val="0"/>
                      <w:divBdr>
                        <w:top w:val="none" w:sz="0" w:space="0" w:color="auto"/>
                        <w:left w:val="none" w:sz="0" w:space="0" w:color="auto"/>
                        <w:bottom w:val="none" w:sz="0" w:space="0" w:color="auto"/>
                        <w:right w:val="none" w:sz="0" w:space="0" w:color="auto"/>
                      </w:divBdr>
                    </w:div>
                  </w:divsChild>
                </w:div>
                <w:div w:id="808669389">
                  <w:marLeft w:val="0"/>
                  <w:marRight w:val="0"/>
                  <w:marTop w:val="0"/>
                  <w:marBottom w:val="0"/>
                  <w:divBdr>
                    <w:top w:val="none" w:sz="0" w:space="0" w:color="auto"/>
                    <w:left w:val="none" w:sz="0" w:space="0" w:color="auto"/>
                    <w:bottom w:val="none" w:sz="0" w:space="0" w:color="auto"/>
                    <w:right w:val="none" w:sz="0" w:space="0" w:color="auto"/>
                  </w:divBdr>
                  <w:divsChild>
                    <w:div w:id="699549419">
                      <w:marLeft w:val="0"/>
                      <w:marRight w:val="0"/>
                      <w:marTop w:val="0"/>
                      <w:marBottom w:val="0"/>
                      <w:divBdr>
                        <w:top w:val="none" w:sz="0" w:space="0" w:color="auto"/>
                        <w:left w:val="none" w:sz="0" w:space="0" w:color="auto"/>
                        <w:bottom w:val="none" w:sz="0" w:space="0" w:color="auto"/>
                        <w:right w:val="none" w:sz="0" w:space="0" w:color="auto"/>
                      </w:divBdr>
                    </w:div>
                  </w:divsChild>
                </w:div>
                <w:div w:id="500316653">
                  <w:marLeft w:val="0"/>
                  <w:marRight w:val="0"/>
                  <w:marTop w:val="0"/>
                  <w:marBottom w:val="0"/>
                  <w:divBdr>
                    <w:top w:val="none" w:sz="0" w:space="0" w:color="auto"/>
                    <w:left w:val="none" w:sz="0" w:space="0" w:color="auto"/>
                    <w:bottom w:val="none" w:sz="0" w:space="0" w:color="auto"/>
                    <w:right w:val="none" w:sz="0" w:space="0" w:color="auto"/>
                  </w:divBdr>
                  <w:divsChild>
                    <w:div w:id="1863787423">
                      <w:marLeft w:val="0"/>
                      <w:marRight w:val="0"/>
                      <w:marTop w:val="0"/>
                      <w:marBottom w:val="0"/>
                      <w:divBdr>
                        <w:top w:val="none" w:sz="0" w:space="0" w:color="auto"/>
                        <w:left w:val="none" w:sz="0" w:space="0" w:color="auto"/>
                        <w:bottom w:val="none" w:sz="0" w:space="0" w:color="auto"/>
                        <w:right w:val="none" w:sz="0" w:space="0" w:color="auto"/>
                      </w:divBdr>
                    </w:div>
                  </w:divsChild>
                </w:div>
                <w:div w:id="530991640">
                  <w:marLeft w:val="0"/>
                  <w:marRight w:val="0"/>
                  <w:marTop w:val="0"/>
                  <w:marBottom w:val="0"/>
                  <w:divBdr>
                    <w:top w:val="none" w:sz="0" w:space="0" w:color="auto"/>
                    <w:left w:val="none" w:sz="0" w:space="0" w:color="auto"/>
                    <w:bottom w:val="none" w:sz="0" w:space="0" w:color="auto"/>
                    <w:right w:val="none" w:sz="0" w:space="0" w:color="auto"/>
                  </w:divBdr>
                  <w:divsChild>
                    <w:div w:id="1519998913">
                      <w:marLeft w:val="0"/>
                      <w:marRight w:val="0"/>
                      <w:marTop w:val="0"/>
                      <w:marBottom w:val="0"/>
                      <w:divBdr>
                        <w:top w:val="none" w:sz="0" w:space="0" w:color="auto"/>
                        <w:left w:val="none" w:sz="0" w:space="0" w:color="auto"/>
                        <w:bottom w:val="none" w:sz="0" w:space="0" w:color="auto"/>
                        <w:right w:val="none" w:sz="0" w:space="0" w:color="auto"/>
                      </w:divBdr>
                    </w:div>
                  </w:divsChild>
                </w:div>
                <w:div w:id="232784288">
                  <w:marLeft w:val="0"/>
                  <w:marRight w:val="0"/>
                  <w:marTop w:val="0"/>
                  <w:marBottom w:val="0"/>
                  <w:divBdr>
                    <w:top w:val="none" w:sz="0" w:space="0" w:color="auto"/>
                    <w:left w:val="none" w:sz="0" w:space="0" w:color="auto"/>
                    <w:bottom w:val="none" w:sz="0" w:space="0" w:color="auto"/>
                    <w:right w:val="none" w:sz="0" w:space="0" w:color="auto"/>
                  </w:divBdr>
                  <w:divsChild>
                    <w:div w:id="124392149">
                      <w:marLeft w:val="0"/>
                      <w:marRight w:val="0"/>
                      <w:marTop w:val="0"/>
                      <w:marBottom w:val="0"/>
                      <w:divBdr>
                        <w:top w:val="none" w:sz="0" w:space="0" w:color="auto"/>
                        <w:left w:val="none" w:sz="0" w:space="0" w:color="auto"/>
                        <w:bottom w:val="none" w:sz="0" w:space="0" w:color="auto"/>
                        <w:right w:val="none" w:sz="0" w:space="0" w:color="auto"/>
                      </w:divBdr>
                    </w:div>
                  </w:divsChild>
                </w:div>
                <w:div w:id="1181622785">
                  <w:marLeft w:val="0"/>
                  <w:marRight w:val="0"/>
                  <w:marTop w:val="0"/>
                  <w:marBottom w:val="0"/>
                  <w:divBdr>
                    <w:top w:val="none" w:sz="0" w:space="0" w:color="auto"/>
                    <w:left w:val="none" w:sz="0" w:space="0" w:color="auto"/>
                    <w:bottom w:val="none" w:sz="0" w:space="0" w:color="auto"/>
                    <w:right w:val="none" w:sz="0" w:space="0" w:color="auto"/>
                  </w:divBdr>
                  <w:divsChild>
                    <w:div w:id="1687097941">
                      <w:marLeft w:val="0"/>
                      <w:marRight w:val="0"/>
                      <w:marTop w:val="0"/>
                      <w:marBottom w:val="0"/>
                      <w:divBdr>
                        <w:top w:val="none" w:sz="0" w:space="0" w:color="auto"/>
                        <w:left w:val="none" w:sz="0" w:space="0" w:color="auto"/>
                        <w:bottom w:val="none" w:sz="0" w:space="0" w:color="auto"/>
                        <w:right w:val="none" w:sz="0" w:space="0" w:color="auto"/>
                      </w:divBdr>
                    </w:div>
                  </w:divsChild>
                </w:div>
                <w:div w:id="2065251521">
                  <w:marLeft w:val="0"/>
                  <w:marRight w:val="0"/>
                  <w:marTop w:val="0"/>
                  <w:marBottom w:val="0"/>
                  <w:divBdr>
                    <w:top w:val="none" w:sz="0" w:space="0" w:color="auto"/>
                    <w:left w:val="none" w:sz="0" w:space="0" w:color="auto"/>
                    <w:bottom w:val="none" w:sz="0" w:space="0" w:color="auto"/>
                    <w:right w:val="none" w:sz="0" w:space="0" w:color="auto"/>
                  </w:divBdr>
                  <w:divsChild>
                    <w:div w:id="582495288">
                      <w:marLeft w:val="0"/>
                      <w:marRight w:val="0"/>
                      <w:marTop w:val="0"/>
                      <w:marBottom w:val="0"/>
                      <w:divBdr>
                        <w:top w:val="none" w:sz="0" w:space="0" w:color="auto"/>
                        <w:left w:val="none" w:sz="0" w:space="0" w:color="auto"/>
                        <w:bottom w:val="none" w:sz="0" w:space="0" w:color="auto"/>
                        <w:right w:val="none" w:sz="0" w:space="0" w:color="auto"/>
                      </w:divBdr>
                    </w:div>
                  </w:divsChild>
                </w:div>
                <w:div w:id="1317799935">
                  <w:marLeft w:val="0"/>
                  <w:marRight w:val="0"/>
                  <w:marTop w:val="0"/>
                  <w:marBottom w:val="0"/>
                  <w:divBdr>
                    <w:top w:val="none" w:sz="0" w:space="0" w:color="auto"/>
                    <w:left w:val="none" w:sz="0" w:space="0" w:color="auto"/>
                    <w:bottom w:val="none" w:sz="0" w:space="0" w:color="auto"/>
                    <w:right w:val="none" w:sz="0" w:space="0" w:color="auto"/>
                  </w:divBdr>
                  <w:divsChild>
                    <w:div w:id="1292905987">
                      <w:marLeft w:val="0"/>
                      <w:marRight w:val="0"/>
                      <w:marTop w:val="0"/>
                      <w:marBottom w:val="0"/>
                      <w:divBdr>
                        <w:top w:val="none" w:sz="0" w:space="0" w:color="auto"/>
                        <w:left w:val="none" w:sz="0" w:space="0" w:color="auto"/>
                        <w:bottom w:val="none" w:sz="0" w:space="0" w:color="auto"/>
                        <w:right w:val="none" w:sz="0" w:space="0" w:color="auto"/>
                      </w:divBdr>
                    </w:div>
                  </w:divsChild>
                </w:div>
                <w:div w:id="668101781">
                  <w:marLeft w:val="0"/>
                  <w:marRight w:val="0"/>
                  <w:marTop w:val="0"/>
                  <w:marBottom w:val="0"/>
                  <w:divBdr>
                    <w:top w:val="none" w:sz="0" w:space="0" w:color="auto"/>
                    <w:left w:val="none" w:sz="0" w:space="0" w:color="auto"/>
                    <w:bottom w:val="none" w:sz="0" w:space="0" w:color="auto"/>
                    <w:right w:val="none" w:sz="0" w:space="0" w:color="auto"/>
                  </w:divBdr>
                  <w:divsChild>
                    <w:div w:id="1585721174">
                      <w:marLeft w:val="0"/>
                      <w:marRight w:val="0"/>
                      <w:marTop w:val="0"/>
                      <w:marBottom w:val="0"/>
                      <w:divBdr>
                        <w:top w:val="none" w:sz="0" w:space="0" w:color="auto"/>
                        <w:left w:val="none" w:sz="0" w:space="0" w:color="auto"/>
                        <w:bottom w:val="none" w:sz="0" w:space="0" w:color="auto"/>
                        <w:right w:val="none" w:sz="0" w:space="0" w:color="auto"/>
                      </w:divBdr>
                    </w:div>
                    <w:div w:id="47188015">
                      <w:marLeft w:val="0"/>
                      <w:marRight w:val="0"/>
                      <w:marTop w:val="0"/>
                      <w:marBottom w:val="0"/>
                      <w:divBdr>
                        <w:top w:val="none" w:sz="0" w:space="0" w:color="auto"/>
                        <w:left w:val="none" w:sz="0" w:space="0" w:color="auto"/>
                        <w:bottom w:val="none" w:sz="0" w:space="0" w:color="auto"/>
                        <w:right w:val="none" w:sz="0" w:space="0" w:color="auto"/>
                      </w:divBdr>
                    </w:div>
                    <w:div w:id="99842037">
                      <w:marLeft w:val="0"/>
                      <w:marRight w:val="0"/>
                      <w:marTop w:val="0"/>
                      <w:marBottom w:val="0"/>
                      <w:divBdr>
                        <w:top w:val="none" w:sz="0" w:space="0" w:color="auto"/>
                        <w:left w:val="none" w:sz="0" w:space="0" w:color="auto"/>
                        <w:bottom w:val="none" w:sz="0" w:space="0" w:color="auto"/>
                        <w:right w:val="none" w:sz="0" w:space="0" w:color="auto"/>
                      </w:divBdr>
                    </w:div>
                  </w:divsChild>
                </w:div>
                <w:div w:id="1841851819">
                  <w:marLeft w:val="0"/>
                  <w:marRight w:val="0"/>
                  <w:marTop w:val="0"/>
                  <w:marBottom w:val="0"/>
                  <w:divBdr>
                    <w:top w:val="none" w:sz="0" w:space="0" w:color="auto"/>
                    <w:left w:val="none" w:sz="0" w:space="0" w:color="auto"/>
                    <w:bottom w:val="none" w:sz="0" w:space="0" w:color="auto"/>
                    <w:right w:val="none" w:sz="0" w:space="0" w:color="auto"/>
                  </w:divBdr>
                  <w:divsChild>
                    <w:div w:id="1024215307">
                      <w:marLeft w:val="0"/>
                      <w:marRight w:val="0"/>
                      <w:marTop w:val="0"/>
                      <w:marBottom w:val="0"/>
                      <w:divBdr>
                        <w:top w:val="none" w:sz="0" w:space="0" w:color="auto"/>
                        <w:left w:val="none" w:sz="0" w:space="0" w:color="auto"/>
                        <w:bottom w:val="none" w:sz="0" w:space="0" w:color="auto"/>
                        <w:right w:val="none" w:sz="0" w:space="0" w:color="auto"/>
                      </w:divBdr>
                    </w:div>
                    <w:div w:id="1167399233">
                      <w:marLeft w:val="0"/>
                      <w:marRight w:val="0"/>
                      <w:marTop w:val="0"/>
                      <w:marBottom w:val="0"/>
                      <w:divBdr>
                        <w:top w:val="none" w:sz="0" w:space="0" w:color="auto"/>
                        <w:left w:val="none" w:sz="0" w:space="0" w:color="auto"/>
                        <w:bottom w:val="none" w:sz="0" w:space="0" w:color="auto"/>
                        <w:right w:val="none" w:sz="0" w:space="0" w:color="auto"/>
                      </w:divBdr>
                    </w:div>
                  </w:divsChild>
                </w:div>
                <w:div w:id="309527188">
                  <w:marLeft w:val="0"/>
                  <w:marRight w:val="0"/>
                  <w:marTop w:val="0"/>
                  <w:marBottom w:val="0"/>
                  <w:divBdr>
                    <w:top w:val="none" w:sz="0" w:space="0" w:color="auto"/>
                    <w:left w:val="none" w:sz="0" w:space="0" w:color="auto"/>
                    <w:bottom w:val="none" w:sz="0" w:space="0" w:color="auto"/>
                    <w:right w:val="none" w:sz="0" w:space="0" w:color="auto"/>
                  </w:divBdr>
                  <w:divsChild>
                    <w:div w:id="1917544182">
                      <w:marLeft w:val="0"/>
                      <w:marRight w:val="0"/>
                      <w:marTop w:val="0"/>
                      <w:marBottom w:val="0"/>
                      <w:divBdr>
                        <w:top w:val="none" w:sz="0" w:space="0" w:color="auto"/>
                        <w:left w:val="none" w:sz="0" w:space="0" w:color="auto"/>
                        <w:bottom w:val="none" w:sz="0" w:space="0" w:color="auto"/>
                        <w:right w:val="none" w:sz="0" w:space="0" w:color="auto"/>
                      </w:divBdr>
                    </w:div>
                  </w:divsChild>
                </w:div>
                <w:div w:id="1400515926">
                  <w:marLeft w:val="0"/>
                  <w:marRight w:val="0"/>
                  <w:marTop w:val="0"/>
                  <w:marBottom w:val="0"/>
                  <w:divBdr>
                    <w:top w:val="none" w:sz="0" w:space="0" w:color="auto"/>
                    <w:left w:val="none" w:sz="0" w:space="0" w:color="auto"/>
                    <w:bottom w:val="none" w:sz="0" w:space="0" w:color="auto"/>
                    <w:right w:val="none" w:sz="0" w:space="0" w:color="auto"/>
                  </w:divBdr>
                  <w:divsChild>
                    <w:div w:id="1891526802">
                      <w:marLeft w:val="0"/>
                      <w:marRight w:val="0"/>
                      <w:marTop w:val="0"/>
                      <w:marBottom w:val="0"/>
                      <w:divBdr>
                        <w:top w:val="none" w:sz="0" w:space="0" w:color="auto"/>
                        <w:left w:val="none" w:sz="0" w:space="0" w:color="auto"/>
                        <w:bottom w:val="none" w:sz="0" w:space="0" w:color="auto"/>
                        <w:right w:val="none" w:sz="0" w:space="0" w:color="auto"/>
                      </w:divBdr>
                    </w:div>
                  </w:divsChild>
                </w:div>
                <w:div w:id="1959606339">
                  <w:marLeft w:val="0"/>
                  <w:marRight w:val="0"/>
                  <w:marTop w:val="0"/>
                  <w:marBottom w:val="0"/>
                  <w:divBdr>
                    <w:top w:val="none" w:sz="0" w:space="0" w:color="auto"/>
                    <w:left w:val="none" w:sz="0" w:space="0" w:color="auto"/>
                    <w:bottom w:val="none" w:sz="0" w:space="0" w:color="auto"/>
                    <w:right w:val="none" w:sz="0" w:space="0" w:color="auto"/>
                  </w:divBdr>
                  <w:divsChild>
                    <w:div w:id="1364214621">
                      <w:marLeft w:val="0"/>
                      <w:marRight w:val="0"/>
                      <w:marTop w:val="0"/>
                      <w:marBottom w:val="0"/>
                      <w:divBdr>
                        <w:top w:val="none" w:sz="0" w:space="0" w:color="auto"/>
                        <w:left w:val="none" w:sz="0" w:space="0" w:color="auto"/>
                        <w:bottom w:val="none" w:sz="0" w:space="0" w:color="auto"/>
                        <w:right w:val="none" w:sz="0" w:space="0" w:color="auto"/>
                      </w:divBdr>
                    </w:div>
                    <w:div w:id="1358921668">
                      <w:marLeft w:val="0"/>
                      <w:marRight w:val="0"/>
                      <w:marTop w:val="0"/>
                      <w:marBottom w:val="0"/>
                      <w:divBdr>
                        <w:top w:val="none" w:sz="0" w:space="0" w:color="auto"/>
                        <w:left w:val="none" w:sz="0" w:space="0" w:color="auto"/>
                        <w:bottom w:val="none" w:sz="0" w:space="0" w:color="auto"/>
                        <w:right w:val="none" w:sz="0" w:space="0" w:color="auto"/>
                      </w:divBdr>
                    </w:div>
                    <w:div w:id="507140515">
                      <w:marLeft w:val="0"/>
                      <w:marRight w:val="0"/>
                      <w:marTop w:val="0"/>
                      <w:marBottom w:val="0"/>
                      <w:divBdr>
                        <w:top w:val="none" w:sz="0" w:space="0" w:color="auto"/>
                        <w:left w:val="none" w:sz="0" w:space="0" w:color="auto"/>
                        <w:bottom w:val="none" w:sz="0" w:space="0" w:color="auto"/>
                        <w:right w:val="none" w:sz="0" w:space="0" w:color="auto"/>
                      </w:divBdr>
                    </w:div>
                    <w:div w:id="1444033187">
                      <w:marLeft w:val="0"/>
                      <w:marRight w:val="0"/>
                      <w:marTop w:val="0"/>
                      <w:marBottom w:val="0"/>
                      <w:divBdr>
                        <w:top w:val="none" w:sz="0" w:space="0" w:color="auto"/>
                        <w:left w:val="none" w:sz="0" w:space="0" w:color="auto"/>
                        <w:bottom w:val="none" w:sz="0" w:space="0" w:color="auto"/>
                        <w:right w:val="none" w:sz="0" w:space="0" w:color="auto"/>
                      </w:divBdr>
                    </w:div>
                    <w:div w:id="852644353">
                      <w:marLeft w:val="0"/>
                      <w:marRight w:val="0"/>
                      <w:marTop w:val="0"/>
                      <w:marBottom w:val="0"/>
                      <w:divBdr>
                        <w:top w:val="none" w:sz="0" w:space="0" w:color="auto"/>
                        <w:left w:val="none" w:sz="0" w:space="0" w:color="auto"/>
                        <w:bottom w:val="none" w:sz="0" w:space="0" w:color="auto"/>
                        <w:right w:val="none" w:sz="0" w:space="0" w:color="auto"/>
                      </w:divBdr>
                    </w:div>
                    <w:div w:id="1929654381">
                      <w:marLeft w:val="0"/>
                      <w:marRight w:val="0"/>
                      <w:marTop w:val="0"/>
                      <w:marBottom w:val="0"/>
                      <w:divBdr>
                        <w:top w:val="none" w:sz="0" w:space="0" w:color="auto"/>
                        <w:left w:val="none" w:sz="0" w:space="0" w:color="auto"/>
                        <w:bottom w:val="none" w:sz="0" w:space="0" w:color="auto"/>
                        <w:right w:val="none" w:sz="0" w:space="0" w:color="auto"/>
                      </w:divBdr>
                    </w:div>
                    <w:div w:id="1652490276">
                      <w:marLeft w:val="0"/>
                      <w:marRight w:val="0"/>
                      <w:marTop w:val="0"/>
                      <w:marBottom w:val="0"/>
                      <w:divBdr>
                        <w:top w:val="none" w:sz="0" w:space="0" w:color="auto"/>
                        <w:left w:val="none" w:sz="0" w:space="0" w:color="auto"/>
                        <w:bottom w:val="none" w:sz="0" w:space="0" w:color="auto"/>
                        <w:right w:val="none" w:sz="0" w:space="0" w:color="auto"/>
                      </w:divBdr>
                    </w:div>
                  </w:divsChild>
                </w:div>
                <w:div w:id="1669674101">
                  <w:marLeft w:val="0"/>
                  <w:marRight w:val="0"/>
                  <w:marTop w:val="0"/>
                  <w:marBottom w:val="0"/>
                  <w:divBdr>
                    <w:top w:val="none" w:sz="0" w:space="0" w:color="auto"/>
                    <w:left w:val="none" w:sz="0" w:space="0" w:color="auto"/>
                    <w:bottom w:val="none" w:sz="0" w:space="0" w:color="auto"/>
                    <w:right w:val="none" w:sz="0" w:space="0" w:color="auto"/>
                  </w:divBdr>
                  <w:divsChild>
                    <w:div w:id="172846854">
                      <w:marLeft w:val="0"/>
                      <w:marRight w:val="0"/>
                      <w:marTop w:val="0"/>
                      <w:marBottom w:val="0"/>
                      <w:divBdr>
                        <w:top w:val="none" w:sz="0" w:space="0" w:color="auto"/>
                        <w:left w:val="none" w:sz="0" w:space="0" w:color="auto"/>
                        <w:bottom w:val="none" w:sz="0" w:space="0" w:color="auto"/>
                        <w:right w:val="none" w:sz="0" w:space="0" w:color="auto"/>
                      </w:divBdr>
                    </w:div>
                  </w:divsChild>
                </w:div>
                <w:div w:id="1858040106">
                  <w:marLeft w:val="0"/>
                  <w:marRight w:val="0"/>
                  <w:marTop w:val="0"/>
                  <w:marBottom w:val="0"/>
                  <w:divBdr>
                    <w:top w:val="none" w:sz="0" w:space="0" w:color="auto"/>
                    <w:left w:val="none" w:sz="0" w:space="0" w:color="auto"/>
                    <w:bottom w:val="none" w:sz="0" w:space="0" w:color="auto"/>
                    <w:right w:val="none" w:sz="0" w:space="0" w:color="auto"/>
                  </w:divBdr>
                  <w:divsChild>
                    <w:div w:id="1935629525">
                      <w:marLeft w:val="0"/>
                      <w:marRight w:val="0"/>
                      <w:marTop w:val="0"/>
                      <w:marBottom w:val="0"/>
                      <w:divBdr>
                        <w:top w:val="none" w:sz="0" w:space="0" w:color="auto"/>
                        <w:left w:val="none" w:sz="0" w:space="0" w:color="auto"/>
                        <w:bottom w:val="none" w:sz="0" w:space="0" w:color="auto"/>
                        <w:right w:val="none" w:sz="0" w:space="0" w:color="auto"/>
                      </w:divBdr>
                    </w:div>
                  </w:divsChild>
                </w:div>
                <w:div w:id="1892887183">
                  <w:marLeft w:val="0"/>
                  <w:marRight w:val="0"/>
                  <w:marTop w:val="0"/>
                  <w:marBottom w:val="0"/>
                  <w:divBdr>
                    <w:top w:val="none" w:sz="0" w:space="0" w:color="auto"/>
                    <w:left w:val="none" w:sz="0" w:space="0" w:color="auto"/>
                    <w:bottom w:val="none" w:sz="0" w:space="0" w:color="auto"/>
                    <w:right w:val="none" w:sz="0" w:space="0" w:color="auto"/>
                  </w:divBdr>
                  <w:divsChild>
                    <w:div w:id="311103542">
                      <w:marLeft w:val="0"/>
                      <w:marRight w:val="0"/>
                      <w:marTop w:val="0"/>
                      <w:marBottom w:val="0"/>
                      <w:divBdr>
                        <w:top w:val="none" w:sz="0" w:space="0" w:color="auto"/>
                        <w:left w:val="none" w:sz="0" w:space="0" w:color="auto"/>
                        <w:bottom w:val="none" w:sz="0" w:space="0" w:color="auto"/>
                        <w:right w:val="none" w:sz="0" w:space="0" w:color="auto"/>
                      </w:divBdr>
                    </w:div>
                  </w:divsChild>
                </w:div>
                <w:div w:id="693844520">
                  <w:marLeft w:val="0"/>
                  <w:marRight w:val="0"/>
                  <w:marTop w:val="0"/>
                  <w:marBottom w:val="0"/>
                  <w:divBdr>
                    <w:top w:val="none" w:sz="0" w:space="0" w:color="auto"/>
                    <w:left w:val="none" w:sz="0" w:space="0" w:color="auto"/>
                    <w:bottom w:val="none" w:sz="0" w:space="0" w:color="auto"/>
                    <w:right w:val="none" w:sz="0" w:space="0" w:color="auto"/>
                  </w:divBdr>
                  <w:divsChild>
                    <w:div w:id="1365475225">
                      <w:marLeft w:val="0"/>
                      <w:marRight w:val="0"/>
                      <w:marTop w:val="0"/>
                      <w:marBottom w:val="0"/>
                      <w:divBdr>
                        <w:top w:val="none" w:sz="0" w:space="0" w:color="auto"/>
                        <w:left w:val="none" w:sz="0" w:space="0" w:color="auto"/>
                        <w:bottom w:val="none" w:sz="0" w:space="0" w:color="auto"/>
                        <w:right w:val="none" w:sz="0" w:space="0" w:color="auto"/>
                      </w:divBdr>
                    </w:div>
                    <w:div w:id="1278756640">
                      <w:marLeft w:val="0"/>
                      <w:marRight w:val="0"/>
                      <w:marTop w:val="0"/>
                      <w:marBottom w:val="0"/>
                      <w:divBdr>
                        <w:top w:val="none" w:sz="0" w:space="0" w:color="auto"/>
                        <w:left w:val="none" w:sz="0" w:space="0" w:color="auto"/>
                        <w:bottom w:val="none" w:sz="0" w:space="0" w:color="auto"/>
                        <w:right w:val="none" w:sz="0" w:space="0" w:color="auto"/>
                      </w:divBdr>
                    </w:div>
                    <w:div w:id="764351263">
                      <w:marLeft w:val="0"/>
                      <w:marRight w:val="0"/>
                      <w:marTop w:val="0"/>
                      <w:marBottom w:val="0"/>
                      <w:divBdr>
                        <w:top w:val="none" w:sz="0" w:space="0" w:color="auto"/>
                        <w:left w:val="none" w:sz="0" w:space="0" w:color="auto"/>
                        <w:bottom w:val="none" w:sz="0" w:space="0" w:color="auto"/>
                        <w:right w:val="none" w:sz="0" w:space="0" w:color="auto"/>
                      </w:divBdr>
                    </w:div>
                    <w:div w:id="162086701">
                      <w:marLeft w:val="0"/>
                      <w:marRight w:val="0"/>
                      <w:marTop w:val="0"/>
                      <w:marBottom w:val="0"/>
                      <w:divBdr>
                        <w:top w:val="none" w:sz="0" w:space="0" w:color="auto"/>
                        <w:left w:val="none" w:sz="0" w:space="0" w:color="auto"/>
                        <w:bottom w:val="none" w:sz="0" w:space="0" w:color="auto"/>
                        <w:right w:val="none" w:sz="0" w:space="0" w:color="auto"/>
                      </w:divBdr>
                    </w:div>
                    <w:div w:id="1328943094">
                      <w:marLeft w:val="0"/>
                      <w:marRight w:val="0"/>
                      <w:marTop w:val="0"/>
                      <w:marBottom w:val="0"/>
                      <w:divBdr>
                        <w:top w:val="none" w:sz="0" w:space="0" w:color="auto"/>
                        <w:left w:val="none" w:sz="0" w:space="0" w:color="auto"/>
                        <w:bottom w:val="none" w:sz="0" w:space="0" w:color="auto"/>
                        <w:right w:val="none" w:sz="0" w:space="0" w:color="auto"/>
                      </w:divBdr>
                    </w:div>
                    <w:div w:id="1442802503">
                      <w:marLeft w:val="0"/>
                      <w:marRight w:val="0"/>
                      <w:marTop w:val="0"/>
                      <w:marBottom w:val="0"/>
                      <w:divBdr>
                        <w:top w:val="none" w:sz="0" w:space="0" w:color="auto"/>
                        <w:left w:val="none" w:sz="0" w:space="0" w:color="auto"/>
                        <w:bottom w:val="none" w:sz="0" w:space="0" w:color="auto"/>
                        <w:right w:val="none" w:sz="0" w:space="0" w:color="auto"/>
                      </w:divBdr>
                    </w:div>
                  </w:divsChild>
                </w:div>
                <w:div w:id="1040130371">
                  <w:marLeft w:val="0"/>
                  <w:marRight w:val="0"/>
                  <w:marTop w:val="0"/>
                  <w:marBottom w:val="0"/>
                  <w:divBdr>
                    <w:top w:val="none" w:sz="0" w:space="0" w:color="auto"/>
                    <w:left w:val="none" w:sz="0" w:space="0" w:color="auto"/>
                    <w:bottom w:val="none" w:sz="0" w:space="0" w:color="auto"/>
                    <w:right w:val="none" w:sz="0" w:space="0" w:color="auto"/>
                  </w:divBdr>
                  <w:divsChild>
                    <w:div w:id="533881007">
                      <w:marLeft w:val="0"/>
                      <w:marRight w:val="0"/>
                      <w:marTop w:val="0"/>
                      <w:marBottom w:val="0"/>
                      <w:divBdr>
                        <w:top w:val="none" w:sz="0" w:space="0" w:color="auto"/>
                        <w:left w:val="none" w:sz="0" w:space="0" w:color="auto"/>
                        <w:bottom w:val="none" w:sz="0" w:space="0" w:color="auto"/>
                        <w:right w:val="none" w:sz="0" w:space="0" w:color="auto"/>
                      </w:divBdr>
                    </w:div>
                  </w:divsChild>
                </w:div>
                <w:div w:id="253436628">
                  <w:marLeft w:val="0"/>
                  <w:marRight w:val="0"/>
                  <w:marTop w:val="0"/>
                  <w:marBottom w:val="0"/>
                  <w:divBdr>
                    <w:top w:val="none" w:sz="0" w:space="0" w:color="auto"/>
                    <w:left w:val="none" w:sz="0" w:space="0" w:color="auto"/>
                    <w:bottom w:val="none" w:sz="0" w:space="0" w:color="auto"/>
                    <w:right w:val="none" w:sz="0" w:space="0" w:color="auto"/>
                  </w:divBdr>
                  <w:divsChild>
                    <w:div w:id="634608340">
                      <w:marLeft w:val="0"/>
                      <w:marRight w:val="0"/>
                      <w:marTop w:val="0"/>
                      <w:marBottom w:val="0"/>
                      <w:divBdr>
                        <w:top w:val="none" w:sz="0" w:space="0" w:color="auto"/>
                        <w:left w:val="none" w:sz="0" w:space="0" w:color="auto"/>
                        <w:bottom w:val="none" w:sz="0" w:space="0" w:color="auto"/>
                        <w:right w:val="none" w:sz="0" w:space="0" w:color="auto"/>
                      </w:divBdr>
                    </w:div>
                  </w:divsChild>
                </w:div>
                <w:div w:id="1422721526">
                  <w:marLeft w:val="0"/>
                  <w:marRight w:val="0"/>
                  <w:marTop w:val="0"/>
                  <w:marBottom w:val="0"/>
                  <w:divBdr>
                    <w:top w:val="none" w:sz="0" w:space="0" w:color="auto"/>
                    <w:left w:val="none" w:sz="0" w:space="0" w:color="auto"/>
                    <w:bottom w:val="none" w:sz="0" w:space="0" w:color="auto"/>
                    <w:right w:val="none" w:sz="0" w:space="0" w:color="auto"/>
                  </w:divBdr>
                  <w:divsChild>
                    <w:div w:id="902571166">
                      <w:marLeft w:val="0"/>
                      <w:marRight w:val="0"/>
                      <w:marTop w:val="0"/>
                      <w:marBottom w:val="0"/>
                      <w:divBdr>
                        <w:top w:val="none" w:sz="0" w:space="0" w:color="auto"/>
                        <w:left w:val="none" w:sz="0" w:space="0" w:color="auto"/>
                        <w:bottom w:val="none" w:sz="0" w:space="0" w:color="auto"/>
                        <w:right w:val="none" w:sz="0" w:space="0" w:color="auto"/>
                      </w:divBdr>
                    </w:div>
                  </w:divsChild>
                </w:div>
                <w:div w:id="645554082">
                  <w:marLeft w:val="0"/>
                  <w:marRight w:val="0"/>
                  <w:marTop w:val="0"/>
                  <w:marBottom w:val="0"/>
                  <w:divBdr>
                    <w:top w:val="none" w:sz="0" w:space="0" w:color="auto"/>
                    <w:left w:val="none" w:sz="0" w:space="0" w:color="auto"/>
                    <w:bottom w:val="none" w:sz="0" w:space="0" w:color="auto"/>
                    <w:right w:val="none" w:sz="0" w:space="0" w:color="auto"/>
                  </w:divBdr>
                  <w:divsChild>
                    <w:div w:id="839350181">
                      <w:marLeft w:val="0"/>
                      <w:marRight w:val="0"/>
                      <w:marTop w:val="0"/>
                      <w:marBottom w:val="0"/>
                      <w:divBdr>
                        <w:top w:val="none" w:sz="0" w:space="0" w:color="auto"/>
                        <w:left w:val="none" w:sz="0" w:space="0" w:color="auto"/>
                        <w:bottom w:val="none" w:sz="0" w:space="0" w:color="auto"/>
                        <w:right w:val="none" w:sz="0" w:space="0" w:color="auto"/>
                      </w:divBdr>
                    </w:div>
                    <w:div w:id="296299773">
                      <w:marLeft w:val="0"/>
                      <w:marRight w:val="0"/>
                      <w:marTop w:val="0"/>
                      <w:marBottom w:val="0"/>
                      <w:divBdr>
                        <w:top w:val="none" w:sz="0" w:space="0" w:color="auto"/>
                        <w:left w:val="none" w:sz="0" w:space="0" w:color="auto"/>
                        <w:bottom w:val="none" w:sz="0" w:space="0" w:color="auto"/>
                        <w:right w:val="none" w:sz="0" w:space="0" w:color="auto"/>
                      </w:divBdr>
                    </w:div>
                    <w:div w:id="2050252089">
                      <w:marLeft w:val="0"/>
                      <w:marRight w:val="0"/>
                      <w:marTop w:val="0"/>
                      <w:marBottom w:val="0"/>
                      <w:divBdr>
                        <w:top w:val="none" w:sz="0" w:space="0" w:color="auto"/>
                        <w:left w:val="none" w:sz="0" w:space="0" w:color="auto"/>
                        <w:bottom w:val="none" w:sz="0" w:space="0" w:color="auto"/>
                        <w:right w:val="none" w:sz="0" w:space="0" w:color="auto"/>
                      </w:divBdr>
                    </w:div>
                    <w:div w:id="1879076321">
                      <w:marLeft w:val="0"/>
                      <w:marRight w:val="0"/>
                      <w:marTop w:val="0"/>
                      <w:marBottom w:val="0"/>
                      <w:divBdr>
                        <w:top w:val="none" w:sz="0" w:space="0" w:color="auto"/>
                        <w:left w:val="none" w:sz="0" w:space="0" w:color="auto"/>
                        <w:bottom w:val="none" w:sz="0" w:space="0" w:color="auto"/>
                        <w:right w:val="none" w:sz="0" w:space="0" w:color="auto"/>
                      </w:divBdr>
                    </w:div>
                    <w:div w:id="1762945760">
                      <w:marLeft w:val="0"/>
                      <w:marRight w:val="0"/>
                      <w:marTop w:val="0"/>
                      <w:marBottom w:val="0"/>
                      <w:divBdr>
                        <w:top w:val="none" w:sz="0" w:space="0" w:color="auto"/>
                        <w:left w:val="none" w:sz="0" w:space="0" w:color="auto"/>
                        <w:bottom w:val="none" w:sz="0" w:space="0" w:color="auto"/>
                        <w:right w:val="none" w:sz="0" w:space="0" w:color="auto"/>
                      </w:divBdr>
                    </w:div>
                    <w:div w:id="775101908">
                      <w:marLeft w:val="0"/>
                      <w:marRight w:val="0"/>
                      <w:marTop w:val="0"/>
                      <w:marBottom w:val="0"/>
                      <w:divBdr>
                        <w:top w:val="none" w:sz="0" w:space="0" w:color="auto"/>
                        <w:left w:val="none" w:sz="0" w:space="0" w:color="auto"/>
                        <w:bottom w:val="none" w:sz="0" w:space="0" w:color="auto"/>
                        <w:right w:val="none" w:sz="0" w:space="0" w:color="auto"/>
                      </w:divBdr>
                    </w:div>
                    <w:div w:id="1463618179">
                      <w:marLeft w:val="0"/>
                      <w:marRight w:val="0"/>
                      <w:marTop w:val="0"/>
                      <w:marBottom w:val="0"/>
                      <w:divBdr>
                        <w:top w:val="none" w:sz="0" w:space="0" w:color="auto"/>
                        <w:left w:val="none" w:sz="0" w:space="0" w:color="auto"/>
                        <w:bottom w:val="none" w:sz="0" w:space="0" w:color="auto"/>
                        <w:right w:val="none" w:sz="0" w:space="0" w:color="auto"/>
                      </w:divBdr>
                    </w:div>
                    <w:div w:id="1592541697">
                      <w:marLeft w:val="0"/>
                      <w:marRight w:val="0"/>
                      <w:marTop w:val="0"/>
                      <w:marBottom w:val="0"/>
                      <w:divBdr>
                        <w:top w:val="none" w:sz="0" w:space="0" w:color="auto"/>
                        <w:left w:val="none" w:sz="0" w:space="0" w:color="auto"/>
                        <w:bottom w:val="none" w:sz="0" w:space="0" w:color="auto"/>
                        <w:right w:val="none" w:sz="0" w:space="0" w:color="auto"/>
                      </w:divBdr>
                    </w:div>
                    <w:div w:id="759791220">
                      <w:marLeft w:val="0"/>
                      <w:marRight w:val="0"/>
                      <w:marTop w:val="0"/>
                      <w:marBottom w:val="0"/>
                      <w:divBdr>
                        <w:top w:val="none" w:sz="0" w:space="0" w:color="auto"/>
                        <w:left w:val="none" w:sz="0" w:space="0" w:color="auto"/>
                        <w:bottom w:val="none" w:sz="0" w:space="0" w:color="auto"/>
                        <w:right w:val="none" w:sz="0" w:space="0" w:color="auto"/>
                      </w:divBdr>
                    </w:div>
                    <w:div w:id="1126238043">
                      <w:marLeft w:val="0"/>
                      <w:marRight w:val="0"/>
                      <w:marTop w:val="0"/>
                      <w:marBottom w:val="0"/>
                      <w:divBdr>
                        <w:top w:val="none" w:sz="0" w:space="0" w:color="auto"/>
                        <w:left w:val="none" w:sz="0" w:space="0" w:color="auto"/>
                        <w:bottom w:val="none" w:sz="0" w:space="0" w:color="auto"/>
                        <w:right w:val="none" w:sz="0" w:space="0" w:color="auto"/>
                      </w:divBdr>
                    </w:div>
                    <w:div w:id="1236091189">
                      <w:marLeft w:val="0"/>
                      <w:marRight w:val="0"/>
                      <w:marTop w:val="0"/>
                      <w:marBottom w:val="0"/>
                      <w:divBdr>
                        <w:top w:val="none" w:sz="0" w:space="0" w:color="auto"/>
                        <w:left w:val="none" w:sz="0" w:space="0" w:color="auto"/>
                        <w:bottom w:val="none" w:sz="0" w:space="0" w:color="auto"/>
                        <w:right w:val="none" w:sz="0" w:space="0" w:color="auto"/>
                      </w:divBdr>
                    </w:div>
                    <w:div w:id="767043564">
                      <w:marLeft w:val="0"/>
                      <w:marRight w:val="0"/>
                      <w:marTop w:val="0"/>
                      <w:marBottom w:val="0"/>
                      <w:divBdr>
                        <w:top w:val="none" w:sz="0" w:space="0" w:color="auto"/>
                        <w:left w:val="none" w:sz="0" w:space="0" w:color="auto"/>
                        <w:bottom w:val="none" w:sz="0" w:space="0" w:color="auto"/>
                        <w:right w:val="none" w:sz="0" w:space="0" w:color="auto"/>
                      </w:divBdr>
                    </w:div>
                    <w:div w:id="360478245">
                      <w:marLeft w:val="0"/>
                      <w:marRight w:val="0"/>
                      <w:marTop w:val="0"/>
                      <w:marBottom w:val="0"/>
                      <w:divBdr>
                        <w:top w:val="none" w:sz="0" w:space="0" w:color="auto"/>
                        <w:left w:val="none" w:sz="0" w:space="0" w:color="auto"/>
                        <w:bottom w:val="none" w:sz="0" w:space="0" w:color="auto"/>
                        <w:right w:val="none" w:sz="0" w:space="0" w:color="auto"/>
                      </w:divBdr>
                    </w:div>
                    <w:div w:id="358505556">
                      <w:marLeft w:val="0"/>
                      <w:marRight w:val="0"/>
                      <w:marTop w:val="0"/>
                      <w:marBottom w:val="0"/>
                      <w:divBdr>
                        <w:top w:val="none" w:sz="0" w:space="0" w:color="auto"/>
                        <w:left w:val="none" w:sz="0" w:space="0" w:color="auto"/>
                        <w:bottom w:val="none" w:sz="0" w:space="0" w:color="auto"/>
                        <w:right w:val="none" w:sz="0" w:space="0" w:color="auto"/>
                      </w:divBdr>
                    </w:div>
                  </w:divsChild>
                </w:div>
                <w:div w:id="1912042067">
                  <w:marLeft w:val="0"/>
                  <w:marRight w:val="0"/>
                  <w:marTop w:val="0"/>
                  <w:marBottom w:val="0"/>
                  <w:divBdr>
                    <w:top w:val="none" w:sz="0" w:space="0" w:color="auto"/>
                    <w:left w:val="none" w:sz="0" w:space="0" w:color="auto"/>
                    <w:bottom w:val="none" w:sz="0" w:space="0" w:color="auto"/>
                    <w:right w:val="none" w:sz="0" w:space="0" w:color="auto"/>
                  </w:divBdr>
                  <w:divsChild>
                    <w:div w:id="2118256773">
                      <w:marLeft w:val="0"/>
                      <w:marRight w:val="0"/>
                      <w:marTop w:val="0"/>
                      <w:marBottom w:val="0"/>
                      <w:divBdr>
                        <w:top w:val="none" w:sz="0" w:space="0" w:color="auto"/>
                        <w:left w:val="none" w:sz="0" w:space="0" w:color="auto"/>
                        <w:bottom w:val="none" w:sz="0" w:space="0" w:color="auto"/>
                        <w:right w:val="none" w:sz="0" w:space="0" w:color="auto"/>
                      </w:divBdr>
                    </w:div>
                  </w:divsChild>
                </w:div>
                <w:div w:id="490176316">
                  <w:marLeft w:val="0"/>
                  <w:marRight w:val="0"/>
                  <w:marTop w:val="0"/>
                  <w:marBottom w:val="0"/>
                  <w:divBdr>
                    <w:top w:val="none" w:sz="0" w:space="0" w:color="auto"/>
                    <w:left w:val="none" w:sz="0" w:space="0" w:color="auto"/>
                    <w:bottom w:val="none" w:sz="0" w:space="0" w:color="auto"/>
                    <w:right w:val="none" w:sz="0" w:space="0" w:color="auto"/>
                  </w:divBdr>
                  <w:divsChild>
                    <w:div w:id="373428296">
                      <w:marLeft w:val="0"/>
                      <w:marRight w:val="0"/>
                      <w:marTop w:val="0"/>
                      <w:marBottom w:val="0"/>
                      <w:divBdr>
                        <w:top w:val="none" w:sz="0" w:space="0" w:color="auto"/>
                        <w:left w:val="none" w:sz="0" w:space="0" w:color="auto"/>
                        <w:bottom w:val="none" w:sz="0" w:space="0" w:color="auto"/>
                        <w:right w:val="none" w:sz="0" w:space="0" w:color="auto"/>
                      </w:divBdr>
                    </w:div>
                  </w:divsChild>
                </w:div>
                <w:div w:id="713121336">
                  <w:marLeft w:val="0"/>
                  <w:marRight w:val="0"/>
                  <w:marTop w:val="0"/>
                  <w:marBottom w:val="0"/>
                  <w:divBdr>
                    <w:top w:val="none" w:sz="0" w:space="0" w:color="auto"/>
                    <w:left w:val="none" w:sz="0" w:space="0" w:color="auto"/>
                    <w:bottom w:val="none" w:sz="0" w:space="0" w:color="auto"/>
                    <w:right w:val="none" w:sz="0" w:space="0" w:color="auto"/>
                  </w:divBdr>
                  <w:divsChild>
                    <w:div w:id="1317538631">
                      <w:marLeft w:val="0"/>
                      <w:marRight w:val="0"/>
                      <w:marTop w:val="0"/>
                      <w:marBottom w:val="0"/>
                      <w:divBdr>
                        <w:top w:val="none" w:sz="0" w:space="0" w:color="auto"/>
                        <w:left w:val="none" w:sz="0" w:space="0" w:color="auto"/>
                        <w:bottom w:val="none" w:sz="0" w:space="0" w:color="auto"/>
                        <w:right w:val="none" w:sz="0" w:space="0" w:color="auto"/>
                      </w:divBdr>
                    </w:div>
                  </w:divsChild>
                </w:div>
                <w:div w:id="891843937">
                  <w:marLeft w:val="0"/>
                  <w:marRight w:val="0"/>
                  <w:marTop w:val="0"/>
                  <w:marBottom w:val="0"/>
                  <w:divBdr>
                    <w:top w:val="none" w:sz="0" w:space="0" w:color="auto"/>
                    <w:left w:val="none" w:sz="0" w:space="0" w:color="auto"/>
                    <w:bottom w:val="none" w:sz="0" w:space="0" w:color="auto"/>
                    <w:right w:val="none" w:sz="0" w:space="0" w:color="auto"/>
                  </w:divBdr>
                  <w:divsChild>
                    <w:div w:id="1043944034">
                      <w:marLeft w:val="0"/>
                      <w:marRight w:val="0"/>
                      <w:marTop w:val="0"/>
                      <w:marBottom w:val="0"/>
                      <w:divBdr>
                        <w:top w:val="none" w:sz="0" w:space="0" w:color="auto"/>
                        <w:left w:val="none" w:sz="0" w:space="0" w:color="auto"/>
                        <w:bottom w:val="none" w:sz="0" w:space="0" w:color="auto"/>
                        <w:right w:val="none" w:sz="0" w:space="0" w:color="auto"/>
                      </w:divBdr>
                    </w:div>
                    <w:div w:id="233128698">
                      <w:marLeft w:val="0"/>
                      <w:marRight w:val="0"/>
                      <w:marTop w:val="0"/>
                      <w:marBottom w:val="0"/>
                      <w:divBdr>
                        <w:top w:val="none" w:sz="0" w:space="0" w:color="auto"/>
                        <w:left w:val="none" w:sz="0" w:space="0" w:color="auto"/>
                        <w:bottom w:val="none" w:sz="0" w:space="0" w:color="auto"/>
                        <w:right w:val="none" w:sz="0" w:space="0" w:color="auto"/>
                      </w:divBdr>
                    </w:div>
                    <w:div w:id="438530048">
                      <w:marLeft w:val="0"/>
                      <w:marRight w:val="0"/>
                      <w:marTop w:val="0"/>
                      <w:marBottom w:val="0"/>
                      <w:divBdr>
                        <w:top w:val="none" w:sz="0" w:space="0" w:color="auto"/>
                        <w:left w:val="none" w:sz="0" w:space="0" w:color="auto"/>
                        <w:bottom w:val="none" w:sz="0" w:space="0" w:color="auto"/>
                        <w:right w:val="none" w:sz="0" w:space="0" w:color="auto"/>
                      </w:divBdr>
                    </w:div>
                    <w:div w:id="1595478529">
                      <w:marLeft w:val="0"/>
                      <w:marRight w:val="0"/>
                      <w:marTop w:val="0"/>
                      <w:marBottom w:val="0"/>
                      <w:divBdr>
                        <w:top w:val="none" w:sz="0" w:space="0" w:color="auto"/>
                        <w:left w:val="none" w:sz="0" w:space="0" w:color="auto"/>
                        <w:bottom w:val="none" w:sz="0" w:space="0" w:color="auto"/>
                        <w:right w:val="none" w:sz="0" w:space="0" w:color="auto"/>
                      </w:divBdr>
                    </w:div>
                    <w:div w:id="1298560786">
                      <w:marLeft w:val="0"/>
                      <w:marRight w:val="0"/>
                      <w:marTop w:val="0"/>
                      <w:marBottom w:val="0"/>
                      <w:divBdr>
                        <w:top w:val="none" w:sz="0" w:space="0" w:color="auto"/>
                        <w:left w:val="none" w:sz="0" w:space="0" w:color="auto"/>
                        <w:bottom w:val="none" w:sz="0" w:space="0" w:color="auto"/>
                        <w:right w:val="none" w:sz="0" w:space="0" w:color="auto"/>
                      </w:divBdr>
                    </w:div>
                    <w:div w:id="635796987">
                      <w:marLeft w:val="0"/>
                      <w:marRight w:val="0"/>
                      <w:marTop w:val="0"/>
                      <w:marBottom w:val="0"/>
                      <w:divBdr>
                        <w:top w:val="none" w:sz="0" w:space="0" w:color="auto"/>
                        <w:left w:val="none" w:sz="0" w:space="0" w:color="auto"/>
                        <w:bottom w:val="none" w:sz="0" w:space="0" w:color="auto"/>
                        <w:right w:val="none" w:sz="0" w:space="0" w:color="auto"/>
                      </w:divBdr>
                    </w:div>
                    <w:div w:id="942420464">
                      <w:marLeft w:val="0"/>
                      <w:marRight w:val="0"/>
                      <w:marTop w:val="0"/>
                      <w:marBottom w:val="0"/>
                      <w:divBdr>
                        <w:top w:val="none" w:sz="0" w:space="0" w:color="auto"/>
                        <w:left w:val="none" w:sz="0" w:space="0" w:color="auto"/>
                        <w:bottom w:val="none" w:sz="0" w:space="0" w:color="auto"/>
                        <w:right w:val="none" w:sz="0" w:space="0" w:color="auto"/>
                      </w:divBdr>
                    </w:div>
                    <w:div w:id="1239824787">
                      <w:marLeft w:val="0"/>
                      <w:marRight w:val="0"/>
                      <w:marTop w:val="0"/>
                      <w:marBottom w:val="0"/>
                      <w:divBdr>
                        <w:top w:val="none" w:sz="0" w:space="0" w:color="auto"/>
                        <w:left w:val="none" w:sz="0" w:space="0" w:color="auto"/>
                        <w:bottom w:val="none" w:sz="0" w:space="0" w:color="auto"/>
                        <w:right w:val="none" w:sz="0" w:space="0" w:color="auto"/>
                      </w:divBdr>
                    </w:div>
                    <w:div w:id="1674408672">
                      <w:marLeft w:val="0"/>
                      <w:marRight w:val="0"/>
                      <w:marTop w:val="0"/>
                      <w:marBottom w:val="0"/>
                      <w:divBdr>
                        <w:top w:val="none" w:sz="0" w:space="0" w:color="auto"/>
                        <w:left w:val="none" w:sz="0" w:space="0" w:color="auto"/>
                        <w:bottom w:val="none" w:sz="0" w:space="0" w:color="auto"/>
                        <w:right w:val="none" w:sz="0" w:space="0" w:color="auto"/>
                      </w:divBdr>
                    </w:div>
                  </w:divsChild>
                </w:div>
                <w:div w:id="344593294">
                  <w:marLeft w:val="0"/>
                  <w:marRight w:val="0"/>
                  <w:marTop w:val="0"/>
                  <w:marBottom w:val="0"/>
                  <w:divBdr>
                    <w:top w:val="none" w:sz="0" w:space="0" w:color="auto"/>
                    <w:left w:val="none" w:sz="0" w:space="0" w:color="auto"/>
                    <w:bottom w:val="none" w:sz="0" w:space="0" w:color="auto"/>
                    <w:right w:val="none" w:sz="0" w:space="0" w:color="auto"/>
                  </w:divBdr>
                  <w:divsChild>
                    <w:div w:id="1029525186">
                      <w:marLeft w:val="0"/>
                      <w:marRight w:val="0"/>
                      <w:marTop w:val="0"/>
                      <w:marBottom w:val="0"/>
                      <w:divBdr>
                        <w:top w:val="none" w:sz="0" w:space="0" w:color="auto"/>
                        <w:left w:val="none" w:sz="0" w:space="0" w:color="auto"/>
                        <w:bottom w:val="none" w:sz="0" w:space="0" w:color="auto"/>
                        <w:right w:val="none" w:sz="0" w:space="0" w:color="auto"/>
                      </w:divBdr>
                    </w:div>
                    <w:div w:id="199515863">
                      <w:marLeft w:val="0"/>
                      <w:marRight w:val="0"/>
                      <w:marTop w:val="0"/>
                      <w:marBottom w:val="0"/>
                      <w:divBdr>
                        <w:top w:val="none" w:sz="0" w:space="0" w:color="auto"/>
                        <w:left w:val="none" w:sz="0" w:space="0" w:color="auto"/>
                        <w:bottom w:val="none" w:sz="0" w:space="0" w:color="auto"/>
                        <w:right w:val="none" w:sz="0" w:space="0" w:color="auto"/>
                      </w:divBdr>
                    </w:div>
                  </w:divsChild>
                </w:div>
                <w:div w:id="183324807">
                  <w:marLeft w:val="0"/>
                  <w:marRight w:val="0"/>
                  <w:marTop w:val="0"/>
                  <w:marBottom w:val="0"/>
                  <w:divBdr>
                    <w:top w:val="none" w:sz="0" w:space="0" w:color="auto"/>
                    <w:left w:val="none" w:sz="0" w:space="0" w:color="auto"/>
                    <w:bottom w:val="none" w:sz="0" w:space="0" w:color="auto"/>
                    <w:right w:val="none" w:sz="0" w:space="0" w:color="auto"/>
                  </w:divBdr>
                  <w:divsChild>
                    <w:div w:id="896937547">
                      <w:marLeft w:val="0"/>
                      <w:marRight w:val="0"/>
                      <w:marTop w:val="0"/>
                      <w:marBottom w:val="0"/>
                      <w:divBdr>
                        <w:top w:val="none" w:sz="0" w:space="0" w:color="auto"/>
                        <w:left w:val="none" w:sz="0" w:space="0" w:color="auto"/>
                        <w:bottom w:val="none" w:sz="0" w:space="0" w:color="auto"/>
                        <w:right w:val="none" w:sz="0" w:space="0" w:color="auto"/>
                      </w:divBdr>
                    </w:div>
                  </w:divsChild>
                </w:div>
                <w:div w:id="1265309126">
                  <w:marLeft w:val="0"/>
                  <w:marRight w:val="0"/>
                  <w:marTop w:val="0"/>
                  <w:marBottom w:val="0"/>
                  <w:divBdr>
                    <w:top w:val="none" w:sz="0" w:space="0" w:color="auto"/>
                    <w:left w:val="none" w:sz="0" w:space="0" w:color="auto"/>
                    <w:bottom w:val="none" w:sz="0" w:space="0" w:color="auto"/>
                    <w:right w:val="none" w:sz="0" w:space="0" w:color="auto"/>
                  </w:divBdr>
                  <w:divsChild>
                    <w:div w:id="1925071648">
                      <w:marLeft w:val="0"/>
                      <w:marRight w:val="0"/>
                      <w:marTop w:val="0"/>
                      <w:marBottom w:val="0"/>
                      <w:divBdr>
                        <w:top w:val="none" w:sz="0" w:space="0" w:color="auto"/>
                        <w:left w:val="none" w:sz="0" w:space="0" w:color="auto"/>
                        <w:bottom w:val="none" w:sz="0" w:space="0" w:color="auto"/>
                        <w:right w:val="none" w:sz="0" w:space="0" w:color="auto"/>
                      </w:divBdr>
                    </w:div>
                  </w:divsChild>
                </w:div>
                <w:div w:id="2000422468">
                  <w:marLeft w:val="0"/>
                  <w:marRight w:val="0"/>
                  <w:marTop w:val="0"/>
                  <w:marBottom w:val="0"/>
                  <w:divBdr>
                    <w:top w:val="none" w:sz="0" w:space="0" w:color="auto"/>
                    <w:left w:val="none" w:sz="0" w:space="0" w:color="auto"/>
                    <w:bottom w:val="none" w:sz="0" w:space="0" w:color="auto"/>
                    <w:right w:val="none" w:sz="0" w:space="0" w:color="auto"/>
                  </w:divBdr>
                  <w:divsChild>
                    <w:div w:id="1437794579">
                      <w:marLeft w:val="0"/>
                      <w:marRight w:val="0"/>
                      <w:marTop w:val="0"/>
                      <w:marBottom w:val="0"/>
                      <w:divBdr>
                        <w:top w:val="none" w:sz="0" w:space="0" w:color="auto"/>
                        <w:left w:val="none" w:sz="0" w:space="0" w:color="auto"/>
                        <w:bottom w:val="none" w:sz="0" w:space="0" w:color="auto"/>
                        <w:right w:val="none" w:sz="0" w:space="0" w:color="auto"/>
                      </w:divBdr>
                    </w:div>
                    <w:div w:id="728501321">
                      <w:marLeft w:val="0"/>
                      <w:marRight w:val="0"/>
                      <w:marTop w:val="0"/>
                      <w:marBottom w:val="0"/>
                      <w:divBdr>
                        <w:top w:val="none" w:sz="0" w:space="0" w:color="auto"/>
                        <w:left w:val="none" w:sz="0" w:space="0" w:color="auto"/>
                        <w:bottom w:val="none" w:sz="0" w:space="0" w:color="auto"/>
                        <w:right w:val="none" w:sz="0" w:space="0" w:color="auto"/>
                      </w:divBdr>
                    </w:div>
                    <w:div w:id="1191407455">
                      <w:marLeft w:val="0"/>
                      <w:marRight w:val="0"/>
                      <w:marTop w:val="0"/>
                      <w:marBottom w:val="0"/>
                      <w:divBdr>
                        <w:top w:val="none" w:sz="0" w:space="0" w:color="auto"/>
                        <w:left w:val="none" w:sz="0" w:space="0" w:color="auto"/>
                        <w:bottom w:val="none" w:sz="0" w:space="0" w:color="auto"/>
                        <w:right w:val="none" w:sz="0" w:space="0" w:color="auto"/>
                      </w:divBdr>
                    </w:div>
                    <w:div w:id="1097677076">
                      <w:marLeft w:val="0"/>
                      <w:marRight w:val="0"/>
                      <w:marTop w:val="0"/>
                      <w:marBottom w:val="0"/>
                      <w:divBdr>
                        <w:top w:val="none" w:sz="0" w:space="0" w:color="auto"/>
                        <w:left w:val="none" w:sz="0" w:space="0" w:color="auto"/>
                        <w:bottom w:val="none" w:sz="0" w:space="0" w:color="auto"/>
                        <w:right w:val="none" w:sz="0" w:space="0" w:color="auto"/>
                      </w:divBdr>
                    </w:div>
                    <w:div w:id="1352493380">
                      <w:marLeft w:val="0"/>
                      <w:marRight w:val="0"/>
                      <w:marTop w:val="0"/>
                      <w:marBottom w:val="0"/>
                      <w:divBdr>
                        <w:top w:val="none" w:sz="0" w:space="0" w:color="auto"/>
                        <w:left w:val="none" w:sz="0" w:space="0" w:color="auto"/>
                        <w:bottom w:val="none" w:sz="0" w:space="0" w:color="auto"/>
                        <w:right w:val="none" w:sz="0" w:space="0" w:color="auto"/>
                      </w:divBdr>
                    </w:div>
                    <w:div w:id="2036341705">
                      <w:marLeft w:val="0"/>
                      <w:marRight w:val="0"/>
                      <w:marTop w:val="0"/>
                      <w:marBottom w:val="0"/>
                      <w:divBdr>
                        <w:top w:val="none" w:sz="0" w:space="0" w:color="auto"/>
                        <w:left w:val="none" w:sz="0" w:space="0" w:color="auto"/>
                        <w:bottom w:val="none" w:sz="0" w:space="0" w:color="auto"/>
                        <w:right w:val="none" w:sz="0" w:space="0" w:color="auto"/>
                      </w:divBdr>
                    </w:div>
                    <w:div w:id="1899247376">
                      <w:marLeft w:val="0"/>
                      <w:marRight w:val="0"/>
                      <w:marTop w:val="0"/>
                      <w:marBottom w:val="0"/>
                      <w:divBdr>
                        <w:top w:val="none" w:sz="0" w:space="0" w:color="auto"/>
                        <w:left w:val="none" w:sz="0" w:space="0" w:color="auto"/>
                        <w:bottom w:val="none" w:sz="0" w:space="0" w:color="auto"/>
                        <w:right w:val="none" w:sz="0" w:space="0" w:color="auto"/>
                      </w:divBdr>
                    </w:div>
                  </w:divsChild>
                </w:div>
                <w:div w:id="245069761">
                  <w:marLeft w:val="0"/>
                  <w:marRight w:val="0"/>
                  <w:marTop w:val="0"/>
                  <w:marBottom w:val="0"/>
                  <w:divBdr>
                    <w:top w:val="none" w:sz="0" w:space="0" w:color="auto"/>
                    <w:left w:val="none" w:sz="0" w:space="0" w:color="auto"/>
                    <w:bottom w:val="none" w:sz="0" w:space="0" w:color="auto"/>
                    <w:right w:val="none" w:sz="0" w:space="0" w:color="auto"/>
                  </w:divBdr>
                  <w:divsChild>
                    <w:div w:id="1816755749">
                      <w:marLeft w:val="0"/>
                      <w:marRight w:val="0"/>
                      <w:marTop w:val="0"/>
                      <w:marBottom w:val="0"/>
                      <w:divBdr>
                        <w:top w:val="none" w:sz="0" w:space="0" w:color="auto"/>
                        <w:left w:val="none" w:sz="0" w:space="0" w:color="auto"/>
                        <w:bottom w:val="none" w:sz="0" w:space="0" w:color="auto"/>
                        <w:right w:val="none" w:sz="0" w:space="0" w:color="auto"/>
                      </w:divBdr>
                    </w:div>
                  </w:divsChild>
                </w:div>
                <w:div w:id="1236745576">
                  <w:marLeft w:val="0"/>
                  <w:marRight w:val="0"/>
                  <w:marTop w:val="0"/>
                  <w:marBottom w:val="0"/>
                  <w:divBdr>
                    <w:top w:val="none" w:sz="0" w:space="0" w:color="auto"/>
                    <w:left w:val="none" w:sz="0" w:space="0" w:color="auto"/>
                    <w:bottom w:val="none" w:sz="0" w:space="0" w:color="auto"/>
                    <w:right w:val="none" w:sz="0" w:space="0" w:color="auto"/>
                  </w:divBdr>
                  <w:divsChild>
                    <w:div w:id="1070419692">
                      <w:marLeft w:val="0"/>
                      <w:marRight w:val="0"/>
                      <w:marTop w:val="0"/>
                      <w:marBottom w:val="0"/>
                      <w:divBdr>
                        <w:top w:val="none" w:sz="0" w:space="0" w:color="auto"/>
                        <w:left w:val="none" w:sz="0" w:space="0" w:color="auto"/>
                        <w:bottom w:val="none" w:sz="0" w:space="0" w:color="auto"/>
                        <w:right w:val="none" w:sz="0" w:space="0" w:color="auto"/>
                      </w:divBdr>
                    </w:div>
                  </w:divsChild>
                </w:div>
                <w:div w:id="510097814">
                  <w:marLeft w:val="0"/>
                  <w:marRight w:val="0"/>
                  <w:marTop w:val="0"/>
                  <w:marBottom w:val="0"/>
                  <w:divBdr>
                    <w:top w:val="none" w:sz="0" w:space="0" w:color="auto"/>
                    <w:left w:val="none" w:sz="0" w:space="0" w:color="auto"/>
                    <w:bottom w:val="none" w:sz="0" w:space="0" w:color="auto"/>
                    <w:right w:val="none" w:sz="0" w:space="0" w:color="auto"/>
                  </w:divBdr>
                  <w:divsChild>
                    <w:div w:id="1752192027">
                      <w:marLeft w:val="0"/>
                      <w:marRight w:val="0"/>
                      <w:marTop w:val="0"/>
                      <w:marBottom w:val="0"/>
                      <w:divBdr>
                        <w:top w:val="none" w:sz="0" w:space="0" w:color="auto"/>
                        <w:left w:val="none" w:sz="0" w:space="0" w:color="auto"/>
                        <w:bottom w:val="none" w:sz="0" w:space="0" w:color="auto"/>
                        <w:right w:val="none" w:sz="0" w:space="0" w:color="auto"/>
                      </w:divBdr>
                    </w:div>
                  </w:divsChild>
                </w:div>
                <w:div w:id="834490785">
                  <w:marLeft w:val="0"/>
                  <w:marRight w:val="0"/>
                  <w:marTop w:val="0"/>
                  <w:marBottom w:val="0"/>
                  <w:divBdr>
                    <w:top w:val="none" w:sz="0" w:space="0" w:color="auto"/>
                    <w:left w:val="none" w:sz="0" w:space="0" w:color="auto"/>
                    <w:bottom w:val="none" w:sz="0" w:space="0" w:color="auto"/>
                    <w:right w:val="none" w:sz="0" w:space="0" w:color="auto"/>
                  </w:divBdr>
                  <w:divsChild>
                    <w:div w:id="515846882">
                      <w:marLeft w:val="0"/>
                      <w:marRight w:val="0"/>
                      <w:marTop w:val="0"/>
                      <w:marBottom w:val="0"/>
                      <w:divBdr>
                        <w:top w:val="none" w:sz="0" w:space="0" w:color="auto"/>
                        <w:left w:val="none" w:sz="0" w:space="0" w:color="auto"/>
                        <w:bottom w:val="none" w:sz="0" w:space="0" w:color="auto"/>
                        <w:right w:val="none" w:sz="0" w:space="0" w:color="auto"/>
                      </w:divBdr>
                    </w:div>
                    <w:div w:id="467628899">
                      <w:marLeft w:val="0"/>
                      <w:marRight w:val="0"/>
                      <w:marTop w:val="0"/>
                      <w:marBottom w:val="0"/>
                      <w:divBdr>
                        <w:top w:val="none" w:sz="0" w:space="0" w:color="auto"/>
                        <w:left w:val="none" w:sz="0" w:space="0" w:color="auto"/>
                        <w:bottom w:val="none" w:sz="0" w:space="0" w:color="auto"/>
                        <w:right w:val="none" w:sz="0" w:space="0" w:color="auto"/>
                      </w:divBdr>
                    </w:div>
                    <w:div w:id="1022633784">
                      <w:marLeft w:val="0"/>
                      <w:marRight w:val="0"/>
                      <w:marTop w:val="0"/>
                      <w:marBottom w:val="0"/>
                      <w:divBdr>
                        <w:top w:val="none" w:sz="0" w:space="0" w:color="auto"/>
                        <w:left w:val="none" w:sz="0" w:space="0" w:color="auto"/>
                        <w:bottom w:val="none" w:sz="0" w:space="0" w:color="auto"/>
                        <w:right w:val="none" w:sz="0" w:space="0" w:color="auto"/>
                      </w:divBdr>
                    </w:div>
                  </w:divsChild>
                </w:div>
                <w:div w:id="953561937">
                  <w:marLeft w:val="0"/>
                  <w:marRight w:val="0"/>
                  <w:marTop w:val="0"/>
                  <w:marBottom w:val="0"/>
                  <w:divBdr>
                    <w:top w:val="none" w:sz="0" w:space="0" w:color="auto"/>
                    <w:left w:val="none" w:sz="0" w:space="0" w:color="auto"/>
                    <w:bottom w:val="none" w:sz="0" w:space="0" w:color="auto"/>
                    <w:right w:val="none" w:sz="0" w:space="0" w:color="auto"/>
                  </w:divBdr>
                  <w:divsChild>
                    <w:div w:id="574318737">
                      <w:marLeft w:val="0"/>
                      <w:marRight w:val="0"/>
                      <w:marTop w:val="0"/>
                      <w:marBottom w:val="0"/>
                      <w:divBdr>
                        <w:top w:val="none" w:sz="0" w:space="0" w:color="auto"/>
                        <w:left w:val="none" w:sz="0" w:space="0" w:color="auto"/>
                        <w:bottom w:val="none" w:sz="0" w:space="0" w:color="auto"/>
                        <w:right w:val="none" w:sz="0" w:space="0" w:color="auto"/>
                      </w:divBdr>
                    </w:div>
                  </w:divsChild>
                </w:div>
                <w:div w:id="1756051682">
                  <w:marLeft w:val="0"/>
                  <w:marRight w:val="0"/>
                  <w:marTop w:val="0"/>
                  <w:marBottom w:val="0"/>
                  <w:divBdr>
                    <w:top w:val="none" w:sz="0" w:space="0" w:color="auto"/>
                    <w:left w:val="none" w:sz="0" w:space="0" w:color="auto"/>
                    <w:bottom w:val="none" w:sz="0" w:space="0" w:color="auto"/>
                    <w:right w:val="none" w:sz="0" w:space="0" w:color="auto"/>
                  </w:divBdr>
                  <w:divsChild>
                    <w:div w:id="996498237">
                      <w:marLeft w:val="0"/>
                      <w:marRight w:val="0"/>
                      <w:marTop w:val="0"/>
                      <w:marBottom w:val="0"/>
                      <w:divBdr>
                        <w:top w:val="none" w:sz="0" w:space="0" w:color="auto"/>
                        <w:left w:val="none" w:sz="0" w:space="0" w:color="auto"/>
                        <w:bottom w:val="none" w:sz="0" w:space="0" w:color="auto"/>
                        <w:right w:val="none" w:sz="0" w:space="0" w:color="auto"/>
                      </w:divBdr>
                    </w:div>
                  </w:divsChild>
                </w:div>
                <w:div w:id="1500806028">
                  <w:marLeft w:val="0"/>
                  <w:marRight w:val="0"/>
                  <w:marTop w:val="0"/>
                  <w:marBottom w:val="0"/>
                  <w:divBdr>
                    <w:top w:val="none" w:sz="0" w:space="0" w:color="auto"/>
                    <w:left w:val="none" w:sz="0" w:space="0" w:color="auto"/>
                    <w:bottom w:val="none" w:sz="0" w:space="0" w:color="auto"/>
                    <w:right w:val="none" w:sz="0" w:space="0" w:color="auto"/>
                  </w:divBdr>
                  <w:divsChild>
                    <w:div w:id="1461264799">
                      <w:marLeft w:val="0"/>
                      <w:marRight w:val="0"/>
                      <w:marTop w:val="0"/>
                      <w:marBottom w:val="0"/>
                      <w:divBdr>
                        <w:top w:val="none" w:sz="0" w:space="0" w:color="auto"/>
                        <w:left w:val="none" w:sz="0" w:space="0" w:color="auto"/>
                        <w:bottom w:val="none" w:sz="0" w:space="0" w:color="auto"/>
                        <w:right w:val="none" w:sz="0" w:space="0" w:color="auto"/>
                      </w:divBdr>
                    </w:div>
                  </w:divsChild>
                </w:div>
                <w:div w:id="895549909">
                  <w:marLeft w:val="0"/>
                  <w:marRight w:val="0"/>
                  <w:marTop w:val="0"/>
                  <w:marBottom w:val="0"/>
                  <w:divBdr>
                    <w:top w:val="none" w:sz="0" w:space="0" w:color="auto"/>
                    <w:left w:val="none" w:sz="0" w:space="0" w:color="auto"/>
                    <w:bottom w:val="none" w:sz="0" w:space="0" w:color="auto"/>
                    <w:right w:val="none" w:sz="0" w:space="0" w:color="auto"/>
                  </w:divBdr>
                  <w:divsChild>
                    <w:div w:id="1513376132">
                      <w:marLeft w:val="0"/>
                      <w:marRight w:val="0"/>
                      <w:marTop w:val="0"/>
                      <w:marBottom w:val="0"/>
                      <w:divBdr>
                        <w:top w:val="none" w:sz="0" w:space="0" w:color="auto"/>
                        <w:left w:val="none" w:sz="0" w:space="0" w:color="auto"/>
                        <w:bottom w:val="none" w:sz="0" w:space="0" w:color="auto"/>
                        <w:right w:val="none" w:sz="0" w:space="0" w:color="auto"/>
                      </w:divBdr>
                    </w:div>
                    <w:div w:id="1974561501">
                      <w:marLeft w:val="0"/>
                      <w:marRight w:val="0"/>
                      <w:marTop w:val="0"/>
                      <w:marBottom w:val="0"/>
                      <w:divBdr>
                        <w:top w:val="none" w:sz="0" w:space="0" w:color="auto"/>
                        <w:left w:val="none" w:sz="0" w:space="0" w:color="auto"/>
                        <w:bottom w:val="none" w:sz="0" w:space="0" w:color="auto"/>
                        <w:right w:val="none" w:sz="0" w:space="0" w:color="auto"/>
                      </w:divBdr>
                    </w:div>
                    <w:div w:id="1373770776">
                      <w:marLeft w:val="0"/>
                      <w:marRight w:val="0"/>
                      <w:marTop w:val="0"/>
                      <w:marBottom w:val="0"/>
                      <w:divBdr>
                        <w:top w:val="none" w:sz="0" w:space="0" w:color="auto"/>
                        <w:left w:val="none" w:sz="0" w:space="0" w:color="auto"/>
                        <w:bottom w:val="none" w:sz="0" w:space="0" w:color="auto"/>
                        <w:right w:val="none" w:sz="0" w:space="0" w:color="auto"/>
                      </w:divBdr>
                    </w:div>
                    <w:div w:id="1913587016">
                      <w:marLeft w:val="0"/>
                      <w:marRight w:val="0"/>
                      <w:marTop w:val="0"/>
                      <w:marBottom w:val="0"/>
                      <w:divBdr>
                        <w:top w:val="none" w:sz="0" w:space="0" w:color="auto"/>
                        <w:left w:val="none" w:sz="0" w:space="0" w:color="auto"/>
                        <w:bottom w:val="none" w:sz="0" w:space="0" w:color="auto"/>
                        <w:right w:val="none" w:sz="0" w:space="0" w:color="auto"/>
                      </w:divBdr>
                    </w:div>
                  </w:divsChild>
                </w:div>
                <w:div w:id="280457798">
                  <w:marLeft w:val="0"/>
                  <w:marRight w:val="0"/>
                  <w:marTop w:val="0"/>
                  <w:marBottom w:val="0"/>
                  <w:divBdr>
                    <w:top w:val="none" w:sz="0" w:space="0" w:color="auto"/>
                    <w:left w:val="none" w:sz="0" w:space="0" w:color="auto"/>
                    <w:bottom w:val="none" w:sz="0" w:space="0" w:color="auto"/>
                    <w:right w:val="none" w:sz="0" w:space="0" w:color="auto"/>
                  </w:divBdr>
                  <w:divsChild>
                    <w:div w:id="1500582523">
                      <w:marLeft w:val="0"/>
                      <w:marRight w:val="0"/>
                      <w:marTop w:val="0"/>
                      <w:marBottom w:val="0"/>
                      <w:divBdr>
                        <w:top w:val="none" w:sz="0" w:space="0" w:color="auto"/>
                        <w:left w:val="none" w:sz="0" w:space="0" w:color="auto"/>
                        <w:bottom w:val="none" w:sz="0" w:space="0" w:color="auto"/>
                        <w:right w:val="none" w:sz="0" w:space="0" w:color="auto"/>
                      </w:divBdr>
                    </w:div>
                  </w:divsChild>
                </w:div>
                <w:div w:id="233902532">
                  <w:marLeft w:val="0"/>
                  <w:marRight w:val="0"/>
                  <w:marTop w:val="0"/>
                  <w:marBottom w:val="0"/>
                  <w:divBdr>
                    <w:top w:val="none" w:sz="0" w:space="0" w:color="auto"/>
                    <w:left w:val="none" w:sz="0" w:space="0" w:color="auto"/>
                    <w:bottom w:val="none" w:sz="0" w:space="0" w:color="auto"/>
                    <w:right w:val="none" w:sz="0" w:space="0" w:color="auto"/>
                  </w:divBdr>
                  <w:divsChild>
                    <w:div w:id="189032853">
                      <w:marLeft w:val="0"/>
                      <w:marRight w:val="0"/>
                      <w:marTop w:val="0"/>
                      <w:marBottom w:val="0"/>
                      <w:divBdr>
                        <w:top w:val="none" w:sz="0" w:space="0" w:color="auto"/>
                        <w:left w:val="none" w:sz="0" w:space="0" w:color="auto"/>
                        <w:bottom w:val="none" w:sz="0" w:space="0" w:color="auto"/>
                        <w:right w:val="none" w:sz="0" w:space="0" w:color="auto"/>
                      </w:divBdr>
                    </w:div>
                  </w:divsChild>
                </w:div>
                <w:div w:id="1330981214">
                  <w:marLeft w:val="0"/>
                  <w:marRight w:val="0"/>
                  <w:marTop w:val="0"/>
                  <w:marBottom w:val="0"/>
                  <w:divBdr>
                    <w:top w:val="none" w:sz="0" w:space="0" w:color="auto"/>
                    <w:left w:val="none" w:sz="0" w:space="0" w:color="auto"/>
                    <w:bottom w:val="none" w:sz="0" w:space="0" w:color="auto"/>
                    <w:right w:val="none" w:sz="0" w:space="0" w:color="auto"/>
                  </w:divBdr>
                  <w:divsChild>
                    <w:div w:id="468936833">
                      <w:marLeft w:val="0"/>
                      <w:marRight w:val="0"/>
                      <w:marTop w:val="0"/>
                      <w:marBottom w:val="0"/>
                      <w:divBdr>
                        <w:top w:val="none" w:sz="0" w:space="0" w:color="auto"/>
                        <w:left w:val="none" w:sz="0" w:space="0" w:color="auto"/>
                        <w:bottom w:val="none" w:sz="0" w:space="0" w:color="auto"/>
                        <w:right w:val="none" w:sz="0" w:space="0" w:color="auto"/>
                      </w:divBdr>
                    </w:div>
                  </w:divsChild>
                </w:div>
                <w:div w:id="1527671847">
                  <w:marLeft w:val="0"/>
                  <w:marRight w:val="0"/>
                  <w:marTop w:val="0"/>
                  <w:marBottom w:val="0"/>
                  <w:divBdr>
                    <w:top w:val="none" w:sz="0" w:space="0" w:color="auto"/>
                    <w:left w:val="none" w:sz="0" w:space="0" w:color="auto"/>
                    <w:bottom w:val="none" w:sz="0" w:space="0" w:color="auto"/>
                    <w:right w:val="none" w:sz="0" w:space="0" w:color="auto"/>
                  </w:divBdr>
                  <w:divsChild>
                    <w:div w:id="67770187">
                      <w:marLeft w:val="0"/>
                      <w:marRight w:val="0"/>
                      <w:marTop w:val="0"/>
                      <w:marBottom w:val="0"/>
                      <w:divBdr>
                        <w:top w:val="none" w:sz="0" w:space="0" w:color="auto"/>
                        <w:left w:val="none" w:sz="0" w:space="0" w:color="auto"/>
                        <w:bottom w:val="none" w:sz="0" w:space="0" w:color="auto"/>
                        <w:right w:val="none" w:sz="0" w:space="0" w:color="auto"/>
                      </w:divBdr>
                    </w:div>
                    <w:div w:id="701512888">
                      <w:marLeft w:val="0"/>
                      <w:marRight w:val="0"/>
                      <w:marTop w:val="0"/>
                      <w:marBottom w:val="0"/>
                      <w:divBdr>
                        <w:top w:val="none" w:sz="0" w:space="0" w:color="auto"/>
                        <w:left w:val="none" w:sz="0" w:space="0" w:color="auto"/>
                        <w:bottom w:val="none" w:sz="0" w:space="0" w:color="auto"/>
                        <w:right w:val="none" w:sz="0" w:space="0" w:color="auto"/>
                      </w:divBdr>
                    </w:div>
                    <w:div w:id="1842234298">
                      <w:marLeft w:val="0"/>
                      <w:marRight w:val="0"/>
                      <w:marTop w:val="0"/>
                      <w:marBottom w:val="0"/>
                      <w:divBdr>
                        <w:top w:val="none" w:sz="0" w:space="0" w:color="auto"/>
                        <w:left w:val="none" w:sz="0" w:space="0" w:color="auto"/>
                        <w:bottom w:val="none" w:sz="0" w:space="0" w:color="auto"/>
                        <w:right w:val="none" w:sz="0" w:space="0" w:color="auto"/>
                      </w:divBdr>
                    </w:div>
                  </w:divsChild>
                </w:div>
                <w:div w:id="1485318311">
                  <w:marLeft w:val="0"/>
                  <w:marRight w:val="0"/>
                  <w:marTop w:val="0"/>
                  <w:marBottom w:val="0"/>
                  <w:divBdr>
                    <w:top w:val="none" w:sz="0" w:space="0" w:color="auto"/>
                    <w:left w:val="none" w:sz="0" w:space="0" w:color="auto"/>
                    <w:bottom w:val="none" w:sz="0" w:space="0" w:color="auto"/>
                    <w:right w:val="none" w:sz="0" w:space="0" w:color="auto"/>
                  </w:divBdr>
                  <w:divsChild>
                    <w:div w:id="785003869">
                      <w:marLeft w:val="0"/>
                      <w:marRight w:val="0"/>
                      <w:marTop w:val="0"/>
                      <w:marBottom w:val="0"/>
                      <w:divBdr>
                        <w:top w:val="none" w:sz="0" w:space="0" w:color="auto"/>
                        <w:left w:val="none" w:sz="0" w:space="0" w:color="auto"/>
                        <w:bottom w:val="none" w:sz="0" w:space="0" w:color="auto"/>
                        <w:right w:val="none" w:sz="0" w:space="0" w:color="auto"/>
                      </w:divBdr>
                    </w:div>
                  </w:divsChild>
                </w:div>
                <w:div w:id="362293371">
                  <w:marLeft w:val="0"/>
                  <w:marRight w:val="0"/>
                  <w:marTop w:val="0"/>
                  <w:marBottom w:val="0"/>
                  <w:divBdr>
                    <w:top w:val="none" w:sz="0" w:space="0" w:color="auto"/>
                    <w:left w:val="none" w:sz="0" w:space="0" w:color="auto"/>
                    <w:bottom w:val="none" w:sz="0" w:space="0" w:color="auto"/>
                    <w:right w:val="none" w:sz="0" w:space="0" w:color="auto"/>
                  </w:divBdr>
                  <w:divsChild>
                    <w:div w:id="799497927">
                      <w:marLeft w:val="0"/>
                      <w:marRight w:val="0"/>
                      <w:marTop w:val="0"/>
                      <w:marBottom w:val="0"/>
                      <w:divBdr>
                        <w:top w:val="none" w:sz="0" w:space="0" w:color="auto"/>
                        <w:left w:val="none" w:sz="0" w:space="0" w:color="auto"/>
                        <w:bottom w:val="none" w:sz="0" w:space="0" w:color="auto"/>
                        <w:right w:val="none" w:sz="0" w:space="0" w:color="auto"/>
                      </w:divBdr>
                    </w:div>
                  </w:divsChild>
                </w:div>
                <w:div w:id="92550887">
                  <w:marLeft w:val="0"/>
                  <w:marRight w:val="0"/>
                  <w:marTop w:val="0"/>
                  <w:marBottom w:val="0"/>
                  <w:divBdr>
                    <w:top w:val="none" w:sz="0" w:space="0" w:color="auto"/>
                    <w:left w:val="none" w:sz="0" w:space="0" w:color="auto"/>
                    <w:bottom w:val="none" w:sz="0" w:space="0" w:color="auto"/>
                    <w:right w:val="none" w:sz="0" w:space="0" w:color="auto"/>
                  </w:divBdr>
                  <w:divsChild>
                    <w:div w:id="66150150">
                      <w:marLeft w:val="0"/>
                      <w:marRight w:val="0"/>
                      <w:marTop w:val="0"/>
                      <w:marBottom w:val="0"/>
                      <w:divBdr>
                        <w:top w:val="none" w:sz="0" w:space="0" w:color="auto"/>
                        <w:left w:val="none" w:sz="0" w:space="0" w:color="auto"/>
                        <w:bottom w:val="none" w:sz="0" w:space="0" w:color="auto"/>
                        <w:right w:val="none" w:sz="0" w:space="0" w:color="auto"/>
                      </w:divBdr>
                    </w:div>
                  </w:divsChild>
                </w:div>
                <w:div w:id="791635408">
                  <w:marLeft w:val="0"/>
                  <w:marRight w:val="0"/>
                  <w:marTop w:val="0"/>
                  <w:marBottom w:val="0"/>
                  <w:divBdr>
                    <w:top w:val="none" w:sz="0" w:space="0" w:color="auto"/>
                    <w:left w:val="none" w:sz="0" w:space="0" w:color="auto"/>
                    <w:bottom w:val="none" w:sz="0" w:space="0" w:color="auto"/>
                    <w:right w:val="none" w:sz="0" w:space="0" w:color="auto"/>
                  </w:divBdr>
                  <w:divsChild>
                    <w:div w:id="1462266596">
                      <w:marLeft w:val="0"/>
                      <w:marRight w:val="0"/>
                      <w:marTop w:val="0"/>
                      <w:marBottom w:val="0"/>
                      <w:divBdr>
                        <w:top w:val="none" w:sz="0" w:space="0" w:color="auto"/>
                        <w:left w:val="none" w:sz="0" w:space="0" w:color="auto"/>
                        <w:bottom w:val="none" w:sz="0" w:space="0" w:color="auto"/>
                        <w:right w:val="none" w:sz="0" w:space="0" w:color="auto"/>
                      </w:divBdr>
                    </w:div>
                    <w:div w:id="1493334363">
                      <w:marLeft w:val="0"/>
                      <w:marRight w:val="0"/>
                      <w:marTop w:val="0"/>
                      <w:marBottom w:val="0"/>
                      <w:divBdr>
                        <w:top w:val="none" w:sz="0" w:space="0" w:color="auto"/>
                        <w:left w:val="none" w:sz="0" w:space="0" w:color="auto"/>
                        <w:bottom w:val="none" w:sz="0" w:space="0" w:color="auto"/>
                        <w:right w:val="none" w:sz="0" w:space="0" w:color="auto"/>
                      </w:divBdr>
                    </w:div>
                    <w:div w:id="1033044329">
                      <w:marLeft w:val="0"/>
                      <w:marRight w:val="0"/>
                      <w:marTop w:val="0"/>
                      <w:marBottom w:val="0"/>
                      <w:divBdr>
                        <w:top w:val="none" w:sz="0" w:space="0" w:color="auto"/>
                        <w:left w:val="none" w:sz="0" w:space="0" w:color="auto"/>
                        <w:bottom w:val="none" w:sz="0" w:space="0" w:color="auto"/>
                        <w:right w:val="none" w:sz="0" w:space="0" w:color="auto"/>
                      </w:divBdr>
                    </w:div>
                  </w:divsChild>
                </w:div>
                <w:div w:id="201866697">
                  <w:marLeft w:val="0"/>
                  <w:marRight w:val="0"/>
                  <w:marTop w:val="0"/>
                  <w:marBottom w:val="0"/>
                  <w:divBdr>
                    <w:top w:val="none" w:sz="0" w:space="0" w:color="auto"/>
                    <w:left w:val="none" w:sz="0" w:space="0" w:color="auto"/>
                    <w:bottom w:val="none" w:sz="0" w:space="0" w:color="auto"/>
                    <w:right w:val="none" w:sz="0" w:space="0" w:color="auto"/>
                  </w:divBdr>
                  <w:divsChild>
                    <w:div w:id="2122140404">
                      <w:marLeft w:val="0"/>
                      <w:marRight w:val="0"/>
                      <w:marTop w:val="0"/>
                      <w:marBottom w:val="0"/>
                      <w:divBdr>
                        <w:top w:val="none" w:sz="0" w:space="0" w:color="auto"/>
                        <w:left w:val="none" w:sz="0" w:space="0" w:color="auto"/>
                        <w:bottom w:val="none" w:sz="0" w:space="0" w:color="auto"/>
                        <w:right w:val="none" w:sz="0" w:space="0" w:color="auto"/>
                      </w:divBdr>
                    </w:div>
                  </w:divsChild>
                </w:div>
                <w:div w:id="1859926625">
                  <w:marLeft w:val="0"/>
                  <w:marRight w:val="0"/>
                  <w:marTop w:val="0"/>
                  <w:marBottom w:val="0"/>
                  <w:divBdr>
                    <w:top w:val="none" w:sz="0" w:space="0" w:color="auto"/>
                    <w:left w:val="none" w:sz="0" w:space="0" w:color="auto"/>
                    <w:bottom w:val="none" w:sz="0" w:space="0" w:color="auto"/>
                    <w:right w:val="none" w:sz="0" w:space="0" w:color="auto"/>
                  </w:divBdr>
                  <w:divsChild>
                    <w:div w:id="1513297754">
                      <w:marLeft w:val="0"/>
                      <w:marRight w:val="0"/>
                      <w:marTop w:val="0"/>
                      <w:marBottom w:val="0"/>
                      <w:divBdr>
                        <w:top w:val="none" w:sz="0" w:space="0" w:color="auto"/>
                        <w:left w:val="none" w:sz="0" w:space="0" w:color="auto"/>
                        <w:bottom w:val="none" w:sz="0" w:space="0" w:color="auto"/>
                        <w:right w:val="none" w:sz="0" w:space="0" w:color="auto"/>
                      </w:divBdr>
                    </w:div>
                  </w:divsChild>
                </w:div>
                <w:div w:id="1897662729">
                  <w:marLeft w:val="0"/>
                  <w:marRight w:val="0"/>
                  <w:marTop w:val="0"/>
                  <w:marBottom w:val="0"/>
                  <w:divBdr>
                    <w:top w:val="none" w:sz="0" w:space="0" w:color="auto"/>
                    <w:left w:val="none" w:sz="0" w:space="0" w:color="auto"/>
                    <w:bottom w:val="none" w:sz="0" w:space="0" w:color="auto"/>
                    <w:right w:val="none" w:sz="0" w:space="0" w:color="auto"/>
                  </w:divBdr>
                  <w:divsChild>
                    <w:div w:id="753362370">
                      <w:marLeft w:val="0"/>
                      <w:marRight w:val="0"/>
                      <w:marTop w:val="0"/>
                      <w:marBottom w:val="0"/>
                      <w:divBdr>
                        <w:top w:val="none" w:sz="0" w:space="0" w:color="auto"/>
                        <w:left w:val="none" w:sz="0" w:space="0" w:color="auto"/>
                        <w:bottom w:val="none" w:sz="0" w:space="0" w:color="auto"/>
                        <w:right w:val="none" w:sz="0" w:space="0" w:color="auto"/>
                      </w:divBdr>
                    </w:div>
                  </w:divsChild>
                </w:div>
                <w:div w:id="958141446">
                  <w:marLeft w:val="0"/>
                  <w:marRight w:val="0"/>
                  <w:marTop w:val="0"/>
                  <w:marBottom w:val="0"/>
                  <w:divBdr>
                    <w:top w:val="none" w:sz="0" w:space="0" w:color="auto"/>
                    <w:left w:val="none" w:sz="0" w:space="0" w:color="auto"/>
                    <w:bottom w:val="none" w:sz="0" w:space="0" w:color="auto"/>
                    <w:right w:val="none" w:sz="0" w:space="0" w:color="auto"/>
                  </w:divBdr>
                  <w:divsChild>
                    <w:div w:id="444928078">
                      <w:marLeft w:val="0"/>
                      <w:marRight w:val="0"/>
                      <w:marTop w:val="0"/>
                      <w:marBottom w:val="0"/>
                      <w:divBdr>
                        <w:top w:val="none" w:sz="0" w:space="0" w:color="auto"/>
                        <w:left w:val="none" w:sz="0" w:space="0" w:color="auto"/>
                        <w:bottom w:val="none" w:sz="0" w:space="0" w:color="auto"/>
                        <w:right w:val="none" w:sz="0" w:space="0" w:color="auto"/>
                      </w:divBdr>
                    </w:div>
                    <w:div w:id="2056002781">
                      <w:marLeft w:val="0"/>
                      <w:marRight w:val="0"/>
                      <w:marTop w:val="0"/>
                      <w:marBottom w:val="0"/>
                      <w:divBdr>
                        <w:top w:val="none" w:sz="0" w:space="0" w:color="auto"/>
                        <w:left w:val="none" w:sz="0" w:space="0" w:color="auto"/>
                        <w:bottom w:val="none" w:sz="0" w:space="0" w:color="auto"/>
                        <w:right w:val="none" w:sz="0" w:space="0" w:color="auto"/>
                      </w:divBdr>
                    </w:div>
                    <w:div w:id="1328827981">
                      <w:marLeft w:val="0"/>
                      <w:marRight w:val="0"/>
                      <w:marTop w:val="0"/>
                      <w:marBottom w:val="0"/>
                      <w:divBdr>
                        <w:top w:val="none" w:sz="0" w:space="0" w:color="auto"/>
                        <w:left w:val="none" w:sz="0" w:space="0" w:color="auto"/>
                        <w:bottom w:val="none" w:sz="0" w:space="0" w:color="auto"/>
                        <w:right w:val="none" w:sz="0" w:space="0" w:color="auto"/>
                      </w:divBdr>
                    </w:div>
                    <w:div w:id="46297804">
                      <w:marLeft w:val="0"/>
                      <w:marRight w:val="0"/>
                      <w:marTop w:val="0"/>
                      <w:marBottom w:val="0"/>
                      <w:divBdr>
                        <w:top w:val="none" w:sz="0" w:space="0" w:color="auto"/>
                        <w:left w:val="none" w:sz="0" w:space="0" w:color="auto"/>
                        <w:bottom w:val="none" w:sz="0" w:space="0" w:color="auto"/>
                        <w:right w:val="none" w:sz="0" w:space="0" w:color="auto"/>
                      </w:divBdr>
                    </w:div>
                  </w:divsChild>
                </w:div>
                <w:div w:id="1854371962">
                  <w:marLeft w:val="0"/>
                  <w:marRight w:val="0"/>
                  <w:marTop w:val="0"/>
                  <w:marBottom w:val="0"/>
                  <w:divBdr>
                    <w:top w:val="none" w:sz="0" w:space="0" w:color="auto"/>
                    <w:left w:val="none" w:sz="0" w:space="0" w:color="auto"/>
                    <w:bottom w:val="none" w:sz="0" w:space="0" w:color="auto"/>
                    <w:right w:val="none" w:sz="0" w:space="0" w:color="auto"/>
                  </w:divBdr>
                  <w:divsChild>
                    <w:div w:id="695929736">
                      <w:marLeft w:val="0"/>
                      <w:marRight w:val="0"/>
                      <w:marTop w:val="0"/>
                      <w:marBottom w:val="0"/>
                      <w:divBdr>
                        <w:top w:val="none" w:sz="0" w:space="0" w:color="auto"/>
                        <w:left w:val="none" w:sz="0" w:space="0" w:color="auto"/>
                        <w:bottom w:val="none" w:sz="0" w:space="0" w:color="auto"/>
                        <w:right w:val="none" w:sz="0" w:space="0" w:color="auto"/>
                      </w:divBdr>
                    </w:div>
                  </w:divsChild>
                </w:div>
                <w:div w:id="1481724314">
                  <w:marLeft w:val="0"/>
                  <w:marRight w:val="0"/>
                  <w:marTop w:val="0"/>
                  <w:marBottom w:val="0"/>
                  <w:divBdr>
                    <w:top w:val="none" w:sz="0" w:space="0" w:color="auto"/>
                    <w:left w:val="none" w:sz="0" w:space="0" w:color="auto"/>
                    <w:bottom w:val="none" w:sz="0" w:space="0" w:color="auto"/>
                    <w:right w:val="none" w:sz="0" w:space="0" w:color="auto"/>
                  </w:divBdr>
                  <w:divsChild>
                    <w:div w:id="106118524">
                      <w:marLeft w:val="0"/>
                      <w:marRight w:val="0"/>
                      <w:marTop w:val="0"/>
                      <w:marBottom w:val="0"/>
                      <w:divBdr>
                        <w:top w:val="none" w:sz="0" w:space="0" w:color="auto"/>
                        <w:left w:val="none" w:sz="0" w:space="0" w:color="auto"/>
                        <w:bottom w:val="none" w:sz="0" w:space="0" w:color="auto"/>
                        <w:right w:val="none" w:sz="0" w:space="0" w:color="auto"/>
                      </w:divBdr>
                    </w:div>
                  </w:divsChild>
                </w:div>
                <w:div w:id="248347384">
                  <w:marLeft w:val="0"/>
                  <w:marRight w:val="0"/>
                  <w:marTop w:val="0"/>
                  <w:marBottom w:val="0"/>
                  <w:divBdr>
                    <w:top w:val="none" w:sz="0" w:space="0" w:color="auto"/>
                    <w:left w:val="none" w:sz="0" w:space="0" w:color="auto"/>
                    <w:bottom w:val="none" w:sz="0" w:space="0" w:color="auto"/>
                    <w:right w:val="none" w:sz="0" w:space="0" w:color="auto"/>
                  </w:divBdr>
                  <w:divsChild>
                    <w:div w:id="448164896">
                      <w:marLeft w:val="0"/>
                      <w:marRight w:val="0"/>
                      <w:marTop w:val="0"/>
                      <w:marBottom w:val="0"/>
                      <w:divBdr>
                        <w:top w:val="none" w:sz="0" w:space="0" w:color="auto"/>
                        <w:left w:val="none" w:sz="0" w:space="0" w:color="auto"/>
                        <w:bottom w:val="none" w:sz="0" w:space="0" w:color="auto"/>
                        <w:right w:val="none" w:sz="0" w:space="0" w:color="auto"/>
                      </w:divBdr>
                    </w:div>
                  </w:divsChild>
                </w:div>
                <w:div w:id="1612860497">
                  <w:marLeft w:val="0"/>
                  <w:marRight w:val="0"/>
                  <w:marTop w:val="0"/>
                  <w:marBottom w:val="0"/>
                  <w:divBdr>
                    <w:top w:val="none" w:sz="0" w:space="0" w:color="auto"/>
                    <w:left w:val="none" w:sz="0" w:space="0" w:color="auto"/>
                    <w:bottom w:val="none" w:sz="0" w:space="0" w:color="auto"/>
                    <w:right w:val="none" w:sz="0" w:space="0" w:color="auto"/>
                  </w:divBdr>
                  <w:divsChild>
                    <w:div w:id="421754756">
                      <w:marLeft w:val="0"/>
                      <w:marRight w:val="0"/>
                      <w:marTop w:val="0"/>
                      <w:marBottom w:val="0"/>
                      <w:divBdr>
                        <w:top w:val="none" w:sz="0" w:space="0" w:color="auto"/>
                        <w:left w:val="none" w:sz="0" w:space="0" w:color="auto"/>
                        <w:bottom w:val="none" w:sz="0" w:space="0" w:color="auto"/>
                        <w:right w:val="none" w:sz="0" w:space="0" w:color="auto"/>
                      </w:divBdr>
                    </w:div>
                    <w:div w:id="881210652">
                      <w:marLeft w:val="0"/>
                      <w:marRight w:val="0"/>
                      <w:marTop w:val="0"/>
                      <w:marBottom w:val="0"/>
                      <w:divBdr>
                        <w:top w:val="none" w:sz="0" w:space="0" w:color="auto"/>
                        <w:left w:val="none" w:sz="0" w:space="0" w:color="auto"/>
                        <w:bottom w:val="none" w:sz="0" w:space="0" w:color="auto"/>
                        <w:right w:val="none" w:sz="0" w:space="0" w:color="auto"/>
                      </w:divBdr>
                    </w:div>
                    <w:div w:id="157380862">
                      <w:marLeft w:val="0"/>
                      <w:marRight w:val="0"/>
                      <w:marTop w:val="0"/>
                      <w:marBottom w:val="0"/>
                      <w:divBdr>
                        <w:top w:val="none" w:sz="0" w:space="0" w:color="auto"/>
                        <w:left w:val="none" w:sz="0" w:space="0" w:color="auto"/>
                        <w:bottom w:val="none" w:sz="0" w:space="0" w:color="auto"/>
                        <w:right w:val="none" w:sz="0" w:space="0" w:color="auto"/>
                      </w:divBdr>
                    </w:div>
                  </w:divsChild>
                </w:div>
                <w:div w:id="636763268">
                  <w:marLeft w:val="0"/>
                  <w:marRight w:val="0"/>
                  <w:marTop w:val="0"/>
                  <w:marBottom w:val="0"/>
                  <w:divBdr>
                    <w:top w:val="none" w:sz="0" w:space="0" w:color="auto"/>
                    <w:left w:val="none" w:sz="0" w:space="0" w:color="auto"/>
                    <w:bottom w:val="none" w:sz="0" w:space="0" w:color="auto"/>
                    <w:right w:val="none" w:sz="0" w:space="0" w:color="auto"/>
                  </w:divBdr>
                  <w:divsChild>
                    <w:div w:id="1342271830">
                      <w:marLeft w:val="0"/>
                      <w:marRight w:val="0"/>
                      <w:marTop w:val="0"/>
                      <w:marBottom w:val="0"/>
                      <w:divBdr>
                        <w:top w:val="none" w:sz="0" w:space="0" w:color="auto"/>
                        <w:left w:val="none" w:sz="0" w:space="0" w:color="auto"/>
                        <w:bottom w:val="none" w:sz="0" w:space="0" w:color="auto"/>
                        <w:right w:val="none" w:sz="0" w:space="0" w:color="auto"/>
                      </w:divBdr>
                    </w:div>
                  </w:divsChild>
                </w:div>
                <w:div w:id="894120557">
                  <w:marLeft w:val="0"/>
                  <w:marRight w:val="0"/>
                  <w:marTop w:val="0"/>
                  <w:marBottom w:val="0"/>
                  <w:divBdr>
                    <w:top w:val="none" w:sz="0" w:space="0" w:color="auto"/>
                    <w:left w:val="none" w:sz="0" w:space="0" w:color="auto"/>
                    <w:bottom w:val="none" w:sz="0" w:space="0" w:color="auto"/>
                    <w:right w:val="none" w:sz="0" w:space="0" w:color="auto"/>
                  </w:divBdr>
                  <w:divsChild>
                    <w:div w:id="877428009">
                      <w:marLeft w:val="0"/>
                      <w:marRight w:val="0"/>
                      <w:marTop w:val="0"/>
                      <w:marBottom w:val="0"/>
                      <w:divBdr>
                        <w:top w:val="none" w:sz="0" w:space="0" w:color="auto"/>
                        <w:left w:val="none" w:sz="0" w:space="0" w:color="auto"/>
                        <w:bottom w:val="none" w:sz="0" w:space="0" w:color="auto"/>
                        <w:right w:val="none" w:sz="0" w:space="0" w:color="auto"/>
                      </w:divBdr>
                    </w:div>
                  </w:divsChild>
                </w:div>
                <w:div w:id="1530949169">
                  <w:marLeft w:val="0"/>
                  <w:marRight w:val="0"/>
                  <w:marTop w:val="0"/>
                  <w:marBottom w:val="0"/>
                  <w:divBdr>
                    <w:top w:val="none" w:sz="0" w:space="0" w:color="auto"/>
                    <w:left w:val="none" w:sz="0" w:space="0" w:color="auto"/>
                    <w:bottom w:val="none" w:sz="0" w:space="0" w:color="auto"/>
                    <w:right w:val="none" w:sz="0" w:space="0" w:color="auto"/>
                  </w:divBdr>
                  <w:divsChild>
                    <w:div w:id="438109343">
                      <w:marLeft w:val="0"/>
                      <w:marRight w:val="0"/>
                      <w:marTop w:val="0"/>
                      <w:marBottom w:val="0"/>
                      <w:divBdr>
                        <w:top w:val="none" w:sz="0" w:space="0" w:color="auto"/>
                        <w:left w:val="none" w:sz="0" w:space="0" w:color="auto"/>
                        <w:bottom w:val="none" w:sz="0" w:space="0" w:color="auto"/>
                        <w:right w:val="none" w:sz="0" w:space="0" w:color="auto"/>
                      </w:divBdr>
                    </w:div>
                  </w:divsChild>
                </w:div>
                <w:div w:id="2136294493">
                  <w:marLeft w:val="0"/>
                  <w:marRight w:val="0"/>
                  <w:marTop w:val="0"/>
                  <w:marBottom w:val="0"/>
                  <w:divBdr>
                    <w:top w:val="none" w:sz="0" w:space="0" w:color="auto"/>
                    <w:left w:val="none" w:sz="0" w:space="0" w:color="auto"/>
                    <w:bottom w:val="none" w:sz="0" w:space="0" w:color="auto"/>
                    <w:right w:val="none" w:sz="0" w:space="0" w:color="auto"/>
                  </w:divBdr>
                  <w:divsChild>
                    <w:div w:id="1755934551">
                      <w:marLeft w:val="0"/>
                      <w:marRight w:val="0"/>
                      <w:marTop w:val="0"/>
                      <w:marBottom w:val="0"/>
                      <w:divBdr>
                        <w:top w:val="none" w:sz="0" w:space="0" w:color="auto"/>
                        <w:left w:val="none" w:sz="0" w:space="0" w:color="auto"/>
                        <w:bottom w:val="none" w:sz="0" w:space="0" w:color="auto"/>
                        <w:right w:val="none" w:sz="0" w:space="0" w:color="auto"/>
                      </w:divBdr>
                    </w:div>
                    <w:div w:id="22484726">
                      <w:marLeft w:val="0"/>
                      <w:marRight w:val="0"/>
                      <w:marTop w:val="0"/>
                      <w:marBottom w:val="0"/>
                      <w:divBdr>
                        <w:top w:val="none" w:sz="0" w:space="0" w:color="auto"/>
                        <w:left w:val="none" w:sz="0" w:space="0" w:color="auto"/>
                        <w:bottom w:val="none" w:sz="0" w:space="0" w:color="auto"/>
                        <w:right w:val="none" w:sz="0" w:space="0" w:color="auto"/>
                      </w:divBdr>
                    </w:div>
                    <w:div w:id="2010860750">
                      <w:marLeft w:val="0"/>
                      <w:marRight w:val="0"/>
                      <w:marTop w:val="0"/>
                      <w:marBottom w:val="0"/>
                      <w:divBdr>
                        <w:top w:val="none" w:sz="0" w:space="0" w:color="auto"/>
                        <w:left w:val="none" w:sz="0" w:space="0" w:color="auto"/>
                        <w:bottom w:val="none" w:sz="0" w:space="0" w:color="auto"/>
                        <w:right w:val="none" w:sz="0" w:space="0" w:color="auto"/>
                      </w:divBdr>
                    </w:div>
                    <w:div w:id="652297864">
                      <w:marLeft w:val="0"/>
                      <w:marRight w:val="0"/>
                      <w:marTop w:val="0"/>
                      <w:marBottom w:val="0"/>
                      <w:divBdr>
                        <w:top w:val="none" w:sz="0" w:space="0" w:color="auto"/>
                        <w:left w:val="none" w:sz="0" w:space="0" w:color="auto"/>
                        <w:bottom w:val="none" w:sz="0" w:space="0" w:color="auto"/>
                        <w:right w:val="none" w:sz="0" w:space="0" w:color="auto"/>
                      </w:divBdr>
                    </w:div>
                    <w:div w:id="1519078698">
                      <w:marLeft w:val="0"/>
                      <w:marRight w:val="0"/>
                      <w:marTop w:val="0"/>
                      <w:marBottom w:val="0"/>
                      <w:divBdr>
                        <w:top w:val="none" w:sz="0" w:space="0" w:color="auto"/>
                        <w:left w:val="none" w:sz="0" w:space="0" w:color="auto"/>
                        <w:bottom w:val="none" w:sz="0" w:space="0" w:color="auto"/>
                        <w:right w:val="none" w:sz="0" w:space="0" w:color="auto"/>
                      </w:divBdr>
                    </w:div>
                    <w:div w:id="1505901819">
                      <w:marLeft w:val="0"/>
                      <w:marRight w:val="0"/>
                      <w:marTop w:val="0"/>
                      <w:marBottom w:val="0"/>
                      <w:divBdr>
                        <w:top w:val="none" w:sz="0" w:space="0" w:color="auto"/>
                        <w:left w:val="none" w:sz="0" w:space="0" w:color="auto"/>
                        <w:bottom w:val="none" w:sz="0" w:space="0" w:color="auto"/>
                        <w:right w:val="none" w:sz="0" w:space="0" w:color="auto"/>
                      </w:divBdr>
                    </w:div>
                  </w:divsChild>
                </w:div>
                <w:div w:id="1592934220">
                  <w:marLeft w:val="0"/>
                  <w:marRight w:val="0"/>
                  <w:marTop w:val="0"/>
                  <w:marBottom w:val="0"/>
                  <w:divBdr>
                    <w:top w:val="none" w:sz="0" w:space="0" w:color="auto"/>
                    <w:left w:val="none" w:sz="0" w:space="0" w:color="auto"/>
                    <w:bottom w:val="none" w:sz="0" w:space="0" w:color="auto"/>
                    <w:right w:val="none" w:sz="0" w:space="0" w:color="auto"/>
                  </w:divBdr>
                  <w:divsChild>
                    <w:div w:id="1332878644">
                      <w:marLeft w:val="0"/>
                      <w:marRight w:val="0"/>
                      <w:marTop w:val="0"/>
                      <w:marBottom w:val="0"/>
                      <w:divBdr>
                        <w:top w:val="none" w:sz="0" w:space="0" w:color="auto"/>
                        <w:left w:val="none" w:sz="0" w:space="0" w:color="auto"/>
                        <w:bottom w:val="none" w:sz="0" w:space="0" w:color="auto"/>
                        <w:right w:val="none" w:sz="0" w:space="0" w:color="auto"/>
                      </w:divBdr>
                    </w:div>
                  </w:divsChild>
                </w:div>
                <w:div w:id="1230463516">
                  <w:marLeft w:val="0"/>
                  <w:marRight w:val="0"/>
                  <w:marTop w:val="0"/>
                  <w:marBottom w:val="0"/>
                  <w:divBdr>
                    <w:top w:val="none" w:sz="0" w:space="0" w:color="auto"/>
                    <w:left w:val="none" w:sz="0" w:space="0" w:color="auto"/>
                    <w:bottom w:val="none" w:sz="0" w:space="0" w:color="auto"/>
                    <w:right w:val="none" w:sz="0" w:space="0" w:color="auto"/>
                  </w:divBdr>
                  <w:divsChild>
                    <w:div w:id="1760246763">
                      <w:marLeft w:val="0"/>
                      <w:marRight w:val="0"/>
                      <w:marTop w:val="0"/>
                      <w:marBottom w:val="0"/>
                      <w:divBdr>
                        <w:top w:val="none" w:sz="0" w:space="0" w:color="auto"/>
                        <w:left w:val="none" w:sz="0" w:space="0" w:color="auto"/>
                        <w:bottom w:val="none" w:sz="0" w:space="0" w:color="auto"/>
                        <w:right w:val="none" w:sz="0" w:space="0" w:color="auto"/>
                      </w:divBdr>
                    </w:div>
                  </w:divsChild>
                </w:div>
                <w:div w:id="197007871">
                  <w:marLeft w:val="0"/>
                  <w:marRight w:val="0"/>
                  <w:marTop w:val="0"/>
                  <w:marBottom w:val="0"/>
                  <w:divBdr>
                    <w:top w:val="none" w:sz="0" w:space="0" w:color="auto"/>
                    <w:left w:val="none" w:sz="0" w:space="0" w:color="auto"/>
                    <w:bottom w:val="none" w:sz="0" w:space="0" w:color="auto"/>
                    <w:right w:val="none" w:sz="0" w:space="0" w:color="auto"/>
                  </w:divBdr>
                  <w:divsChild>
                    <w:div w:id="1880048708">
                      <w:marLeft w:val="0"/>
                      <w:marRight w:val="0"/>
                      <w:marTop w:val="0"/>
                      <w:marBottom w:val="0"/>
                      <w:divBdr>
                        <w:top w:val="none" w:sz="0" w:space="0" w:color="auto"/>
                        <w:left w:val="none" w:sz="0" w:space="0" w:color="auto"/>
                        <w:bottom w:val="none" w:sz="0" w:space="0" w:color="auto"/>
                        <w:right w:val="none" w:sz="0" w:space="0" w:color="auto"/>
                      </w:divBdr>
                    </w:div>
                  </w:divsChild>
                </w:div>
                <w:div w:id="818233047">
                  <w:marLeft w:val="0"/>
                  <w:marRight w:val="0"/>
                  <w:marTop w:val="0"/>
                  <w:marBottom w:val="0"/>
                  <w:divBdr>
                    <w:top w:val="none" w:sz="0" w:space="0" w:color="auto"/>
                    <w:left w:val="none" w:sz="0" w:space="0" w:color="auto"/>
                    <w:bottom w:val="none" w:sz="0" w:space="0" w:color="auto"/>
                    <w:right w:val="none" w:sz="0" w:space="0" w:color="auto"/>
                  </w:divBdr>
                  <w:divsChild>
                    <w:div w:id="1222016933">
                      <w:marLeft w:val="0"/>
                      <w:marRight w:val="0"/>
                      <w:marTop w:val="0"/>
                      <w:marBottom w:val="0"/>
                      <w:divBdr>
                        <w:top w:val="none" w:sz="0" w:space="0" w:color="auto"/>
                        <w:left w:val="none" w:sz="0" w:space="0" w:color="auto"/>
                        <w:bottom w:val="none" w:sz="0" w:space="0" w:color="auto"/>
                        <w:right w:val="none" w:sz="0" w:space="0" w:color="auto"/>
                      </w:divBdr>
                    </w:div>
                    <w:div w:id="181675864">
                      <w:marLeft w:val="0"/>
                      <w:marRight w:val="0"/>
                      <w:marTop w:val="0"/>
                      <w:marBottom w:val="0"/>
                      <w:divBdr>
                        <w:top w:val="none" w:sz="0" w:space="0" w:color="auto"/>
                        <w:left w:val="none" w:sz="0" w:space="0" w:color="auto"/>
                        <w:bottom w:val="none" w:sz="0" w:space="0" w:color="auto"/>
                        <w:right w:val="none" w:sz="0" w:space="0" w:color="auto"/>
                      </w:divBdr>
                    </w:div>
                    <w:div w:id="1778326604">
                      <w:marLeft w:val="0"/>
                      <w:marRight w:val="0"/>
                      <w:marTop w:val="0"/>
                      <w:marBottom w:val="0"/>
                      <w:divBdr>
                        <w:top w:val="none" w:sz="0" w:space="0" w:color="auto"/>
                        <w:left w:val="none" w:sz="0" w:space="0" w:color="auto"/>
                        <w:bottom w:val="none" w:sz="0" w:space="0" w:color="auto"/>
                        <w:right w:val="none" w:sz="0" w:space="0" w:color="auto"/>
                      </w:divBdr>
                    </w:div>
                  </w:divsChild>
                </w:div>
                <w:div w:id="569075166">
                  <w:marLeft w:val="0"/>
                  <w:marRight w:val="0"/>
                  <w:marTop w:val="0"/>
                  <w:marBottom w:val="0"/>
                  <w:divBdr>
                    <w:top w:val="none" w:sz="0" w:space="0" w:color="auto"/>
                    <w:left w:val="none" w:sz="0" w:space="0" w:color="auto"/>
                    <w:bottom w:val="none" w:sz="0" w:space="0" w:color="auto"/>
                    <w:right w:val="none" w:sz="0" w:space="0" w:color="auto"/>
                  </w:divBdr>
                  <w:divsChild>
                    <w:div w:id="1786346899">
                      <w:marLeft w:val="0"/>
                      <w:marRight w:val="0"/>
                      <w:marTop w:val="0"/>
                      <w:marBottom w:val="0"/>
                      <w:divBdr>
                        <w:top w:val="none" w:sz="0" w:space="0" w:color="auto"/>
                        <w:left w:val="none" w:sz="0" w:space="0" w:color="auto"/>
                        <w:bottom w:val="none" w:sz="0" w:space="0" w:color="auto"/>
                        <w:right w:val="none" w:sz="0" w:space="0" w:color="auto"/>
                      </w:divBdr>
                    </w:div>
                  </w:divsChild>
                </w:div>
                <w:div w:id="1296641679">
                  <w:marLeft w:val="0"/>
                  <w:marRight w:val="0"/>
                  <w:marTop w:val="0"/>
                  <w:marBottom w:val="0"/>
                  <w:divBdr>
                    <w:top w:val="none" w:sz="0" w:space="0" w:color="auto"/>
                    <w:left w:val="none" w:sz="0" w:space="0" w:color="auto"/>
                    <w:bottom w:val="none" w:sz="0" w:space="0" w:color="auto"/>
                    <w:right w:val="none" w:sz="0" w:space="0" w:color="auto"/>
                  </w:divBdr>
                  <w:divsChild>
                    <w:div w:id="459688110">
                      <w:marLeft w:val="0"/>
                      <w:marRight w:val="0"/>
                      <w:marTop w:val="0"/>
                      <w:marBottom w:val="0"/>
                      <w:divBdr>
                        <w:top w:val="none" w:sz="0" w:space="0" w:color="auto"/>
                        <w:left w:val="none" w:sz="0" w:space="0" w:color="auto"/>
                        <w:bottom w:val="none" w:sz="0" w:space="0" w:color="auto"/>
                        <w:right w:val="none" w:sz="0" w:space="0" w:color="auto"/>
                      </w:divBdr>
                    </w:div>
                  </w:divsChild>
                </w:div>
                <w:div w:id="777872040">
                  <w:marLeft w:val="0"/>
                  <w:marRight w:val="0"/>
                  <w:marTop w:val="0"/>
                  <w:marBottom w:val="0"/>
                  <w:divBdr>
                    <w:top w:val="none" w:sz="0" w:space="0" w:color="auto"/>
                    <w:left w:val="none" w:sz="0" w:space="0" w:color="auto"/>
                    <w:bottom w:val="none" w:sz="0" w:space="0" w:color="auto"/>
                    <w:right w:val="none" w:sz="0" w:space="0" w:color="auto"/>
                  </w:divBdr>
                  <w:divsChild>
                    <w:div w:id="694035483">
                      <w:marLeft w:val="0"/>
                      <w:marRight w:val="0"/>
                      <w:marTop w:val="0"/>
                      <w:marBottom w:val="0"/>
                      <w:divBdr>
                        <w:top w:val="none" w:sz="0" w:space="0" w:color="auto"/>
                        <w:left w:val="none" w:sz="0" w:space="0" w:color="auto"/>
                        <w:bottom w:val="none" w:sz="0" w:space="0" w:color="auto"/>
                        <w:right w:val="none" w:sz="0" w:space="0" w:color="auto"/>
                      </w:divBdr>
                    </w:div>
                  </w:divsChild>
                </w:div>
                <w:div w:id="68383311">
                  <w:marLeft w:val="0"/>
                  <w:marRight w:val="0"/>
                  <w:marTop w:val="0"/>
                  <w:marBottom w:val="0"/>
                  <w:divBdr>
                    <w:top w:val="none" w:sz="0" w:space="0" w:color="auto"/>
                    <w:left w:val="none" w:sz="0" w:space="0" w:color="auto"/>
                    <w:bottom w:val="none" w:sz="0" w:space="0" w:color="auto"/>
                    <w:right w:val="none" w:sz="0" w:space="0" w:color="auto"/>
                  </w:divBdr>
                  <w:divsChild>
                    <w:div w:id="1919168475">
                      <w:marLeft w:val="0"/>
                      <w:marRight w:val="0"/>
                      <w:marTop w:val="0"/>
                      <w:marBottom w:val="0"/>
                      <w:divBdr>
                        <w:top w:val="none" w:sz="0" w:space="0" w:color="auto"/>
                        <w:left w:val="none" w:sz="0" w:space="0" w:color="auto"/>
                        <w:bottom w:val="none" w:sz="0" w:space="0" w:color="auto"/>
                        <w:right w:val="none" w:sz="0" w:space="0" w:color="auto"/>
                      </w:divBdr>
                    </w:div>
                  </w:divsChild>
                </w:div>
                <w:div w:id="679626922">
                  <w:marLeft w:val="0"/>
                  <w:marRight w:val="0"/>
                  <w:marTop w:val="0"/>
                  <w:marBottom w:val="0"/>
                  <w:divBdr>
                    <w:top w:val="none" w:sz="0" w:space="0" w:color="auto"/>
                    <w:left w:val="none" w:sz="0" w:space="0" w:color="auto"/>
                    <w:bottom w:val="none" w:sz="0" w:space="0" w:color="auto"/>
                    <w:right w:val="none" w:sz="0" w:space="0" w:color="auto"/>
                  </w:divBdr>
                  <w:divsChild>
                    <w:div w:id="1915243306">
                      <w:marLeft w:val="0"/>
                      <w:marRight w:val="0"/>
                      <w:marTop w:val="0"/>
                      <w:marBottom w:val="0"/>
                      <w:divBdr>
                        <w:top w:val="none" w:sz="0" w:space="0" w:color="auto"/>
                        <w:left w:val="none" w:sz="0" w:space="0" w:color="auto"/>
                        <w:bottom w:val="none" w:sz="0" w:space="0" w:color="auto"/>
                        <w:right w:val="none" w:sz="0" w:space="0" w:color="auto"/>
                      </w:divBdr>
                    </w:div>
                  </w:divsChild>
                </w:div>
                <w:div w:id="896428205">
                  <w:marLeft w:val="0"/>
                  <w:marRight w:val="0"/>
                  <w:marTop w:val="0"/>
                  <w:marBottom w:val="0"/>
                  <w:divBdr>
                    <w:top w:val="none" w:sz="0" w:space="0" w:color="auto"/>
                    <w:left w:val="none" w:sz="0" w:space="0" w:color="auto"/>
                    <w:bottom w:val="none" w:sz="0" w:space="0" w:color="auto"/>
                    <w:right w:val="none" w:sz="0" w:space="0" w:color="auto"/>
                  </w:divBdr>
                  <w:divsChild>
                    <w:div w:id="1094595335">
                      <w:marLeft w:val="0"/>
                      <w:marRight w:val="0"/>
                      <w:marTop w:val="0"/>
                      <w:marBottom w:val="0"/>
                      <w:divBdr>
                        <w:top w:val="none" w:sz="0" w:space="0" w:color="auto"/>
                        <w:left w:val="none" w:sz="0" w:space="0" w:color="auto"/>
                        <w:bottom w:val="none" w:sz="0" w:space="0" w:color="auto"/>
                        <w:right w:val="none" w:sz="0" w:space="0" w:color="auto"/>
                      </w:divBdr>
                    </w:div>
                  </w:divsChild>
                </w:div>
                <w:div w:id="958727522">
                  <w:marLeft w:val="0"/>
                  <w:marRight w:val="0"/>
                  <w:marTop w:val="0"/>
                  <w:marBottom w:val="0"/>
                  <w:divBdr>
                    <w:top w:val="none" w:sz="0" w:space="0" w:color="auto"/>
                    <w:left w:val="none" w:sz="0" w:space="0" w:color="auto"/>
                    <w:bottom w:val="none" w:sz="0" w:space="0" w:color="auto"/>
                    <w:right w:val="none" w:sz="0" w:space="0" w:color="auto"/>
                  </w:divBdr>
                  <w:divsChild>
                    <w:div w:id="1257667471">
                      <w:marLeft w:val="0"/>
                      <w:marRight w:val="0"/>
                      <w:marTop w:val="0"/>
                      <w:marBottom w:val="0"/>
                      <w:divBdr>
                        <w:top w:val="none" w:sz="0" w:space="0" w:color="auto"/>
                        <w:left w:val="none" w:sz="0" w:space="0" w:color="auto"/>
                        <w:bottom w:val="none" w:sz="0" w:space="0" w:color="auto"/>
                        <w:right w:val="none" w:sz="0" w:space="0" w:color="auto"/>
                      </w:divBdr>
                    </w:div>
                  </w:divsChild>
                </w:div>
                <w:div w:id="1538732798">
                  <w:marLeft w:val="0"/>
                  <w:marRight w:val="0"/>
                  <w:marTop w:val="0"/>
                  <w:marBottom w:val="0"/>
                  <w:divBdr>
                    <w:top w:val="none" w:sz="0" w:space="0" w:color="auto"/>
                    <w:left w:val="none" w:sz="0" w:space="0" w:color="auto"/>
                    <w:bottom w:val="none" w:sz="0" w:space="0" w:color="auto"/>
                    <w:right w:val="none" w:sz="0" w:space="0" w:color="auto"/>
                  </w:divBdr>
                  <w:divsChild>
                    <w:div w:id="471557825">
                      <w:marLeft w:val="0"/>
                      <w:marRight w:val="0"/>
                      <w:marTop w:val="0"/>
                      <w:marBottom w:val="0"/>
                      <w:divBdr>
                        <w:top w:val="none" w:sz="0" w:space="0" w:color="auto"/>
                        <w:left w:val="none" w:sz="0" w:space="0" w:color="auto"/>
                        <w:bottom w:val="none" w:sz="0" w:space="0" w:color="auto"/>
                        <w:right w:val="none" w:sz="0" w:space="0" w:color="auto"/>
                      </w:divBdr>
                    </w:div>
                    <w:div w:id="758722585">
                      <w:marLeft w:val="0"/>
                      <w:marRight w:val="0"/>
                      <w:marTop w:val="0"/>
                      <w:marBottom w:val="0"/>
                      <w:divBdr>
                        <w:top w:val="none" w:sz="0" w:space="0" w:color="auto"/>
                        <w:left w:val="none" w:sz="0" w:space="0" w:color="auto"/>
                        <w:bottom w:val="none" w:sz="0" w:space="0" w:color="auto"/>
                        <w:right w:val="none" w:sz="0" w:space="0" w:color="auto"/>
                      </w:divBdr>
                    </w:div>
                    <w:div w:id="1155487963">
                      <w:marLeft w:val="0"/>
                      <w:marRight w:val="0"/>
                      <w:marTop w:val="0"/>
                      <w:marBottom w:val="0"/>
                      <w:divBdr>
                        <w:top w:val="none" w:sz="0" w:space="0" w:color="auto"/>
                        <w:left w:val="none" w:sz="0" w:space="0" w:color="auto"/>
                        <w:bottom w:val="none" w:sz="0" w:space="0" w:color="auto"/>
                        <w:right w:val="none" w:sz="0" w:space="0" w:color="auto"/>
                      </w:divBdr>
                    </w:div>
                  </w:divsChild>
                </w:div>
                <w:div w:id="903486067">
                  <w:marLeft w:val="0"/>
                  <w:marRight w:val="0"/>
                  <w:marTop w:val="0"/>
                  <w:marBottom w:val="0"/>
                  <w:divBdr>
                    <w:top w:val="none" w:sz="0" w:space="0" w:color="auto"/>
                    <w:left w:val="none" w:sz="0" w:space="0" w:color="auto"/>
                    <w:bottom w:val="none" w:sz="0" w:space="0" w:color="auto"/>
                    <w:right w:val="none" w:sz="0" w:space="0" w:color="auto"/>
                  </w:divBdr>
                  <w:divsChild>
                    <w:div w:id="1301956844">
                      <w:marLeft w:val="0"/>
                      <w:marRight w:val="0"/>
                      <w:marTop w:val="0"/>
                      <w:marBottom w:val="0"/>
                      <w:divBdr>
                        <w:top w:val="none" w:sz="0" w:space="0" w:color="auto"/>
                        <w:left w:val="none" w:sz="0" w:space="0" w:color="auto"/>
                        <w:bottom w:val="none" w:sz="0" w:space="0" w:color="auto"/>
                        <w:right w:val="none" w:sz="0" w:space="0" w:color="auto"/>
                      </w:divBdr>
                    </w:div>
                  </w:divsChild>
                </w:div>
                <w:div w:id="556209164">
                  <w:marLeft w:val="0"/>
                  <w:marRight w:val="0"/>
                  <w:marTop w:val="0"/>
                  <w:marBottom w:val="0"/>
                  <w:divBdr>
                    <w:top w:val="none" w:sz="0" w:space="0" w:color="auto"/>
                    <w:left w:val="none" w:sz="0" w:space="0" w:color="auto"/>
                    <w:bottom w:val="none" w:sz="0" w:space="0" w:color="auto"/>
                    <w:right w:val="none" w:sz="0" w:space="0" w:color="auto"/>
                  </w:divBdr>
                  <w:divsChild>
                    <w:div w:id="791438267">
                      <w:marLeft w:val="0"/>
                      <w:marRight w:val="0"/>
                      <w:marTop w:val="0"/>
                      <w:marBottom w:val="0"/>
                      <w:divBdr>
                        <w:top w:val="none" w:sz="0" w:space="0" w:color="auto"/>
                        <w:left w:val="none" w:sz="0" w:space="0" w:color="auto"/>
                        <w:bottom w:val="none" w:sz="0" w:space="0" w:color="auto"/>
                        <w:right w:val="none" w:sz="0" w:space="0" w:color="auto"/>
                      </w:divBdr>
                    </w:div>
                  </w:divsChild>
                </w:div>
                <w:div w:id="1477407783">
                  <w:marLeft w:val="0"/>
                  <w:marRight w:val="0"/>
                  <w:marTop w:val="0"/>
                  <w:marBottom w:val="0"/>
                  <w:divBdr>
                    <w:top w:val="none" w:sz="0" w:space="0" w:color="auto"/>
                    <w:left w:val="none" w:sz="0" w:space="0" w:color="auto"/>
                    <w:bottom w:val="none" w:sz="0" w:space="0" w:color="auto"/>
                    <w:right w:val="none" w:sz="0" w:space="0" w:color="auto"/>
                  </w:divBdr>
                  <w:divsChild>
                    <w:div w:id="383985015">
                      <w:marLeft w:val="0"/>
                      <w:marRight w:val="0"/>
                      <w:marTop w:val="0"/>
                      <w:marBottom w:val="0"/>
                      <w:divBdr>
                        <w:top w:val="none" w:sz="0" w:space="0" w:color="auto"/>
                        <w:left w:val="none" w:sz="0" w:space="0" w:color="auto"/>
                        <w:bottom w:val="none" w:sz="0" w:space="0" w:color="auto"/>
                        <w:right w:val="none" w:sz="0" w:space="0" w:color="auto"/>
                      </w:divBdr>
                    </w:div>
                  </w:divsChild>
                </w:div>
                <w:div w:id="821772551">
                  <w:marLeft w:val="0"/>
                  <w:marRight w:val="0"/>
                  <w:marTop w:val="0"/>
                  <w:marBottom w:val="0"/>
                  <w:divBdr>
                    <w:top w:val="none" w:sz="0" w:space="0" w:color="auto"/>
                    <w:left w:val="none" w:sz="0" w:space="0" w:color="auto"/>
                    <w:bottom w:val="none" w:sz="0" w:space="0" w:color="auto"/>
                    <w:right w:val="none" w:sz="0" w:space="0" w:color="auto"/>
                  </w:divBdr>
                  <w:divsChild>
                    <w:div w:id="420881777">
                      <w:marLeft w:val="0"/>
                      <w:marRight w:val="0"/>
                      <w:marTop w:val="0"/>
                      <w:marBottom w:val="0"/>
                      <w:divBdr>
                        <w:top w:val="none" w:sz="0" w:space="0" w:color="auto"/>
                        <w:left w:val="none" w:sz="0" w:space="0" w:color="auto"/>
                        <w:bottom w:val="none" w:sz="0" w:space="0" w:color="auto"/>
                        <w:right w:val="none" w:sz="0" w:space="0" w:color="auto"/>
                      </w:divBdr>
                    </w:div>
                    <w:div w:id="1647081629">
                      <w:marLeft w:val="0"/>
                      <w:marRight w:val="0"/>
                      <w:marTop w:val="0"/>
                      <w:marBottom w:val="0"/>
                      <w:divBdr>
                        <w:top w:val="none" w:sz="0" w:space="0" w:color="auto"/>
                        <w:left w:val="none" w:sz="0" w:space="0" w:color="auto"/>
                        <w:bottom w:val="none" w:sz="0" w:space="0" w:color="auto"/>
                        <w:right w:val="none" w:sz="0" w:space="0" w:color="auto"/>
                      </w:divBdr>
                    </w:div>
                    <w:div w:id="1025591826">
                      <w:marLeft w:val="0"/>
                      <w:marRight w:val="0"/>
                      <w:marTop w:val="0"/>
                      <w:marBottom w:val="0"/>
                      <w:divBdr>
                        <w:top w:val="none" w:sz="0" w:space="0" w:color="auto"/>
                        <w:left w:val="none" w:sz="0" w:space="0" w:color="auto"/>
                        <w:bottom w:val="none" w:sz="0" w:space="0" w:color="auto"/>
                        <w:right w:val="none" w:sz="0" w:space="0" w:color="auto"/>
                      </w:divBdr>
                    </w:div>
                  </w:divsChild>
                </w:div>
                <w:div w:id="913201590">
                  <w:marLeft w:val="0"/>
                  <w:marRight w:val="0"/>
                  <w:marTop w:val="0"/>
                  <w:marBottom w:val="0"/>
                  <w:divBdr>
                    <w:top w:val="none" w:sz="0" w:space="0" w:color="auto"/>
                    <w:left w:val="none" w:sz="0" w:space="0" w:color="auto"/>
                    <w:bottom w:val="none" w:sz="0" w:space="0" w:color="auto"/>
                    <w:right w:val="none" w:sz="0" w:space="0" w:color="auto"/>
                  </w:divBdr>
                  <w:divsChild>
                    <w:div w:id="937178624">
                      <w:marLeft w:val="0"/>
                      <w:marRight w:val="0"/>
                      <w:marTop w:val="0"/>
                      <w:marBottom w:val="0"/>
                      <w:divBdr>
                        <w:top w:val="none" w:sz="0" w:space="0" w:color="auto"/>
                        <w:left w:val="none" w:sz="0" w:space="0" w:color="auto"/>
                        <w:bottom w:val="none" w:sz="0" w:space="0" w:color="auto"/>
                        <w:right w:val="none" w:sz="0" w:space="0" w:color="auto"/>
                      </w:divBdr>
                    </w:div>
                  </w:divsChild>
                </w:div>
                <w:div w:id="716858504">
                  <w:marLeft w:val="0"/>
                  <w:marRight w:val="0"/>
                  <w:marTop w:val="0"/>
                  <w:marBottom w:val="0"/>
                  <w:divBdr>
                    <w:top w:val="none" w:sz="0" w:space="0" w:color="auto"/>
                    <w:left w:val="none" w:sz="0" w:space="0" w:color="auto"/>
                    <w:bottom w:val="none" w:sz="0" w:space="0" w:color="auto"/>
                    <w:right w:val="none" w:sz="0" w:space="0" w:color="auto"/>
                  </w:divBdr>
                  <w:divsChild>
                    <w:div w:id="1056509420">
                      <w:marLeft w:val="0"/>
                      <w:marRight w:val="0"/>
                      <w:marTop w:val="0"/>
                      <w:marBottom w:val="0"/>
                      <w:divBdr>
                        <w:top w:val="none" w:sz="0" w:space="0" w:color="auto"/>
                        <w:left w:val="none" w:sz="0" w:space="0" w:color="auto"/>
                        <w:bottom w:val="none" w:sz="0" w:space="0" w:color="auto"/>
                        <w:right w:val="none" w:sz="0" w:space="0" w:color="auto"/>
                      </w:divBdr>
                    </w:div>
                  </w:divsChild>
                </w:div>
                <w:div w:id="1053428652">
                  <w:marLeft w:val="0"/>
                  <w:marRight w:val="0"/>
                  <w:marTop w:val="0"/>
                  <w:marBottom w:val="0"/>
                  <w:divBdr>
                    <w:top w:val="none" w:sz="0" w:space="0" w:color="auto"/>
                    <w:left w:val="none" w:sz="0" w:space="0" w:color="auto"/>
                    <w:bottom w:val="none" w:sz="0" w:space="0" w:color="auto"/>
                    <w:right w:val="none" w:sz="0" w:space="0" w:color="auto"/>
                  </w:divBdr>
                  <w:divsChild>
                    <w:div w:id="1553036418">
                      <w:marLeft w:val="0"/>
                      <w:marRight w:val="0"/>
                      <w:marTop w:val="0"/>
                      <w:marBottom w:val="0"/>
                      <w:divBdr>
                        <w:top w:val="none" w:sz="0" w:space="0" w:color="auto"/>
                        <w:left w:val="none" w:sz="0" w:space="0" w:color="auto"/>
                        <w:bottom w:val="none" w:sz="0" w:space="0" w:color="auto"/>
                        <w:right w:val="none" w:sz="0" w:space="0" w:color="auto"/>
                      </w:divBdr>
                    </w:div>
                  </w:divsChild>
                </w:div>
                <w:div w:id="1884100029">
                  <w:marLeft w:val="0"/>
                  <w:marRight w:val="0"/>
                  <w:marTop w:val="0"/>
                  <w:marBottom w:val="0"/>
                  <w:divBdr>
                    <w:top w:val="none" w:sz="0" w:space="0" w:color="auto"/>
                    <w:left w:val="none" w:sz="0" w:space="0" w:color="auto"/>
                    <w:bottom w:val="none" w:sz="0" w:space="0" w:color="auto"/>
                    <w:right w:val="none" w:sz="0" w:space="0" w:color="auto"/>
                  </w:divBdr>
                  <w:divsChild>
                    <w:div w:id="1322545012">
                      <w:marLeft w:val="0"/>
                      <w:marRight w:val="0"/>
                      <w:marTop w:val="0"/>
                      <w:marBottom w:val="0"/>
                      <w:divBdr>
                        <w:top w:val="none" w:sz="0" w:space="0" w:color="auto"/>
                        <w:left w:val="none" w:sz="0" w:space="0" w:color="auto"/>
                        <w:bottom w:val="none" w:sz="0" w:space="0" w:color="auto"/>
                        <w:right w:val="none" w:sz="0" w:space="0" w:color="auto"/>
                      </w:divBdr>
                    </w:div>
                    <w:div w:id="1726761380">
                      <w:marLeft w:val="0"/>
                      <w:marRight w:val="0"/>
                      <w:marTop w:val="0"/>
                      <w:marBottom w:val="0"/>
                      <w:divBdr>
                        <w:top w:val="none" w:sz="0" w:space="0" w:color="auto"/>
                        <w:left w:val="none" w:sz="0" w:space="0" w:color="auto"/>
                        <w:bottom w:val="none" w:sz="0" w:space="0" w:color="auto"/>
                        <w:right w:val="none" w:sz="0" w:space="0" w:color="auto"/>
                      </w:divBdr>
                    </w:div>
                    <w:div w:id="1132093528">
                      <w:marLeft w:val="0"/>
                      <w:marRight w:val="0"/>
                      <w:marTop w:val="0"/>
                      <w:marBottom w:val="0"/>
                      <w:divBdr>
                        <w:top w:val="none" w:sz="0" w:space="0" w:color="auto"/>
                        <w:left w:val="none" w:sz="0" w:space="0" w:color="auto"/>
                        <w:bottom w:val="none" w:sz="0" w:space="0" w:color="auto"/>
                        <w:right w:val="none" w:sz="0" w:space="0" w:color="auto"/>
                      </w:divBdr>
                    </w:div>
                    <w:div w:id="1150562089">
                      <w:marLeft w:val="0"/>
                      <w:marRight w:val="0"/>
                      <w:marTop w:val="0"/>
                      <w:marBottom w:val="0"/>
                      <w:divBdr>
                        <w:top w:val="none" w:sz="0" w:space="0" w:color="auto"/>
                        <w:left w:val="none" w:sz="0" w:space="0" w:color="auto"/>
                        <w:bottom w:val="none" w:sz="0" w:space="0" w:color="auto"/>
                        <w:right w:val="none" w:sz="0" w:space="0" w:color="auto"/>
                      </w:divBdr>
                    </w:div>
                    <w:div w:id="1414427349">
                      <w:marLeft w:val="0"/>
                      <w:marRight w:val="0"/>
                      <w:marTop w:val="0"/>
                      <w:marBottom w:val="0"/>
                      <w:divBdr>
                        <w:top w:val="none" w:sz="0" w:space="0" w:color="auto"/>
                        <w:left w:val="none" w:sz="0" w:space="0" w:color="auto"/>
                        <w:bottom w:val="none" w:sz="0" w:space="0" w:color="auto"/>
                        <w:right w:val="none" w:sz="0" w:space="0" w:color="auto"/>
                      </w:divBdr>
                    </w:div>
                  </w:divsChild>
                </w:div>
                <w:div w:id="109514018">
                  <w:marLeft w:val="0"/>
                  <w:marRight w:val="0"/>
                  <w:marTop w:val="0"/>
                  <w:marBottom w:val="0"/>
                  <w:divBdr>
                    <w:top w:val="none" w:sz="0" w:space="0" w:color="auto"/>
                    <w:left w:val="none" w:sz="0" w:space="0" w:color="auto"/>
                    <w:bottom w:val="none" w:sz="0" w:space="0" w:color="auto"/>
                    <w:right w:val="none" w:sz="0" w:space="0" w:color="auto"/>
                  </w:divBdr>
                  <w:divsChild>
                    <w:div w:id="268778921">
                      <w:marLeft w:val="0"/>
                      <w:marRight w:val="0"/>
                      <w:marTop w:val="0"/>
                      <w:marBottom w:val="0"/>
                      <w:divBdr>
                        <w:top w:val="none" w:sz="0" w:space="0" w:color="auto"/>
                        <w:left w:val="none" w:sz="0" w:space="0" w:color="auto"/>
                        <w:bottom w:val="none" w:sz="0" w:space="0" w:color="auto"/>
                        <w:right w:val="none" w:sz="0" w:space="0" w:color="auto"/>
                      </w:divBdr>
                    </w:div>
                  </w:divsChild>
                </w:div>
                <w:div w:id="485783912">
                  <w:marLeft w:val="0"/>
                  <w:marRight w:val="0"/>
                  <w:marTop w:val="0"/>
                  <w:marBottom w:val="0"/>
                  <w:divBdr>
                    <w:top w:val="none" w:sz="0" w:space="0" w:color="auto"/>
                    <w:left w:val="none" w:sz="0" w:space="0" w:color="auto"/>
                    <w:bottom w:val="none" w:sz="0" w:space="0" w:color="auto"/>
                    <w:right w:val="none" w:sz="0" w:space="0" w:color="auto"/>
                  </w:divBdr>
                  <w:divsChild>
                    <w:div w:id="1330793308">
                      <w:marLeft w:val="0"/>
                      <w:marRight w:val="0"/>
                      <w:marTop w:val="0"/>
                      <w:marBottom w:val="0"/>
                      <w:divBdr>
                        <w:top w:val="none" w:sz="0" w:space="0" w:color="auto"/>
                        <w:left w:val="none" w:sz="0" w:space="0" w:color="auto"/>
                        <w:bottom w:val="none" w:sz="0" w:space="0" w:color="auto"/>
                        <w:right w:val="none" w:sz="0" w:space="0" w:color="auto"/>
                      </w:divBdr>
                    </w:div>
                  </w:divsChild>
                </w:div>
                <w:div w:id="1308584557">
                  <w:marLeft w:val="0"/>
                  <w:marRight w:val="0"/>
                  <w:marTop w:val="0"/>
                  <w:marBottom w:val="0"/>
                  <w:divBdr>
                    <w:top w:val="none" w:sz="0" w:space="0" w:color="auto"/>
                    <w:left w:val="none" w:sz="0" w:space="0" w:color="auto"/>
                    <w:bottom w:val="none" w:sz="0" w:space="0" w:color="auto"/>
                    <w:right w:val="none" w:sz="0" w:space="0" w:color="auto"/>
                  </w:divBdr>
                  <w:divsChild>
                    <w:div w:id="655450187">
                      <w:marLeft w:val="0"/>
                      <w:marRight w:val="0"/>
                      <w:marTop w:val="0"/>
                      <w:marBottom w:val="0"/>
                      <w:divBdr>
                        <w:top w:val="none" w:sz="0" w:space="0" w:color="auto"/>
                        <w:left w:val="none" w:sz="0" w:space="0" w:color="auto"/>
                        <w:bottom w:val="none" w:sz="0" w:space="0" w:color="auto"/>
                        <w:right w:val="none" w:sz="0" w:space="0" w:color="auto"/>
                      </w:divBdr>
                    </w:div>
                  </w:divsChild>
                </w:div>
                <w:div w:id="372196992">
                  <w:marLeft w:val="0"/>
                  <w:marRight w:val="0"/>
                  <w:marTop w:val="0"/>
                  <w:marBottom w:val="0"/>
                  <w:divBdr>
                    <w:top w:val="none" w:sz="0" w:space="0" w:color="auto"/>
                    <w:left w:val="none" w:sz="0" w:space="0" w:color="auto"/>
                    <w:bottom w:val="none" w:sz="0" w:space="0" w:color="auto"/>
                    <w:right w:val="none" w:sz="0" w:space="0" w:color="auto"/>
                  </w:divBdr>
                  <w:divsChild>
                    <w:div w:id="37243564">
                      <w:marLeft w:val="0"/>
                      <w:marRight w:val="0"/>
                      <w:marTop w:val="0"/>
                      <w:marBottom w:val="0"/>
                      <w:divBdr>
                        <w:top w:val="none" w:sz="0" w:space="0" w:color="auto"/>
                        <w:left w:val="none" w:sz="0" w:space="0" w:color="auto"/>
                        <w:bottom w:val="none" w:sz="0" w:space="0" w:color="auto"/>
                        <w:right w:val="none" w:sz="0" w:space="0" w:color="auto"/>
                      </w:divBdr>
                    </w:div>
                    <w:div w:id="1064329818">
                      <w:marLeft w:val="0"/>
                      <w:marRight w:val="0"/>
                      <w:marTop w:val="0"/>
                      <w:marBottom w:val="0"/>
                      <w:divBdr>
                        <w:top w:val="none" w:sz="0" w:space="0" w:color="auto"/>
                        <w:left w:val="none" w:sz="0" w:space="0" w:color="auto"/>
                        <w:bottom w:val="none" w:sz="0" w:space="0" w:color="auto"/>
                        <w:right w:val="none" w:sz="0" w:space="0" w:color="auto"/>
                      </w:divBdr>
                    </w:div>
                    <w:div w:id="1255743611">
                      <w:marLeft w:val="0"/>
                      <w:marRight w:val="0"/>
                      <w:marTop w:val="0"/>
                      <w:marBottom w:val="0"/>
                      <w:divBdr>
                        <w:top w:val="none" w:sz="0" w:space="0" w:color="auto"/>
                        <w:left w:val="none" w:sz="0" w:space="0" w:color="auto"/>
                        <w:bottom w:val="none" w:sz="0" w:space="0" w:color="auto"/>
                        <w:right w:val="none" w:sz="0" w:space="0" w:color="auto"/>
                      </w:divBdr>
                    </w:div>
                  </w:divsChild>
                </w:div>
                <w:div w:id="145975566">
                  <w:marLeft w:val="0"/>
                  <w:marRight w:val="0"/>
                  <w:marTop w:val="0"/>
                  <w:marBottom w:val="0"/>
                  <w:divBdr>
                    <w:top w:val="none" w:sz="0" w:space="0" w:color="auto"/>
                    <w:left w:val="none" w:sz="0" w:space="0" w:color="auto"/>
                    <w:bottom w:val="none" w:sz="0" w:space="0" w:color="auto"/>
                    <w:right w:val="none" w:sz="0" w:space="0" w:color="auto"/>
                  </w:divBdr>
                  <w:divsChild>
                    <w:div w:id="882327803">
                      <w:marLeft w:val="0"/>
                      <w:marRight w:val="0"/>
                      <w:marTop w:val="0"/>
                      <w:marBottom w:val="0"/>
                      <w:divBdr>
                        <w:top w:val="none" w:sz="0" w:space="0" w:color="auto"/>
                        <w:left w:val="none" w:sz="0" w:space="0" w:color="auto"/>
                        <w:bottom w:val="none" w:sz="0" w:space="0" w:color="auto"/>
                        <w:right w:val="none" w:sz="0" w:space="0" w:color="auto"/>
                      </w:divBdr>
                    </w:div>
                  </w:divsChild>
                </w:div>
                <w:div w:id="1512723272">
                  <w:marLeft w:val="0"/>
                  <w:marRight w:val="0"/>
                  <w:marTop w:val="0"/>
                  <w:marBottom w:val="0"/>
                  <w:divBdr>
                    <w:top w:val="none" w:sz="0" w:space="0" w:color="auto"/>
                    <w:left w:val="none" w:sz="0" w:space="0" w:color="auto"/>
                    <w:bottom w:val="none" w:sz="0" w:space="0" w:color="auto"/>
                    <w:right w:val="none" w:sz="0" w:space="0" w:color="auto"/>
                  </w:divBdr>
                  <w:divsChild>
                    <w:div w:id="1777825636">
                      <w:marLeft w:val="0"/>
                      <w:marRight w:val="0"/>
                      <w:marTop w:val="0"/>
                      <w:marBottom w:val="0"/>
                      <w:divBdr>
                        <w:top w:val="none" w:sz="0" w:space="0" w:color="auto"/>
                        <w:left w:val="none" w:sz="0" w:space="0" w:color="auto"/>
                        <w:bottom w:val="none" w:sz="0" w:space="0" w:color="auto"/>
                        <w:right w:val="none" w:sz="0" w:space="0" w:color="auto"/>
                      </w:divBdr>
                    </w:div>
                  </w:divsChild>
                </w:div>
                <w:div w:id="378287669">
                  <w:marLeft w:val="0"/>
                  <w:marRight w:val="0"/>
                  <w:marTop w:val="0"/>
                  <w:marBottom w:val="0"/>
                  <w:divBdr>
                    <w:top w:val="none" w:sz="0" w:space="0" w:color="auto"/>
                    <w:left w:val="none" w:sz="0" w:space="0" w:color="auto"/>
                    <w:bottom w:val="none" w:sz="0" w:space="0" w:color="auto"/>
                    <w:right w:val="none" w:sz="0" w:space="0" w:color="auto"/>
                  </w:divBdr>
                  <w:divsChild>
                    <w:div w:id="398672321">
                      <w:marLeft w:val="0"/>
                      <w:marRight w:val="0"/>
                      <w:marTop w:val="0"/>
                      <w:marBottom w:val="0"/>
                      <w:divBdr>
                        <w:top w:val="none" w:sz="0" w:space="0" w:color="auto"/>
                        <w:left w:val="none" w:sz="0" w:space="0" w:color="auto"/>
                        <w:bottom w:val="none" w:sz="0" w:space="0" w:color="auto"/>
                        <w:right w:val="none" w:sz="0" w:space="0" w:color="auto"/>
                      </w:divBdr>
                    </w:div>
                  </w:divsChild>
                </w:div>
                <w:div w:id="73285067">
                  <w:marLeft w:val="0"/>
                  <w:marRight w:val="0"/>
                  <w:marTop w:val="0"/>
                  <w:marBottom w:val="0"/>
                  <w:divBdr>
                    <w:top w:val="none" w:sz="0" w:space="0" w:color="auto"/>
                    <w:left w:val="none" w:sz="0" w:space="0" w:color="auto"/>
                    <w:bottom w:val="none" w:sz="0" w:space="0" w:color="auto"/>
                    <w:right w:val="none" w:sz="0" w:space="0" w:color="auto"/>
                  </w:divBdr>
                  <w:divsChild>
                    <w:div w:id="719088627">
                      <w:marLeft w:val="0"/>
                      <w:marRight w:val="0"/>
                      <w:marTop w:val="0"/>
                      <w:marBottom w:val="0"/>
                      <w:divBdr>
                        <w:top w:val="none" w:sz="0" w:space="0" w:color="auto"/>
                        <w:left w:val="none" w:sz="0" w:space="0" w:color="auto"/>
                        <w:bottom w:val="none" w:sz="0" w:space="0" w:color="auto"/>
                        <w:right w:val="none" w:sz="0" w:space="0" w:color="auto"/>
                      </w:divBdr>
                    </w:div>
                    <w:div w:id="1916627392">
                      <w:marLeft w:val="0"/>
                      <w:marRight w:val="0"/>
                      <w:marTop w:val="0"/>
                      <w:marBottom w:val="0"/>
                      <w:divBdr>
                        <w:top w:val="none" w:sz="0" w:space="0" w:color="auto"/>
                        <w:left w:val="none" w:sz="0" w:space="0" w:color="auto"/>
                        <w:bottom w:val="none" w:sz="0" w:space="0" w:color="auto"/>
                        <w:right w:val="none" w:sz="0" w:space="0" w:color="auto"/>
                      </w:divBdr>
                    </w:div>
                    <w:div w:id="139461674">
                      <w:marLeft w:val="0"/>
                      <w:marRight w:val="0"/>
                      <w:marTop w:val="0"/>
                      <w:marBottom w:val="0"/>
                      <w:divBdr>
                        <w:top w:val="none" w:sz="0" w:space="0" w:color="auto"/>
                        <w:left w:val="none" w:sz="0" w:space="0" w:color="auto"/>
                        <w:bottom w:val="none" w:sz="0" w:space="0" w:color="auto"/>
                        <w:right w:val="none" w:sz="0" w:space="0" w:color="auto"/>
                      </w:divBdr>
                    </w:div>
                    <w:div w:id="1267734123">
                      <w:marLeft w:val="0"/>
                      <w:marRight w:val="0"/>
                      <w:marTop w:val="0"/>
                      <w:marBottom w:val="0"/>
                      <w:divBdr>
                        <w:top w:val="none" w:sz="0" w:space="0" w:color="auto"/>
                        <w:left w:val="none" w:sz="0" w:space="0" w:color="auto"/>
                        <w:bottom w:val="none" w:sz="0" w:space="0" w:color="auto"/>
                        <w:right w:val="none" w:sz="0" w:space="0" w:color="auto"/>
                      </w:divBdr>
                    </w:div>
                    <w:div w:id="49882737">
                      <w:marLeft w:val="0"/>
                      <w:marRight w:val="0"/>
                      <w:marTop w:val="0"/>
                      <w:marBottom w:val="0"/>
                      <w:divBdr>
                        <w:top w:val="none" w:sz="0" w:space="0" w:color="auto"/>
                        <w:left w:val="none" w:sz="0" w:space="0" w:color="auto"/>
                        <w:bottom w:val="none" w:sz="0" w:space="0" w:color="auto"/>
                        <w:right w:val="none" w:sz="0" w:space="0" w:color="auto"/>
                      </w:divBdr>
                    </w:div>
                    <w:div w:id="1562862205">
                      <w:marLeft w:val="0"/>
                      <w:marRight w:val="0"/>
                      <w:marTop w:val="0"/>
                      <w:marBottom w:val="0"/>
                      <w:divBdr>
                        <w:top w:val="none" w:sz="0" w:space="0" w:color="auto"/>
                        <w:left w:val="none" w:sz="0" w:space="0" w:color="auto"/>
                        <w:bottom w:val="none" w:sz="0" w:space="0" w:color="auto"/>
                        <w:right w:val="none" w:sz="0" w:space="0" w:color="auto"/>
                      </w:divBdr>
                    </w:div>
                  </w:divsChild>
                </w:div>
                <w:div w:id="353072258">
                  <w:marLeft w:val="0"/>
                  <w:marRight w:val="0"/>
                  <w:marTop w:val="0"/>
                  <w:marBottom w:val="0"/>
                  <w:divBdr>
                    <w:top w:val="none" w:sz="0" w:space="0" w:color="auto"/>
                    <w:left w:val="none" w:sz="0" w:space="0" w:color="auto"/>
                    <w:bottom w:val="none" w:sz="0" w:space="0" w:color="auto"/>
                    <w:right w:val="none" w:sz="0" w:space="0" w:color="auto"/>
                  </w:divBdr>
                  <w:divsChild>
                    <w:div w:id="775639400">
                      <w:marLeft w:val="0"/>
                      <w:marRight w:val="0"/>
                      <w:marTop w:val="0"/>
                      <w:marBottom w:val="0"/>
                      <w:divBdr>
                        <w:top w:val="none" w:sz="0" w:space="0" w:color="auto"/>
                        <w:left w:val="none" w:sz="0" w:space="0" w:color="auto"/>
                        <w:bottom w:val="none" w:sz="0" w:space="0" w:color="auto"/>
                        <w:right w:val="none" w:sz="0" w:space="0" w:color="auto"/>
                      </w:divBdr>
                    </w:div>
                  </w:divsChild>
                </w:div>
                <w:div w:id="1197305328">
                  <w:marLeft w:val="0"/>
                  <w:marRight w:val="0"/>
                  <w:marTop w:val="0"/>
                  <w:marBottom w:val="0"/>
                  <w:divBdr>
                    <w:top w:val="none" w:sz="0" w:space="0" w:color="auto"/>
                    <w:left w:val="none" w:sz="0" w:space="0" w:color="auto"/>
                    <w:bottom w:val="none" w:sz="0" w:space="0" w:color="auto"/>
                    <w:right w:val="none" w:sz="0" w:space="0" w:color="auto"/>
                  </w:divBdr>
                  <w:divsChild>
                    <w:div w:id="1554803391">
                      <w:marLeft w:val="0"/>
                      <w:marRight w:val="0"/>
                      <w:marTop w:val="0"/>
                      <w:marBottom w:val="0"/>
                      <w:divBdr>
                        <w:top w:val="none" w:sz="0" w:space="0" w:color="auto"/>
                        <w:left w:val="none" w:sz="0" w:space="0" w:color="auto"/>
                        <w:bottom w:val="none" w:sz="0" w:space="0" w:color="auto"/>
                        <w:right w:val="none" w:sz="0" w:space="0" w:color="auto"/>
                      </w:divBdr>
                    </w:div>
                  </w:divsChild>
                </w:div>
                <w:div w:id="102768085">
                  <w:marLeft w:val="0"/>
                  <w:marRight w:val="0"/>
                  <w:marTop w:val="0"/>
                  <w:marBottom w:val="0"/>
                  <w:divBdr>
                    <w:top w:val="none" w:sz="0" w:space="0" w:color="auto"/>
                    <w:left w:val="none" w:sz="0" w:space="0" w:color="auto"/>
                    <w:bottom w:val="none" w:sz="0" w:space="0" w:color="auto"/>
                    <w:right w:val="none" w:sz="0" w:space="0" w:color="auto"/>
                  </w:divBdr>
                  <w:divsChild>
                    <w:div w:id="754126969">
                      <w:marLeft w:val="0"/>
                      <w:marRight w:val="0"/>
                      <w:marTop w:val="0"/>
                      <w:marBottom w:val="0"/>
                      <w:divBdr>
                        <w:top w:val="none" w:sz="0" w:space="0" w:color="auto"/>
                        <w:left w:val="none" w:sz="0" w:space="0" w:color="auto"/>
                        <w:bottom w:val="none" w:sz="0" w:space="0" w:color="auto"/>
                        <w:right w:val="none" w:sz="0" w:space="0" w:color="auto"/>
                      </w:divBdr>
                    </w:div>
                  </w:divsChild>
                </w:div>
                <w:div w:id="1697461506">
                  <w:marLeft w:val="0"/>
                  <w:marRight w:val="0"/>
                  <w:marTop w:val="0"/>
                  <w:marBottom w:val="0"/>
                  <w:divBdr>
                    <w:top w:val="none" w:sz="0" w:space="0" w:color="auto"/>
                    <w:left w:val="none" w:sz="0" w:space="0" w:color="auto"/>
                    <w:bottom w:val="none" w:sz="0" w:space="0" w:color="auto"/>
                    <w:right w:val="none" w:sz="0" w:space="0" w:color="auto"/>
                  </w:divBdr>
                  <w:divsChild>
                    <w:div w:id="277953517">
                      <w:marLeft w:val="0"/>
                      <w:marRight w:val="0"/>
                      <w:marTop w:val="0"/>
                      <w:marBottom w:val="0"/>
                      <w:divBdr>
                        <w:top w:val="none" w:sz="0" w:space="0" w:color="auto"/>
                        <w:left w:val="none" w:sz="0" w:space="0" w:color="auto"/>
                        <w:bottom w:val="none" w:sz="0" w:space="0" w:color="auto"/>
                        <w:right w:val="none" w:sz="0" w:space="0" w:color="auto"/>
                      </w:divBdr>
                    </w:div>
                    <w:div w:id="60062938">
                      <w:marLeft w:val="0"/>
                      <w:marRight w:val="0"/>
                      <w:marTop w:val="0"/>
                      <w:marBottom w:val="0"/>
                      <w:divBdr>
                        <w:top w:val="none" w:sz="0" w:space="0" w:color="auto"/>
                        <w:left w:val="none" w:sz="0" w:space="0" w:color="auto"/>
                        <w:bottom w:val="none" w:sz="0" w:space="0" w:color="auto"/>
                        <w:right w:val="none" w:sz="0" w:space="0" w:color="auto"/>
                      </w:divBdr>
                    </w:div>
                    <w:div w:id="2007131175">
                      <w:marLeft w:val="0"/>
                      <w:marRight w:val="0"/>
                      <w:marTop w:val="0"/>
                      <w:marBottom w:val="0"/>
                      <w:divBdr>
                        <w:top w:val="none" w:sz="0" w:space="0" w:color="auto"/>
                        <w:left w:val="none" w:sz="0" w:space="0" w:color="auto"/>
                        <w:bottom w:val="none" w:sz="0" w:space="0" w:color="auto"/>
                        <w:right w:val="none" w:sz="0" w:space="0" w:color="auto"/>
                      </w:divBdr>
                    </w:div>
                  </w:divsChild>
                </w:div>
                <w:div w:id="253975292">
                  <w:marLeft w:val="0"/>
                  <w:marRight w:val="0"/>
                  <w:marTop w:val="0"/>
                  <w:marBottom w:val="0"/>
                  <w:divBdr>
                    <w:top w:val="none" w:sz="0" w:space="0" w:color="auto"/>
                    <w:left w:val="none" w:sz="0" w:space="0" w:color="auto"/>
                    <w:bottom w:val="none" w:sz="0" w:space="0" w:color="auto"/>
                    <w:right w:val="none" w:sz="0" w:space="0" w:color="auto"/>
                  </w:divBdr>
                  <w:divsChild>
                    <w:div w:id="386683119">
                      <w:marLeft w:val="0"/>
                      <w:marRight w:val="0"/>
                      <w:marTop w:val="0"/>
                      <w:marBottom w:val="0"/>
                      <w:divBdr>
                        <w:top w:val="none" w:sz="0" w:space="0" w:color="auto"/>
                        <w:left w:val="none" w:sz="0" w:space="0" w:color="auto"/>
                        <w:bottom w:val="none" w:sz="0" w:space="0" w:color="auto"/>
                        <w:right w:val="none" w:sz="0" w:space="0" w:color="auto"/>
                      </w:divBdr>
                    </w:div>
                  </w:divsChild>
                </w:div>
                <w:div w:id="1888636482">
                  <w:marLeft w:val="0"/>
                  <w:marRight w:val="0"/>
                  <w:marTop w:val="0"/>
                  <w:marBottom w:val="0"/>
                  <w:divBdr>
                    <w:top w:val="none" w:sz="0" w:space="0" w:color="auto"/>
                    <w:left w:val="none" w:sz="0" w:space="0" w:color="auto"/>
                    <w:bottom w:val="none" w:sz="0" w:space="0" w:color="auto"/>
                    <w:right w:val="none" w:sz="0" w:space="0" w:color="auto"/>
                  </w:divBdr>
                  <w:divsChild>
                    <w:div w:id="336539677">
                      <w:marLeft w:val="0"/>
                      <w:marRight w:val="0"/>
                      <w:marTop w:val="0"/>
                      <w:marBottom w:val="0"/>
                      <w:divBdr>
                        <w:top w:val="none" w:sz="0" w:space="0" w:color="auto"/>
                        <w:left w:val="none" w:sz="0" w:space="0" w:color="auto"/>
                        <w:bottom w:val="none" w:sz="0" w:space="0" w:color="auto"/>
                        <w:right w:val="none" w:sz="0" w:space="0" w:color="auto"/>
                      </w:divBdr>
                    </w:div>
                  </w:divsChild>
                </w:div>
                <w:div w:id="802890999">
                  <w:marLeft w:val="0"/>
                  <w:marRight w:val="0"/>
                  <w:marTop w:val="0"/>
                  <w:marBottom w:val="0"/>
                  <w:divBdr>
                    <w:top w:val="none" w:sz="0" w:space="0" w:color="auto"/>
                    <w:left w:val="none" w:sz="0" w:space="0" w:color="auto"/>
                    <w:bottom w:val="none" w:sz="0" w:space="0" w:color="auto"/>
                    <w:right w:val="none" w:sz="0" w:space="0" w:color="auto"/>
                  </w:divBdr>
                  <w:divsChild>
                    <w:div w:id="1662804947">
                      <w:marLeft w:val="0"/>
                      <w:marRight w:val="0"/>
                      <w:marTop w:val="0"/>
                      <w:marBottom w:val="0"/>
                      <w:divBdr>
                        <w:top w:val="none" w:sz="0" w:space="0" w:color="auto"/>
                        <w:left w:val="none" w:sz="0" w:space="0" w:color="auto"/>
                        <w:bottom w:val="none" w:sz="0" w:space="0" w:color="auto"/>
                        <w:right w:val="none" w:sz="0" w:space="0" w:color="auto"/>
                      </w:divBdr>
                    </w:div>
                  </w:divsChild>
                </w:div>
                <w:div w:id="1375346821">
                  <w:marLeft w:val="0"/>
                  <w:marRight w:val="0"/>
                  <w:marTop w:val="0"/>
                  <w:marBottom w:val="0"/>
                  <w:divBdr>
                    <w:top w:val="none" w:sz="0" w:space="0" w:color="auto"/>
                    <w:left w:val="none" w:sz="0" w:space="0" w:color="auto"/>
                    <w:bottom w:val="none" w:sz="0" w:space="0" w:color="auto"/>
                    <w:right w:val="none" w:sz="0" w:space="0" w:color="auto"/>
                  </w:divBdr>
                  <w:divsChild>
                    <w:div w:id="995571340">
                      <w:marLeft w:val="0"/>
                      <w:marRight w:val="0"/>
                      <w:marTop w:val="0"/>
                      <w:marBottom w:val="0"/>
                      <w:divBdr>
                        <w:top w:val="none" w:sz="0" w:space="0" w:color="auto"/>
                        <w:left w:val="none" w:sz="0" w:space="0" w:color="auto"/>
                        <w:bottom w:val="none" w:sz="0" w:space="0" w:color="auto"/>
                        <w:right w:val="none" w:sz="0" w:space="0" w:color="auto"/>
                      </w:divBdr>
                    </w:div>
                    <w:div w:id="798383111">
                      <w:marLeft w:val="0"/>
                      <w:marRight w:val="0"/>
                      <w:marTop w:val="0"/>
                      <w:marBottom w:val="0"/>
                      <w:divBdr>
                        <w:top w:val="none" w:sz="0" w:space="0" w:color="auto"/>
                        <w:left w:val="none" w:sz="0" w:space="0" w:color="auto"/>
                        <w:bottom w:val="none" w:sz="0" w:space="0" w:color="auto"/>
                        <w:right w:val="none" w:sz="0" w:space="0" w:color="auto"/>
                      </w:divBdr>
                    </w:div>
                    <w:div w:id="472481412">
                      <w:marLeft w:val="0"/>
                      <w:marRight w:val="0"/>
                      <w:marTop w:val="0"/>
                      <w:marBottom w:val="0"/>
                      <w:divBdr>
                        <w:top w:val="none" w:sz="0" w:space="0" w:color="auto"/>
                        <w:left w:val="none" w:sz="0" w:space="0" w:color="auto"/>
                        <w:bottom w:val="none" w:sz="0" w:space="0" w:color="auto"/>
                        <w:right w:val="none" w:sz="0" w:space="0" w:color="auto"/>
                      </w:divBdr>
                    </w:div>
                    <w:div w:id="1118834653">
                      <w:marLeft w:val="0"/>
                      <w:marRight w:val="0"/>
                      <w:marTop w:val="0"/>
                      <w:marBottom w:val="0"/>
                      <w:divBdr>
                        <w:top w:val="none" w:sz="0" w:space="0" w:color="auto"/>
                        <w:left w:val="none" w:sz="0" w:space="0" w:color="auto"/>
                        <w:bottom w:val="none" w:sz="0" w:space="0" w:color="auto"/>
                        <w:right w:val="none" w:sz="0" w:space="0" w:color="auto"/>
                      </w:divBdr>
                    </w:div>
                    <w:div w:id="573198961">
                      <w:marLeft w:val="0"/>
                      <w:marRight w:val="0"/>
                      <w:marTop w:val="0"/>
                      <w:marBottom w:val="0"/>
                      <w:divBdr>
                        <w:top w:val="none" w:sz="0" w:space="0" w:color="auto"/>
                        <w:left w:val="none" w:sz="0" w:space="0" w:color="auto"/>
                        <w:bottom w:val="none" w:sz="0" w:space="0" w:color="auto"/>
                        <w:right w:val="none" w:sz="0" w:space="0" w:color="auto"/>
                      </w:divBdr>
                    </w:div>
                    <w:div w:id="1516383484">
                      <w:marLeft w:val="0"/>
                      <w:marRight w:val="0"/>
                      <w:marTop w:val="0"/>
                      <w:marBottom w:val="0"/>
                      <w:divBdr>
                        <w:top w:val="none" w:sz="0" w:space="0" w:color="auto"/>
                        <w:left w:val="none" w:sz="0" w:space="0" w:color="auto"/>
                        <w:bottom w:val="none" w:sz="0" w:space="0" w:color="auto"/>
                        <w:right w:val="none" w:sz="0" w:space="0" w:color="auto"/>
                      </w:divBdr>
                    </w:div>
                    <w:div w:id="1303002117">
                      <w:marLeft w:val="0"/>
                      <w:marRight w:val="0"/>
                      <w:marTop w:val="0"/>
                      <w:marBottom w:val="0"/>
                      <w:divBdr>
                        <w:top w:val="none" w:sz="0" w:space="0" w:color="auto"/>
                        <w:left w:val="none" w:sz="0" w:space="0" w:color="auto"/>
                        <w:bottom w:val="none" w:sz="0" w:space="0" w:color="auto"/>
                        <w:right w:val="none" w:sz="0" w:space="0" w:color="auto"/>
                      </w:divBdr>
                    </w:div>
                    <w:div w:id="445664554">
                      <w:marLeft w:val="0"/>
                      <w:marRight w:val="0"/>
                      <w:marTop w:val="0"/>
                      <w:marBottom w:val="0"/>
                      <w:divBdr>
                        <w:top w:val="none" w:sz="0" w:space="0" w:color="auto"/>
                        <w:left w:val="none" w:sz="0" w:space="0" w:color="auto"/>
                        <w:bottom w:val="none" w:sz="0" w:space="0" w:color="auto"/>
                        <w:right w:val="none" w:sz="0" w:space="0" w:color="auto"/>
                      </w:divBdr>
                    </w:div>
                  </w:divsChild>
                </w:div>
                <w:div w:id="1411661199">
                  <w:marLeft w:val="0"/>
                  <w:marRight w:val="0"/>
                  <w:marTop w:val="0"/>
                  <w:marBottom w:val="0"/>
                  <w:divBdr>
                    <w:top w:val="none" w:sz="0" w:space="0" w:color="auto"/>
                    <w:left w:val="none" w:sz="0" w:space="0" w:color="auto"/>
                    <w:bottom w:val="none" w:sz="0" w:space="0" w:color="auto"/>
                    <w:right w:val="none" w:sz="0" w:space="0" w:color="auto"/>
                  </w:divBdr>
                  <w:divsChild>
                    <w:div w:id="562722253">
                      <w:marLeft w:val="0"/>
                      <w:marRight w:val="0"/>
                      <w:marTop w:val="0"/>
                      <w:marBottom w:val="0"/>
                      <w:divBdr>
                        <w:top w:val="none" w:sz="0" w:space="0" w:color="auto"/>
                        <w:left w:val="none" w:sz="0" w:space="0" w:color="auto"/>
                        <w:bottom w:val="none" w:sz="0" w:space="0" w:color="auto"/>
                        <w:right w:val="none" w:sz="0" w:space="0" w:color="auto"/>
                      </w:divBdr>
                    </w:div>
                  </w:divsChild>
                </w:div>
                <w:div w:id="652609915">
                  <w:marLeft w:val="0"/>
                  <w:marRight w:val="0"/>
                  <w:marTop w:val="0"/>
                  <w:marBottom w:val="0"/>
                  <w:divBdr>
                    <w:top w:val="none" w:sz="0" w:space="0" w:color="auto"/>
                    <w:left w:val="none" w:sz="0" w:space="0" w:color="auto"/>
                    <w:bottom w:val="none" w:sz="0" w:space="0" w:color="auto"/>
                    <w:right w:val="none" w:sz="0" w:space="0" w:color="auto"/>
                  </w:divBdr>
                  <w:divsChild>
                    <w:div w:id="550338346">
                      <w:marLeft w:val="0"/>
                      <w:marRight w:val="0"/>
                      <w:marTop w:val="0"/>
                      <w:marBottom w:val="0"/>
                      <w:divBdr>
                        <w:top w:val="none" w:sz="0" w:space="0" w:color="auto"/>
                        <w:left w:val="none" w:sz="0" w:space="0" w:color="auto"/>
                        <w:bottom w:val="none" w:sz="0" w:space="0" w:color="auto"/>
                        <w:right w:val="none" w:sz="0" w:space="0" w:color="auto"/>
                      </w:divBdr>
                    </w:div>
                  </w:divsChild>
                </w:div>
                <w:div w:id="1562129996">
                  <w:marLeft w:val="0"/>
                  <w:marRight w:val="0"/>
                  <w:marTop w:val="0"/>
                  <w:marBottom w:val="0"/>
                  <w:divBdr>
                    <w:top w:val="none" w:sz="0" w:space="0" w:color="auto"/>
                    <w:left w:val="none" w:sz="0" w:space="0" w:color="auto"/>
                    <w:bottom w:val="none" w:sz="0" w:space="0" w:color="auto"/>
                    <w:right w:val="none" w:sz="0" w:space="0" w:color="auto"/>
                  </w:divBdr>
                  <w:divsChild>
                    <w:div w:id="828179142">
                      <w:marLeft w:val="0"/>
                      <w:marRight w:val="0"/>
                      <w:marTop w:val="0"/>
                      <w:marBottom w:val="0"/>
                      <w:divBdr>
                        <w:top w:val="none" w:sz="0" w:space="0" w:color="auto"/>
                        <w:left w:val="none" w:sz="0" w:space="0" w:color="auto"/>
                        <w:bottom w:val="none" w:sz="0" w:space="0" w:color="auto"/>
                        <w:right w:val="none" w:sz="0" w:space="0" w:color="auto"/>
                      </w:divBdr>
                    </w:div>
                  </w:divsChild>
                </w:div>
                <w:div w:id="959413559">
                  <w:marLeft w:val="0"/>
                  <w:marRight w:val="0"/>
                  <w:marTop w:val="0"/>
                  <w:marBottom w:val="0"/>
                  <w:divBdr>
                    <w:top w:val="none" w:sz="0" w:space="0" w:color="auto"/>
                    <w:left w:val="none" w:sz="0" w:space="0" w:color="auto"/>
                    <w:bottom w:val="none" w:sz="0" w:space="0" w:color="auto"/>
                    <w:right w:val="none" w:sz="0" w:space="0" w:color="auto"/>
                  </w:divBdr>
                  <w:divsChild>
                    <w:div w:id="712383636">
                      <w:marLeft w:val="0"/>
                      <w:marRight w:val="0"/>
                      <w:marTop w:val="0"/>
                      <w:marBottom w:val="0"/>
                      <w:divBdr>
                        <w:top w:val="none" w:sz="0" w:space="0" w:color="auto"/>
                        <w:left w:val="none" w:sz="0" w:space="0" w:color="auto"/>
                        <w:bottom w:val="none" w:sz="0" w:space="0" w:color="auto"/>
                        <w:right w:val="none" w:sz="0" w:space="0" w:color="auto"/>
                      </w:divBdr>
                    </w:div>
                    <w:div w:id="1748648332">
                      <w:marLeft w:val="0"/>
                      <w:marRight w:val="0"/>
                      <w:marTop w:val="0"/>
                      <w:marBottom w:val="0"/>
                      <w:divBdr>
                        <w:top w:val="none" w:sz="0" w:space="0" w:color="auto"/>
                        <w:left w:val="none" w:sz="0" w:space="0" w:color="auto"/>
                        <w:bottom w:val="none" w:sz="0" w:space="0" w:color="auto"/>
                        <w:right w:val="none" w:sz="0" w:space="0" w:color="auto"/>
                      </w:divBdr>
                    </w:div>
                    <w:div w:id="823206675">
                      <w:marLeft w:val="0"/>
                      <w:marRight w:val="0"/>
                      <w:marTop w:val="0"/>
                      <w:marBottom w:val="0"/>
                      <w:divBdr>
                        <w:top w:val="none" w:sz="0" w:space="0" w:color="auto"/>
                        <w:left w:val="none" w:sz="0" w:space="0" w:color="auto"/>
                        <w:bottom w:val="none" w:sz="0" w:space="0" w:color="auto"/>
                        <w:right w:val="none" w:sz="0" w:space="0" w:color="auto"/>
                      </w:divBdr>
                    </w:div>
                    <w:div w:id="350570487">
                      <w:marLeft w:val="0"/>
                      <w:marRight w:val="0"/>
                      <w:marTop w:val="0"/>
                      <w:marBottom w:val="0"/>
                      <w:divBdr>
                        <w:top w:val="none" w:sz="0" w:space="0" w:color="auto"/>
                        <w:left w:val="none" w:sz="0" w:space="0" w:color="auto"/>
                        <w:bottom w:val="none" w:sz="0" w:space="0" w:color="auto"/>
                        <w:right w:val="none" w:sz="0" w:space="0" w:color="auto"/>
                      </w:divBdr>
                    </w:div>
                    <w:div w:id="1929776970">
                      <w:marLeft w:val="0"/>
                      <w:marRight w:val="0"/>
                      <w:marTop w:val="0"/>
                      <w:marBottom w:val="0"/>
                      <w:divBdr>
                        <w:top w:val="none" w:sz="0" w:space="0" w:color="auto"/>
                        <w:left w:val="none" w:sz="0" w:space="0" w:color="auto"/>
                        <w:bottom w:val="none" w:sz="0" w:space="0" w:color="auto"/>
                        <w:right w:val="none" w:sz="0" w:space="0" w:color="auto"/>
                      </w:divBdr>
                    </w:div>
                    <w:div w:id="272784375">
                      <w:marLeft w:val="0"/>
                      <w:marRight w:val="0"/>
                      <w:marTop w:val="0"/>
                      <w:marBottom w:val="0"/>
                      <w:divBdr>
                        <w:top w:val="none" w:sz="0" w:space="0" w:color="auto"/>
                        <w:left w:val="none" w:sz="0" w:space="0" w:color="auto"/>
                        <w:bottom w:val="none" w:sz="0" w:space="0" w:color="auto"/>
                        <w:right w:val="none" w:sz="0" w:space="0" w:color="auto"/>
                      </w:divBdr>
                    </w:div>
                    <w:div w:id="912201307">
                      <w:marLeft w:val="0"/>
                      <w:marRight w:val="0"/>
                      <w:marTop w:val="0"/>
                      <w:marBottom w:val="0"/>
                      <w:divBdr>
                        <w:top w:val="none" w:sz="0" w:space="0" w:color="auto"/>
                        <w:left w:val="none" w:sz="0" w:space="0" w:color="auto"/>
                        <w:bottom w:val="none" w:sz="0" w:space="0" w:color="auto"/>
                        <w:right w:val="none" w:sz="0" w:space="0" w:color="auto"/>
                      </w:divBdr>
                    </w:div>
                  </w:divsChild>
                </w:div>
                <w:div w:id="1798988556">
                  <w:marLeft w:val="0"/>
                  <w:marRight w:val="0"/>
                  <w:marTop w:val="0"/>
                  <w:marBottom w:val="0"/>
                  <w:divBdr>
                    <w:top w:val="none" w:sz="0" w:space="0" w:color="auto"/>
                    <w:left w:val="none" w:sz="0" w:space="0" w:color="auto"/>
                    <w:bottom w:val="none" w:sz="0" w:space="0" w:color="auto"/>
                    <w:right w:val="none" w:sz="0" w:space="0" w:color="auto"/>
                  </w:divBdr>
                  <w:divsChild>
                    <w:div w:id="1654524216">
                      <w:marLeft w:val="0"/>
                      <w:marRight w:val="0"/>
                      <w:marTop w:val="0"/>
                      <w:marBottom w:val="0"/>
                      <w:divBdr>
                        <w:top w:val="none" w:sz="0" w:space="0" w:color="auto"/>
                        <w:left w:val="none" w:sz="0" w:space="0" w:color="auto"/>
                        <w:bottom w:val="none" w:sz="0" w:space="0" w:color="auto"/>
                        <w:right w:val="none" w:sz="0" w:space="0" w:color="auto"/>
                      </w:divBdr>
                    </w:div>
                    <w:div w:id="739443034">
                      <w:marLeft w:val="0"/>
                      <w:marRight w:val="0"/>
                      <w:marTop w:val="0"/>
                      <w:marBottom w:val="0"/>
                      <w:divBdr>
                        <w:top w:val="none" w:sz="0" w:space="0" w:color="auto"/>
                        <w:left w:val="none" w:sz="0" w:space="0" w:color="auto"/>
                        <w:bottom w:val="none" w:sz="0" w:space="0" w:color="auto"/>
                        <w:right w:val="none" w:sz="0" w:space="0" w:color="auto"/>
                      </w:divBdr>
                    </w:div>
                  </w:divsChild>
                </w:div>
                <w:div w:id="811794635">
                  <w:marLeft w:val="0"/>
                  <w:marRight w:val="0"/>
                  <w:marTop w:val="0"/>
                  <w:marBottom w:val="0"/>
                  <w:divBdr>
                    <w:top w:val="none" w:sz="0" w:space="0" w:color="auto"/>
                    <w:left w:val="none" w:sz="0" w:space="0" w:color="auto"/>
                    <w:bottom w:val="none" w:sz="0" w:space="0" w:color="auto"/>
                    <w:right w:val="none" w:sz="0" w:space="0" w:color="auto"/>
                  </w:divBdr>
                  <w:divsChild>
                    <w:div w:id="1566066944">
                      <w:marLeft w:val="0"/>
                      <w:marRight w:val="0"/>
                      <w:marTop w:val="0"/>
                      <w:marBottom w:val="0"/>
                      <w:divBdr>
                        <w:top w:val="none" w:sz="0" w:space="0" w:color="auto"/>
                        <w:left w:val="none" w:sz="0" w:space="0" w:color="auto"/>
                        <w:bottom w:val="none" w:sz="0" w:space="0" w:color="auto"/>
                        <w:right w:val="none" w:sz="0" w:space="0" w:color="auto"/>
                      </w:divBdr>
                    </w:div>
                  </w:divsChild>
                </w:div>
                <w:div w:id="956647103">
                  <w:marLeft w:val="0"/>
                  <w:marRight w:val="0"/>
                  <w:marTop w:val="0"/>
                  <w:marBottom w:val="0"/>
                  <w:divBdr>
                    <w:top w:val="none" w:sz="0" w:space="0" w:color="auto"/>
                    <w:left w:val="none" w:sz="0" w:space="0" w:color="auto"/>
                    <w:bottom w:val="none" w:sz="0" w:space="0" w:color="auto"/>
                    <w:right w:val="none" w:sz="0" w:space="0" w:color="auto"/>
                  </w:divBdr>
                  <w:divsChild>
                    <w:div w:id="2146117699">
                      <w:marLeft w:val="0"/>
                      <w:marRight w:val="0"/>
                      <w:marTop w:val="0"/>
                      <w:marBottom w:val="0"/>
                      <w:divBdr>
                        <w:top w:val="none" w:sz="0" w:space="0" w:color="auto"/>
                        <w:left w:val="none" w:sz="0" w:space="0" w:color="auto"/>
                        <w:bottom w:val="none" w:sz="0" w:space="0" w:color="auto"/>
                        <w:right w:val="none" w:sz="0" w:space="0" w:color="auto"/>
                      </w:divBdr>
                    </w:div>
                  </w:divsChild>
                </w:div>
                <w:div w:id="511720832">
                  <w:marLeft w:val="0"/>
                  <w:marRight w:val="0"/>
                  <w:marTop w:val="0"/>
                  <w:marBottom w:val="0"/>
                  <w:divBdr>
                    <w:top w:val="none" w:sz="0" w:space="0" w:color="auto"/>
                    <w:left w:val="none" w:sz="0" w:space="0" w:color="auto"/>
                    <w:bottom w:val="none" w:sz="0" w:space="0" w:color="auto"/>
                    <w:right w:val="none" w:sz="0" w:space="0" w:color="auto"/>
                  </w:divBdr>
                  <w:divsChild>
                    <w:div w:id="585578626">
                      <w:marLeft w:val="0"/>
                      <w:marRight w:val="0"/>
                      <w:marTop w:val="0"/>
                      <w:marBottom w:val="0"/>
                      <w:divBdr>
                        <w:top w:val="none" w:sz="0" w:space="0" w:color="auto"/>
                        <w:left w:val="none" w:sz="0" w:space="0" w:color="auto"/>
                        <w:bottom w:val="none" w:sz="0" w:space="0" w:color="auto"/>
                        <w:right w:val="none" w:sz="0" w:space="0" w:color="auto"/>
                      </w:divBdr>
                    </w:div>
                    <w:div w:id="2113473733">
                      <w:marLeft w:val="0"/>
                      <w:marRight w:val="0"/>
                      <w:marTop w:val="0"/>
                      <w:marBottom w:val="0"/>
                      <w:divBdr>
                        <w:top w:val="none" w:sz="0" w:space="0" w:color="auto"/>
                        <w:left w:val="none" w:sz="0" w:space="0" w:color="auto"/>
                        <w:bottom w:val="none" w:sz="0" w:space="0" w:color="auto"/>
                        <w:right w:val="none" w:sz="0" w:space="0" w:color="auto"/>
                      </w:divBdr>
                    </w:div>
                    <w:div w:id="1789810677">
                      <w:marLeft w:val="0"/>
                      <w:marRight w:val="0"/>
                      <w:marTop w:val="0"/>
                      <w:marBottom w:val="0"/>
                      <w:divBdr>
                        <w:top w:val="none" w:sz="0" w:space="0" w:color="auto"/>
                        <w:left w:val="none" w:sz="0" w:space="0" w:color="auto"/>
                        <w:bottom w:val="none" w:sz="0" w:space="0" w:color="auto"/>
                        <w:right w:val="none" w:sz="0" w:space="0" w:color="auto"/>
                      </w:divBdr>
                    </w:div>
                    <w:div w:id="66614474">
                      <w:marLeft w:val="0"/>
                      <w:marRight w:val="0"/>
                      <w:marTop w:val="0"/>
                      <w:marBottom w:val="0"/>
                      <w:divBdr>
                        <w:top w:val="none" w:sz="0" w:space="0" w:color="auto"/>
                        <w:left w:val="none" w:sz="0" w:space="0" w:color="auto"/>
                        <w:bottom w:val="none" w:sz="0" w:space="0" w:color="auto"/>
                        <w:right w:val="none" w:sz="0" w:space="0" w:color="auto"/>
                      </w:divBdr>
                    </w:div>
                    <w:div w:id="438334416">
                      <w:marLeft w:val="0"/>
                      <w:marRight w:val="0"/>
                      <w:marTop w:val="0"/>
                      <w:marBottom w:val="0"/>
                      <w:divBdr>
                        <w:top w:val="none" w:sz="0" w:space="0" w:color="auto"/>
                        <w:left w:val="none" w:sz="0" w:space="0" w:color="auto"/>
                        <w:bottom w:val="none" w:sz="0" w:space="0" w:color="auto"/>
                        <w:right w:val="none" w:sz="0" w:space="0" w:color="auto"/>
                      </w:divBdr>
                    </w:div>
                  </w:divsChild>
                </w:div>
                <w:div w:id="565723584">
                  <w:marLeft w:val="0"/>
                  <w:marRight w:val="0"/>
                  <w:marTop w:val="0"/>
                  <w:marBottom w:val="0"/>
                  <w:divBdr>
                    <w:top w:val="none" w:sz="0" w:space="0" w:color="auto"/>
                    <w:left w:val="none" w:sz="0" w:space="0" w:color="auto"/>
                    <w:bottom w:val="none" w:sz="0" w:space="0" w:color="auto"/>
                    <w:right w:val="none" w:sz="0" w:space="0" w:color="auto"/>
                  </w:divBdr>
                  <w:divsChild>
                    <w:div w:id="2007437481">
                      <w:marLeft w:val="0"/>
                      <w:marRight w:val="0"/>
                      <w:marTop w:val="0"/>
                      <w:marBottom w:val="0"/>
                      <w:divBdr>
                        <w:top w:val="none" w:sz="0" w:space="0" w:color="auto"/>
                        <w:left w:val="none" w:sz="0" w:space="0" w:color="auto"/>
                        <w:bottom w:val="none" w:sz="0" w:space="0" w:color="auto"/>
                        <w:right w:val="none" w:sz="0" w:space="0" w:color="auto"/>
                      </w:divBdr>
                    </w:div>
                  </w:divsChild>
                </w:div>
                <w:div w:id="2082750637">
                  <w:marLeft w:val="0"/>
                  <w:marRight w:val="0"/>
                  <w:marTop w:val="0"/>
                  <w:marBottom w:val="0"/>
                  <w:divBdr>
                    <w:top w:val="none" w:sz="0" w:space="0" w:color="auto"/>
                    <w:left w:val="none" w:sz="0" w:space="0" w:color="auto"/>
                    <w:bottom w:val="none" w:sz="0" w:space="0" w:color="auto"/>
                    <w:right w:val="none" w:sz="0" w:space="0" w:color="auto"/>
                  </w:divBdr>
                  <w:divsChild>
                    <w:div w:id="158813893">
                      <w:marLeft w:val="0"/>
                      <w:marRight w:val="0"/>
                      <w:marTop w:val="0"/>
                      <w:marBottom w:val="0"/>
                      <w:divBdr>
                        <w:top w:val="none" w:sz="0" w:space="0" w:color="auto"/>
                        <w:left w:val="none" w:sz="0" w:space="0" w:color="auto"/>
                        <w:bottom w:val="none" w:sz="0" w:space="0" w:color="auto"/>
                        <w:right w:val="none" w:sz="0" w:space="0" w:color="auto"/>
                      </w:divBdr>
                    </w:div>
                  </w:divsChild>
                </w:div>
                <w:div w:id="154885667">
                  <w:marLeft w:val="0"/>
                  <w:marRight w:val="0"/>
                  <w:marTop w:val="0"/>
                  <w:marBottom w:val="0"/>
                  <w:divBdr>
                    <w:top w:val="none" w:sz="0" w:space="0" w:color="auto"/>
                    <w:left w:val="none" w:sz="0" w:space="0" w:color="auto"/>
                    <w:bottom w:val="none" w:sz="0" w:space="0" w:color="auto"/>
                    <w:right w:val="none" w:sz="0" w:space="0" w:color="auto"/>
                  </w:divBdr>
                  <w:divsChild>
                    <w:div w:id="1168449418">
                      <w:marLeft w:val="0"/>
                      <w:marRight w:val="0"/>
                      <w:marTop w:val="0"/>
                      <w:marBottom w:val="0"/>
                      <w:divBdr>
                        <w:top w:val="none" w:sz="0" w:space="0" w:color="auto"/>
                        <w:left w:val="none" w:sz="0" w:space="0" w:color="auto"/>
                        <w:bottom w:val="none" w:sz="0" w:space="0" w:color="auto"/>
                        <w:right w:val="none" w:sz="0" w:space="0" w:color="auto"/>
                      </w:divBdr>
                    </w:div>
                  </w:divsChild>
                </w:div>
                <w:div w:id="361632265">
                  <w:marLeft w:val="0"/>
                  <w:marRight w:val="0"/>
                  <w:marTop w:val="0"/>
                  <w:marBottom w:val="0"/>
                  <w:divBdr>
                    <w:top w:val="none" w:sz="0" w:space="0" w:color="auto"/>
                    <w:left w:val="none" w:sz="0" w:space="0" w:color="auto"/>
                    <w:bottom w:val="none" w:sz="0" w:space="0" w:color="auto"/>
                    <w:right w:val="none" w:sz="0" w:space="0" w:color="auto"/>
                  </w:divBdr>
                  <w:divsChild>
                    <w:div w:id="302583625">
                      <w:marLeft w:val="0"/>
                      <w:marRight w:val="0"/>
                      <w:marTop w:val="0"/>
                      <w:marBottom w:val="0"/>
                      <w:divBdr>
                        <w:top w:val="none" w:sz="0" w:space="0" w:color="auto"/>
                        <w:left w:val="none" w:sz="0" w:space="0" w:color="auto"/>
                        <w:bottom w:val="none" w:sz="0" w:space="0" w:color="auto"/>
                        <w:right w:val="none" w:sz="0" w:space="0" w:color="auto"/>
                      </w:divBdr>
                    </w:div>
                    <w:div w:id="2039499110">
                      <w:marLeft w:val="0"/>
                      <w:marRight w:val="0"/>
                      <w:marTop w:val="0"/>
                      <w:marBottom w:val="0"/>
                      <w:divBdr>
                        <w:top w:val="none" w:sz="0" w:space="0" w:color="auto"/>
                        <w:left w:val="none" w:sz="0" w:space="0" w:color="auto"/>
                        <w:bottom w:val="none" w:sz="0" w:space="0" w:color="auto"/>
                        <w:right w:val="none" w:sz="0" w:space="0" w:color="auto"/>
                      </w:divBdr>
                    </w:div>
                    <w:div w:id="1713535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7960">
          <w:marLeft w:val="0"/>
          <w:marRight w:val="0"/>
          <w:marTop w:val="0"/>
          <w:marBottom w:val="0"/>
          <w:divBdr>
            <w:top w:val="none" w:sz="0" w:space="0" w:color="auto"/>
            <w:left w:val="none" w:sz="0" w:space="0" w:color="auto"/>
            <w:bottom w:val="none" w:sz="0" w:space="0" w:color="auto"/>
            <w:right w:val="none" w:sz="0" w:space="0" w:color="auto"/>
          </w:divBdr>
        </w:div>
        <w:div w:id="1678775309">
          <w:marLeft w:val="0"/>
          <w:marRight w:val="0"/>
          <w:marTop w:val="0"/>
          <w:marBottom w:val="0"/>
          <w:divBdr>
            <w:top w:val="none" w:sz="0" w:space="0" w:color="auto"/>
            <w:left w:val="none" w:sz="0" w:space="0" w:color="auto"/>
            <w:bottom w:val="none" w:sz="0" w:space="0" w:color="auto"/>
            <w:right w:val="none" w:sz="0" w:space="0" w:color="auto"/>
          </w:divBdr>
        </w:div>
        <w:div w:id="1186404466">
          <w:marLeft w:val="0"/>
          <w:marRight w:val="0"/>
          <w:marTop w:val="0"/>
          <w:marBottom w:val="0"/>
          <w:divBdr>
            <w:top w:val="none" w:sz="0" w:space="0" w:color="auto"/>
            <w:left w:val="none" w:sz="0" w:space="0" w:color="auto"/>
            <w:bottom w:val="none" w:sz="0" w:space="0" w:color="auto"/>
            <w:right w:val="none" w:sz="0" w:space="0" w:color="auto"/>
          </w:divBdr>
        </w:div>
        <w:div w:id="1404984228">
          <w:marLeft w:val="0"/>
          <w:marRight w:val="0"/>
          <w:marTop w:val="0"/>
          <w:marBottom w:val="0"/>
          <w:divBdr>
            <w:top w:val="none" w:sz="0" w:space="0" w:color="auto"/>
            <w:left w:val="none" w:sz="0" w:space="0" w:color="auto"/>
            <w:bottom w:val="none" w:sz="0" w:space="0" w:color="auto"/>
            <w:right w:val="none" w:sz="0" w:space="0" w:color="auto"/>
          </w:divBdr>
        </w:div>
        <w:div w:id="1309243989">
          <w:marLeft w:val="0"/>
          <w:marRight w:val="0"/>
          <w:marTop w:val="0"/>
          <w:marBottom w:val="0"/>
          <w:divBdr>
            <w:top w:val="none" w:sz="0" w:space="0" w:color="auto"/>
            <w:left w:val="none" w:sz="0" w:space="0" w:color="auto"/>
            <w:bottom w:val="none" w:sz="0" w:space="0" w:color="auto"/>
            <w:right w:val="none" w:sz="0" w:space="0" w:color="auto"/>
          </w:divBdr>
        </w:div>
        <w:div w:id="1280985851">
          <w:marLeft w:val="0"/>
          <w:marRight w:val="0"/>
          <w:marTop w:val="0"/>
          <w:marBottom w:val="0"/>
          <w:divBdr>
            <w:top w:val="none" w:sz="0" w:space="0" w:color="auto"/>
            <w:left w:val="none" w:sz="0" w:space="0" w:color="auto"/>
            <w:bottom w:val="none" w:sz="0" w:space="0" w:color="auto"/>
            <w:right w:val="none" w:sz="0" w:space="0" w:color="auto"/>
          </w:divBdr>
        </w:div>
        <w:div w:id="743724785">
          <w:marLeft w:val="0"/>
          <w:marRight w:val="0"/>
          <w:marTop w:val="0"/>
          <w:marBottom w:val="0"/>
          <w:divBdr>
            <w:top w:val="none" w:sz="0" w:space="0" w:color="auto"/>
            <w:left w:val="none" w:sz="0" w:space="0" w:color="auto"/>
            <w:bottom w:val="none" w:sz="0" w:space="0" w:color="auto"/>
            <w:right w:val="none" w:sz="0" w:space="0" w:color="auto"/>
          </w:divBdr>
        </w:div>
        <w:div w:id="2032291587">
          <w:marLeft w:val="0"/>
          <w:marRight w:val="0"/>
          <w:marTop w:val="0"/>
          <w:marBottom w:val="0"/>
          <w:divBdr>
            <w:top w:val="none" w:sz="0" w:space="0" w:color="auto"/>
            <w:left w:val="none" w:sz="0" w:space="0" w:color="auto"/>
            <w:bottom w:val="none" w:sz="0" w:space="0" w:color="auto"/>
            <w:right w:val="none" w:sz="0" w:space="0" w:color="auto"/>
          </w:divBdr>
        </w:div>
        <w:div w:id="1289629542">
          <w:marLeft w:val="0"/>
          <w:marRight w:val="0"/>
          <w:marTop w:val="0"/>
          <w:marBottom w:val="0"/>
          <w:divBdr>
            <w:top w:val="none" w:sz="0" w:space="0" w:color="auto"/>
            <w:left w:val="none" w:sz="0" w:space="0" w:color="auto"/>
            <w:bottom w:val="none" w:sz="0" w:space="0" w:color="auto"/>
            <w:right w:val="none" w:sz="0" w:space="0" w:color="auto"/>
          </w:divBdr>
        </w:div>
        <w:div w:id="414479508">
          <w:marLeft w:val="0"/>
          <w:marRight w:val="0"/>
          <w:marTop w:val="0"/>
          <w:marBottom w:val="0"/>
          <w:divBdr>
            <w:top w:val="none" w:sz="0" w:space="0" w:color="auto"/>
            <w:left w:val="none" w:sz="0" w:space="0" w:color="auto"/>
            <w:bottom w:val="none" w:sz="0" w:space="0" w:color="auto"/>
            <w:right w:val="none" w:sz="0" w:space="0" w:color="auto"/>
          </w:divBdr>
          <w:divsChild>
            <w:div w:id="2046830275">
              <w:marLeft w:val="-75"/>
              <w:marRight w:val="0"/>
              <w:marTop w:val="30"/>
              <w:marBottom w:val="30"/>
              <w:divBdr>
                <w:top w:val="none" w:sz="0" w:space="0" w:color="auto"/>
                <w:left w:val="none" w:sz="0" w:space="0" w:color="auto"/>
                <w:bottom w:val="none" w:sz="0" w:space="0" w:color="auto"/>
                <w:right w:val="none" w:sz="0" w:space="0" w:color="auto"/>
              </w:divBdr>
              <w:divsChild>
                <w:div w:id="352193590">
                  <w:marLeft w:val="0"/>
                  <w:marRight w:val="0"/>
                  <w:marTop w:val="0"/>
                  <w:marBottom w:val="0"/>
                  <w:divBdr>
                    <w:top w:val="none" w:sz="0" w:space="0" w:color="auto"/>
                    <w:left w:val="none" w:sz="0" w:space="0" w:color="auto"/>
                    <w:bottom w:val="none" w:sz="0" w:space="0" w:color="auto"/>
                    <w:right w:val="none" w:sz="0" w:space="0" w:color="auto"/>
                  </w:divBdr>
                  <w:divsChild>
                    <w:div w:id="75325697">
                      <w:marLeft w:val="0"/>
                      <w:marRight w:val="0"/>
                      <w:marTop w:val="0"/>
                      <w:marBottom w:val="0"/>
                      <w:divBdr>
                        <w:top w:val="none" w:sz="0" w:space="0" w:color="auto"/>
                        <w:left w:val="none" w:sz="0" w:space="0" w:color="auto"/>
                        <w:bottom w:val="none" w:sz="0" w:space="0" w:color="auto"/>
                        <w:right w:val="none" w:sz="0" w:space="0" w:color="auto"/>
                      </w:divBdr>
                    </w:div>
                  </w:divsChild>
                </w:div>
                <w:div w:id="1610431572">
                  <w:marLeft w:val="0"/>
                  <w:marRight w:val="0"/>
                  <w:marTop w:val="0"/>
                  <w:marBottom w:val="0"/>
                  <w:divBdr>
                    <w:top w:val="none" w:sz="0" w:space="0" w:color="auto"/>
                    <w:left w:val="none" w:sz="0" w:space="0" w:color="auto"/>
                    <w:bottom w:val="none" w:sz="0" w:space="0" w:color="auto"/>
                    <w:right w:val="none" w:sz="0" w:space="0" w:color="auto"/>
                  </w:divBdr>
                  <w:divsChild>
                    <w:div w:id="284891013">
                      <w:marLeft w:val="0"/>
                      <w:marRight w:val="0"/>
                      <w:marTop w:val="0"/>
                      <w:marBottom w:val="0"/>
                      <w:divBdr>
                        <w:top w:val="none" w:sz="0" w:space="0" w:color="auto"/>
                        <w:left w:val="none" w:sz="0" w:space="0" w:color="auto"/>
                        <w:bottom w:val="none" w:sz="0" w:space="0" w:color="auto"/>
                        <w:right w:val="none" w:sz="0" w:space="0" w:color="auto"/>
                      </w:divBdr>
                    </w:div>
                  </w:divsChild>
                </w:div>
                <w:div w:id="1980105842">
                  <w:marLeft w:val="0"/>
                  <w:marRight w:val="0"/>
                  <w:marTop w:val="0"/>
                  <w:marBottom w:val="0"/>
                  <w:divBdr>
                    <w:top w:val="none" w:sz="0" w:space="0" w:color="auto"/>
                    <w:left w:val="none" w:sz="0" w:space="0" w:color="auto"/>
                    <w:bottom w:val="none" w:sz="0" w:space="0" w:color="auto"/>
                    <w:right w:val="none" w:sz="0" w:space="0" w:color="auto"/>
                  </w:divBdr>
                  <w:divsChild>
                    <w:div w:id="1847598949">
                      <w:marLeft w:val="0"/>
                      <w:marRight w:val="0"/>
                      <w:marTop w:val="0"/>
                      <w:marBottom w:val="0"/>
                      <w:divBdr>
                        <w:top w:val="none" w:sz="0" w:space="0" w:color="auto"/>
                        <w:left w:val="none" w:sz="0" w:space="0" w:color="auto"/>
                        <w:bottom w:val="none" w:sz="0" w:space="0" w:color="auto"/>
                        <w:right w:val="none" w:sz="0" w:space="0" w:color="auto"/>
                      </w:divBdr>
                    </w:div>
                  </w:divsChild>
                </w:div>
                <w:div w:id="1143817992">
                  <w:marLeft w:val="0"/>
                  <w:marRight w:val="0"/>
                  <w:marTop w:val="0"/>
                  <w:marBottom w:val="0"/>
                  <w:divBdr>
                    <w:top w:val="none" w:sz="0" w:space="0" w:color="auto"/>
                    <w:left w:val="none" w:sz="0" w:space="0" w:color="auto"/>
                    <w:bottom w:val="none" w:sz="0" w:space="0" w:color="auto"/>
                    <w:right w:val="none" w:sz="0" w:space="0" w:color="auto"/>
                  </w:divBdr>
                  <w:divsChild>
                    <w:div w:id="13115059">
                      <w:marLeft w:val="0"/>
                      <w:marRight w:val="0"/>
                      <w:marTop w:val="0"/>
                      <w:marBottom w:val="0"/>
                      <w:divBdr>
                        <w:top w:val="none" w:sz="0" w:space="0" w:color="auto"/>
                        <w:left w:val="none" w:sz="0" w:space="0" w:color="auto"/>
                        <w:bottom w:val="none" w:sz="0" w:space="0" w:color="auto"/>
                        <w:right w:val="none" w:sz="0" w:space="0" w:color="auto"/>
                      </w:divBdr>
                    </w:div>
                  </w:divsChild>
                </w:div>
                <w:div w:id="1207521027">
                  <w:marLeft w:val="0"/>
                  <w:marRight w:val="0"/>
                  <w:marTop w:val="0"/>
                  <w:marBottom w:val="0"/>
                  <w:divBdr>
                    <w:top w:val="none" w:sz="0" w:space="0" w:color="auto"/>
                    <w:left w:val="none" w:sz="0" w:space="0" w:color="auto"/>
                    <w:bottom w:val="none" w:sz="0" w:space="0" w:color="auto"/>
                    <w:right w:val="none" w:sz="0" w:space="0" w:color="auto"/>
                  </w:divBdr>
                  <w:divsChild>
                    <w:div w:id="316884439">
                      <w:marLeft w:val="0"/>
                      <w:marRight w:val="0"/>
                      <w:marTop w:val="0"/>
                      <w:marBottom w:val="0"/>
                      <w:divBdr>
                        <w:top w:val="none" w:sz="0" w:space="0" w:color="auto"/>
                        <w:left w:val="none" w:sz="0" w:space="0" w:color="auto"/>
                        <w:bottom w:val="none" w:sz="0" w:space="0" w:color="auto"/>
                        <w:right w:val="none" w:sz="0" w:space="0" w:color="auto"/>
                      </w:divBdr>
                    </w:div>
                    <w:div w:id="1783449940">
                      <w:marLeft w:val="0"/>
                      <w:marRight w:val="0"/>
                      <w:marTop w:val="0"/>
                      <w:marBottom w:val="0"/>
                      <w:divBdr>
                        <w:top w:val="none" w:sz="0" w:space="0" w:color="auto"/>
                        <w:left w:val="none" w:sz="0" w:space="0" w:color="auto"/>
                        <w:bottom w:val="none" w:sz="0" w:space="0" w:color="auto"/>
                        <w:right w:val="none" w:sz="0" w:space="0" w:color="auto"/>
                      </w:divBdr>
                    </w:div>
                  </w:divsChild>
                </w:div>
                <w:div w:id="1898587841">
                  <w:marLeft w:val="0"/>
                  <w:marRight w:val="0"/>
                  <w:marTop w:val="0"/>
                  <w:marBottom w:val="0"/>
                  <w:divBdr>
                    <w:top w:val="none" w:sz="0" w:space="0" w:color="auto"/>
                    <w:left w:val="none" w:sz="0" w:space="0" w:color="auto"/>
                    <w:bottom w:val="none" w:sz="0" w:space="0" w:color="auto"/>
                    <w:right w:val="none" w:sz="0" w:space="0" w:color="auto"/>
                  </w:divBdr>
                  <w:divsChild>
                    <w:div w:id="1479112592">
                      <w:marLeft w:val="0"/>
                      <w:marRight w:val="0"/>
                      <w:marTop w:val="0"/>
                      <w:marBottom w:val="0"/>
                      <w:divBdr>
                        <w:top w:val="none" w:sz="0" w:space="0" w:color="auto"/>
                        <w:left w:val="none" w:sz="0" w:space="0" w:color="auto"/>
                        <w:bottom w:val="none" w:sz="0" w:space="0" w:color="auto"/>
                        <w:right w:val="none" w:sz="0" w:space="0" w:color="auto"/>
                      </w:divBdr>
                    </w:div>
                    <w:div w:id="2000188150">
                      <w:marLeft w:val="0"/>
                      <w:marRight w:val="0"/>
                      <w:marTop w:val="0"/>
                      <w:marBottom w:val="0"/>
                      <w:divBdr>
                        <w:top w:val="none" w:sz="0" w:space="0" w:color="auto"/>
                        <w:left w:val="none" w:sz="0" w:space="0" w:color="auto"/>
                        <w:bottom w:val="none" w:sz="0" w:space="0" w:color="auto"/>
                        <w:right w:val="none" w:sz="0" w:space="0" w:color="auto"/>
                      </w:divBdr>
                    </w:div>
                    <w:div w:id="1936162793">
                      <w:marLeft w:val="0"/>
                      <w:marRight w:val="0"/>
                      <w:marTop w:val="0"/>
                      <w:marBottom w:val="0"/>
                      <w:divBdr>
                        <w:top w:val="none" w:sz="0" w:space="0" w:color="auto"/>
                        <w:left w:val="none" w:sz="0" w:space="0" w:color="auto"/>
                        <w:bottom w:val="none" w:sz="0" w:space="0" w:color="auto"/>
                        <w:right w:val="none" w:sz="0" w:space="0" w:color="auto"/>
                      </w:divBdr>
                    </w:div>
                    <w:div w:id="1259367993">
                      <w:marLeft w:val="0"/>
                      <w:marRight w:val="0"/>
                      <w:marTop w:val="0"/>
                      <w:marBottom w:val="0"/>
                      <w:divBdr>
                        <w:top w:val="none" w:sz="0" w:space="0" w:color="auto"/>
                        <w:left w:val="none" w:sz="0" w:space="0" w:color="auto"/>
                        <w:bottom w:val="none" w:sz="0" w:space="0" w:color="auto"/>
                        <w:right w:val="none" w:sz="0" w:space="0" w:color="auto"/>
                      </w:divBdr>
                    </w:div>
                    <w:div w:id="607660843">
                      <w:marLeft w:val="0"/>
                      <w:marRight w:val="0"/>
                      <w:marTop w:val="0"/>
                      <w:marBottom w:val="0"/>
                      <w:divBdr>
                        <w:top w:val="none" w:sz="0" w:space="0" w:color="auto"/>
                        <w:left w:val="none" w:sz="0" w:space="0" w:color="auto"/>
                        <w:bottom w:val="none" w:sz="0" w:space="0" w:color="auto"/>
                        <w:right w:val="none" w:sz="0" w:space="0" w:color="auto"/>
                      </w:divBdr>
                    </w:div>
                    <w:div w:id="837577020">
                      <w:marLeft w:val="0"/>
                      <w:marRight w:val="0"/>
                      <w:marTop w:val="0"/>
                      <w:marBottom w:val="0"/>
                      <w:divBdr>
                        <w:top w:val="none" w:sz="0" w:space="0" w:color="auto"/>
                        <w:left w:val="none" w:sz="0" w:space="0" w:color="auto"/>
                        <w:bottom w:val="none" w:sz="0" w:space="0" w:color="auto"/>
                        <w:right w:val="none" w:sz="0" w:space="0" w:color="auto"/>
                      </w:divBdr>
                    </w:div>
                    <w:div w:id="1070077956">
                      <w:marLeft w:val="0"/>
                      <w:marRight w:val="0"/>
                      <w:marTop w:val="0"/>
                      <w:marBottom w:val="0"/>
                      <w:divBdr>
                        <w:top w:val="none" w:sz="0" w:space="0" w:color="auto"/>
                        <w:left w:val="none" w:sz="0" w:space="0" w:color="auto"/>
                        <w:bottom w:val="none" w:sz="0" w:space="0" w:color="auto"/>
                        <w:right w:val="none" w:sz="0" w:space="0" w:color="auto"/>
                      </w:divBdr>
                    </w:div>
                  </w:divsChild>
                </w:div>
                <w:div w:id="1942300360">
                  <w:marLeft w:val="0"/>
                  <w:marRight w:val="0"/>
                  <w:marTop w:val="0"/>
                  <w:marBottom w:val="0"/>
                  <w:divBdr>
                    <w:top w:val="none" w:sz="0" w:space="0" w:color="auto"/>
                    <w:left w:val="none" w:sz="0" w:space="0" w:color="auto"/>
                    <w:bottom w:val="none" w:sz="0" w:space="0" w:color="auto"/>
                    <w:right w:val="none" w:sz="0" w:space="0" w:color="auto"/>
                  </w:divBdr>
                  <w:divsChild>
                    <w:div w:id="985353628">
                      <w:marLeft w:val="0"/>
                      <w:marRight w:val="0"/>
                      <w:marTop w:val="0"/>
                      <w:marBottom w:val="0"/>
                      <w:divBdr>
                        <w:top w:val="none" w:sz="0" w:space="0" w:color="auto"/>
                        <w:left w:val="none" w:sz="0" w:space="0" w:color="auto"/>
                        <w:bottom w:val="none" w:sz="0" w:space="0" w:color="auto"/>
                        <w:right w:val="none" w:sz="0" w:space="0" w:color="auto"/>
                      </w:divBdr>
                    </w:div>
                  </w:divsChild>
                </w:div>
                <w:div w:id="551500792">
                  <w:marLeft w:val="0"/>
                  <w:marRight w:val="0"/>
                  <w:marTop w:val="0"/>
                  <w:marBottom w:val="0"/>
                  <w:divBdr>
                    <w:top w:val="none" w:sz="0" w:space="0" w:color="auto"/>
                    <w:left w:val="none" w:sz="0" w:space="0" w:color="auto"/>
                    <w:bottom w:val="none" w:sz="0" w:space="0" w:color="auto"/>
                    <w:right w:val="none" w:sz="0" w:space="0" w:color="auto"/>
                  </w:divBdr>
                  <w:divsChild>
                    <w:div w:id="1262033582">
                      <w:marLeft w:val="0"/>
                      <w:marRight w:val="0"/>
                      <w:marTop w:val="0"/>
                      <w:marBottom w:val="0"/>
                      <w:divBdr>
                        <w:top w:val="none" w:sz="0" w:space="0" w:color="auto"/>
                        <w:left w:val="none" w:sz="0" w:space="0" w:color="auto"/>
                        <w:bottom w:val="none" w:sz="0" w:space="0" w:color="auto"/>
                        <w:right w:val="none" w:sz="0" w:space="0" w:color="auto"/>
                      </w:divBdr>
                    </w:div>
                  </w:divsChild>
                </w:div>
                <w:div w:id="1724795997">
                  <w:marLeft w:val="0"/>
                  <w:marRight w:val="0"/>
                  <w:marTop w:val="0"/>
                  <w:marBottom w:val="0"/>
                  <w:divBdr>
                    <w:top w:val="none" w:sz="0" w:space="0" w:color="auto"/>
                    <w:left w:val="none" w:sz="0" w:space="0" w:color="auto"/>
                    <w:bottom w:val="none" w:sz="0" w:space="0" w:color="auto"/>
                    <w:right w:val="none" w:sz="0" w:space="0" w:color="auto"/>
                  </w:divBdr>
                  <w:divsChild>
                    <w:div w:id="953295073">
                      <w:marLeft w:val="0"/>
                      <w:marRight w:val="0"/>
                      <w:marTop w:val="0"/>
                      <w:marBottom w:val="0"/>
                      <w:divBdr>
                        <w:top w:val="none" w:sz="0" w:space="0" w:color="auto"/>
                        <w:left w:val="none" w:sz="0" w:space="0" w:color="auto"/>
                        <w:bottom w:val="none" w:sz="0" w:space="0" w:color="auto"/>
                        <w:right w:val="none" w:sz="0" w:space="0" w:color="auto"/>
                      </w:divBdr>
                    </w:div>
                  </w:divsChild>
                </w:div>
                <w:div w:id="1173302507">
                  <w:marLeft w:val="0"/>
                  <w:marRight w:val="0"/>
                  <w:marTop w:val="0"/>
                  <w:marBottom w:val="0"/>
                  <w:divBdr>
                    <w:top w:val="none" w:sz="0" w:space="0" w:color="auto"/>
                    <w:left w:val="none" w:sz="0" w:space="0" w:color="auto"/>
                    <w:bottom w:val="none" w:sz="0" w:space="0" w:color="auto"/>
                    <w:right w:val="none" w:sz="0" w:space="0" w:color="auto"/>
                  </w:divBdr>
                  <w:divsChild>
                    <w:div w:id="738864130">
                      <w:marLeft w:val="0"/>
                      <w:marRight w:val="0"/>
                      <w:marTop w:val="0"/>
                      <w:marBottom w:val="0"/>
                      <w:divBdr>
                        <w:top w:val="none" w:sz="0" w:space="0" w:color="auto"/>
                        <w:left w:val="none" w:sz="0" w:space="0" w:color="auto"/>
                        <w:bottom w:val="none" w:sz="0" w:space="0" w:color="auto"/>
                        <w:right w:val="none" w:sz="0" w:space="0" w:color="auto"/>
                      </w:divBdr>
                    </w:div>
                    <w:div w:id="1434394103">
                      <w:marLeft w:val="0"/>
                      <w:marRight w:val="0"/>
                      <w:marTop w:val="0"/>
                      <w:marBottom w:val="0"/>
                      <w:divBdr>
                        <w:top w:val="none" w:sz="0" w:space="0" w:color="auto"/>
                        <w:left w:val="none" w:sz="0" w:space="0" w:color="auto"/>
                        <w:bottom w:val="none" w:sz="0" w:space="0" w:color="auto"/>
                        <w:right w:val="none" w:sz="0" w:space="0" w:color="auto"/>
                      </w:divBdr>
                    </w:div>
                    <w:div w:id="308294252">
                      <w:marLeft w:val="0"/>
                      <w:marRight w:val="0"/>
                      <w:marTop w:val="0"/>
                      <w:marBottom w:val="0"/>
                      <w:divBdr>
                        <w:top w:val="none" w:sz="0" w:space="0" w:color="auto"/>
                        <w:left w:val="none" w:sz="0" w:space="0" w:color="auto"/>
                        <w:bottom w:val="none" w:sz="0" w:space="0" w:color="auto"/>
                        <w:right w:val="none" w:sz="0" w:space="0" w:color="auto"/>
                      </w:divBdr>
                    </w:div>
                    <w:div w:id="1729066157">
                      <w:marLeft w:val="0"/>
                      <w:marRight w:val="0"/>
                      <w:marTop w:val="0"/>
                      <w:marBottom w:val="0"/>
                      <w:divBdr>
                        <w:top w:val="none" w:sz="0" w:space="0" w:color="auto"/>
                        <w:left w:val="none" w:sz="0" w:space="0" w:color="auto"/>
                        <w:bottom w:val="none" w:sz="0" w:space="0" w:color="auto"/>
                        <w:right w:val="none" w:sz="0" w:space="0" w:color="auto"/>
                      </w:divBdr>
                    </w:div>
                    <w:div w:id="711075817">
                      <w:marLeft w:val="0"/>
                      <w:marRight w:val="0"/>
                      <w:marTop w:val="0"/>
                      <w:marBottom w:val="0"/>
                      <w:divBdr>
                        <w:top w:val="none" w:sz="0" w:space="0" w:color="auto"/>
                        <w:left w:val="none" w:sz="0" w:space="0" w:color="auto"/>
                        <w:bottom w:val="none" w:sz="0" w:space="0" w:color="auto"/>
                        <w:right w:val="none" w:sz="0" w:space="0" w:color="auto"/>
                      </w:divBdr>
                    </w:div>
                    <w:div w:id="863906269">
                      <w:marLeft w:val="0"/>
                      <w:marRight w:val="0"/>
                      <w:marTop w:val="0"/>
                      <w:marBottom w:val="0"/>
                      <w:divBdr>
                        <w:top w:val="none" w:sz="0" w:space="0" w:color="auto"/>
                        <w:left w:val="none" w:sz="0" w:space="0" w:color="auto"/>
                        <w:bottom w:val="none" w:sz="0" w:space="0" w:color="auto"/>
                        <w:right w:val="none" w:sz="0" w:space="0" w:color="auto"/>
                      </w:divBdr>
                    </w:div>
                    <w:div w:id="646516135">
                      <w:marLeft w:val="0"/>
                      <w:marRight w:val="0"/>
                      <w:marTop w:val="0"/>
                      <w:marBottom w:val="0"/>
                      <w:divBdr>
                        <w:top w:val="none" w:sz="0" w:space="0" w:color="auto"/>
                        <w:left w:val="none" w:sz="0" w:space="0" w:color="auto"/>
                        <w:bottom w:val="none" w:sz="0" w:space="0" w:color="auto"/>
                        <w:right w:val="none" w:sz="0" w:space="0" w:color="auto"/>
                      </w:divBdr>
                    </w:div>
                    <w:div w:id="1088579412">
                      <w:marLeft w:val="0"/>
                      <w:marRight w:val="0"/>
                      <w:marTop w:val="0"/>
                      <w:marBottom w:val="0"/>
                      <w:divBdr>
                        <w:top w:val="none" w:sz="0" w:space="0" w:color="auto"/>
                        <w:left w:val="none" w:sz="0" w:space="0" w:color="auto"/>
                        <w:bottom w:val="none" w:sz="0" w:space="0" w:color="auto"/>
                        <w:right w:val="none" w:sz="0" w:space="0" w:color="auto"/>
                      </w:divBdr>
                    </w:div>
                    <w:div w:id="410661045">
                      <w:marLeft w:val="0"/>
                      <w:marRight w:val="0"/>
                      <w:marTop w:val="0"/>
                      <w:marBottom w:val="0"/>
                      <w:divBdr>
                        <w:top w:val="none" w:sz="0" w:space="0" w:color="auto"/>
                        <w:left w:val="none" w:sz="0" w:space="0" w:color="auto"/>
                        <w:bottom w:val="none" w:sz="0" w:space="0" w:color="auto"/>
                        <w:right w:val="none" w:sz="0" w:space="0" w:color="auto"/>
                      </w:divBdr>
                    </w:div>
                    <w:div w:id="811479927">
                      <w:marLeft w:val="0"/>
                      <w:marRight w:val="0"/>
                      <w:marTop w:val="0"/>
                      <w:marBottom w:val="0"/>
                      <w:divBdr>
                        <w:top w:val="none" w:sz="0" w:space="0" w:color="auto"/>
                        <w:left w:val="none" w:sz="0" w:space="0" w:color="auto"/>
                        <w:bottom w:val="none" w:sz="0" w:space="0" w:color="auto"/>
                        <w:right w:val="none" w:sz="0" w:space="0" w:color="auto"/>
                      </w:divBdr>
                    </w:div>
                    <w:div w:id="2064677433">
                      <w:marLeft w:val="0"/>
                      <w:marRight w:val="0"/>
                      <w:marTop w:val="0"/>
                      <w:marBottom w:val="0"/>
                      <w:divBdr>
                        <w:top w:val="none" w:sz="0" w:space="0" w:color="auto"/>
                        <w:left w:val="none" w:sz="0" w:space="0" w:color="auto"/>
                        <w:bottom w:val="none" w:sz="0" w:space="0" w:color="auto"/>
                        <w:right w:val="none" w:sz="0" w:space="0" w:color="auto"/>
                      </w:divBdr>
                    </w:div>
                    <w:div w:id="105513712">
                      <w:marLeft w:val="0"/>
                      <w:marRight w:val="0"/>
                      <w:marTop w:val="0"/>
                      <w:marBottom w:val="0"/>
                      <w:divBdr>
                        <w:top w:val="none" w:sz="0" w:space="0" w:color="auto"/>
                        <w:left w:val="none" w:sz="0" w:space="0" w:color="auto"/>
                        <w:bottom w:val="none" w:sz="0" w:space="0" w:color="auto"/>
                        <w:right w:val="none" w:sz="0" w:space="0" w:color="auto"/>
                      </w:divBdr>
                    </w:div>
                  </w:divsChild>
                </w:div>
                <w:div w:id="525024066">
                  <w:marLeft w:val="0"/>
                  <w:marRight w:val="0"/>
                  <w:marTop w:val="0"/>
                  <w:marBottom w:val="0"/>
                  <w:divBdr>
                    <w:top w:val="none" w:sz="0" w:space="0" w:color="auto"/>
                    <w:left w:val="none" w:sz="0" w:space="0" w:color="auto"/>
                    <w:bottom w:val="none" w:sz="0" w:space="0" w:color="auto"/>
                    <w:right w:val="none" w:sz="0" w:space="0" w:color="auto"/>
                  </w:divBdr>
                  <w:divsChild>
                    <w:div w:id="1208101782">
                      <w:marLeft w:val="0"/>
                      <w:marRight w:val="0"/>
                      <w:marTop w:val="0"/>
                      <w:marBottom w:val="0"/>
                      <w:divBdr>
                        <w:top w:val="none" w:sz="0" w:space="0" w:color="auto"/>
                        <w:left w:val="none" w:sz="0" w:space="0" w:color="auto"/>
                        <w:bottom w:val="none" w:sz="0" w:space="0" w:color="auto"/>
                        <w:right w:val="none" w:sz="0" w:space="0" w:color="auto"/>
                      </w:divBdr>
                    </w:div>
                  </w:divsChild>
                </w:div>
                <w:div w:id="962422106">
                  <w:marLeft w:val="0"/>
                  <w:marRight w:val="0"/>
                  <w:marTop w:val="0"/>
                  <w:marBottom w:val="0"/>
                  <w:divBdr>
                    <w:top w:val="none" w:sz="0" w:space="0" w:color="auto"/>
                    <w:left w:val="none" w:sz="0" w:space="0" w:color="auto"/>
                    <w:bottom w:val="none" w:sz="0" w:space="0" w:color="auto"/>
                    <w:right w:val="none" w:sz="0" w:space="0" w:color="auto"/>
                  </w:divBdr>
                  <w:divsChild>
                    <w:div w:id="2064327230">
                      <w:marLeft w:val="0"/>
                      <w:marRight w:val="0"/>
                      <w:marTop w:val="0"/>
                      <w:marBottom w:val="0"/>
                      <w:divBdr>
                        <w:top w:val="none" w:sz="0" w:space="0" w:color="auto"/>
                        <w:left w:val="none" w:sz="0" w:space="0" w:color="auto"/>
                        <w:bottom w:val="none" w:sz="0" w:space="0" w:color="auto"/>
                        <w:right w:val="none" w:sz="0" w:space="0" w:color="auto"/>
                      </w:divBdr>
                    </w:div>
                  </w:divsChild>
                </w:div>
                <w:div w:id="1939020252">
                  <w:marLeft w:val="0"/>
                  <w:marRight w:val="0"/>
                  <w:marTop w:val="0"/>
                  <w:marBottom w:val="0"/>
                  <w:divBdr>
                    <w:top w:val="none" w:sz="0" w:space="0" w:color="auto"/>
                    <w:left w:val="none" w:sz="0" w:space="0" w:color="auto"/>
                    <w:bottom w:val="none" w:sz="0" w:space="0" w:color="auto"/>
                    <w:right w:val="none" w:sz="0" w:space="0" w:color="auto"/>
                  </w:divBdr>
                  <w:divsChild>
                    <w:div w:id="1386179584">
                      <w:marLeft w:val="0"/>
                      <w:marRight w:val="0"/>
                      <w:marTop w:val="0"/>
                      <w:marBottom w:val="0"/>
                      <w:divBdr>
                        <w:top w:val="none" w:sz="0" w:space="0" w:color="auto"/>
                        <w:left w:val="none" w:sz="0" w:space="0" w:color="auto"/>
                        <w:bottom w:val="none" w:sz="0" w:space="0" w:color="auto"/>
                        <w:right w:val="none" w:sz="0" w:space="0" w:color="auto"/>
                      </w:divBdr>
                    </w:div>
                  </w:divsChild>
                </w:div>
                <w:div w:id="1008026809">
                  <w:marLeft w:val="0"/>
                  <w:marRight w:val="0"/>
                  <w:marTop w:val="0"/>
                  <w:marBottom w:val="0"/>
                  <w:divBdr>
                    <w:top w:val="none" w:sz="0" w:space="0" w:color="auto"/>
                    <w:left w:val="none" w:sz="0" w:space="0" w:color="auto"/>
                    <w:bottom w:val="none" w:sz="0" w:space="0" w:color="auto"/>
                    <w:right w:val="none" w:sz="0" w:space="0" w:color="auto"/>
                  </w:divBdr>
                  <w:divsChild>
                    <w:div w:id="488863873">
                      <w:marLeft w:val="0"/>
                      <w:marRight w:val="0"/>
                      <w:marTop w:val="0"/>
                      <w:marBottom w:val="0"/>
                      <w:divBdr>
                        <w:top w:val="none" w:sz="0" w:space="0" w:color="auto"/>
                        <w:left w:val="none" w:sz="0" w:space="0" w:color="auto"/>
                        <w:bottom w:val="none" w:sz="0" w:space="0" w:color="auto"/>
                        <w:right w:val="none" w:sz="0" w:space="0" w:color="auto"/>
                      </w:divBdr>
                    </w:div>
                    <w:div w:id="162281860">
                      <w:marLeft w:val="0"/>
                      <w:marRight w:val="0"/>
                      <w:marTop w:val="0"/>
                      <w:marBottom w:val="0"/>
                      <w:divBdr>
                        <w:top w:val="none" w:sz="0" w:space="0" w:color="auto"/>
                        <w:left w:val="none" w:sz="0" w:space="0" w:color="auto"/>
                        <w:bottom w:val="none" w:sz="0" w:space="0" w:color="auto"/>
                        <w:right w:val="none" w:sz="0" w:space="0" w:color="auto"/>
                      </w:divBdr>
                    </w:div>
                    <w:div w:id="603004465">
                      <w:marLeft w:val="0"/>
                      <w:marRight w:val="0"/>
                      <w:marTop w:val="0"/>
                      <w:marBottom w:val="0"/>
                      <w:divBdr>
                        <w:top w:val="none" w:sz="0" w:space="0" w:color="auto"/>
                        <w:left w:val="none" w:sz="0" w:space="0" w:color="auto"/>
                        <w:bottom w:val="none" w:sz="0" w:space="0" w:color="auto"/>
                        <w:right w:val="none" w:sz="0" w:space="0" w:color="auto"/>
                      </w:divBdr>
                    </w:div>
                  </w:divsChild>
                </w:div>
                <w:div w:id="1432433385">
                  <w:marLeft w:val="0"/>
                  <w:marRight w:val="0"/>
                  <w:marTop w:val="0"/>
                  <w:marBottom w:val="0"/>
                  <w:divBdr>
                    <w:top w:val="none" w:sz="0" w:space="0" w:color="auto"/>
                    <w:left w:val="none" w:sz="0" w:space="0" w:color="auto"/>
                    <w:bottom w:val="none" w:sz="0" w:space="0" w:color="auto"/>
                    <w:right w:val="none" w:sz="0" w:space="0" w:color="auto"/>
                  </w:divBdr>
                  <w:divsChild>
                    <w:div w:id="249198472">
                      <w:marLeft w:val="0"/>
                      <w:marRight w:val="0"/>
                      <w:marTop w:val="0"/>
                      <w:marBottom w:val="0"/>
                      <w:divBdr>
                        <w:top w:val="none" w:sz="0" w:space="0" w:color="auto"/>
                        <w:left w:val="none" w:sz="0" w:space="0" w:color="auto"/>
                        <w:bottom w:val="none" w:sz="0" w:space="0" w:color="auto"/>
                        <w:right w:val="none" w:sz="0" w:space="0" w:color="auto"/>
                      </w:divBdr>
                    </w:div>
                  </w:divsChild>
                </w:div>
                <w:div w:id="230507730">
                  <w:marLeft w:val="0"/>
                  <w:marRight w:val="0"/>
                  <w:marTop w:val="0"/>
                  <w:marBottom w:val="0"/>
                  <w:divBdr>
                    <w:top w:val="none" w:sz="0" w:space="0" w:color="auto"/>
                    <w:left w:val="none" w:sz="0" w:space="0" w:color="auto"/>
                    <w:bottom w:val="none" w:sz="0" w:space="0" w:color="auto"/>
                    <w:right w:val="none" w:sz="0" w:space="0" w:color="auto"/>
                  </w:divBdr>
                  <w:divsChild>
                    <w:div w:id="839931220">
                      <w:marLeft w:val="0"/>
                      <w:marRight w:val="0"/>
                      <w:marTop w:val="0"/>
                      <w:marBottom w:val="0"/>
                      <w:divBdr>
                        <w:top w:val="none" w:sz="0" w:space="0" w:color="auto"/>
                        <w:left w:val="none" w:sz="0" w:space="0" w:color="auto"/>
                        <w:bottom w:val="none" w:sz="0" w:space="0" w:color="auto"/>
                        <w:right w:val="none" w:sz="0" w:space="0" w:color="auto"/>
                      </w:divBdr>
                    </w:div>
                  </w:divsChild>
                </w:div>
                <w:div w:id="1209104160">
                  <w:marLeft w:val="0"/>
                  <w:marRight w:val="0"/>
                  <w:marTop w:val="0"/>
                  <w:marBottom w:val="0"/>
                  <w:divBdr>
                    <w:top w:val="none" w:sz="0" w:space="0" w:color="auto"/>
                    <w:left w:val="none" w:sz="0" w:space="0" w:color="auto"/>
                    <w:bottom w:val="none" w:sz="0" w:space="0" w:color="auto"/>
                    <w:right w:val="none" w:sz="0" w:space="0" w:color="auto"/>
                  </w:divBdr>
                  <w:divsChild>
                    <w:div w:id="1495099611">
                      <w:marLeft w:val="0"/>
                      <w:marRight w:val="0"/>
                      <w:marTop w:val="0"/>
                      <w:marBottom w:val="0"/>
                      <w:divBdr>
                        <w:top w:val="none" w:sz="0" w:space="0" w:color="auto"/>
                        <w:left w:val="none" w:sz="0" w:space="0" w:color="auto"/>
                        <w:bottom w:val="none" w:sz="0" w:space="0" w:color="auto"/>
                        <w:right w:val="none" w:sz="0" w:space="0" w:color="auto"/>
                      </w:divBdr>
                    </w:div>
                  </w:divsChild>
                </w:div>
                <w:div w:id="979842612">
                  <w:marLeft w:val="0"/>
                  <w:marRight w:val="0"/>
                  <w:marTop w:val="0"/>
                  <w:marBottom w:val="0"/>
                  <w:divBdr>
                    <w:top w:val="none" w:sz="0" w:space="0" w:color="auto"/>
                    <w:left w:val="none" w:sz="0" w:space="0" w:color="auto"/>
                    <w:bottom w:val="none" w:sz="0" w:space="0" w:color="auto"/>
                    <w:right w:val="none" w:sz="0" w:space="0" w:color="auto"/>
                  </w:divBdr>
                  <w:divsChild>
                    <w:div w:id="571504833">
                      <w:marLeft w:val="0"/>
                      <w:marRight w:val="0"/>
                      <w:marTop w:val="0"/>
                      <w:marBottom w:val="0"/>
                      <w:divBdr>
                        <w:top w:val="none" w:sz="0" w:space="0" w:color="auto"/>
                        <w:left w:val="none" w:sz="0" w:space="0" w:color="auto"/>
                        <w:bottom w:val="none" w:sz="0" w:space="0" w:color="auto"/>
                        <w:right w:val="none" w:sz="0" w:space="0" w:color="auto"/>
                      </w:divBdr>
                    </w:div>
                    <w:div w:id="857475558">
                      <w:marLeft w:val="0"/>
                      <w:marRight w:val="0"/>
                      <w:marTop w:val="0"/>
                      <w:marBottom w:val="0"/>
                      <w:divBdr>
                        <w:top w:val="none" w:sz="0" w:space="0" w:color="auto"/>
                        <w:left w:val="none" w:sz="0" w:space="0" w:color="auto"/>
                        <w:bottom w:val="none" w:sz="0" w:space="0" w:color="auto"/>
                        <w:right w:val="none" w:sz="0" w:space="0" w:color="auto"/>
                      </w:divBdr>
                    </w:div>
                    <w:div w:id="1399865444">
                      <w:marLeft w:val="0"/>
                      <w:marRight w:val="0"/>
                      <w:marTop w:val="0"/>
                      <w:marBottom w:val="0"/>
                      <w:divBdr>
                        <w:top w:val="none" w:sz="0" w:space="0" w:color="auto"/>
                        <w:left w:val="none" w:sz="0" w:space="0" w:color="auto"/>
                        <w:bottom w:val="none" w:sz="0" w:space="0" w:color="auto"/>
                        <w:right w:val="none" w:sz="0" w:space="0" w:color="auto"/>
                      </w:divBdr>
                    </w:div>
                    <w:div w:id="1440835815">
                      <w:marLeft w:val="0"/>
                      <w:marRight w:val="0"/>
                      <w:marTop w:val="0"/>
                      <w:marBottom w:val="0"/>
                      <w:divBdr>
                        <w:top w:val="none" w:sz="0" w:space="0" w:color="auto"/>
                        <w:left w:val="none" w:sz="0" w:space="0" w:color="auto"/>
                        <w:bottom w:val="none" w:sz="0" w:space="0" w:color="auto"/>
                        <w:right w:val="none" w:sz="0" w:space="0" w:color="auto"/>
                      </w:divBdr>
                    </w:div>
                    <w:div w:id="2086758484">
                      <w:marLeft w:val="0"/>
                      <w:marRight w:val="0"/>
                      <w:marTop w:val="0"/>
                      <w:marBottom w:val="0"/>
                      <w:divBdr>
                        <w:top w:val="none" w:sz="0" w:space="0" w:color="auto"/>
                        <w:left w:val="none" w:sz="0" w:space="0" w:color="auto"/>
                        <w:bottom w:val="none" w:sz="0" w:space="0" w:color="auto"/>
                        <w:right w:val="none" w:sz="0" w:space="0" w:color="auto"/>
                      </w:divBdr>
                    </w:div>
                    <w:div w:id="381832923">
                      <w:marLeft w:val="0"/>
                      <w:marRight w:val="0"/>
                      <w:marTop w:val="0"/>
                      <w:marBottom w:val="0"/>
                      <w:divBdr>
                        <w:top w:val="none" w:sz="0" w:space="0" w:color="auto"/>
                        <w:left w:val="none" w:sz="0" w:space="0" w:color="auto"/>
                        <w:bottom w:val="none" w:sz="0" w:space="0" w:color="auto"/>
                        <w:right w:val="none" w:sz="0" w:space="0" w:color="auto"/>
                      </w:divBdr>
                    </w:div>
                    <w:div w:id="1059861108">
                      <w:marLeft w:val="0"/>
                      <w:marRight w:val="0"/>
                      <w:marTop w:val="0"/>
                      <w:marBottom w:val="0"/>
                      <w:divBdr>
                        <w:top w:val="none" w:sz="0" w:space="0" w:color="auto"/>
                        <w:left w:val="none" w:sz="0" w:space="0" w:color="auto"/>
                        <w:bottom w:val="none" w:sz="0" w:space="0" w:color="auto"/>
                        <w:right w:val="none" w:sz="0" w:space="0" w:color="auto"/>
                      </w:divBdr>
                    </w:div>
                    <w:div w:id="792753563">
                      <w:marLeft w:val="0"/>
                      <w:marRight w:val="0"/>
                      <w:marTop w:val="0"/>
                      <w:marBottom w:val="0"/>
                      <w:divBdr>
                        <w:top w:val="none" w:sz="0" w:space="0" w:color="auto"/>
                        <w:left w:val="none" w:sz="0" w:space="0" w:color="auto"/>
                        <w:bottom w:val="none" w:sz="0" w:space="0" w:color="auto"/>
                        <w:right w:val="none" w:sz="0" w:space="0" w:color="auto"/>
                      </w:divBdr>
                    </w:div>
                    <w:div w:id="1745644096">
                      <w:marLeft w:val="0"/>
                      <w:marRight w:val="0"/>
                      <w:marTop w:val="0"/>
                      <w:marBottom w:val="0"/>
                      <w:divBdr>
                        <w:top w:val="none" w:sz="0" w:space="0" w:color="auto"/>
                        <w:left w:val="none" w:sz="0" w:space="0" w:color="auto"/>
                        <w:bottom w:val="none" w:sz="0" w:space="0" w:color="auto"/>
                        <w:right w:val="none" w:sz="0" w:space="0" w:color="auto"/>
                      </w:divBdr>
                    </w:div>
                  </w:divsChild>
                </w:div>
                <w:div w:id="1360736304">
                  <w:marLeft w:val="0"/>
                  <w:marRight w:val="0"/>
                  <w:marTop w:val="0"/>
                  <w:marBottom w:val="0"/>
                  <w:divBdr>
                    <w:top w:val="none" w:sz="0" w:space="0" w:color="auto"/>
                    <w:left w:val="none" w:sz="0" w:space="0" w:color="auto"/>
                    <w:bottom w:val="none" w:sz="0" w:space="0" w:color="auto"/>
                    <w:right w:val="none" w:sz="0" w:space="0" w:color="auto"/>
                  </w:divBdr>
                  <w:divsChild>
                    <w:div w:id="114639575">
                      <w:marLeft w:val="0"/>
                      <w:marRight w:val="0"/>
                      <w:marTop w:val="0"/>
                      <w:marBottom w:val="0"/>
                      <w:divBdr>
                        <w:top w:val="none" w:sz="0" w:space="0" w:color="auto"/>
                        <w:left w:val="none" w:sz="0" w:space="0" w:color="auto"/>
                        <w:bottom w:val="none" w:sz="0" w:space="0" w:color="auto"/>
                        <w:right w:val="none" w:sz="0" w:space="0" w:color="auto"/>
                      </w:divBdr>
                    </w:div>
                  </w:divsChild>
                </w:div>
                <w:div w:id="1201210361">
                  <w:marLeft w:val="0"/>
                  <w:marRight w:val="0"/>
                  <w:marTop w:val="0"/>
                  <w:marBottom w:val="0"/>
                  <w:divBdr>
                    <w:top w:val="none" w:sz="0" w:space="0" w:color="auto"/>
                    <w:left w:val="none" w:sz="0" w:space="0" w:color="auto"/>
                    <w:bottom w:val="none" w:sz="0" w:space="0" w:color="auto"/>
                    <w:right w:val="none" w:sz="0" w:space="0" w:color="auto"/>
                  </w:divBdr>
                  <w:divsChild>
                    <w:div w:id="681514748">
                      <w:marLeft w:val="0"/>
                      <w:marRight w:val="0"/>
                      <w:marTop w:val="0"/>
                      <w:marBottom w:val="0"/>
                      <w:divBdr>
                        <w:top w:val="none" w:sz="0" w:space="0" w:color="auto"/>
                        <w:left w:val="none" w:sz="0" w:space="0" w:color="auto"/>
                        <w:bottom w:val="none" w:sz="0" w:space="0" w:color="auto"/>
                        <w:right w:val="none" w:sz="0" w:space="0" w:color="auto"/>
                      </w:divBdr>
                    </w:div>
                  </w:divsChild>
                </w:div>
                <w:div w:id="1607156602">
                  <w:marLeft w:val="0"/>
                  <w:marRight w:val="0"/>
                  <w:marTop w:val="0"/>
                  <w:marBottom w:val="0"/>
                  <w:divBdr>
                    <w:top w:val="none" w:sz="0" w:space="0" w:color="auto"/>
                    <w:left w:val="none" w:sz="0" w:space="0" w:color="auto"/>
                    <w:bottom w:val="none" w:sz="0" w:space="0" w:color="auto"/>
                    <w:right w:val="none" w:sz="0" w:space="0" w:color="auto"/>
                  </w:divBdr>
                  <w:divsChild>
                    <w:div w:id="51001170">
                      <w:marLeft w:val="0"/>
                      <w:marRight w:val="0"/>
                      <w:marTop w:val="0"/>
                      <w:marBottom w:val="0"/>
                      <w:divBdr>
                        <w:top w:val="none" w:sz="0" w:space="0" w:color="auto"/>
                        <w:left w:val="none" w:sz="0" w:space="0" w:color="auto"/>
                        <w:bottom w:val="none" w:sz="0" w:space="0" w:color="auto"/>
                        <w:right w:val="none" w:sz="0" w:space="0" w:color="auto"/>
                      </w:divBdr>
                    </w:div>
                  </w:divsChild>
                </w:div>
                <w:div w:id="522860113">
                  <w:marLeft w:val="0"/>
                  <w:marRight w:val="0"/>
                  <w:marTop w:val="0"/>
                  <w:marBottom w:val="0"/>
                  <w:divBdr>
                    <w:top w:val="none" w:sz="0" w:space="0" w:color="auto"/>
                    <w:left w:val="none" w:sz="0" w:space="0" w:color="auto"/>
                    <w:bottom w:val="none" w:sz="0" w:space="0" w:color="auto"/>
                    <w:right w:val="none" w:sz="0" w:space="0" w:color="auto"/>
                  </w:divBdr>
                  <w:divsChild>
                    <w:div w:id="943683717">
                      <w:marLeft w:val="0"/>
                      <w:marRight w:val="0"/>
                      <w:marTop w:val="0"/>
                      <w:marBottom w:val="0"/>
                      <w:divBdr>
                        <w:top w:val="none" w:sz="0" w:space="0" w:color="auto"/>
                        <w:left w:val="none" w:sz="0" w:space="0" w:color="auto"/>
                        <w:bottom w:val="none" w:sz="0" w:space="0" w:color="auto"/>
                        <w:right w:val="none" w:sz="0" w:space="0" w:color="auto"/>
                      </w:divBdr>
                    </w:div>
                    <w:div w:id="964118324">
                      <w:marLeft w:val="0"/>
                      <w:marRight w:val="0"/>
                      <w:marTop w:val="0"/>
                      <w:marBottom w:val="0"/>
                      <w:divBdr>
                        <w:top w:val="none" w:sz="0" w:space="0" w:color="auto"/>
                        <w:left w:val="none" w:sz="0" w:space="0" w:color="auto"/>
                        <w:bottom w:val="none" w:sz="0" w:space="0" w:color="auto"/>
                        <w:right w:val="none" w:sz="0" w:space="0" w:color="auto"/>
                      </w:divBdr>
                    </w:div>
                    <w:div w:id="931667635">
                      <w:marLeft w:val="0"/>
                      <w:marRight w:val="0"/>
                      <w:marTop w:val="0"/>
                      <w:marBottom w:val="0"/>
                      <w:divBdr>
                        <w:top w:val="none" w:sz="0" w:space="0" w:color="auto"/>
                        <w:left w:val="none" w:sz="0" w:space="0" w:color="auto"/>
                        <w:bottom w:val="none" w:sz="0" w:space="0" w:color="auto"/>
                        <w:right w:val="none" w:sz="0" w:space="0" w:color="auto"/>
                      </w:divBdr>
                    </w:div>
                    <w:div w:id="1390111027">
                      <w:marLeft w:val="0"/>
                      <w:marRight w:val="0"/>
                      <w:marTop w:val="0"/>
                      <w:marBottom w:val="0"/>
                      <w:divBdr>
                        <w:top w:val="none" w:sz="0" w:space="0" w:color="auto"/>
                        <w:left w:val="none" w:sz="0" w:space="0" w:color="auto"/>
                        <w:bottom w:val="none" w:sz="0" w:space="0" w:color="auto"/>
                        <w:right w:val="none" w:sz="0" w:space="0" w:color="auto"/>
                      </w:divBdr>
                    </w:div>
                    <w:div w:id="1814985539">
                      <w:marLeft w:val="0"/>
                      <w:marRight w:val="0"/>
                      <w:marTop w:val="0"/>
                      <w:marBottom w:val="0"/>
                      <w:divBdr>
                        <w:top w:val="none" w:sz="0" w:space="0" w:color="auto"/>
                        <w:left w:val="none" w:sz="0" w:space="0" w:color="auto"/>
                        <w:bottom w:val="none" w:sz="0" w:space="0" w:color="auto"/>
                        <w:right w:val="none" w:sz="0" w:space="0" w:color="auto"/>
                      </w:divBdr>
                    </w:div>
                    <w:div w:id="1637183210">
                      <w:marLeft w:val="0"/>
                      <w:marRight w:val="0"/>
                      <w:marTop w:val="0"/>
                      <w:marBottom w:val="0"/>
                      <w:divBdr>
                        <w:top w:val="none" w:sz="0" w:space="0" w:color="auto"/>
                        <w:left w:val="none" w:sz="0" w:space="0" w:color="auto"/>
                        <w:bottom w:val="none" w:sz="0" w:space="0" w:color="auto"/>
                        <w:right w:val="none" w:sz="0" w:space="0" w:color="auto"/>
                      </w:divBdr>
                    </w:div>
                  </w:divsChild>
                </w:div>
                <w:div w:id="1175611010">
                  <w:marLeft w:val="0"/>
                  <w:marRight w:val="0"/>
                  <w:marTop w:val="0"/>
                  <w:marBottom w:val="0"/>
                  <w:divBdr>
                    <w:top w:val="none" w:sz="0" w:space="0" w:color="auto"/>
                    <w:left w:val="none" w:sz="0" w:space="0" w:color="auto"/>
                    <w:bottom w:val="none" w:sz="0" w:space="0" w:color="auto"/>
                    <w:right w:val="none" w:sz="0" w:space="0" w:color="auto"/>
                  </w:divBdr>
                  <w:divsChild>
                    <w:div w:id="1625959582">
                      <w:marLeft w:val="0"/>
                      <w:marRight w:val="0"/>
                      <w:marTop w:val="0"/>
                      <w:marBottom w:val="0"/>
                      <w:divBdr>
                        <w:top w:val="none" w:sz="0" w:space="0" w:color="auto"/>
                        <w:left w:val="none" w:sz="0" w:space="0" w:color="auto"/>
                        <w:bottom w:val="none" w:sz="0" w:space="0" w:color="auto"/>
                        <w:right w:val="none" w:sz="0" w:space="0" w:color="auto"/>
                      </w:divBdr>
                    </w:div>
                  </w:divsChild>
                </w:div>
                <w:div w:id="1309284592">
                  <w:marLeft w:val="0"/>
                  <w:marRight w:val="0"/>
                  <w:marTop w:val="0"/>
                  <w:marBottom w:val="0"/>
                  <w:divBdr>
                    <w:top w:val="none" w:sz="0" w:space="0" w:color="auto"/>
                    <w:left w:val="none" w:sz="0" w:space="0" w:color="auto"/>
                    <w:bottom w:val="none" w:sz="0" w:space="0" w:color="auto"/>
                    <w:right w:val="none" w:sz="0" w:space="0" w:color="auto"/>
                  </w:divBdr>
                  <w:divsChild>
                    <w:div w:id="1103382575">
                      <w:marLeft w:val="0"/>
                      <w:marRight w:val="0"/>
                      <w:marTop w:val="0"/>
                      <w:marBottom w:val="0"/>
                      <w:divBdr>
                        <w:top w:val="none" w:sz="0" w:space="0" w:color="auto"/>
                        <w:left w:val="none" w:sz="0" w:space="0" w:color="auto"/>
                        <w:bottom w:val="none" w:sz="0" w:space="0" w:color="auto"/>
                        <w:right w:val="none" w:sz="0" w:space="0" w:color="auto"/>
                      </w:divBdr>
                    </w:div>
                  </w:divsChild>
                </w:div>
                <w:div w:id="1617567244">
                  <w:marLeft w:val="0"/>
                  <w:marRight w:val="0"/>
                  <w:marTop w:val="0"/>
                  <w:marBottom w:val="0"/>
                  <w:divBdr>
                    <w:top w:val="none" w:sz="0" w:space="0" w:color="auto"/>
                    <w:left w:val="none" w:sz="0" w:space="0" w:color="auto"/>
                    <w:bottom w:val="none" w:sz="0" w:space="0" w:color="auto"/>
                    <w:right w:val="none" w:sz="0" w:space="0" w:color="auto"/>
                  </w:divBdr>
                  <w:divsChild>
                    <w:div w:id="1019428867">
                      <w:marLeft w:val="0"/>
                      <w:marRight w:val="0"/>
                      <w:marTop w:val="0"/>
                      <w:marBottom w:val="0"/>
                      <w:divBdr>
                        <w:top w:val="none" w:sz="0" w:space="0" w:color="auto"/>
                        <w:left w:val="none" w:sz="0" w:space="0" w:color="auto"/>
                        <w:bottom w:val="none" w:sz="0" w:space="0" w:color="auto"/>
                        <w:right w:val="none" w:sz="0" w:space="0" w:color="auto"/>
                      </w:divBdr>
                    </w:div>
                  </w:divsChild>
                </w:div>
                <w:div w:id="905576530">
                  <w:marLeft w:val="0"/>
                  <w:marRight w:val="0"/>
                  <w:marTop w:val="0"/>
                  <w:marBottom w:val="0"/>
                  <w:divBdr>
                    <w:top w:val="none" w:sz="0" w:space="0" w:color="auto"/>
                    <w:left w:val="none" w:sz="0" w:space="0" w:color="auto"/>
                    <w:bottom w:val="none" w:sz="0" w:space="0" w:color="auto"/>
                    <w:right w:val="none" w:sz="0" w:space="0" w:color="auto"/>
                  </w:divBdr>
                  <w:divsChild>
                    <w:div w:id="1221745774">
                      <w:marLeft w:val="0"/>
                      <w:marRight w:val="0"/>
                      <w:marTop w:val="0"/>
                      <w:marBottom w:val="0"/>
                      <w:divBdr>
                        <w:top w:val="none" w:sz="0" w:space="0" w:color="auto"/>
                        <w:left w:val="none" w:sz="0" w:space="0" w:color="auto"/>
                        <w:bottom w:val="none" w:sz="0" w:space="0" w:color="auto"/>
                        <w:right w:val="none" w:sz="0" w:space="0" w:color="auto"/>
                      </w:divBdr>
                    </w:div>
                    <w:div w:id="239484861">
                      <w:marLeft w:val="0"/>
                      <w:marRight w:val="0"/>
                      <w:marTop w:val="0"/>
                      <w:marBottom w:val="0"/>
                      <w:divBdr>
                        <w:top w:val="none" w:sz="0" w:space="0" w:color="auto"/>
                        <w:left w:val="none" w:sz="0" w:space="0" w:color="auto"/>
                        <w:bottom w:val="none" w:sz="0" w:space="0" w:color="auto"/>
                        <w:right w:val="none" w:sz="0" w:space="0" w:color="auto"/>
                      </w:divBdr>
                    </w:div>
                    <w:div w:id="1139760966">
                      <w:marLeft w:val="0"/>
                      <w:marRight w:val="0"/>
                      <w:marTop w:val="0"/>
                      <w:marBottom w:val="0"/>
                      <w:divBdr>
                        <w:top w:val="none" w:sz="0" w:space="0" w:color="auto"/>
                        <w:left w:val="none" w:sz="0" w:space="0" w:color="auto"/>
                        <w:bottom w:val="none" w:sz="0" w:space="0" w:color="auto"/>
                        <w:right w:val="none" w:sz="0" w:space="0" w:color="auto"/>
                      </w:divBdr>
                    </w:div>
                  </w:divsChild>
                </w:div>
                <w:div w:id="1097141371">
                  <w:marLeft w:val="0"/>
                  <w:marRight w:val="0"/>
                  <w:marTop w:val="0"/>
                  <w:marBottom w:val="0"/>
                  <w:divBdr>
                    <w:top w:val="none" w:sz="0" w:space="0" w:color="auto"/>
                    <w:left w:val="none" w:sz="0" w:space="0" w:color="auto"/>
                    <w:bottom w:val="none" w:sz="0" w:space="0" w:color="auto"/>
                    <w:right w:val="none" w:sz="0" w:space="0" w:color="auto"/>
                  </w:divBdr>
                  <w:divsChild>
                    <w:div w:id="1380858729">
                      <w:marLeft w:val="0"/>
                      <w:marRight w:val="0"/>
                      <w:marTop w:val="0"/>
                      <w:marBottom w:val="0"/>
                      <w:divBdr>
                        <w:top w:val="none" w:sz="0" w:space="0" w:color="auto"/>
                        <w:left w:val="none" w:sz="0" w:space="0" w:color="auto"/>
                        <w:bottom w:val="none" w:sz="0" w:space="0" w:color="auto"/>
                        <w:right w:val="none" w:sz="0" w:space="0" w:color="auto"/>
                      </w:divBdr>
                    </w:div>
                  </w:divsChild>
                </w:div>
                <w:div w:id="836307681">
                  <w:marLeft w:val="0"/>
                  <w:marRight w:val="0"/>
                  <w:marTop w:val="0"/>
                  <w:marBottom w:val="0"/>
                  <w:divBdr>
                    <w:top w:val="none" w:sz="0" w:space="0" w:color="auto"/>
                    <w:left w:val="none" w:sz="0" w:space="0" w:color="auto"/>
                    <w:bottom w:val="none" w:sz="0" w:space="0" w:color="auto"/>
                    <w:right w:val="none" w:sz="0" w:space="0" w:color="auto"/>
                  </w:divBdr>
                  <w:divsChild>
                    <w:div w:id="1383945577">
                      <w:marLeft w:val="0"/>
                      <w:marRight w:val="0"/>
                      <w:marTop w:val="0"/>
                      <w:marBottom w:val="0"/>
                      <w:divBdr>
                        <w:top w:val="none" w:sz="0" w:space="0" w:color="auto"/>
                        <w:left w:val="none" w:sz="0" w:space="0" w:color="auto"/>
                        <w:bottom w:val="none" w:sz="0" w:space="0" w:color="auto"/>
                        <w:right w:val="none" w:sz="0" w:space="0" w:color="auto"/>
                      </w:divBdr>
                    </w:div>
                  </w:divsChild>
                </w:div>
                <w:div w:id="678851586">
                  <w:marLeft w:val="0"/>
                  <w:marRight w:val="0"/>
                  <w:marTop w:val="0"/>
                  <w:marBottom w:val="0"/>
                  <w:divBdr>
                    <w:top w:val="none" w:sz="0" w:space="0" w:color="auto"/>
                    <w:left w:val="none" w:sz="0" w:space="0" w:color="auto"/>
                    <w:bottom w:val="none" w:sz="0" w:space="0" w:color="auto"/>
                    <w:right w:val="none" w:sz="0" w:space="0" w:color="auto"/>
                  </w:divBdr>
                  <w:divsChild>
                    <w:div w:id="1560823662">
                      <w:marLeft w:val="0"/>
                      <w:marRight w:val="0"/>
                      <w:marTop w:val="0"/>
                      <w:marBottom w:val="0"/>
                      <w:divBdr>
                        <w:top w:val="none" w:sz="0" w:space="0" w:color="auto"/>
                        <w:left w:val="none" w:sz="0" w:space="0" w:color="auto"/>
                        <w:bottom w:val="none" w:sz="0" w:space="0" w:color="auto"/>
                        <w:right w:val="none" w:sz="0" w:space="0" w:color="auto"/>
                      </w:divBdr>
                    </w:div>
                    <w:div w:id="1683312073">
                      <w:marLeft w:val="0"/>
                      <w:marRight w:val="0"/>
                      <w:marTop w:val="0"/>
                      <w:marBottom w:val="0"/>
                      <w:divBdr>
                        <w:top w:val="none" w:sz="0" w:space="0" w:color="auto"/>
                        <w:left w:val="none" w:sz="0" w:space="0" w:color="auto"/>
                        <w:bottom w:val="none" w:sz="0" w:space="0" w:color="auto"/>
                        <w:right w:val="none" w:sz="0" w:space="0" w:color="auto"/>
                      </w:divBdr>
                    </w:div>
                  </w:divsChild>
                </w:div>
                <w:div w:id="906299812">
                  <w:marLeft w:val="0"/>
                  <w:marRight w:val="0"/>
                  <w:marTop w:val="0"/>
                  <w:marBottom w:val="0"/>
                  <w:divBdr>
                    <w:top w:val="none" w:sz="0" w:space="0" w:color="auto"/>
                    <w:left w:val="none" w:sz="0" w:space="0" w:color="auto"/>
                    <w:bottom w:val="none" w:sz="0" w:space="0" w:color="auto"/>
                    <w:right w:val="none" w:sz="0" w:space="0" w:color="auto"/>
                  </w:divBdr>
                  <w:divsChild>
                    <w:div w:id="524099089">
                      <w:marLeft w:val="0"/>
                      <w:marRight w:val="0"/>
                      <w:marTop w:val="0"/>
                      <w:marBottom w:val="0"/>
                      <w:divBdr>
                        <w:top w:val="none" w:sz="0" w:space="0" w:color="auto"/>
                        <w:left w:val="none" w:sz="0" w:space="0" w:color="auto"/>
                        <w:bottom w:val="none" w:sz="0" w:space="0" w:color="auto"/>
                        <w:right w:val="none" w:sz="0" w:space="0" w:color="auto"/>
                      </w:divBdr>
                    </w:div>
                    <w:div w:id="109934422">
                      <w:marLeft w:val="0"/>
                      <w:marRight w:val="0"/>
                      <w:marTop w:val="0"/>
                      <w:marBottom w:val="0"/>
                      <w:divBdr>
                        <w:top w:val="none" w:sz="0" w:space="0" w:color="auto"/>
                        <w:left w:val="none" w:sz="0" w:space="0" w:color="auto"/>
                        <w:bottom w:val="none" w:sz="0" w:space="0" w:color="auto"/>
                        <w:right w:val="none" w:sz="0" w:space="0" w:color="auto"/>
                      </w:divBdr>
                    </w:div>
                    <w:div w:id="1524980860">
                      <w:marLeft w:val="0"/>
                      <w:marRight w:val="0"/>
                      <w:marTop w:val="0"/>
                      <w:marBottom w:val="0"/>
                      <w:divBdr>
                        <w:top w:val="none" w:sz="0" w:space="0" w:color="auto"/>
                        <w:left w:val="none" w:sz="0" w:space="0" w:color="auto"/>
                        <w:bottom w:val="none" w:sz="0" w:space="0" w:color="auto"/>
                        <w:right w:val="none" w:sz="0" w:space="0" w:color="auto"/>
                      </w:divBdr>
                    </w:div>
                  </w:divsChild>
                </w:div>
                <w:div w:id="1430202470">
                  <w:marLeft w:val="0"/>
                  <w:marRight w:val="0"/>
                  <w:marTop w:val="0"/>
                  <w:marBottom w:val="0"/>
                  <w:divBdr>
                    <w:top w:val="none" w:sz="0" w:space="0" w:color="auto"/>
                    <w:left w:val="none" w:sz="0" w:space="0" w:color="auto"/>
                    <w:bottom w:val="none" w:sz="0" w:space="0" w:color="auto"/>
                    <w:right w:val="none" w:sz="0" w:space="0" w:color="auto"/>
                  </w:divBdr>
                  <w:divsChild>
                    <w:div w:id="1797214723">
                      <w:marLeft w:val="0"/>
                      <w:marRight w:val="0"/>
                      <w:marTop w:val="0"/>
                      <w:marBottom w:val="0"/>
                      <w:divBdr>
                        <w:top w:val="none" w:sz="0" w:space="0" w:color="auto"/>
                        <w:left w:val="none" w:sz="0" w:space="0" w:color="auto"/>
                        <w:bottom w:val="none" w:sz="0" w:space="0" w:color="auto"/>
                        <w:right w:val="none" w:sz="0" w:space="0" w:color="auto"/>
                      </w:divBdr>
                    </w:div>
                  </w:divsChild>
                </w:div>
                <w:div w:id="1993757505">
                  <w:marLeft w:val="0"/>
                  <w:marRight w:val="0"/>
                  <w:marTop w:val="0"/>
                  <w:marBottom w:val="0"/>
                  <w:divBdr>
                    <w:top w:val="none" w:sz="0" w:space="0" w:color="auto"/>
                    <w:left w:val="none" w:sz="0" w:space="0" w:color="auto"/>
                    <w:bottom w:val="none" w:sz="0" w:space="0" w:color="auto"/>
                    <w:right w:val="none" w:sz="0" w:space="0" w:color="auto"/>
                  </w:divBdr>
                  <w:divsChild>
                    <w:div w:id="1749422775">
                      <w:marLeft w:val="0"/>
                      <w:marRight w:val="0"/>
                      <w:marTop w:val="0"/>
                      <w:marBottom w:val="0"/>
                      <w:divBdr>
                        <w:top w:val="none" w:sz="0" w:space="0" w:color="auto"/>
                        <w:left w:val="none" w:sz="0" w:space="0" w:color="auto"/>
                        <w:bottom w:val="none" w:sz="0" w:space="0" w:color="auto"/>
                        <w:right w:val="none" w:sz="0" w:space="0" w:color="auto"/>
                      </w:divBdr>
                    </w:div>
                  </w:divsChild>
                </w:div>
                <w:div w:id="82528779">
                  <w:marLeft w:val="0"/>
                  <w:marRight w:val="0"/>
                  <w:marTop w:val="0"/>
                  <w:marBottom w:val="0"/>
                  <w:divBdr>
                    <w:top w:val="none" w:sz="0" w:space="0" w:color="auto"/>
                    <w:left w:val="none" w:sz="0" w:space="0" w:color="auto"/>
                    <w:bottom w:val="none" w:sz="0" w:space="0" w:color="auto"/>
                    <w:right w:val="none" w:sz="0" w:space="0" w:color="auto"/>
                  </w:divBdr>
                  <w:divsChild>
                    <w:div w:id="190463254">
                      <w:marLeft w:val="0"/>
                      <w:marRight w:val="0"/>
                      <w:marTop w:val="0"/>
                      <w:marBottom w:val="0"/>
                      <w:divBdr>
                        <w:top w:val="none" w:sz="0" w:space="0" w:color="auto"/>
                        <w:left w:val="none" w:sz="0" w:space="0" w:color="auto"/>
                        <w:bottom w:val="none" w:sz="0" w:space="0" w:color="auto"/>
                        <w:right w:val="none" w:sz="0" w:space="0" w:color="auto"/>
                      </w:divBdr>
                    </w:div>
                  </w:divsChild>
                </w:div>
                <w:div w:id="167410235">
                  <w:marLeft w:val="0"/>
                  <w:marRight w:val="0"/>
                  <w:marTop w:val="0"/>
                  <w:marBottom w:val="0"/>
                  <w:divBdr>
                    <w:top w:val="none" w:sz="0" w:space="0" w:color="auto"/>
                    <w:left w:val="none" w:sz="0" w:space="0" w:color="auto"/>
                    <w:bottom w:val="none" w:sz="0" w:space="0" w:color="auto"/>
                    <w:right w:val="none" w:sz="0" w:space="0" w:color="auto"/>
                  </w:divBdr>
                  <w:divsChild>
                    <w:div w:id="481577732">
                      <w:marLeft w:val="0"/>
                      <w:marRight w:val="0"/>
                      <w:marTop w:val="0"/>
                      <w:marBottom w:val="0"/>
                      <w:divBdr>
                        <w:top w:val="none" w:sz="0" w:space="0" w:color="auto"/>
                        <w:left w:val="none" w:sz="0" w:space="0" w:color="auto"/>
                        <w:bottom w:val="none" w:sz="0" w:space="0" w:color="auto"/>
                        <w:right w:val="none" w:sz="0" w:space="0" w:color="auto"/>
                      </w:divBdr>
                    </w:div>
                    <w:div w:id="1714842004">
                      <w:marLeft w:val="0"/>
                      <w:marRight w:val="0"/>
                      <w:marTop w:val="0"/>
                      <w:marBottom w:val="0"/>
                      <w:divBdr>
                        <w:top w:val="none" w:sz="0" w:space="0" w:color="auto"/>
                        <w:left w:val="none" w:sz="0" w:space="0" w:color="auto"/>
                        <w:bottom w:val="none" w:sz="0" w:space="0" w:color="auto"/>
                        <w:right w:val="none" w:sz="0" w:space="0" w:color="auto"/>
                      </w:divBdr>
                    </w:div>
                    <w:div w:id="71003005">
                      <w:marLeft w:val="0"/>
                      <w:marRight w:val="0"/>
                      <w:marTop w:val="0"/>
                      <w:marBottom w:val="0"/>
                      <w:divBdr>
                        <w:top w:val="none" w:sz="0" w:space="0" w:color="auto"/>
                        <w:left w:val="none" w:sz="0" w:space="0" w:color="auto"/>
                        <w:bottom w:val="none" w:sz="0" w:space="0" w:color="auto"/>
                        <w:right w:val="none" w:sz="0" w:space="0" w:color="auto"/>
                      </w:divBdr>
                    </w:div>
                    <w:div w:id="1300111921">
                      <w:marLeft w:val="0"/>
                      <w:marRight w:val="0"/>
                      <w:marTop w:val="0"/>
                      <w:marBottom w:val="0"/>
                      <w:divBdr>
                        <w:top w:val="none" w:sz="0" w:space="0" w:color="auto"/>
                        <w:left w:val="none" w:sz="0" w:space="0" w:color="auto"/>
                        <w:bottom w:val="none" w:sz="0" w:space="0" w:color="auto"/>
                        <w:right w:val="none" w:sz="0" w:space="0" w:color="auto"/>
                      </w:divBdr>
                    </w:div>
                    <w:div w:id="1317566009">
                      <w:marLeft w:val="0"/>
                      <w:marRight w:val="0"/>
                      <w:marTop w:val="0"/>
                      <w:marBottom w:val="0"/>
                      <w:divBdr>
                        <w:top w:val="none" w:sz="0" w:space="0" w:color="auto"/>
                        <w:left w:val="none" w:sz="0" w:space="0" w:color="auto"/>
                        <w:bottom w:val="none" w:sz="0" w:space="0" w:color="auto"/>
                        <w:right w:val="none" w:sz="0" w:space="0" w:color="auto"/>
                      </w:divBdr>
                    </w:div>
                    <w:div w:id="513963410">
                      <w:marLeft w:val="0"/>
                      <w:marRight w:val="0"/>
                      <w:marTop w:val="0"/>
                      <w:marBottom w:val="0"/>
                      <w:divBdr>
                        <w:top w:val="none" w:sz="0" w:space="0" w:color="auto"/>
                        <w:left w:val="none" w:sz="0" w:space="0" w:color="auto"/>
                        <w:bottom w:val="none" w:sz="0" w:space="0" w:color="auto"/>
                        <w:right w:val="none" w:sz="0" w:space="0" w:color="auto"/>
                      </w:divBdr>
                    </w:div>
                  </w:divsChild>
                </w:div>
                <w:div w:id="1187257141">
                  <w:marLeft w:val="0"/>
                  <w:marRight w:val="0"/>
                  <w:marTop w:val="0"/>
                  <w:marBottom w:val="0"/>
                  <w:divBdr>
                    <w:top w:val="none" w:sz="0" w:space="0" w:color="auto"/>
                    <w:left w:val="none" w:sz="0" w:space="0" w:color="auto"/>
                    <w:bottom w:val="none" w:sz="0" w:space="0" w:color="auto"/>
                    <w:right w:val="none" w:sz="0" w:space="0" w:color="auto"/>
                  </w:divBdr>
                  <w:divsChild>
                    <w:div w:id="1206286940">
                      <w:marLeft w:val="0"/>
                      <w:marRight w:val="0"/>
                      <w:marTop w:val="0"/>
                      <w:marBottom w:val="0"/>
                      <w:divBdr>
                        <w:top w:val="none" w:sz="0" w:space="0" w:color="auto"/>
                        <w:left w:val="none" w:sz="0" w:space="0" w:color="auto"/>
                        <w:bottom w:val="none" w:sz="0" w:space="0" w:color="auto"/>
                        <w:right w:val="none" w:sz="0" w:space="0" w:color="auto"/>
                      </w:divBdr>
                    </w:div>
                  </w:divsChild>
                </w:div>
                <w:div w:id="604311984">
                  <w:marLeft w:val="0"/>
                  <w:marRight w:val="0"/>
                  <w:marTop w:val="0"/>
                  <w:marBottom w:val="0"/>
                  <w:divBdr>
                    <w:top w:val="none" w:sz="0" w:space="0" w:color="auto"/>
                    <w:left w:val="none" w:sz="0" w:space="0" w:color="auto"/>
                    <w:bottom w:val="none" w:sz="0" w:space="0" w:color="auto"/>
                    <w:right w:val="none" w:sz="0" w:space="0" w:color="auto"/>
                  </w:divBdr>
                  <w:divsChild>
                    <w:div w:id="1093936545">
                      <w:marLeft w:val="0"/>
                      <w:marRight w:val="0"/>
                      <w:marTop w:val="0"/>
                      <w:marBottom w:val="0"/>
                      <w:divBdr>
                        <w:top w:val="none" w:sz="0" w:space="0" w:color="auto"/>
                        <w:left w:val="none" w:sz="0" w:space="0" w:color="auto"/>
                        <w:bottom w:val="none" w:sz="0" w:space="0" w:color="auto"/>
                        <w:right w:val="none" w:sz="0" w:space="0" w:color="auto"/>
                      </w:divBdr>
                    </w:div>
                  </w:divsChild>
                </w:div>
                <w:div w:id="1781024052">
                  <w:marLeft w:val="0"/>
                  <w:marRight w:val="0"/>
                  <w:marTop w:val="0"/>
                  <w:marBottom w:val="0"/>
                  <w:divBdr>
                    <w:top w:val="none" w:sz="0" w:space="0" w:color="auto"/>
                    <w:left w:val="none" w:sz="0" w:space="0" w:color="auto"/>
                    <w:bottom w:val="none" w:sz="0" w:space="0" w:color="auto"/>
                    <w:right w:val="none" w:sz="0" w:space="0" w:color="auto"/>
                  </w:divBdr>
                  <w:divsChild>
                    <w:div w:id="553125866">
                      <w:marLeft w:val="0"/>
                      <w:marRight w:val="0"/>
                      <w:marTop w:val="0"/>
                      <w:marBottom w:val="0"/>
                      <w:divBdr>
                        <w:top w:val="none" w:sz="0" w:space="0" w:color="auto"/>
                        <w:left w:val="none" w:sz="0" w:space="0" w:color="auto"/>
                        <w:bottom w:val="none" w:sz="0" w:space="0" w:color="auto"/>
                        <w:right w:val="none" w:sz="0" w:space="0" w:color="auto"/>
                      </w:divBdr>
                    </w:div>
                    <w:div w:id="786704343">
                      <w:marLeft w:val="0"/>
                      <w:marRight w:val="0"/>
                      <w:marTop w:val="0"/>
                      <w:marBottom w:val="0"/>
                      <w:divBdr>
                        <w:top w:val="none" w:sz="0" w:space="0" w:color="auto"/>
                        <w:left w:val="none" w:sz="0" w:space="0" w:color="auto"/>
                        <w:bottom w:val="none" w:sz="0" w:space="0" w:color="auto"/>
                        <w:right w:val="none" w:sz="0" w:space="0" w:color="auto"/>
                      </w:divBdr>
                    </w:div>
                    <w:div w:id="1837376193">
                      <w:marLeft w:val="0"/>
                      <w:marRight w:val="0"/>
                      <w:marTop w:val="0"/>
                      <w:marBottom w:val="0"/>
                      <w:divBdr>
                        <w:top w:val="none" w:sz="0" w:space="0" w:color="auto"/>
                        <w:left w:val="none" w:sz="0" w:space="0" w:color="auto"/>
                        <w:bottom w:val="none" w:sz="0" w:space="0" w:color="auto"/>
                        <w:right w:val="none" w:sz="0" w:space="0" w:color="auto"/>
                      </w:divBdr>
                    </w:div>
                  </w:divsChild>
                </w:div>
                <w:div w:id="139462352">
                  <w:marLeft w:val="0"/>
                  <w:marRight w:val="0"/>
                  <w:marTop w:val="0"/>
                  <w:marBottom w:val="0"/>
                  <w:divBdr>
                    <w:top w:val="none" w:sz="0" w:space="0" w:color="auto"/>
                    <w:left w:val="none" w:sz="0" w:space="0" w:color="auto"/>
                    <w:bottom w:val="none" w:sz="0" w:space="0" w:color="auto"/>
                    <w:right w:val="none" w:sz="0" w:space="0" w:color="auto"/>
                  </w:divBdr>
                  <w:divsChild>
                    <w:div w:id="1833986146">
                      <w:marLeft w:val="0"/>
                      <w:marRight w:val="0"/>
                      <w:marTop w:val="0"/>
                      <w:marBottom w:val="0"/>
                      <w:divBdr>
                        <w:top w:val="none" w:sz="0" w:space="0" w:color="auto"/>
                        <w:left w:val="none" w:sz="0" w:space="0" w:color="auto"/>
                        <w:bottom w:val="none" w:sz="0" w:space="0" w:color="auto"/>
                        <w:right w:val="none" w:sz="0" w:space="0" w:color="auto"/>
                      </w:divBdr>
                    </w:div>
                    <w:div w:id="766388826">
                      <w:marLeft w:val="0"/>
                      <w:marRight w:val="0"/>
                      <w:marTop w:val="0"/>
                      <w:marBottom w:val="0"/>
                      <w:divBdr>
                        <w:top w:val="none" w:sz="0" w:space="0" w:color="auto"/>
                        <w:left w:val="none" w:sz="0" w:space="0" w:color="auto"/>
                        <w:bottom w:val="none" w:sz="0" w:space="0" w:color="auto"/>
                        <w:right w:val="none" w:sz="0" w:space="0" w:color="auto"/>
                      </w:divBdr>
                    </w:div>
                    <w:div w:id="1101878045">
                      <w:marLeft w:val="0"/>
                      <w:marRight w:val="0"/>
                      <w:marTop w:val="0"/>
                      <w:marBottom w:val="0"/>
                      <w:divBdr>
                        <w:top w:val="none" w:sz="0" w:space="0" w:color="auto"/>
                        <w:left w:val="none" w:sz="0" w:space="0" w:color="auto"/>
                        <w:bottom w:val="none" w:sz="0" w:space="0" w:color="auto"/>
                        <w:right w:val="none" w:sz="0" w:space="0" w:color="auto"/>
                      </w:divBdr>
                    </w:div>
                    <w:div w:id="682049767">
                      <w:marLeft w:val="0"/>
                      <w:marRight w:val="0"/>
                      <w:marTop w:val="0"/>
                      <w:marBottom w:val="0"/>
                      <w:divBdr>
                        <w:top w:val="none" w:sz="0" w:space="0" w:color="auto"/>
                        <w:left w:val="none" w:sz="0" w:space="0" w:color="auto"/>
                        <w:bottom w:val="none" w:sz="0" w:space="0" w:color="auto"/>
                        <w:right w:val="none" w:sz="0" w:space="0" w:color="auto"/>
                      </w:divBdr>
                    </w:div>
                    <w:div w:id="49774429">
                      <w:marLeft w:val="0"/>
                      <w:marRight w:val="0"/>
                      <w:marTop w:val="0"/>
                      <w:marBottom w:val="0"/>
                      <w:divBdr>
                        <w:top w:val="none" w:sz="0" w:space="0" w:color="auto"/>
                        <w:left w:val="none" w:sz="0" w:space="0" w:color="auto"/>
                        <w:bottom w:val="none" w:sz="0" w:space="0" w:color="auto"/>
                        <w:right w:val="none" w:sz="0" w:space="0" w:color="auto"/>
                      </w:divBdr>
                    </w:div>
                    <w:div w:id="1287004504">
                      <w:marLeft w:val="0"/>
                      <w:marRight w:val="0"/>
                      <w:marTop w:val="0"/>
                      <w:marBottom w:val="0"/>
                      <w:divBdr>
                        <w:top w:val="none" w:sz="0" w:space="0" w:color="auto"/>
                        <w:left w:val="none" w:sz="0" w:space="0" w:color="auto"/>
                        <w:bottom w:val="none" w:sz="0" w:space="0" w:color="auto"/>
                        <w:right w:val="none" w:sz="0" w:space="0" w:color="auto"/>
                      </w:divBdr>
                    </w:div>
                    <w:div w:id="763039098">
                      <w:marLeft w:val="0"/>
                      <w:marRight w:val="0"/>
                      <w:marTop w:val="0"/>
                      <w:marBottom w:val="0"/>
                      <w:divBdr>
                        <w:top w:val="none" w:sz="0" w:space="0" w:color="auto"/>
                        <w:left w:val="none" w:sz="0" w:space="0" w:color="auto"/>
                        <w:bottom w:val="none" w:sz="0" w:space="0" w:color="auto"/>
                        <w:right w:val="none" w:sz="0" w:space="0" w:color="auto"/>
                      </w:divBdr>
                    </w:div>
                  </w:divsChild>
                </w:div>
                <w:div w:id="1645160316">
                  <w:marLeft w:val="0"/>
                  <w:marRight w:val="0"/>
                  <w:marTop w:val="0"/>
                  <w:marBottom w:val="0"/>
                  <w:divBdr>
                    <w:top w:val="none" w:sz="0" w:space="0" w:color="auto"/>
                    <w:left w:val="none" w:sz="0" w:space="0" w:color="auto"/>
                    <w:bottom w:val="none" w:sz="0" w:space="0" w:color="auto"/>
                    <w:right w:val="none" w:sz="0" w:space="0" w:color="auto"/>
                  </w:divBdr>
                  <w:divsChild>
                    <w:div w:id="1584752483">
                      <w:marLeft w:val="0"/>
                      <w:marRight w:val="0"/>
                      <w:marTop w:val="0"/>
                      <w:marBottom w:val="0"/>
                      <w:divBdr>
                        <w:top w:val="none" w:sz="0" w:space="0" w:color="auto"/>
                        <w:left w:val="none" w:sz="0" w:space="0" w:color="auto"/>
                        <w:bottom w:val="none" w:sz="0" w:space="0" w:color="auto"/>
                        <w:right w:val="none" w:sz="0" w:space="0" w:color="auto"/>
                      </w:divBdr>
                    </w:div>
                    <w:div w:id="1538006693">
                      <w:marLeft w:val="0"/>
                      <w:marRight w:val="0"/>
                      <w:marTop w:val="0"/>
                      <w:marBottom w:val="0"/>
                      <w:divBdr>
                        <w:top w:val="none" w:sz="0" w:space="0" w:color="auto"/>
                        <w:left w:val="none" w:sz="0" w:space="0" w:color="auto"/>
                        <w:bottom w:val="none" w:sz="0" w:space="0" w:color="auto"/>
                        <w:right w:val="none" w:sz="0" w:space="0" w:color="auto"/>
                      </w:divBdr>
                    </w:div>
                    <w:div w:id="1022509821">
                      <w:marLeft w:val="0"/>
                      <w:marRight w:val="0"/>
                      <w:marTop w:val="0"/>
                      <w:marBottom w:val="0"/>
                      <w:divBdr>
                        <w:top w:val="none" w:sz="0" w:space="0" w:color="auto"/>
                        <w:left w:val="none" w:sz="0" w:space="0" w:color="auto"/>
                        <w:bottom w:val="none" w:sz="0" w:space="0" w:color="auto"/>
                        <w:right w:val="none" w:sz="0" w:space="0" w:color="auto"/>
                      </w:divBdr>
                    </w:div>
                    <w:div w:id="2071686750">
                      <w:marLeft w:val="0"/>
                      <w:marRight w:val="0"/>
                      <w:marTop w:val="0"/>
                      <w:marBottom w:val="0"/>
                      <w:divBdr>
                        <w:top w:val="none" w:sz="0" w:space="0" w:color="auto"/>
                        <w:left w:val="none" w:sz="0" w:space="0" w:color="auto"/>
                        <w:bottom w:val="none" w:sz="0" w:space="0" w:color="auto"/>
                        <w:right w:val="none" w:sz="0" w:space="0" w:color="auto"/>
                      </w:divBdr>
                    </w:div>
                    <w:div w:id="777794166">
                      <w:marLeft w:val="0"/>
                      <w:marRight w:val="0"/>
                      <w:marTop w:val="0"/>
                      <w:marBottom w:val="0"/>
                      <w:divBdr>
                        <w:top w:val="none" w:sz="0" w:space="0" w:color="auto"/>
                        <w:left w:val="none" w:sz="0" w:space="0" w:color="auto"/>
                        <w:bottom w:val="none" w:sz="0" w:space="0" w:color="auto"/>
                        <w:right w:val="none" w:sz="0" w:space="0" w:color="auto"/>
                      </w:divBdr>
                    </w:div>
                  </w:divsChild>
                </w:div>
                <w:div w:id="984892828">
                  <w:marLeft w:val="0"/>
                  <w:marRight w:val="0"/>
                  <w:marTop w:val="0"/>
                  <w:marBottom w:val="0"/>
                  <w:divBdr>
                    <w:top w:val="none" w:sz="0" w:space="0" w:color="auto"/>
                    <w:left w:val="none" w:sz="0" w:space="0" w:color="auto"/>
                    <w:bottom w:val="none" w:sz="0" w:space="0" w:color="auto"/>
                    <w:right w:val="none" w:sz="0" w:space="0" w:color="auto"/>
                  </w:divBdr>
                  <w:divsChild>
                    <w:div w:id="1170946450">
                      <w:marLeft w:val="0"/>
                      <w:marRight w:val="0"/>
                      <w:marTop w:val="0"/>
                      <w:marBottom w:val="0"/>
                      <w:divBdr>
                        <w:top w:val="none" w:sz="0" w:space="0" w:color="auto"/>
                        <w:left w:val="none" w:sz="0" w:space="0" w:color="auto"/>
                        <w:bottom w:val="none" w:sz="0" w:space="0" w:color="auto"/>
                        <w:right w:val="none" w:sz="0" w:space="0" w:color="auto"/>
                      </w:divBdr>
                    </w:div>
                    <w:div w:id="1014573913">
                      <w:marLeft w:val="0"/>
                      <w:marRight w:val="0"/>
                      <w:marTop w:val="0"/>
                      <w:marBottom w:val="0"/>
                      <w:divBdr>
                        <w:top w:val="none" w:sz="0" w:space="0" w:color="auto"/>
                        <w:left w:val="none" w:sz="0" w:space="0" w:color="auto"/>
                        <w:bottom w:val="none" w:sz="0" w:space="0" w:color="auto"/>
                        <w:right w:val="none" w:sz="0" w:space="0" w:color="auto"/>
                      </w:divBdr>
                    </w:div>
                    <w:div w:id="205653046">
                      <w:marLeft w:val="0"/>
                      <w:marRight w:val="0"/>
                      <w:marTop w:val="0"/>
                      <w:marBottom w:val="0"/>
                      <w:divBdr>
                        <w:top w:val="none" w:sz="0" w:space="0" w:color="auto"/>
                        <w:left w:val="none" w:sz="0" w:space="0" w:color="auto"/>
                        <w:bottom w:val="none" w:sz="0" w:space="0" w:color="auto"/>
                        <w:right w:val="none" w:sz="0" w:space="0" w:color="auto"/>
                      </w:divBdr>
                    </w:div>
                    <w:div w:id="350182668">
                      <w:marLeft w:val="0"/>
                      <w:marRight w:val="0"/>
                      <w:marTop w:val="0"/>
                      <w:marBottom w:val="0"/>
                      <w:divBdr>
                        <w:top w:val="none" w:sz="0" w:space="0" w:color="auto"/>
                        <w:left w:val="none" w:sz="0" w:space="0" w:color="auto"/>
                        <w:bottom w:val="none" w:sz="0" w:space="0" w:color="auto"/>
                        <w:right w:val="none" w:sz="0" w:space="0" w:color="auto"/>
                      </w:divBdr>
                    </w:div>
                  </w:divsChild>
                </w:div>
                <w:div w:id="1015769609">
                  <w:marLeft w:val="0"/>
                  <w:marRight w:val="0"/>
                  <w:marTop w:val="0"/>
                  <w:marBottom w:val="0"/>
                  <w:divBdr>
                    <w:top w:val="none" w:sz="0" w:space="0" w:color="auto"/>
                    <w:left w:val="none" w:sz="0" w:space="0" w:color="auto"/>
                    <w:bottom w:val="none" w:sz="0" w:space="0" w:color="auto"/>
                    <w:right w:val="none" w:sz="0" w:space="0" w:color="auto"/>
                  </w:divBdr>
                  <w:divsChild>
                    <w:div w:id="109134191">
                      <w:marLeft w:val="0"/>
                      <w:marRight w:val="0"/>
                      <w:marTop w:val="0"/>
                      <w:marBottom w:val="0"/>
                      <w:divBdr>
                        <w:top w:val="none" w:sz="0" w:space="0" w:color="auto"/>
                        <w:left w:val="none" w:sz="0" w:space="0" w:color="auto"/>
                        <w:bottom w:val="none" w:sz="0" w:space="0" w:color="auto"/>
                        <w:right w:val="none" w:sz="0" w:space="0" w:color="auto"/>
                      </w:divBdr>
                    </w:div>
                    <w:div w:id="1628392134">
                      <w:marLeft w:val="0"/>
                      <w:marRight w:val="0"/>
                      <w:marTop w:val="0"/>
                      <w:marBottom w:val="0"/>
                      <w:divBdr>
                        <w:top w:val="none" w:sz="0" w:space="0" w:color="auto"/>
                        <w:left w:val="none" w:sz="0" w:space="0" w:color="auto"/>
                        <w:bottom w:val="none" w:sz="0" w:space="0" w:color="auto"/>
                        <w:right w:val="none" w:sz="0" w:space="0" w:color="auto"/>
                      </w:divBdr>
                    </w:div>
                    <w:div w:id="850339184">
                      <w:marLeft w:val="0"/>
                      <w:marRight w:val="0"/>
                      <w:marTop w:val="0"/>
                      <w:marBottom w:val="0"/>
                      <w:divBdr>
                        <w:top w:val="none" w:sz="0" w:space="0" w:color="auto"/>
                        <w:left w:val="none" w:sz="0" w:space="0" w:color="auto"/>
                        <w:bottom w:val="none" w:sz="0" w:space="0" w:color="auto"/>
                        <w:right w:val="none" w:sz="0" w:space="0" w:color="auto"/>
                      </w:divBdr>
                    </w:div>
                  </w:divsChild>
                </w:div>
                <w:div w:id="1188912567">
                  <w:marLeft w:val="0"/>
                  <w:marRight w:val="0"/>
                  <w:marTop w:val="0"/>
                  <w:marBottom w:val="0"/>
                  <w:divBdr>
                    <w:top w:val="none" w:sz="0" w:space="0" w:color="auto"/>
                    <w:left w:val="none" w:sz="0" w:space="0" w:color="auto"/>
                    <w:bottom w:val="none" w:sz="0" w:space="0" w:color="auto"/>
                    <w:right w:val="none" w:sz="0" w:space="0" w:color="auto"/>
                  </w:divBdr>
                  <w:divsChild>
                    <w:div w:id="1960140436">
                      <w:marLeft w:val="0"/>
                      <w:marRight w:val="0"/>
                      <w:marTop w:val="0"/>
                      <w:marBottom w:val="0"/>
                      <w:divBdr>
                        <w:top w:val="none" w:sz="0" w:space="0" w:color="auto"/>
                        <w:left w:val="none" w:sz="0" w:space="0" w:color="auto"/>
                        <w:bottom w:val="none" w:sz="0" w:space="0" w:color="auto"/>
                        <w:right w:val="none" w:sz="0" w:space="0" w:color="auto"/>
                      </w:divBdr>
                    </w:div>
                    <w:div w:id="2017344749">
                      <w:marLeft w:val="0"/>
                      <w:marRight w:val="0"/>
                      <w:marTop w:val="0"/>
                      <w:marBottom w:val="0"/>
                      <w:divBdr>
                        <w:top w:val="none" w:sz="0" w:space="0" w:color="auto"/>
                        <w:left w:val="none" w:sz="0" w:space="0" w:color="auto"/>
                        <w:bottom w:val="none" w:sz="0" w:space="0" w:color="auto"/>
                        <w:right w:val="none" w:sz="0" w:space="0" w:color="auto"/>
                      </w:divBdr>
                    </w:div>
                    <w:div w:id="1756393311">
                      <w:marLeft w:val="0"/>
                      <w:marRight w:val="0"/>
                      <w:marTop w:val="0"/>
                      <w:marBottom w:val="0"/>
                      <w:divBdr>
                        <w:top w:val="none" w:sz="0" w:space="0" w:color="auto"/>
                        <w:left w:val="none" w:sz="0" w:space="0" w:color="auto"/>
                        <w:bottom w:val="none" w:sz="0" w:space="0" w:color="auto"/>
                        <w:right w:val="none" w:sz="0" w:space="0" w:color="auto"/>
                      </w:divBdr>
                    </w:div>
                    <w:div w:id="1031344458">
                      <w:marLeft w:val="0"/>
                      <w:marRight w:val="0"/>
                      <w:marTop w:val="0"/>
                      <w:marBottom w:val="0"/>
                      <w:divBdr>
                        <w:top w:val="none" w:sz="0" w:space="0" w:color="auto"/>
                        <w:left w:val="none" w:sz="0" w:space="0" w:color="auto"/>
                        <w:bottom w:val="none" w:sz="0" w:space="0" w:color="auto"/>
                        <w:right w:val="none" w:sz="0" w:space="0" w:color="auto"/>
                      </w:divBdr>
                    </w:div>
                  </w:divsChild>
                </w:div>
                <w:div w:id="756945353">
                  <w:marLeft w:val="0"/>
                  <w:marRight w:val="0"/>
                  <w:marTop w:val="0"/>
                  <w:marBottom w:val="0"/>
                  <w:divBdr>
                    <w:top w:val="none" w:sz="0" w:space="0" w:color="auto"/>
                    <w:left w:val="none" w:sz="0" w:space="0" w:color="auto"/>
                    <w:bottom w:val="none" w:sz="0" w:space="0" w:color="auto"/>
                    <w:right w:val="none" w:sz="0" w:space="0" w:color="auto"/>
                  </w:divBdr>
                  <w:divsChild>
                    <w:div w:id="1431124111">
                      <w:marLeft w:val="0"/>
                      <w:marRight w:val="0"/>
                      <w:marTop w:val="0"/>
                      <w:marBottom w:val="0"/>
                      <w:divBdr>
                        <w:top w:val="none" w:sz="0" w:space="0" w:color="auto"/>
                        <w:left w:val="none" w:sz="0" w:space="0" w:color="auto"/>
                        <w:bottom w:val="none" w:sz="0" w:space="0" w:color="auto"/>
                        <w:right w:val="none" w:sz="0" w:space="0" w:color="auto"/>
                      </w:divBdr>
                    </w:div>
                    <w:div w:id="1642735414">
                      <w:marLeft w:val="0"/>
                      <w:marRight w:val="0"/>
                      <w:marTop w:val="0"/>
                      <w:marBottom w:val="0"/>
                      <w:divBdr>
                        <w:top w:val="none" w:sz="0" w:space="0" w:color="auto"/>
                        <w:left w:val="none" w:sz="0" w:space="0" w:color="auto"/>
                        <w:bottom w:val="none" w:sz="0" w:space="0" w:color="auto"/>
                        <w:right w:val="none" w:sz="0" w:space="0" w:color="auto"/>
                      </w:divBdr>
                    </w:div>
                    <w:div w:id="1448282060">
                      <w:marLeft w:val="0"/>
                      <w:marRight w:val="0"/>
                      <w:marTop w:val="0"/>
                      <w:marBottom w:val="0"/>
                      <w:divBdr>
                        <w:top w:val="none" w:sz="0" w:space="0" w:color="auto"/>
                        <w:left w:val="none" w:sz="0" w:space="0" w:color="auto"/>
                        <w:bottom w:val="none" w:sz="0" w:space="0" w:color="auto"/>
                        <w:right w:val="none" w:sz="0" w:space="0" w:color="auto"/>
                      </w:divBdr>
                    </w:div>
                    <w:div w:id="487206058">
                      <w:marLeft w:val="0"/>
                      <w:marRight w:val="0"/>
                      <w:marTop w:val="0"/>
                      <w:marBottom w:val="0"/>
                      <w:divBdr>
                        <w:top w:val="none" w:sz="0" w:space="0" w:color="auto"/>
                        <w:left w:val="none" w:sz="0" w:space="0" w:color="auto"/>
                        <w:bottom w:val="none" w:sz="0" w:space="0" w:color="auto"/>
                        <w:right w:val="none" w:sz="0" w:space="0" w:color="auto"/>
                      </w:divBdr>
                    </w:div>
                    <w:div w:id="390929685">
                      <w:marLeft w:val="0"/>
                      <w:marRight w:val="0"/>
                      <w:marTop w:val="0"/>
                      <w:marBottom w:val="0"/>
                      <w:divBdr>
                        <w:top w:val="none" w:sz="0" w:space="0" w:color="auto"/>
                        <w:left w:val="none" w:sz="0" w:space="0" w:color="auto"/>
                        <w:bottom w:val="none" w:sz="0" w:space="0" w:color="auto"/>
                        <w:right w:val="none" w:sz="0" w:space="0" w:color="auto"/>
                      </w:divBdr>
                    </w:div>
                    <w:div w:id="1124277773">
                      <w:marLeft w:val="0"/>
                      <w:marRight w:val="0"/>
                      <w:marTop w:val="0"/>
                      <w:marBottom w:val="0"/>
                      <w:divBdr>
                        <w:top w:val="none" w:sz="0" w:space="0" w:color="auto"/>
                        <w:left w:val="none" w:sz="0" w:space="0" w:color="auto"/>
                        <w:bottom w:val="none" w:sz="0" w:space="0" w:color="auto"/>
                        <w:right w:val="none" w:sz="0" w:space="0" w:color="auto"/>
                      </w:divBdr>
                    </w:div>
                    <w:div w:id="2071921085">
                      <w:marLeft w:val="0"/>
                      <w:marRight w:val="0"/>
                      <w:marTop w:val="0"/>
                      <w:marBottom w:val="0"/>
                      <w:divBdr>
                        <w:top w:val="none" w:sz="0" w:space="0" w:color="auto"/>
                        <w:left w:val="none" w:sz="0" w:space="0" w:color="auto"/>
                        <w:bottom w:val="none" w:sz="0" w:space="0" w:color="auto"/>
                        <w:right w:val="none" w:sz="0" w:space="0" w:color="auto"/>
                      </w:divBdr>
                    </w:div>
                    <w:div w:id="1128399470">
                      <w:marLeft w:val="0"/>
                      <w:marRight w:val="0"/>
                      <w:marTop w:val="0"/>
                      <w:marBottom w:val="0"/>
                      <w:divBdr>
                        <w:top w:val="none" w:sz="0" w:space="0" w:color="auto"/>
                        <w:left w:val="none" w:sz="0" w:space="0" w:color="auto"/>
                        <w:bottom w:val="none" w:sz="0" w:space="0" w:color="auto"/>
                        <w:right w:val="none" w:sz="0" w:space="0" w:color="auto"/>
                      </w:divBdr>
                    </w:div>
                  </w:divsChild>
                </w:div>
                <w:div w:id="177081408">
                  <w:marLeft w:val="0"/>
                  <w:marRight w:val="0"/>
                  <w:marTop w:val="0"/>
                  <w:marBottom w:val="0"/>
                  <w:divBdr>
                    <w:top w:val="none" w:sz="0" w:space="0" w:color="auto"/>
                    <w:left w:val="none" w:sz="0" w:space="0" w:color="auto"/>
                    <w:bottom w:val="none" w:sz="0" w:space="0" w:color="auto"/>
                    <w:right w:val="none" w:sz="0" w:space="0" w:color="auto"/>
                  </w:divBdr>
                  <w:divsChild>
                    <w:div w:id="1743021802">
                      <w:marLeft w:val="0"/>
                      <w:marRight w:val="0"/>
                      <w:marTop w:val="0"/>
                      <w:marBottom w:val="0"/>
                      <w:divBdr>
                        <w:top w:val="none" w:sz="0" w:space="0" w:color="auto"/>
                        <w:left w:val="none" w:sz="0" w:space="0" w:color="auto"/>
                        <w:bottom w:val="none" w:sz="0" w:space="0" w:color="auto"/>
                        <w:right w:val="none" w:sz="0" w:space="0" w:color="auto"/>
                      </w:divBdr>
                    </w:div>
                    <w:div w:id="1439105054">
                      <w:marLeft w:val="0"/>
                      <w:marRight w:val="0"/>
                      <w:marTop w:val="0"/>
                      <w:marBottom w:val="0"/>
                      <w:divBdr>
                        <w:top w:val="none" w:sz="0" w:space="0" w:color="auto"/>
                        <w:left w:val="none" w:sz="0" w:space="0" w:color="auto"/>
                        <w:bottom w:val="none" w:sz="0" w:space="0" w:color="auto"/>
                        <w:right w:val="none" w:sz="0" w:space="0" w:color="auto"/>
                      </w:divBdr>
                    </w:div>
                    <w:div w:id="88352699">
                      <w:marLeft w:val="0"/>
                      <w:marRight w:val="0"/>
                      <w:marTop w:val="0"/>
                      <w:marBottom w:val="0"/>
                      <w:divBdr>
                        <w:top w:val="none" w:sz="0" w:space="0" w:color="auto"/>
                        <w:left w:val="none" w:sz="0" w:space="0" w:color="auto"/>
                        <w:bottom w:val="none" w:sz="0" w:space="0" w:color="auto"/>
                        <w:right w:val="none" w:sz="0" w:space="0" w:color="auto"/>
                      </w:divBdr>
                    </w:div>
                    <w:div w:id="1123039363">
                      <w:marLeft w:val="0"/>
                      <w:marRight w:val="0"/>
                      <w:marTop w:val="0"/>
                      <w:marBottom w:val="0"/>
                      <w:divBdr>
                        <w:top w:val="none" w:sz="0" w:space="0" w:color="auto"/>
                        <w:left w:val="none" w:sz="0" w:space="0" w:color="auto"/>
                        <w:bottom w:val="none" w:sz="0" w:space="0" w:color="auto"/>
                        <w:right w:val="none" w:sz="0" w:space="0" w:color="auto"/>
                      </w:divBdr>
                    </w:div>
                  </w:divsChild>
                </w:div>
                <w:div w:id="1002899262">
                  <w:marLeft w:val="0"/>
                  <w:marRight w:val="0"/>
                  <w:marTop w:val="0"/>
                  <w:marBottom w:val="0"/>
                  <w:divBdr>
                    <w:top w:val="none" w:sz="0" w:space="0" w:color="auto"/>
                    <w:left w:val="none" w:sz="0" w:space="0" w:color="auto"/>
                    <w:bottom w:val="none" w:sz="0" w:space="0" w:color="auto"/>
                    <w:right w:val="none" w:sz="0" w:space="0" w:color="auto"/>
                  </w:divBdr>
                  <w:divsChild>
                    <w:div w:id="1850175944">
                      <w:marLeft w:val="0"/>
                      <w:marRight w:val="0"/>
                      <w:marTop w:val="0"/>
                      <w:marBottom w:val="0"/>
                      <w:divBdr>
                        <w:top w:val="none" w:sz="0" w:space="0" w:color="auto"/>
                        <w:left w:val="none" w:sz="0" w:space="0" w:color="auto"/>
                        <w:bottom w:val="none" w:sz="0" w:space="0" w:color="auto"/>
                        <w:right w:val="none" w:sz="0" w:space="0" w:color="auto"/>
                      </w:divBdr>
                    </w:div>
                  </w:divsChild>
                </w:div>
                <w:div w:id="284432794">
                  <w:marLeft w:val="0"/>
                  <w:marRight w:val="0"/>
                  <w:marTop w:val="0"/>
                  <w:marBottom w:val="0"/>
                  <w:divBdr>
                    <w:top w:val="none" w:sz="0" w:space="0" w:color="auto"/>
                    <w:left w:val="none" w:sz="0" w:space="0" w:color="auto"/>
                    <w:bottom w:val="none" w:sz="0" w:space="0" w:color="auto"/>
                    <w:right w:val="none" w:sz="0" w:space="0" w:color="auto"/>
                  </w:divBdr>
                  <w:divsChild>
                    <w:div w:id="1428888650">
                      <w:marLeft w:val="0"/>
                      <w:marRight w:val="0"/>
                      <w:marTop w:val="0"/>
                      <w:marBottom w:val="0"/>
                      <w:divBdr>
                        <w:top w:val="none" w:sz="0" w:space="0" w:color="auto"/>
                        <w:left w:val="none" w:sz="0" w:space="0" w:color="auto"/>
                        <w:bottom w:val="none" w:sz="0" w:space="0" w:color="auto"/>
                        <w:right w:val="none" w:sz="0" w:space="0" w:color="auto"/>
                      </w:divBdr>
                    </w:div>
                    <w:div w:id="1558936822">
                      <w:marLeft w:val="0"/>
                      <w:marRight w:val="0"/>
                      <w:marTop w:val="0"/>
                      <w:marBottom w:val="0"/>
                      <w:divBdr>
                        <w:top w:val="none" w:sz="0" w:space="0" w:color="auto"/>
                        <w:left w:val="none" w:sz="0" w:space="0" w:color="auto"/>
                        <w:bottom w:val="none" w:sz="0" w:space="0" w:color="auto"/>
                        <w:right w:val="none" w:sz="0" w:space="0" w:color="auto"/>
                      </w:divBdr>
                    </w:div>
                    <w:div w:id="191847794">
                      <w:marLeft w:val="0"/>
                      <w:marRight w:val="0"/>
                      <w:marTop w:val="0"/>
                      <w:marBottom w:val="0"/>
                      <w:divBdr>
                        <w:top w:val="none" w:sz="0" w:space="0" w:color="auto"/>
                        <w:left w:val="none" w:sz="0" w:space="0" w:color="auto"/>
                        <w:bottom w:val="none" w:sz="0" w:space="0" w:color="auto"/>
                        <w:right w:val="none" w:sz="0" w:space="0" w:color="auto"/>
                      </w:divBdr>
                    </w:div>
                  </w:divsChild>
                </w:div>
                <w:div w:id="39861189">
                  <w:marLeft w:val="0"/>
                  <w:marRight w:val="0"/>
                  <w:marTop w:val="0"/>
                  <w:marBottom w:val="0"/>
                  <w:divBdr>
                    <w:top w:val="none" w:sz="0" w:space="0" w:color="auto"/>
                    <w:left w:val="none" w:sz="0" w:space="0" w:color="auto"/>
                    <w:bottom w:val="none" w:sz="0" w:space="0" w:color="auto"/>
                    <w:right w:val="none" w:sz="0" w:space="0" w:color="auto"/>
                  </w:divBdr>
                  <w:divsChild>
                    <w:div w:id="1129396688">
                      <w:marLeft w:val="0"/>
                      <w:marRight w:val="0"/>
                      <w:marTop w:val="0"/>
                      <w:marBottom w:val="0"/>
                      <w:divBdr>
                        <w:top w:val="none" w:sz="0" w:space="0" w:color="auto"/>
                        <w:left w:val="none" w:sz="0" w:space="0" w:color="auto"/>
                        <w:bottom w:val="none" w:sz="0" w:space="0" w:color="auto"/>
                        <w:right w:val="none" w:sz="0" w:space="0" w:color="auto"/>
                      </w:divBdr>
                    </w:div>
                  </w:divsChild>
                </w:div>
                <w:div w:id="702025727">
                  <w:marLeft w:val="0"/>
                  <w:marRight w:val="0"/>
                  <w:marTop w:val="0"/>
                  <w:marBottom w:val="0"/>
                  <w:divBdr>
                    <w:top w:val="none" w:sz="0" w:space="0" w:color="auto"/>
                    <w:left w:val="none" w:sz="0" w:space="0" w:color="auto"/>
                    <w:bottom w:val="none" w:sz="0" w:space="0" w:color="auto"/>
                    <w:right w:val="none" w:sz="0" w:space="0" w:color="auto"/>
                  </w:divBdr>
                  <w:divsChild>
                    <w:div w:id="498228773">
                      <w:marLeft w:val="0"/>
                      <w:marRight w:val="0"/>
                      <w:marTop w:val="0"/>
                      <w:marBottom w:val="0"/>
                      <w:divBdr>
                        <w:top w:val="none" w:sz="0" w:space="0" w:color="auto"/>
                        <w:left w:val="none" w:sz="0" w:space="0" w:color="auto"/>
                        <w:bottom w:val="none" w:sz="0" w:space="0" w:color="auto"/>
                        <w:right w:val="none" w:sz="0" w:space="0" w:color="auto"/>
                      </w:divBdr>
                    </w:div>
                    <w:div w:id="1274552942">
                      <w:marLeft w:val="0"/>
                      <w:marRight w:val="0"/>
                      <w:marTop w:val="0"/>
                      <w:marBottom w:val="0"/>
                      <w:divBdr>
                        <w:top w:val="none" w:sz="0" w:space="0" w:color="auto"/>
                        <w:left w:val="none" w:sz="0" w:space="0" w:color="auto"/>
                        <w:bottom w:val="none" w:sz="0" w:space="0" w:color="auto"/>
                        <w:right w:val="none" w:sz="0" w:space="0" w:color="auto"/>
                      </w:divBdr>
                    </w:div>
                    <w:div w:id="1756780531">
                      <w:marLeft w:val="0"/>
                      <w:marRight w:val="0"/>
                      <w:marTop w:val="0"/>
                      <w:marBottom w:val="0"/>
                      <w:divBdr>
                        <w:top w:val="none" w:sz="0" w:space="0" w:color="auto"/>
                        <w:left w:val="none" w:sz="0" w:space="0" w:color="auto"/>
                        <w:bottom w:val="none" w:sz="0" w:space="0" w:color="auto"/>
                        <w:right w:val="none" w:sz="0" w:space="0" w:color="auto"/>
                      </w:divBdr>
                    </w:div>
                  </w:divsChild>
                </w:div>
                <w:div w:id="1482116147">
                  <w:marLeft w:val="0"/>
                  <w:marRight w:val="0"/>
                  <w:marTop w:val="0"/>
                  <w:marBottom w:val="0"/>
                  <w:divBdr>
                    <w:top w:val="none" w:sz="0" w:space="0" w:color="auto"/>
                    <w:left w:val="none" w:sz="0" w:space="0" w:color="auto"/>
                    <w:bottom w:val="none" w:sz="0" w:space="0" w:color="auto"/>
                    <w:right w:val="none" w:sz="0" w:space="0" w:color="auto"/>
                  </w:divBdr>
                  <w:divsChild>
                    <w:div w:id="902837673">
                      <w:marLeft w:val="0"/>
                      <w:marRight w:val="0"/>
                      <w:marTop w:val="0"/>
                      <w:marBottom w:val="0"/>
                      <w:divBdr>
                        <w:top w:val="none" w:sz="0" w:space="0" w:color="auto"/>
                        <w:left w:val="none" w:sz="0" w:space="0" w:color="auto"/>
                        <w:bottom w:val="none" w:sz="0" w:space="0" w:color="auto"/>
                        <w:right w:val="none" w:sz="0" w:space="0" w:color="auto"/>
                      </w:divBdr>
                    </w:div>
                    <w:div w:id="1520967471">
                      <w:marLeft w:val="0"/>
                      <w:marRight w:val="0"/>
                      <w:marTop w:val="0"/>
                      <w:marBottom w:val="0"/>
                      <w:divBdr>
                        <w:top w:val="none" w:sz="0" w:space="0" w:color="auto"/>
                        <w:left w:val="none" w:sz="0" w:space="0" w:color="auto"/>
                        <w:bottom w:val="none" w:sz="0" w:space="0" w:color="auto"/>
                        <w:right w:val="none" w:sz="0" w:space="0" w:color="auto"/>
                      </w:divBdr>
                    </w:div>
                  </w:divsChild>
                </w:div>
                <w:div w:id="682051198">
                  <w:marLeft w:val="0"/>
                  <w:marRight w:val="0"/>
                  <w:marTop w:val="0"/>
                  <w:marBottom w:val="0"/>
                  <w:divBdr>
                    <w:top w:val="none" w:sz="0" w:space="0" w:color="auto"/>
                    <w:left w:val="none" w:sz="0" w:space="0" w:color="auto"/>
                    <w:bottom w:val="none" w:sz="0" w:space="0" w:color="auto"/>
                    <w:right w:val="none" w:sz="0" w:space="0" w:color="auto"/>
                  </w:divBdr>
                  <w:divsChild>
                    <w:div w:id="1906840726">
                      <w:marLeft w:val="0"/>
                      <w:marRight w:val="0"/>
                      <w:marTop w:val="0"/>
                      <w:marBottom w:val="0"/>
                      <w:divBdr>
                        <w:top w:val="none" w:sz="0" w:space="0" w:color="auto"/>
                        <w:left w:val="none" w:sz="0" w:space="0" w:color="auto"/>
                        <w:bottom w:val="none" w:sz="0" w:space="0" w:color="auto"/>
                        <w:right w:val="none" w:sz="0" w:space="0" w:color="auto"/>
                      </w:divBdr>
                    </w:div>
                    <w:div w:id="1296452690">
                      <w:marLeft w:val="0"/>
                      <w:marRight w:val="0"/>
                      <w:marTop w:val="0"/>
                      <w:marBottom w:val="0"/>
                      <w:divBdr>
                        <w:top w:val="none" w:sz="0" w:space="0" w:color="auto"/>
                        <w:left w:val="none" w:sz="0" w:space="0" w:color="auto"/>
                        <w:bottom w:val="none" w:sz="0" w:space="0" w:color="auto"/>
                        <w:right w:val="none" w:sz="0" w:space="0" w:color="auto"/>
                      </w:divBdr>
                    </w:div>
                    <w:div w:id="217984663">
                      <w:marLeft w:val="0"/>
                      <w:marRight w:val="0"/>
                      <w:marTop w:val="0"/>
                      <w:marBottom w:val="0"/>
                      <w:divBdr>
                        <w:top w:val="none" w:sz="0" w:space="0" w:color="auto"/>
                        <w:left w:val="none" w:sz="0" w:space="0" w:color="auto"/>
                        <w:bottom w:val="none" w:sz="0" w:space="0" w:color="auto"/>
                        <w:right w:val="none" w:sz="0" w:space="0" w:color="auto"/>
                      </w:divBdr>
                    </w:div>
                    <w:div w:id="1926956591">
                      <w:marLeft w:val="0"/>
                      <w:marRight w:val="0"/>
                      <w:marTop w:val="0"/>
                      <w:marBottom w:val="0"/>
                      <w:divBdr>
                        <w:top w:val="none" w:sz="0" w:space="0" w:color="auto"/>
                        <w:left w:val="none" w:sz="0" w:space="0" w:color="auto"/>
                        <w:bottom w:val="none" w:sz="0" w:space="0" w:color="auto"/>
                        <w:right w:val="none" w:sz="0" w:space="0" w:color="auto"/>
                      </w:divBdr>
                    </w:div>
                    <w:div w:id="1125386408">
                      <w:marLeft w:val="0"/>
                      <w:marRight w:val="0"/>
                      <w:marTop w:val="0"/>
                      <w:marBottom w:val="0"/>
                      <w:divBdr>
                        <w:top w:val="none" w:sz="0" w:space="0" w:color="auto"/>
                        <w:left w:val="none" w:sz="0" w:space="0" w:color="auto"/>
                        <w:bottom w:val="none" w:sz="0" w:space="0" w:color="auto"/>
                        <w:right w:val="none" w:sz="0" w:space="0" w:color="auto"/>
                      </w:divBdr>
                    </w:div>
                  </w:divsChild>
                </w:div>
                <w:div w:id="1517961530">
                  <w:marLeft w:val="0"/>
                  <w:marRight w:val="0"/>
                  <w:marTop w:val="0"/>
                  <w:marBottom w:val="0"/>
                  <w:divBdr>
                    <w:top w:val="none" w:sz="0" w:space="0" w:color="auto"/>
                    <w:left w:val="none" w:sz="0" w:space="0" w:color="auto"/>
                    <w:bottom w:val="none" w:sz="0" w:space="0" w:color="auto"/>
                    <w:right w:val="none" w:sz="0" w:space="0" w:color="auto"/>
                  </w:divBdr>
                  <w:divsChild>
                    <w:div w:id="1735159108">
                      <w:marLeft w:val="0"/>
                      <w:marRight w:val="0"/>
                      <w:marTop w:val="0"/>
                      <w:marBottom w:val="0"/>
                      <w:divBdr>
                        <w:top w:val="none" w:sz="0" w:space="0" w:color="auto"/>
                        <w:left w:val="none" w:sz="0" w:space="0" w:color="auto"/>
                        <w:bottom w:val="none" w:sz="0" w:space="0" w:color="auto"/>
                        <w:right w:val="none" w:sz="0" w:space="0" w:color="auto"/>
                      </w:divBdr>
                    </w:div>
                    <w:div w:id="1649245377">
                      <w:marLeft w:val="0"/>
                      <w:marRight w:val="0"/>
                      <w:marTop w:val="0"/>
                      <w:marBottom w:val="0"/>
                      <w:divBdr>
                        <w:top w:val="none" w:sz="0" w:space="0" w:color="auto"/>
                        <w:left w:val="none" w:sz="0" w:space="0" w:color="auto"/>
                        <w:bottom w:val="none" w:sz="0" w:space="0" w:color="auto"/>
                        <w:right w:val="none" w:sz="0" w:space="0" w:color="auto"/>
                      </w:divBdr>
                    </w:div>
                    <w:div w:id="328558351">
                      <w:marLeft w:val="0"/>
                      <w:marRight w:val="0"/>
                      <w:marTop w:val="0"/>
                      <w:marBottom w:val="0"/>
                      <w:divBdr>
                        <w:top w:val="none" w:sz="0" w:space="0" w:color="auto"/>
                        <w:left w:val="none" w:sz="0" w:space="0" w:color="auto"/>
                        <w:bottom w:val="none" w:sz="0" w:space="0" w:color="auto"/>
                        <w:right w:val="none" w:sz="0" w:space="0" w:color="auto"/>
                      </w:divBdr>
                    </w:div>
                  </w:divsChild>
                </w:div>
                <w:div w:id="1481262507">
                  <w:marLeft w:val="0"/>
                  <w:marRight w:val="0"/>
                  <w:marTop w:val="0"/>
                  <w:marBottom w:val="0"/>
                  <w:divBdr>
                    <w:top w:val="none" w:sz="0" w:space="0" w:color="auto"/>
                    <w:left w:val="none" w:sz="0" w:space="0" w:color="auto"/>
                    <w:bottom w:val="none" w:sz="0" w:space="0" w:color="auto"/>
                    <w:right w:val="none" w:sz="0" w:space="0" w:color="auto"/>
                  </w:divBdr>
                  <w:divsChild>
                    <w:div w:id="1872919227">
                      <w:marLeft w:val="0"/>
                      <w:marRight w:val="0"/>
                      <w:marTop w:val="0"/>
                      <w:marBottom w:val="0"/>
                      <w:divBdr>
                        <w:top w:val="none" w:sz="0" w:space="0" w:color="auto"/>
                        <w:left w:val="none" w:sz="0" w:space="0" w:color="auto"/>
                        <w:bottom w:val="none" w:sz="0" w:space="0" w:color="auto"/>
                        <w:right w:val="none" w:sz="0" w:space="0" w:color="auto"/>
                      </w:divBdr>
                    </w:div>
                    <w:div w:id="2001155186">
                      <w:marLeft w:val="0"/>
                      <w:marRight w:val="0"/>
                      <w:marTop w:val="0"/>
                      <w:marBottom w:val="0"/>
                      <w:divBdr>
                        <w:top w:val="none" w:sz="0" w:space="0" w:color="auto"/>
                        <w:left w:val="none" w:sz="0" w:space="0" w:color="auto"/>
                        <w:bottom w:val="none" w:sz="0" w:space="0" w:color="auto"/>
                        <w:right w:val="none" w:sz="0" w:space="0" w:color="auto"/>
                      </w:divBdr>
                    </w:div>
                    <w:div w:id="9090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597447">
          <w:marLeft w:val="0"/>
          <w:marRight w:val="0"/>
          <w:marTop w:val="0"/>
          <w:marBottom w:val="0"/>
          <w:divBdr>
            <w:top w:val="none" w:sz="0" w:space="0" w:color="auto"/>
            <w:left w:val="none" w:sz="0" w:space="0" w:color="auto"/>
            <w:bottom w:val="none" w:sz="0" w:space="0" w:color="auto"/>
            <w:right w:val="none" w:sz="0" w:space="0" w:color="auto"/>
          </w:divBdr>
        </w:div>
        <w:div w:id="30999707">
          <w:marLeft w:val="0"/>
          <w:marRight w:val="0"/>
          <w:marTop w:val="0"/>
          <w:marBottom w:val="0"/>
          <w:divBdr>
            <w:top w:val="none" w:sz="0" w:space="0" w:color="auto"/>
            <w:left w:val="none" w:sz="0" w:space="0" w:color="auto"/>
            <w:bottom w:val="none" w:sz="0" w:space="0" w:color="auto"/>
            <w:right w:val="none" w:sz="0" w:space="0" w:color="auto"/>
          </w:divBdr>
        </w:div>
        <w:div w:id="1201474244">
          <w:marLeft w:val="0"/>
          <w:marRight w:val="0"/>
          <w:marTop w:val="0"/>
          <w:marBottom w:val="0"/>
          <w:divBdr>
            <w:top w:val="none" w:sz="0" w:space="0" w:color="auto"/>
            <w:left w:val="none" w:sz="0" w:space="0" w:color="auto"/>
            <w:bottom w:val="none" w:sz="0" w:space="0" w:color="auto"/>
            <w:right w:val="none" w:sz="0" w:space="0" w:color="auto"/>
          </w:divBdr>
        </w:div>
        <w:div w:id="79722798">
          <w:marLeft w:val="0"/>
          <w:marRight w:val="0"/>
          <w:marTop w:val="0"/>
          <w:marBottom w:val="0"/>
          <w:divBdr>
            <w:top w:val="none" w:sz="0" w:space="0" w:color="auto"/>
            <w:left w:val="none" w:sz="0" w:space="0" w:color="auto"/>
            <w:bottom w:val="none" w:sz="0" w:space="0" w:color="auto"/>
            <w:right w:val="none" w:sz="0" w:space="0" w:color="auto"/>
          </w:divBdr>
        </w:div>
        <w:div w:id="2065056138">
          <w:marLeft w:val="0"/>
          <w:marRight w:val="0"/>
          <w:marTop w:val="0"/>
          <w:marBottom w:val="0"/>
          <w:divBdr>
            <w:top w:val="none" w:sz="0" w:space="0" w:color="auto"/>
            <w:left w:val="none" w:sz="0" w:space="0" w:color="auto"/>
            <w:bottom w:val="none" w:sz="0" w:space="0" w:color="auto"/>
            <w:right w:val="none" w:sz="0" w:space="0" w:color="auto"/>
          </w:divBdr>
        </w:div>
        <w:div w:id="1646814937">
          <w:marLeft w:val="0"/>
          <w:marRight w:val="0"/>
          <w:marTop w:val="0"/>
          <w:marBottom w:val="0"/>
          <w:divBdr>
            <w:top w:val="none" w:sz="0" w:space="0" w:color="auto"/>
            <w:left w:val="none" w:sz="0" w:space="0" w:color="auto"/>
            <w:bottom w:val="none" w:sz="0" w:space="0" w:color="auto"/>
            <w:right w:val="none" w:sz="0" w:space="0" w:color="auto"/>
          </w:divBdr>
        </w:div>
        <w:div w:id="305013970">
          <w:marLeft w:val="0"/>
          <w:marRight w:val="0"/>
          <w:marTop w:val="0"/>
          <w:marBottom w:val="0"/>
          <w:divBdr>
            <w:top w:val="none" w:sz="0" w:space="0" w:color="auto"/>
            <w:left w:val="none" w:sz="0" w:space="0" w:color="auto"/>
            <w:bottom w:val="none" w:sz="0" w:space="0" w:color="auto"/>
            <w:right w:val="none" w:sz="0" w:space="0" w:color="auto"/>
          </w:divBdr>
          <w:divsChild>
            <w:div w:id="939490243">
              <w:marLeft w:val="-75"/>
              <w:marRight w:val="0"/>
              <w:marTop w:val="30"/>
              <w:marBottom w:val="30"/>
              <w:divBdr>
                <w:top w:val="none" w:sz="0" w:space="0" w:color="auto"/>
                <w:left w:val="none" w:sz="0" w:space="0" w:color="auto"/>
                <w:bottom w:val="none" w:sz="0" w:space="0" w:color="auto"/>
                <w:right w:val="none" w:sz="0" w:space="0" w:color="auto"/>
              </w:divBdr>
              <w:divsChild>
                <w:div w:id="223835865">
                  <w:marLeft w:val="0"/>
                  <w:marRight w:val="0"/>
                  <w:marTop w:val="0"/>
                  <w:marBottom w:val="0"/>
                  <w:divBdr>
                    <w:top w:val="none" w:sz="0" w:space="0" w:color="auto"/>
                    <w:left w:val="none" w:sz="0" w:space="0" w:color="auto"/>
                    <w:bottom w:val="none" w:sz="0" w:space="0" w:color="auto"/>
                    <w:right w:val="none" w:sz="0" w:space="0" w:color="auto"/>
                  </w:divBdr>
                  <w:divsChild>
                    <w:div w:id="645934811">
                      <w:marLeft w:val="0"/>
                      <w:marRight w:val="0"/>
                      <w:marTop w:val="0"/>
                      <w:marBottom w:val="0"/>
                      <w:divBdr>
                        <w:top w:val="none" w:sz="0" w:space="0" w:color="auto"/>
                        <w:left w:val="none" w:sz="0" w:space="0" w:color="auto"/>
                        <w:bottom w:val="none" w:sz="0" w:space="0" w:color="auto"/>
                        <w:right w:val="none" w:sz="0" w:space="0" w:color="auto"/>
                      </w:divBdr>
                    </w:div>
                  </w:divsChild>
                </w:div>
                <w:div w:id="6450312">
                  <w:marLeft w:val="0"/>
                  <w:marRight w:val="0"/>
                  <w:marTop w:val="0"/>
                  <w:marBottom w:val="0"/>
                  <w:divBdr>
                    <w:top w:val="none" w:sz="0" w:space="0" w:color="auto"/>
                    <w:left w:val="none" w:sz="0" w:space="0" w:color="auto"/>
                    <w:bottom w:val="none" w:sz="0" w:space="0" w:color="auto"/>
                    <w:right w:val="none" w:sz="0" w:space="0" w:color="auto"/>
                  </w:divBdr>
                  <w:divsChild>
                    <w:div w:id="2127312486">
                      <w:marLeft w:val="0"/>
                      <w:marRight w:val="0"/>
                      <w:marTop w:val="0"/>
                      <w:marBottom w:val="0"/>
                      <w:divBdr>
                        <w:top w:val="none" w:sz="0" w:space="0" w:color="auto"/>
                        <w:left w:val="none" w:sz="0" w:space="0" w:color="auto"/>
                        <w:bottom w:val="none" w:sz="0" w:space="0" w:color="auto"/>
                        <w:right w:val="none" w:sz="0" w:space="0" w:color="auto"/>
                      </w:divBdr>
                    </w:div>
                  </w:divsChild>
                </w:div>
                <w:div w:id="642347756">
                  <w:marLeft w:val="0"/>
                  <w:marRight w:val="0"/>
                  <w:marTop w:val="0"/>
                  <w:marBottom w:val="0"/>
                  <w:divBdr>
                    <w:top w:val="none" w:sz="0" w:space="0" w:color="auto"/>
                    <w:left w:val="none" w:sz="0" w:space="0" w:color="auto"/>
                    <w:bottom w:val="none" w:sz="0" w:space="0" w:color="auto"/>
                    <w:right w:val="none" w:sz="0" w:space="0" w:color="auto"/>
                  </w:divBdr>
                  <w:divsChild>
                    <w:div w:id="1270548678">
                      <w:marLeft w:val="0"/>
                      <w:marRight w:val="0"/>
                      <w:marTop w:val="0"/>
                      <w:marBottom w:val="0"/>
                      <w:divBdr>
                        <w:top w:val="none" w:sz="0" w:space="0" w:color="auto"/>
                        <w:left w:val="none" w:sz="0" w:space="0" w:color="auto"/>
                        <w:bottom w:val="none" w:sz="0" w:space="0" w:color="auto"/>
                        <w:right w:val="none" w:sz="0" w:space="0" w:color="auto"/>
                      </w:divBdr>
                    </w:div>
                  </w:divsChild>
                </w:div>
                <w:div w:id="157236784">
                  <w:marLeft w:val="0"/>
                  <w:marRight w:val="0"/>
                  <w:marTop w:val="0"/>
                  <w:marBottom w:val="0"/>
                  <w:divBdr>
                    <w:top w:val="none" w:sz="0" w:space="0" w:color="auto"/>
                    <w:left w:val="none" w:sz="0" w:space="0" w:color="auto"/>
                    <w:bottom w:val="none" w:sz="0" w:space="0" w:color="auto"/>
                    <w:right w:val="none" w:sz="0" w:space="0" w:color="auto"/>
                  </w:divBdr>
                  <w:divsChild>
                    <w:div w:id="2083864327">
                      <w:marLeft w:val="0"/>
                      <w:marRight w:val="0"/>
                      <w:marTop w:val="0"/>
                      <w:marBottom w:val="0"/>
                      <w:divBdr>
                        <w:top w:val="none" w:sz="0" w:space="0" w:color="auto"/>
                        <w:left w:val="none" w:sz="0" w:space="0" w:color="auto"/>
                        <w:bottom w:val="none" w:sz="0" w:space="0" w:color="auto"/>
                        <w:right w:val="none" w:sz="0" w:space="0" w:color="auto"/>
                      </w:divBdr>
                    </w:div>
                  </w:divsChild>
                </w:div>
                <w:div w:id="1610744711">
                  <w:marLeft w:val="0"/>
                  <w:marRight w:val="0"/>
                  <w:marTop w:val="0"/>
                  <w:marBottom w:val="0"/>
                  <w:divBdr>
                    <w:top w:val="none" w:sz="0" w:space="0" w:color="auto"/>
                    <w:left w:val="none" w:sz="0" w:space="0" w:color="auto"/>
                    <w:bottom w:val="none" w:sz="0" w:space="0" w:color="auto"/>
                    <w:right w:val="none" w:sz="0" w:space="0" w:color="auto"/>
                  </w:divBdr>
                  <w:divsChild>
                    <w:div w:id="1278751850">
                      <w:marLeft w:val="0"/>
                      <w:marRight w:val="0"/>
                      <w:marTop w:val="0"/>
                      <w:marBottom w:val="0"/>
                      <w:divBdr>
                        <w:top w:val="none" w:sz="0" w:space="0" w:color="auto"/>
                        <w:left w:val="none" w:sz="0" w:space="0" w:color="auto"/>
                        <w:bottom w:val="none" w:sz="0" w:space="0" w:color="auto"/>
                        <w:right w:val="none" w:sz="0" w:space="0" w:color="auto"/>
                      </w:divBdr>
                    </w:div>
                  </w:divsChild>
                </w:div>
                <w:div w:id="866867498">
                  <w:marLeft w:val="0"/>
                  <w:marRight w:val="0"/>
                  <w:marTop w:val="0"/>
                  <w:marBottom w:val="0"/>
                  <w:divBdr>
                    <w:top w:val="none" w:sz="0" w:space="0" w:color="auto"/>
                    <w:left w:val="none" w:sz="0" w:space="0" w:color="auto"/>
                    <w:bottom w:val="none" w:sz="0" w:space="0" w:color="auto"/>
                    <w:right w:val="none" w:sz="0" w:space="0" w:color="auto"/>
                  </w:divBdr>
                  <w:divsChild>
                    <w:div w:id="1279946764">
                      <w:marLeft w:val="0"/>
                      <w:marRight w:val="0"/>
                      <w:marTop w:val="0"/>
                      <w:marBottom w:val="0"/>
                      <w:divBdr>
                        <w:top w:val="none" w:sz="0" w:space="0" w:color="auto"/>
                        <w:left w:val="none" w:sz="0" w:space="0" w:color="auto"/>
                        <w:bottom w:val="none" w:sz="0" w:space="0" w:color="auto"/>
                        <w:right w:val="none" w:sz="0" w:space="0" w:color="auto"/>
                      </w:divBdr>
                    </w:div>
                  </w:divsChild>
                </w:div>
                <w:div w:id="1316689381">
                  <w:marLeft w:val="0"/>
                  <w:marRight w:val="0"/>
                  <w:marTop w:val="0"/>
                  <w:marBottom w:val="0"/>
                  <w:divBdr>
                    <w:top w:val="none" w:sz="0" w:space="0" w:color="auto"/>
                    <w:left w:val="none" w:sz="0" w:space="0" w:color="auto"/>
                    <w:bottom w:val="none" w:sz="0" w:space="0" w:color="auto"/>
                    <w:right w:val="none" w:sz="0" w:space="0" w:color="auto"/>
                  </w:divBdr>
                  <w:divsChild>
                    <w:div w:id="1142116018">
                      <w:marLeft w:val="0"/>
                      <w:marRight w:val="0"/>
                      <w:marTop w:val="0"/>
                      <w:marBottom w:val="0"/>
                      <w:divBdr>
                        <w:top w:val="none" w:sz="0" w:space="0" w:color="auto"/>
                        <w:left w:val="none" w:sz="0" w:space="0" w:color="auto"/>
                        <w:bottom w:val="none" w:sz="0" w:space="0" w:color="auto"/>
                        <w:right w:val="none" w:sz="0" w:space="0" w:color="auto"/>
                      </w:divBdr>
                    </w:div>
                    <w:div w:id="731008421">
                      <w:marLeft w:val="0"/>
                      <w:marRight w:val="0"/>
                      <w:marTop w:val="0"/>
                      <w:marBottom w:val="0"/>
                      <w:divBdr>
                        <w:top w:val="none" w:sz="0" w:space="0" w:color="auto"/>
                        <w:left w:val="none" w:sz="0" w:space="0" w:color="auto"/>
                        <w:bottom w:val="none" w:sz="0" w:space="0" w:color="auto"/>
                        <w:right w:val="none" w:sz="0" w:space="0" w:color="auto"/>
                      </w:divBdr>
                    </w:div>
                    <w:div w:id="1056200305">
                      <w:marLeft w:val="0"/>
                      <w:marRight w:val="0"/>
                      <w:marTop w:val="0"/>
                      <w:marBottom w:val="0"/>
                      <w:divBdr>
                        <w:top w:val="none" w:sz="0" w:space="0" w:color="auto"/>
                        <w:left w:val="none" w:sz="0" w:space="0" w:color="auto"/>
                        <w:bottom w:val="none" w:sz="0" w:space="0" w:color="auto"/>
                        <w:right w:val="none" w:sz="0" w:space="0" w:color="auto"/>
                      </w:divBdr>
                    </w:div>
                  </w:divsChild>
                </w:div>
                <w:div w:id="1236744252">
                  <w:marLeft w:val="0"/>
                  <w:marRight w:val="0"/>
                  <w:marTop w:val="0"/>
                  <w:marBottom w:val="0"/>
                  <w:divBdr>
                    <w:top w:val="none" w:sz="0" w:space="0" w:color="auto"/>
                    <w:left w:val="none" w:sz="0" w:space="0" w:color="auto"/>
                    <w:bottom w:val="none" w:sz="0" w:space="0" w:color="auto"/>
                    <w:right w:val="none" w:sz="0" w:space="0" w:color="auto"/>
                  </w:divBdr>
                  <w:divsChild>
                    <w:div w:id="2048334551">
                      <w:marLeft w:val="0"/>
                      <w:marRight w:val="0"/>
                      <w:marTop w:val="0"/>
                      <w:marBottom w:val="0"/>
                      <w:divBdr>
                        <w:top w:val="none" w:sz="0" w:space="0" w:color="auto"/>
                        <w:left w:val="none" w:sz="0" w:space="0" w:color="auto"/>
                        <w:bottom w:val="none" w:sz="0" w:space="0" w:color="auto"/>
                        <w:right w:val="none" w:sz="0" w:space="0" w:color="auto"/>
                      </w:divBdr>
                    </w:div>
                  </w:divsChild>
                </w:div>
                <w:div w:id="1007051307">
                  <w:marLeft w:val="0"/>
                  <w:marRight w:val="0"/>
                  <w:marTop w:val="0"/>
                  <w:marBottom w:val="0"/>
                  <w:divBdr>
                    <w:top w:val="none" w:sz="0" w:space="0" w:color="auto"/>
                    <w:left w:val="none" w:sz="0" w:space="0" w:color="auto"/>
                    <w:bottom w:val="none" w:sz="0" w:space="0" w:color="auto"/>
                    <w:right w:val="none" w:sz="0" w:space="0" w:color="auto"/>
                  </w:divBdr>
                  <w:divsChild>
                    <w:div w:id="1674457026">
                      <w:marLeft w:val="0"/>
                      <w:marRight w:val="0"/>
                      <w:marTop w:val="0"/>
                      <w:marBottom w:val="0"/>
                      <w:divBdr>
                        <w:top w:val="none" w:sz="0" w:space="0" w:color="auto"/>
                        <w:left w:val="none" w:sz="0" w:space="0" w:color="auto"/>
                        <w:bottom w:val="none" w:sz="0" w:space="0" w:color="auto"/>
                        <w:right w:val="none" w:sz="0" w:space="0" w:color="auto"/>
                      </w:divBdr>
                    </w:div>
                  </w:divsChild>
                </w:div>
                <w:div w:id="48654299">
                  <w:marLeft w:val="0"/>
                  <w:marRight w:val="0"/>
                  <w:marTop w:val="0"/>
                  <w:marBottom w:val="0"/>
                  <w:divBdr>
                    <w:top w:val="none" w:sz="0" w:space="0" w:color="auto"/>
                    <w:left w:val="none" w:sz="0" w:space="0" w:color="auto"/>
                    <w:bottom w:val="none" w:sz="0" w:space="0" w:color="auto"/>
                    <w:right w:val="none" w:sz="0" w:space="0" w:color="auto"/>
                  </w:divBdr>
                  <w:divsChild>
                    <w:div w:id="966351968">
                      <w:marLeft w:val="0"/>
                      <w:marRight w:val="0"/>
                      <w:marTop w:val="0"/>
                      <w:marBottom w:val="0"/>
                      <w:divBdr>
                        <w:top w:val="none" w:sz="0" w:space="0" w:color="auto"/>
                        <w:left w:val="none" w:sz="0" w:space="0" w:color="auto"/>
                        <w:bottom w:val="none" w:sz="0" w:space="0" w:color="auto"/>
                        <w:right w:val="none" w:sz="0" w:space="0" w:color="auto"/>
                      </w:divBdr>
                    </w:div>
                    <w:div w:id="1958832928">
                      <w:marLeft w:val="0"/>
                      <w:marRight w:val="0"/>
                      <w:marTop w:val="0"/>
                      <w:marBottom w:val="0"/>
                      <w:divBdr>
                        <w:top w:val="none" w:sz="0" w:space="0" w:color="auto"/>
                        <w:left w:val="none" w:sz="0" w:space="0" w:color="auto"/>
                        <w:bottom w:val="none" w:sz="0" w:space="0" w:color="auto"/>
                        <w:right w:val="none" w:sz="0" w:space="0" w:color="auto"/>
                      </w:divBdr>
                    </w:div>
                    <w:div w:id="375158162">
                      <w:marLeft w:val="0"/>
                      <w:marRight w:val="0"/>
                      <w:marTop w:val="0"/>
                      <w:marBottom w:val="0"/>
                      <w:divBdr>
                        <w:top w:val="none" w:sz="0" w:space="0" w:color="auto"/>
                        <w:left w:val="none" w:sz="0" w:space="0" w:color="auto"/>
                        <w:bottom w:val="none" w:sz="0" w:space="0" w:color="auto"/>
                        <w:right w:val="none" w:sz="0" w:space="0" w:color="auto"/>
                      </w:divBdr>
                    </w:div>
                  </w:divsChild>
                </w:div>
                <w:div w:id="1695619160">
                  <w:marLeft w:val="0"/>
                  <w:marRight w:val="0"/>
                  <w:marTop w:val="0"/>
                  <w:marBottom w:val="0"/>
                  <w:divBdr>
                    <w:top w:val="none" w:sz="0" w:space="0" w:color="auto"/>
                    <w:left w:val="none" w:sz="0" w:space="0" w:color="auto"/>
                    <w:bottom w:val="none" w:sz="0" w:space="0" w:color="auto"/>
                    <w:right w:val="none" w:sz="0" w:space="0" w:color="auto"/>
                  </w:divBdr>
                  <w:divsChild>
                    <w:div w:id="1602910900">
                      <w:marLeft w:val="0"/>
                      <w:marRight w:val="0"/>
                      <w:marTop w:val="0"/>
                      <w:marBottom w:val="0"/>
                      <w:divBdr>
                        <w:top w:val="none" w:sz="0" w:space="0" w:color="auto"/>
                        <w:left w:val="none" w:sz="0" w:space="0" w:color="auto"/>
                        <w:bottom w:val="none" w:sz="0" w:space="0" w:color="auto"/>
                        <w:right w:val="none" w:sz="0" w:space="0" w:color="auto"/>
                      </w:divBdr>
                    </w:div>
                  </w:divsChild>
                </w:div>
                <w:div w:id="2063671281">
                  <w:marLeft w:val="0"/>
                  <w:marRight w:val="0"/>
                  <w:marTop w:val="0"/>
                  <w:marBottom w:val="0"/>
                  <w:divBdr>
                    <w:top w:val="none" w:sz="0" w:space="0" w:color="auto"/>
                    <w:left w:val="none" w:sz="0" w:space="0" w:color="auto"/>
                    <w:bottom w:val="none" w:sz="0" w:space="0" w:color="auto"/>
                    <w:right w:val="none" w:sz="0" w:space="0" w:color="auto"/>
                  </w:divBdr>
                  <w:divsChild>
                    <w:div w:id="1734036095">
                      <w:marLeft w:val="0"/>
                      <w:marRight w:val="0"/>
                      <w:marTop w:val="0"/>
                      <w:marBottom w:val="0"/>
                      <w:divBdr>
                        <w:top w:val="none" w:sz="0" w:space="0" w:color="auto"/>
                        <w:left w:val="none" w:sz="0" w:space="0" w:color="auto"/>
                        <w:bottom w:val="none" w:sz="0" w:space="0" w:color="auto"/>
                        <w:right w:val="none" w:sz="0" w:space="0" w:color="auto"/>
                      </w:divBdr>
                    </w:div>
                  </w:divsChild>
                </w:div>
                <w:div w:id="1624649854">
                  <w:marLeft w:val="0"/>
                  <w:marRight w:val="0"/>
                  <w:marTop w:val="0"/>
                  <w:marBottom w:val="0"/>
                  <w:divBdr>
                    <w:top w:val="none" w:sz="0" w:space="0" w:color="auto"/>
                    <w:left w:val="none" w:sz="0" w:space="0" w:color="auto"/>
                    <w:bottom w:val="none" w:sz="0" w:space="0" w:color="auto"/>
                    <w:right w:val="none" w:sz="0" w:space="0" w:color="auto"/>
                  </w:divBdr>
                  <w:divsChild>
                    <w:div w:id="2086102569">
                      <w:marLeft w:val="0"/>
                      <w:marRight w:val="0"/>
                      <w:marTop w:val="0"/>
                      <w:marBottom w:val="0"/>
                      <w:divBdr>
                        <w:top w:val="none" w:sz="0" w:space="0" w:color="auto"/>
                        <w:left w:val="none" w:sz="0" w:space="0" w:color="auto"/>
                        <w:bottom w:val="none" w:sz="0" w:space="0" w:color="auto"/>
                        <w:right w:val="none" w:sz="0" w:space="0" w:color="auto"/>
                      </w:divBdr>
                    </w:div>
                  </w:divsChild>
                </w:div>
                <w:div w:id="1508328979">
                  <w:marLeft w:val="0"/>
                  <w:marRight w:val="0"/>
                  <w:marTop w:val="0"/>
                  <w:marBottom w:val="0"/>
                  <w:divBdr>
                    <w:top w:val="none" w:sz="0" w:space="0" w:color="auto"/>
                    <w:left w:val="none" w:sz="0" w:space="0" w:color="auto"/>
                    <w:bottom w:val="none" w:sz="0" w:space="0" w:color="auto"/>
                    <w:right w:val="none" w:sz="0" w:space="0" w:color="auto"/>
                  </w:divBdr>
                  <w:divsChild>
                    <w:div w:id="1885825207">
                      <w:marLeft w:val="0"/>
                      <w:marRight w:val="0"/>
                      <w:marTop w:val="0"/>
                      <w:marBottom w:val="0"/>
                      <w:divBdr>
                        <w:top w:val="none" w:sz="0" w:space="0" w:color="auto"/>
                        <w:left w:val="none" w:sz="0" w:space="0" w:color="auto"/>
                        <w:bottom w:val="none" w:sz="0" w:space="0" w:color="auto"/>
                        <w:right w:val="none" w:sz="0" w:space="0" w:color="auto"/>
                      </w:divBdr>
                    </w:div>
                  </w:divsChild>
                </w:div>
                <w:div w:id="2144959862">
                  <w:marLeft w:val="0"/>
                  <w:marRight w:val="0"/>
                  <w:marTop w:val="0"/>
                  <w:marBottom w:val="0"/>
                  <w:divBdr>
                    <w:top w:val="none" w:sz="0" w:space="0" w:color="auto"/>
                    <w:left w:val="none" w:sz="0" w:space="0" w:color="auto"/>
                    <w:bottom w:val="none" w:sz="0" w:space="0" w:color="auto"/>
                    <w:right w:val="none" w:sz="0" w:space="0" w:color="auto"/>
                  </w:divBdr>
                  <w:divsChild>
                    <w:div w:id="1689061326">
                      <w:marLeft w:val="0"/>
                      <w:marRight w:val="0"/>
                      <w:marTop w:val="0"/>
                      <w:marBottom w:val="0"/>
                      <w:divBdr>
                        <w:top w:val="none" w:sz="0" w:space="0" w:color="auto"/>
                        <w:left w:val="none" w:sz="0" w:space="0" w:color="auto"/>
                        <w:bottom w:val="none" w:sz="0" w:space="0" w:color="auto"/>
                        <w:right w:val="none" w:sz="0" w:space="0" w:color="auto"/>
                      </w:divBdr>
                    </w:div>
                  </w:divsChild>
                </w:div>
                <w:div w:id="771359759">
                  <w:marLeft w:val="0"/>
                  <w:marRight w:val="0"/>
                  <w:marTop w:val="0"/>
                  <w:marBottom w:val="0"/>
                  <w:divBdr>
                    <w:top w:val="none" w:sz="0" w:space="0" w:color="auto"/>
                    <w:left w:val="none" w:sz="0" w:space="0" w:color="auto"/>
                    <w:bottom w:val="none" w:sz="0" w:space="0" w:color="auto"/>
                    <w:right w:val="none" w:sz="0" w:space="0" w:color="auto"/>
                  </w:divBdr>
                  <w:divsChild>
                    <w:div w:id="1183282976">
                      <w:marLeft w:val="0"/>
                      <w:marRight w:val="0"/>
                      <w:marTop w:val="0"/>
                      <w:marBottom w:val="0"/>
                      <w:divBdr>
                        <w:top w:val="none" w:sz="0" w:space="0" w:color="auto"/>
                        <w:left w:val="none" w:sz="0" w:space="0" w:color="auto"/>
                        <w:bottom w:val="none" w:sz="0" w:space="0" w:color="auto"/>
                        <w:right w:val="none" w:sz="0" w:space="0" w:color="auto"/>
                      </w:divBdr>
                    </w:div>
                  </w:divsChild>
                </w:div>
                <w:div w:id="1200360748">
                  <w:marLeft w:val="0"/>
                  <w:marRight w:val="0"/>
                  <w:marTop w:val="0"/>
                  <w:marBottom w:val="0"/>
                  <w:divBdr>
                    <w:top w:val="none" w:sz="0" w:space="0" w:color="auto"/>
                    <w:left w:val="none" w:sz="0" w:space="0" w:color="auto"/>
                    <w:bottom w:val="none" w:sz="0" w:space="0" w:color="auto"/>
                    <w:right w:val="none" w:sz="0" w:space="0" w:color="auto"/>
                  </w:divBdr>
                  <w:divsChild>
                    <w:div w:id="1282224784">
                      <w:marLeft w:val="0"/>
                      <w:marRight w:val="0"/>
                      <w:marTop w:val="0"/>
                      <w:marBottom w:val="0"/>
                      <w:divBdr>
                        <w:top w:val="none" w:sz="0" w:space="0" w:color="auto"/>
                        <w:left w:val="none" w:sz="0" w:space="0" w:color="auto"/>
                        <w:bottom w:val="none" w:sz="0" w:space="0" w:color="auto"/>
                        <w:right w:val="none" w:sz="0" w:space="0" w:color="auto"/>
                      </w:divBdr>
                    </w:div>
                  </w:divsChild>
                </w:div>
                <w:div w:id="18170741">
                  <w:marLeft w:val="0"/>
                  <w:marRight w:val="0"/>
                  <w:marTop w:val="0"/>
                  <w:marBottom w:val="0"/>
                  <w:divBdr>
                    <w:top w:val="none" w:sz="0" w:space="0" w:color="auto"/>
                    <w:left w:val="none" w:sz="0" w:space="0" w:color="auto"/>
                    <w:bottom w:val="none" w:sz="0" w:space="0" w:color="auto"/>
                    <w:right w:val="none" w:sz="0" w:space="0" w:color="auto"/>
                  </w:divBdr>
                  <w:divsChild>
                    <w:div w:id="1658731951">
                      <w:marLeft w:val="0"/>
                      <w:marRight w:val="0"/>
                      <w:marTop w:val="0"/>
                      <w:marBottom w:val="0"/>
                      <w:divBdr>
                        <w:top w:val="none" w:sz="0" w:space="0" w:color="auto"/>
                        <w:left w:val="none" w:sz="0" w:space="0" w:color="auto"/>
                        <w:bottom w:val="none" w:sz="0" w:space="0" w:color="auto"/>
                        <w:right w:val="none" w:sz="0" w:space="0" w:color="auto"/>
                      </w:divBdr>
                    </w:div>
                  </w:divsChild>
                </w:div>
                <w:div w:id="1075277789">
                  <w:marLeft w:val="0"/>
                  <w:marRight w:val="0"/>
                  <w:marTop w:val="0"/>
                  <w:marBottom w:val="0"/>
                  <w:divBdr>
                    <w:top w:val="none" w:sz="0" w:space="0" w:color="auto"/>
                    <w:left w:val="none" w:sz="0" w:space="0" w:color="auto"/>
                    <w:bottom w:val="none" w:sz="0" w:space="0" w:color="auto"/>
                    <w:right w:val="none" w:sz="0" w:space="0" w:color="auto"/>
                  </w:divBdr>
                  <w:divsChild>
                    <w:div w:id="1916011822">
                      <w:marLeft w:val="0"/>
                      <w:marRight w:val="0"/>
                      <w:marTop w:val="0"/>
                      <w:marBottom w:val="0"/>
                      <w:divBdr>
                        <w:top w:val="none" w:sz="0" w:space="0" w:color="auto"/>
                        <w:left w:val="none" w:sz="0" w:space="0" w:color="auto"/>
                        <w:bottom w:val="none" w:sz="0" w:space="0" w:color="auto"/>
                        <w:right w:val="none" w:sz="0" w:space="0" w:color="auto"/>
                      </w:divBdr>
                    </w:div>
                  </w:divsChild>
                </w:div>
                <w:div w:id="899942879">
                  <w:marLeft w:val="0"/>
                  <w:marRight w:val="0"/>
                  <w:marTop w:val="0"/>
                  <w:marBottom w:val="0"/>
                  <w:divBdr>
                    <w:top w:val="none" w:sz="0" w:space="0" w:color="auto"/>
                    <w:left w:val="none" w:sz="0" w:space="0" w:color="auto"/>
                    <w:bottom w:val="none" w:sz="0" w:space="0" w:color="auto"/>
                    <w:right w:val="none" w:sz="0" w:space="0" w:color="auto"/>
                  </w:divBdr>
                  <w:divsChild>
                    <w:div w:id="599878505">
                      <w:marLeft w:val="0"/>
                      <w:marRight w:val="0"/>
                      <w:marTop w:val="0"/>
                      <w:marBottom w:val="0"/>
                      <w:divBdr>
                        <w:top w:val="none" w:sz="0" w:space="0" w:color="auto"/>
                        <w:left w:val="none" w:sz="0" w:space="0" w:color="auto"/>
                        <w:bottom w:val="none" w:sz="0" w:space="0" w:color="auto"/>
                        <w:right w:val="none" w:sz="0" w:space="0" w:color="auto"/>
                      </w:divBdr>
                    </w:div>
                  </w:divsChild>
                </w:div>
                <w:div w:id="1554660719">
                  <w:marLeft w:val="0"/>
                  <w:marRight w:val="0"/>
                  <w:marTop w:val="0"/>
                  <w:marBottom w:val="0"/>
                  <w:divBdr>
                    <w:top w:val="none" w:sz="0" w:space="0" w:color="auto"/>
                    <w:left w:val="none" w:sz="0" w:space="0" w:color="auto"/>
                    <w:bottom w:val="none" w:sz="0" w:space="0" w:color="auto"/>
                    <w:right w:val="none" w:sz="0" w:space="0" w:color="auto"/>
                  </w:divBdr>
                  <w:divsChild>
                    <w:div w:id="872301111">
                      <w:marLeft w:val="0"/>
                      <w:marRight w:val="0"/>
                      <w:marTop w:val="0"/>
                      <w:marBottom w:val="0"/>
                      <w:divBdr>
                        <w:top w:val="none" w:sz="0" w:space="0" w:color="auto"/>
                        <w:left w:val="none" w:sz="0" w:space="0" w:color="auto"/>
                        <w:bottom w:val="none" w:sz="0" w:space="0" w:color="auto"/>
                        <w:right w:val="none" w:sz="0" w:space="0" w:color="auto"/>
                      </w:divBdr>
                    </w:div>
                  </w:divsChild>
                </w:div>
                <w:div w:id="37440120">
                  <w:marLeft w:val="0"/>
                  <w:marRight w:val="0"/>
                  <w:marTop w:val="0"/>
                  <w:marBottom w:val="0"/>
                  <w:divBdr>
                    <w:top w:val="none" w:sz="0" w:space="0" w:color="auto"/>
                    <w:left w:val="none" w:sz="0" w:space="0" w:color="auto"/>
                    <w:bottom w:val="none" w:sz="0" w:space="0" w:color="auto"/>
                    <w:right w:val="none" w:sz="0" w:space="0" w:color="auto"/>
                  </w:divBdr>
                  <w:divsChild>
                    <w:div w:id="1689067192">
                      <w:marLeft w:val="0"/>
                      <w:marRight w:val="0"/>
                      <w:marTop w:val="0"/>
                      <w:marBottom w:val="0"/>
                      <w:divBdr>
                        <w:top w:val="none" w:sz="0" w:space="0" w:color="auto"/>
                        <w:left w:val="none" w:sz="0" w:space="0" w:color="auto"/>
                        <w:bottom w:val="none" w:sz="0" w:space="0" w:color="auto"/>
                        <w:right w:val="none" w:sz="0" w:space="0" w:color="auto"/>
                      </w:divBdr>
                    </w:div>
                  </w:divsChild>
                </w:div>
                <w:div w:id="1066804843">
                  <w:marLeft w:val="0"/>
                  <w:marRight w:val="0"/>
                  <w:marTop w:val="0"/>
                  <w:marBottom w:val="0"/>
                  <w:divBdr>
                    <w:top w:val="none" w:sz="0" w:space="0" w:color="auto"/>
                    <w:left w:val="none" w:sz="0" w:space="0" w:color="auto"/>
                    <w:bottom w:val="none" w:sz="0" w:space="0" w:color="auto"/>
                    <w:right w:val="none" w:sz="0" w:space="0" w:color="auto"/>
                  </w:divBdr>
                  <w:divsChild>
                    <w:div w:id="2081712186">
                      <w:marLeft w:val="0"/>
                      <w:marRight w:val="0"/>
                      <w:marTop w:val="0"/>
                      <w:marBottom w:val="0"/>
                      <w:divBdr>
                        <w:top w:val="none" w:sz="0" w:space="0" w:color="auto"/>
                        <w:left w:val="none" w:sz="0" w:space="0" w:color="auto"/>
                        <w:bottom w:val="none" w:sz="0" w:space="0" w:color="auto"/>
                        <w:right w:val="none" w:sz="0" w:space="0" w:color="auto"/>
                      </w:divBdr>
                    </w:div>
                    <w:div w:id="474300602">
                      <w:marLeft w:val="0"/>
                      <w:marRight w:val="0"/>
                      <w:marTop w:val="0"/>
                      <w:marBottom w:val="0"/>
                      <w:divBdr>
                        <w:top w:val="none" w:sz="0" w:space="0" w:color="auto"/>
                        <w:left w:val="none" w:sz="0" w:space="0" w:color="auto"/>
                        <w:bottom w:val="none" w:sz="0" w:space="0" w:color="auto"/>
                        <w:right w:val="none" w:sz="0" w:space="0" w:color="auto"/>
                      </w:divBdr>
                    </w:div>
                  </w:divsChild>
                </w:div>
                <w:div w:id="193152209">
                  <w:marLeft w:val="0"/>
                  <w:marRight w:val="0"/>
                  <w:marTop w:val="0"/>
                  <w:marBottom w:val="0"/>
                  <w:divBdr>
                    <w:top w:val="none" w:sz="0" w:space="0" w:color="auto"/>
                    <w:left w:val="none" w:sz="0" w:space="0" w:color="auto"/>
                    <w:bottom w:val="none" w:sz="0" w:space="0" w:color="auto"/>
                    <w:right w:val="none" w:sz="0" w:space="0" w:color="auto"/>
                  </w:divBdr>
                  <w:divsChild>
                    <w:div w:id="1949118251">
                      <w:marLeft w:val="0"/>
                      <w:marRight w:val="0"/>
                      <w:marTop w:val="0"/>
                      <w:marBottom w:val="0"/>
                      <w:divBdr>
                        <w:top w:val="none" w:sz="0" w:space="0" w:color="auto"/>
                        <w:left w:val="none" w:sz="0" w:space="0" w:color="auto"/>
                        <w:bottom w:val="none" w:sz="0" w:space="0" w:color="auto"/>
                        <w:right w:val="none" w:sz="0" w:space="0" w:color="auto"/>
                      </w:divBdr>
                    </w:div>
                  </w:divsChild>
                </w:div>
                <w:div w:id="1031150726">
                  <w:marLeft w:val="0"/>
                  <w:marRight w:val="0"/>
                  <w:marTop w:val="0"/>
                  <w:marBottom w:val="0"/>
                  <w:divBdr>
                    <w:top w:val="none" w:sz="0" w:space="0" w:color="auto"/>
                    <w:left w:val="none" w:sz="0" w:space="0" w:color="auto"/>
                    <w:bottom w:val="none" w:sz="0" w:space="0" w:color="auto"/>
                    <w:right w:val="none" w:sz="0" w:space="0" w:color="auto"/>
                  </w:divBdr>
                  <w:divsChild>
                    <w:div w:id="271321103">
                      <w:marLeft w:val="0"/>
                      <w:marRight w:val="0"/>
                      <w:marTop w:val="0"/>
                      <w:marBottom w:val="0"/>
                      <w:divBdr>
                        <w:top w:val="none" w:sz="0" w:space="0" w:color="auto"/>
                        <w:left w:val="none" w:sz="0" w:space="0" w:color="auto"/>
                        <w:bottom w:val="none" w:sz="0" w:space="0" w:color="auto"/>
                        <w:right w:val="none" w:sz="0" w:space="0" w:color="auto"/>
                      </w:divBdr>
                    </w:div>
                  </w:divsChild>
                </w:div>
                <w:div w:id="597641614">
                  <w:marLeft w:val="0"/>
                  <w:marRight w:val="0"/>
                  <w:marTop w:val="0"/>
                  <w:marBottom w:val="0"/>
                  <w:divBdr>
                    <w:top w:val="none" w:sz="0" w:space="0" w:color="auto"/>
                    <w:left w:val="none" w:sz="0" w:space="0" w:color="auto"/>
                    <w:bottom w:val="none" w:sz="0" w:space="0" w:color="auto"/>
                    <w:right w:val="none" w:sz="0" w:space="0" w:color="auto"/>
                  </w:divBdr>
                  <w:divsChild>
                    <w:div w:id="1072388210">
                      <w:marLeft w:val="0"/>
                      <w:marRight w:val="0"/>
                      <w:marTop w:val="0"/>
                      <w:marBottom w:val="0"/>
                      <w:divBdr>
                        <w:top w:val="none" w:sz="0" w:space="0" w:color="auto"/>
                        <w:left w:val="none" w:sz="0" w:space="0" w:color="auto"/>
                        <w:bottom w:val="none" w:sz="0" w:space="0" w:color="auto"/>
                        <w:right w:val="none" w:sz="0" w:space="0" w:color="auto"/>
                      </w:divBdr>
                    </w:div>
                  </w:divsChild>
                </w:div>
                <w:div w:id="1433629231">
                  <w:marLeft w:val="0"/>
                  <w:marRight w:val="0"/>
                  <w:marTop w:val="0"/>
                  <w:marBottom w:val="0"/>
                  <w:divBdr>
                    <w:top w:val="none" w:sz="0" w:space="0" w:color="auto"/>
                    <w:left w:val="none" w:sz="0" w:space="0" w:color="auto"/>
                    <w:bottom w:val="none" w:sz="0" w:space="0" w:color="auto"/>
                    <w:right w:val="none" w:sz="0" w:space="0" w:color="auto"/>
                  </w:divBdr>
                  <w:divsChild>
                    <w:div w:id="1570728673">
                      <w:marLeft w:val="0"/>
                      <w:marRight w:val="0"/>
                      <w:marTop w:val="0"/>
                      <w:marBottom w:val="0"/>
                      <w:divBdr>
                        <w:top w:val="none" w:sz="0" w:space="0" w:color="auto"/>
                        <w:left w:val="none" w:sz="0" w:space="0" w:color="auto"/>
                        <w:bottom w:val="none" w:sz="0" w:space="0" w:color="auto"/>
                        <w:right w:val="none" w:sz="0" w:space="0" w:color="auto"/>
                      </w:divBdr>
                    </w:div>
                  </w:divsChild>
                </w:div>
                <w:div w:id="716784514">
                  <w:marLeft w:val="0"/>
                  <w:marRight w:val="0"/>
                  <w:marTop w:val="0"/>
                  <w:marBottom w:val="0"/>
                  <w:divBdr>
                    <w:top w:val="none" w:sz="0" w:space="0" w:color="auto"/>
                    <w:left w:val="none" w:sz="0" w:space="0" w:color="auto"/>
                    <w:bottom w:val="none" w:sz="0" w:space="0" w:color="auto"/>
                    <w:right w:val="none" w:sz="0" w:space="0" w:color="auto"/>
                  </w:divBdr>
                  <w:divsChild>
                    <w:div w:id="460003271">
                      <w:marLeft w:val="0"/>
                      <w:marRight w:val="0"/>
                      <w:marTop w:val="0"/>
                      <w:marBottom w:val="0"/>
                      <w:divBdr>
                        <w:top w:val="none" w:sz="0" w:space="0" w:color="auto"/>
                        <w:left w:val="none" w:sz="0" w:space="0" w:color="auto"/>
                        <w:bottom w:val="none" w:sz="0" w:space="0" w:color="auto"/>
                        <w:right w:val="none" w:sz="0" w:space="0" w:color="auto"/>
                      </w:divBdr>
                    </w:div>
                  </w:divsChild>
                </w:div>
                <w:div w:id="32120442">
                  <w:marLeft w:val="0"/>
                  <w:marRight w:val="0"/>
                  <w:marTop w:val="0"/>
                  <w:marBottom w:val="0"/>
                  <w:divBdr>
                    <w:top w:val="none" w:sz="0" w:space="0" w:color="auto"/>
                    <w:left w:val="none" w:sz="0" w:space="0" w:color="auto"/>
                    <w:bottom w:val="none" w:sz="0" w:space="0" w:color="auto"/>
                    <w:right w:val="none" w:sz="0" w:space="0" w:color="auto"/>
                  </w:divBdr>
                  <w:divsChild>
                    <w:div w:id="2106461408">
                      <w:marLeft w:val="0"/>
                      <w:marRight w:val="0"/>
                      <w:marTop w:val="0"/>
                      <w:marBottom w:val="0"/>
                      <w:divBdr>
                        <w:top w:val="none" w:sz="0" w:space="0" w:color="auto"/>
                        <w:left w:val="none" w:sz="0" w:space="0" w:color="auto"/>
                        <w:bottom w:val="none" w:sz="0" w:space="0" w:color="auto"/>
                        <w:right w:val="none" w:sz="0" w:space="0" w:color="auto"/>
                      </w:divBdr>
                    </w:div>
                  </w:divsChild>
                </w:div>
                <w:div w:id="646131200">
                  <w:marLeft w:val="0"/>
                  <w:marRight w:val="0"/>
                  <w:marTop w:val="0"/>
                  <w:marBottom w:val="0"/>
                  <w:divBdr>
                    <w:top w:val="none" w:sz="0" w:space="0" w:color="auto"/>
                    <w:left w:val="none" w:sz="0" w:space="0" w:color="auto"/>
                    <w:bottom w:val="none" w:sz="0" w:space="0" w:color="auto"/>
                    <w:right w:val="none" w:sz="0" w:space="0" w:color="auto"/>
                  </w:divBdr>
                  <w:divsChild>
                    <w:div w:id="1155949965">
                      <w:marLeft w:val="0"/>
                      <w:marRight w:val="0"/>
                      <w:marTop w:val="0"/>
                      <w:marBottom w:val="0"/>
                      <w:divBdr>
                        <w:top w:val="none" w:sz="0" w:space="0" w:color="auto"/>
                        <w:left w:val="none" w:sz="0" w:space="0" w:color="auto"/>
                        <w:bottom w:val="none" w:sz="0" w:space="0" w:color="auto"/>
                        <w:right w:val="none" w:sz="0" w:space="0" w:color="auto"/>
                      </w:divBdr>
                    </w:div>
                    <w:div w:id="2042438804">
                      <w:marLeft w:val="0"/>
                      <w:marRight w:val="0"/>
                      <w:marTop w:val="0"/>
                      <w:marBottom w:val="0"/>
                      <w:divBdr>
                        <w:top w:val="none" w:sz="0" w:space="0" w:color="auto"/>
                        <w:left w:val="none" w:sz="0" w:space="0" w:color="auto"/>
                        <w:bottom w:val="none" w:sz="0" w:space="0" w:color="auto"/>
                        <w:right w:val="none" w:sz="0" w:space="0" w:color="auto"/>
                      </w:divBdr>
                    </w:div>
                    <w:div w:id="1314797646">
                      <w:marLeft w:val="0"/>
                      <w:marRight w:val="0"/>
                      <w:marTop w:val="0"/>
                      <w:marBottom w:val="0"/>
                      <w:divBdr>
                        <w:top w:val="none" w:sz="0" w:space="0" w:color="auto"/>
                        <w:left w:val="none" w:sz="0" w:space="0" w:color="auto"/>
                        <w:bottom w:val="none" w:sz="0" w:space="0" w:color="auto"/>
                        <w:right w:val="none" w:sz="0" w:space="0" w:color="auto"/>
                      </w:divBdr>
                    </w:div>
                    <w:div w:id="664628269">
                      <w:marLeft w:val="0"/>
                      <w:marRight w:val="0"/>
                      <w:marTop w:val="0"/>
                      <w:marBottom w:val="0"/>
                      <w:divBdr>
                        <w:top w:val="none" w:sz="0" w:space="0" w:color="auto"/>
                        <w:left w:val="none" w:sz="0" w:space="0" w:color="auto"/>
                        <w:bottom w:val="none" w:sz="0" w:space="0" w:color="auto"/>
                        <w:right w:val="none" w:sz="0" w:space="0" w:color="auto"/>
                      </w:divBdr>
                    </w:div>
                    <w:div w:id="801192698">
                      <w:marLeft w:val="0"/>
                      <w:marRight w:val="0"/>
                      <w:marTop w:val="0"/>
                      <w:marBottom w:val="0"/>
                      <w:divBdr>
                        <w:top w:val="none" w:sz="0" w:space="0" w:color="auto"/>
                        <w:left w:val="none" w:sz="0" w:space="0" w:color="auto"/>
                        <w:bottom w:val="none" w:sz="0" w:space="0" w:color="auto"/>
                        <w:right w:val="none" w:sz="0" w:space="0" w:color="auto"/>
                      </w:divBdr>
                    </w:div>
                    <w:div w:id="342165852">
                      <w:marLeft w:val="0"/>
                      <w:marRight w:val="0"/>
                      <w:marTop w:val="0"/>
                      <w:marBottom w:val="0"/>
                      <w:divBdr>
                        <w:top w:val="none" w:sz="0" w:space="0" w:color="auto"/>
                        <w:left w:val="none" w:sz="0" w:space="0" w:color="auto"/>
                        <w:bottom w:val="none" w:sz="0" w:space="0" w:color="auto"/>
                        <w:right w:val="none" w:sz="0" w:space="0" w:color="auto"/>
                      </w:divBdr>
                    </w:div>
                    <w:div w:id="398867849">
                      <w:marLeft w:val="0"/>
                      <w:marRight w:val="0"/>
                      <w:marTop w:val="0"/>
                      <w:marBottom w:val="0"/>
                      <w:divBdr>
                        <w:top w:val="none" w:sz="0" w:space="0" w:color="auto"/>
                        <w:left w:val="none" w:sz="0" w:space="0" w:color="auto"/>
                        <w:bottom w:val="none" w:sz="0" w:space="0" w:color="auto"/>
                        <w:right w:val="none" w:sz="0" w:space="0" w:color="auto"/>
                      </w:divBdr>
                    </w:div>
                    <w:div w:id="939262769">
                      <w:marLeft w:val="0"/>
                      <w:marRight w:val="0"/>
                      <w:marTop w:val="0"/>
                      <w:marBottom w:val="0"/>
                      <w:divBdr>
                        <w:top w:val="none" w:sz="0" w:space="0" w:color="auto"/>
                        <w:left w:val="none" w:sz="0" w:space="0" w:color="auto"/>
                        <w:bottom w:val="none" w:sz="0" w:space="0" w:color="auto"/>
                        <w:right w:val="none" w:sz="0" w:space="0" w:color="auto"/>
                      </w:divBdr>
                    </w:div>
                    <w:div w:id="2133011116">
                      <w:marLeft w:val="0"/>
                      <w:marRight w:val="0"/>
                      <w:marTop w:val="0"/>
                      <w:marBottom w:val="0"/>
                      <w:divBdr>
                        <w:top w:val="none" w:sz="0" w:space="0" w:color="auto"/>
                        <w:left w:val="none" w:sz="0" w:space="0" w:color="auto"/>
                        <w:bottom w:val="none" w:sz="0" w:space="0" w:color="auto"/>
                        <w:right w:val="none" w:sz="0" w:space="0" w:color="auto"/>
                      </w:divBdr>
                    </w:div>
                  </w:divsChild>
                </w:div>
                <w:div w:id="322707810">
                  <w:marLeft w:val="0"/>
                  <w:marRight w:val="0"/>
                  <w:marTop w:val="0"/>
                  <w:marBottom w:val="0"/>
                  <w:divBdr>
                    <w:top w:val="none" w:sz="0" w:space="0" w:color="auto"/>
                    <w:left w:val="none" w:sz="0" w:space="0" w:color="auto"/>
                    <w:bottom w:val="none" w:sz="0" w:space="0" w:color="auto"/>
                    <w:right w:val="none" w:sz="0" w:space="0" w:color="auto"/>
                  </w:divBdr>
                  <w:divsChild>
                    <w:div w:id="1561556480">
                      <w:marLeft w:val="0"/>
                      <w:marRight w:val="0"/>
                      <w:marTop w:val="0"/>
                      <w:marBottom w:val="0"/>
                      <w:divBdr>
                        <w:top w:val="none" w:sz="0" w:space="0" w:color="auto"/>
                        <w:left w:val="none" w:sz="0" w:space="0" w:color="auto"/>
                        <w:bottom w:val="none" w:sz="0" w:space="0" w:color="auto"/>
                        <w:right w:val="none" w:sz="0" w:space="0" w:color="auto"/>
                      </w:divBdr>
                    </w:div>
                  </w:divsChild>
                </w:div>
                <w:div w:id="1002125047">
                  <w:marLeft w:val="0"/>
                  <w:marRight w:val="0"/>
                  <w:marTop w:val="0"/>
                  <w:marBottom w:val="0"/>
                  <w:divBdr>
                    <w:top w:val="none" w:sz="0" w:space="0" w:color="auto"/>
                    <w:left w:val="none" w:sz="0" w:space="0" w:color="auto"/>
                    <w:bottom w:val="none" w:sz="0" w:space="0" w:color="auto"/>
                    <w:right w:val="none" w:sz="0" w:space="0" w:color="auto"/>
                  </w:divBdr>
                  <w:divsChild>
                    <w:div w:id="1046219650">
                      <w:marLeft w:val="0"/>
                      <w:marRight w:val="0"/>
                      <w:marTop w:val="0"/>
                      <w:marBottom w:val="0"/>
                      <w:divBdr>
                        <w:top w:val="none" w:sz="0" w:space="0" w:color="auto"/>
                        <w:left w:val="none" w:sz="0" w:space="0" w:color="auto"/>
                        <w:bottom w:val="none" w:sz="0" w:space="0" w:color="auto"/>
                        <w:right w:val="none" w:sz="0" w:space="0" w:color="auto"/>
                      </w:divBdr>
                    </w:div>
                    <w:div w:id="2114738719">
                      <w:marLeft w:val="0"/>
                      <w:marRight w:val="0"/>
                      <w:marTop w:val="0"/>
                      <w:marBottom w:val="0"/>
                      <w:divBdr>
                        <w:top w:val="none" w:sz="0" w:space="0" w:color="auto"/>
                        <w:left w:val="none" w:sz="0" w:space="0" w:color="auto"/>
                        <w:bottom w:val="none" w:sz="0" w:space="0" w:color="auto"/>
                        <w:right w:val="none" w:sz="0" w:space="0" w:color="auto"/>
                      </w:divBdr>
                    </w:div>
                    <w:div w:id="1898777027">
                      <w:marLeft w:val="0"/>
                      <w:marRight w:val="0"/>
                      <w:marTop w:val="0"/>
                      <w:marBottom w:val="0"/>
                      <w:divBdr>
                        <w:top w:val="none" w:sz="0" w:space="0" w:color="auto"/>
                        <w:left w:val="none" w:sz="0" w:space="0" w:color="auto"/>
                        <w:bottom w:val="none" w:sz="0" w:space="0" w:color="auto"/>
                        <w:right w:val="none" w:sz="0" w:space="0" w:color="auto"/>
                      </w:divBdr>
                    </w:div>
                    <w:div w:id="280188885">
                      <w:marLeft w:val="0"/>
                      <w:marRight w:val="0"/>
                      <w:marTop w:val="0"/>
                      <w:marBottom w:val="0"/>
                      <w:divBdr>
                        <w:top w:val="none" w:sz="0" w:space="0" w:color="auto"/>
                        <w:left w:val="none" w:sz="0" w:space="0" w:color="auto"/>
                        <w:bottom w:val="none" w:sz="0" w:space="0" w:color="auto"/>
                        <w:right w:val="none" w:sz="0" w:space="0" w:color="auto"/>
                      </w:divBdr>
                    </w:div>
                    <w:div w:id="474838699">
                      <w:marLeft w:val="0"/>
                      <w:marRight w:val="0"/>
                      <w:marTop w:val="0"/>
                      <w:marBottom w:val="0"/>
                      <w:divBdr>
                        <w:top w:val="none" w:sz="0" w:space="0" w:color="auto"/>
                        <w:left w:val="none" w:sz="0" w:space="0" w:color="auto"/>
                        <w:bottom w:val="none" w:sz="0" w:space="0" w:color="auto"/>
                        <w:right w:val="none" w:sz="0" w:space="0" w:color="auto"/>
                      </w:divBdr>
                    </w:div>
                  </w:divsChild>
                </w:div>
                <w:div w:id="906107320">
                  <w:marLeft w:val="0"/>
                  <w:marRight w:val="0"/>
                  <w:marTop w:val="0"/>
                  <w:marBottom w:val="0"/>
                  <w:divBdr>
                    <w:top w:val="none" w:sz="0" w:space="0" w:color="auto"/>
                    <w:left w:val="none" w:sz="0" w:space="0" w:color="auto"/>
                    <w:bottom w:val="none" w:sz="0" w:space="0" w:color="auto"/>
                    <w:right w:val="none" w:sz="0" w:space="0" w:color="auto"/>
                  </w:divBdr>
                  <w:divsChild>
                    <w:div w:id="684328785">
                      <w:marLeft w:val="0"/>
                      <w:marRight w:val="0"/>
                      <w:marTop w:val="0"/>
                      <w:marBottom w:val="0"/>
                      <w:divBdr>
                        <w:top w:val="none" w:sz="0" w:space="0" w:color="auto"/>
                        <w:left w:val="none" w:sz="0" w:space="0" w:color="auto"/>
                        <w:bottom w:val="none" w:sz="0" w:space="0" w:color="auto"/>
                        <w:right w:val="none" w:sz="0" w:space="0" w:color="auto"/>
                      </w:divBdr>
                    </w:div>
                  </w:divsChild>
                </w:div>
                <w:div w:id="1304461054">
                  <w:marLeft w:val="0"/>
                  <w:marRight w:val="0"/>
                  <w:marTop w:val="0"/>
                  <w:marBottom w:val="0"/>
                  <w:divBdr>
                    <w:top w:val="none" w:sz="0" w:space="0" w:color="auto"/>
                    <w:left w:val="none" w:sz="0" w:space="0" w:color="auto"/>
                    <w:bottom w:val="none" w:sz="0" w:space="0" w:color="auto"/>
                    <w:right w:val="none" w:sz="0" w:space="0" w:color="auto"/>
                  </w:divBdr>
                  <w:divsChild>
                    <w:div w:id="769202593">
                      <w:marLeft w:val="0"/>
                      <w:marRight w:val="0"/>
                      <w:marTop w:val="0"/>
                      <w:marBottom w:val="0"/>
                      <w:divBdr>
                        <w:top w:val="none" w:sz="0" w:space="0" w:color="auto"/>
                        <w:left w:val="none" w:sz="0" w:space="0" w:color="auto"/>
                        <w:bottom w:val="none" w:sz="0" w:space="0" w:color="auto"/>
                        <w:right w:val="none" w:sz="0" w:space="0" w:color="auto"/>
                      </w:divBdr>
                    </w:div>
                  </w:divsChild>
                </w:div>
                <w:div w:id="1028023498">
                  <w:marLeft w:val="0"/>
                  <w:marRight w:val="0"/>
                  <w:marTop w:val="0"/>
                  <w:marBottom w:val="0"/>
                  <w:divBdr>
                    <w:top w:val="none" w:sz="0" w:space="0" w:color="auto"/>
                    <w:left w:val="none" w:sz="0" w:space="0" w:color="auto"/>
                    <w:bottom w:val="none" w:sz="0" w:space="0" w:color="auto"/>
                    <w:right w:val="none" w:sz="0" w:space="0" w:color="auto"/>
                  </w:divBdr>
                  <w:divsChild>
                    <w:div w:id="2013987736">
                      <w:marLeft w:val="0"/>
                      <w:marRight w:val="0"/>
                      <w:marTop w:val="0"/>
                      <w:marBottom w:val="0"/>
                      <w:divBdr>
                        <w:top w:val="none" w:sz="0" w:space="0" w:color="auto"/>
                        <w:left w:val="none" w:sz="0" w:space="0" w:color="auto"/>
                        <w:bottom w:val="none" w:sz="0" w:space="0" w:color="auto"/>
                        <w:right w:val="none" w:sz="0" w:space="0" w:color="auto"/>
                      </w:divBdr>
                    </w:div>
                    <w:div w:id="1785032540">
                      <w:marLeft w:val="0"/>
                      <w:marRight w:val="0"/>
                      <w:marTop w:val="0"/>
                      <w:marBottom w:val="0"/>
                      <w:divBdr>
                        <w:top w:val="none" w:sz="0" w:space="0" w:color="auto"/>
                        <w:left w:val="none" w:sz="0" w:space="0" w:color="auto"/>
                        <w:bottom w:val="none" w:sz="0" w:space="0" w:color="auto"/>
                        <w:right w:val="none" w:sz="0" w:space="0" w:color="auto"/>
                      </w:divBdr>
                    </w:div>
                    <w:div w:id="969675296">
                      <w:marLeft w:val="0"/>
                      <w:marRight w:val="0"/>
                      <w:marTop w:val="0"/>
                      <w:marBottom w:val="0"/>
                      <w:divBdr>
                        <w:top w:val="none" w:sz="0" w:space="0" w:color="auto"/>
                        <w:left w:val="none" w:sz="0" w:space="0" w:color="auto"/>
                        <w:bottom w:val="none" w:sz="0" w:space="0" w:color="auto"/>
                        <w:right w:val="none" w:sz="0" w:space="0" w:color="auto"/>
                      </w:divBdr>
                    </w:div>
                    <w:div w:id="1400009115">
                      <w:marLeft w:val="0"/>
                      <w:marRight w:val="0"/>
                      <w:marTop w:val="0"/>
                      <w:marBottom w:val="0"/>
                      <w:divBdr>
                        <w:top w:val="none" w:sz="0" w:space="0" w:color="auto"/>
                        <w:left w:val="none" w:sz="0" w:space="0" w:color="auto"/>
                        <w:bottom w:val="none" w:sz="0" w:space="0" w:color="auto"/>
                        <w:right w:val="none" w:sz="0" w:space="0" w:color="auto"/>
                      </w:divBdr>
                    </w:div>
                    <w:div w:id="1608154522">
                      <w:marLeft w:val="0"/>
                      <w:marRight w:val="0"/>
                      <w:marTop w:val="0"/>
                      <w:marBottom w:val="0"/>
                      <w:divBdr>
                        <w:top w:val="none" w:sz="0" w:space="0" w:color="auto"/>
                        <w:left w:val="none" w:sz="0" w:space="0" w:color="auto"/>
                        <w:bottom w:val="none" w:sz="0" w:space="0" w:color="auto"/>
                        <w:right w:val="none" w:sz="0" w:space="0" w:color="auto"/>
                      </w:divBdr>
                    </w:div>
                  </w:divsChild>
                </w:div>
                <w:div w:id="284629194">
                  <w:marLeft w:val="0"/>
                  <w:marRight w:val="0"/>
                  <w:marTop w:val="0"/>
                  <w:marBottom w:val="0"/>
                  <w:divBdr>
                    <w:top w:val="none" w:sz="0" w:space="0" w:color="auto"/>
                    <w:left w:val="none" w:sz="0" w:space="0" w:color="auto"/>
                    <w:bottom w:val="none" w:sz="0" w:space="0" w:color="auto"/>
                    <w:right w:val="none" w:sz="0" w:space="0" w:color="auto"/>
                  </w:divBdr>
                  <w:divsChild>
                    <w:div w:id="864565366">
                      <w:marLeft w:val="0"/>
                      <w:marRight w:val="0"/>
                      <w:marTop w:val="0"/>
                      <w:marBottom w:val="0"/>
                      <w:divBdr>
                        <w:top w:val="none" w:sz="0" w:space="0" w:color="auto"/>
                        <w:left w:val="none" w:sz="0" w:space="0" w:color="auto"/>
                        <w:bottom w:val="none" w:sz="0" w:space="0" w:color="auto"/>
                        <w:right w:val="none" w:sz="0" w:space="0" w:color="auto"/>
                      </w:divBdr>
                    </w:div>
                  </w:divsChild>
                </w:div>
                <w:div w:id="943077706">
                  <w:marLeft w:val="0"/>
                  <w:marRight w:val="0"/>
                  <w:marTop w:val="0"/>
                  <w:marBottom w:val="0"/>
                  <w:divBdr>
                    <w:top w:val="none" w:sz="0" w:space="0" w:color="auto"/>
                    <w:left w:val="none" w:sz="0" w:space="0" w:color="auto"/>
                    <w:bottom w:val="none" w:sz="0" w:space="0" w:color="auto"/>
                    <w:right w:val="none" w:sz="0" w:space="0" w:color="auto"/>
                  </w:divBdr>
                  <w:divsChild>
                    <w:div w:id="356857267">
                      <w:marLeft w:val="0"/>
                      <w:marRight w:val="0"/>
                      <w:marTop w:val="0"/>
                      <w:marBottom w:val="0"/>
                      <w:divBdr>
                        <w:top w:val="none" w:sz="0" w:space="0" w:color="auto"/>
                        <w:left w:val="none" w:sz="0" w:space="0" w:color="auto"/>
                        <w:bottom w:val="none" w:sz="0" w:space="0" w:color="auto"/>
                        <w:right w:val="none" w:sz="0" w:space="0" w:color="auto"/>
                      </w:divBdr>
                    </w:div>
                  </w:divsChild>
                </w:div>
                <w:div w:id="390273614">
                  <w:marLeft w:val="0"/>
                  <w:marRight w:val="0"/>
                  <w:marTop w:val="0"/>
                  <w:marBottom w:val="0"/>
                  <w:divBdr>
                    <w:top w:val="none" w:sz="0" w:space="0" w:color="auto"/>
                    <w:left w:val="none" w:sz="0" w:space="0" w:color="auto"/>
                    <w:bottom w:val="none" w:sz="0" w:space="0" w:color="auto"/>
                    <w:right w:val="none" w:sz="0" w:space="0" w:color="auto"/>
                  </w:divBdr>
                  <w:divsChild>
                    <w:div w:id="1735464235">
                      <w:marLeft w:val="0"/>
                      <w:marRight w:val="0"/>
                      <w:marTop w:val="0"/>
                      <w:marBottom w:val="0"/>
                      <w:divBdr>
                        <w:top w:val="none" w:sz="0" w:space="0" w:color="auto"/>
                        <w:left w:val="none" w:sz="0" w:space="0" w:color="auto"/>
                        <w:bottom w:val="none" w:sz="0" w:space="0" w:color="auto"/>
                        <w:right w:val="none" w:sz="0" w:space="0" w:color="auto"/>
                      </w:divBdr>
                    </w:div>
                  </w:divsChild>
                </w:div>
                <w:div w:id="1320888100">
                  <w:marLeft w:val="0"/>
                  <w:marRight w:val="0"/>
                  <w:marTop w:val="0"/>
                  <w:marBottom w:val="0"/>
                  <w:divBdr>
                    <w:top w:val="none" w:sz="0" w:space="0" w:color="auto"/>
                    <w:left w:val="none" w:sz="0" w:space="0" w:color="auto"/>
                    <w:bottom w:val="none" w:sz="0" w:space="0" w:color="auto"/>
                    <w:right w:val="none" w:sz="0" w:space="0" w:color="auto"/>
                  </w:divBdr>
                  <w:divsChild>
                    <w:div w:id="937909867">
                      <w:marLeft w:val="0"/>
                      <w:marRight w:val="0"/>
                      <w:marTop w:val="0"/>
                      <w:marBottom w:val="0"/>
                      <w:divBdr>
                        <w:top w:val="none" w:sz="0" w:space="0" w:color="auto"/>
                        <w:left w:val="none" w:sz="0" w:space="0" w:color="auto"/>
                        <w:bottom w:val="none" w:sz="0" w:space="0" w:color="auto"/>
                        <w:right w:val="none" w:sz="0" w:space="0" w:color="auto"/>
                      </w:divBdr>
                    </w:div>
                  </w:divsChild>
                </w:div>
                <w:div w:id="1305306261">
                  <w:marLeft w:val="0"/>
                  <w:marRight w:val="0"/>
                  <w:marTop w:val="0"/>
                  <w:marBottom w:val="0"/>
                  <w:divBdr>
                    <w:top w:val="none" w:sz="0" w:space="0" w:color="auto"/>
                    <w:left w:val="none" w:sz="0" w:space="0" w:color="auto"/>
                    <w:bottom w:val="none" w:sz="0" w:space="0" w:color="auto"/>
                    <w:right w:val="none" w:sz="0" w:space="0" w:color="auto"/>
                  </w:divBdr>
                  <w:divsChild>
                    <w:div w:id="479663568">
                      <w:marLeft w:val="0"/>
                      <w:marRight w:val="0"/>
                      <w:marTop w:val="0"/>
                      <w:marBottom w:val="0"/>
                      <w:divBdr>
                        <w:top w:val="none" w:sz="0" w:space="0" w:color="auto"/>
                        <w:left w:val="none" w:sz="0" w:space="0" w:color="auto"/>
                        <w:bottom w:val="none" w:sz="0" w:space="0" w:color="auto"/>
                        <w:right w:val="none" w:sz="0" w:space="0" w:color="auto"/>
                      </w:divBdr>
                    </w:div>
                  </w:divsChild>
                </w:div>
                <w:div w:id="1097554085">
                  <w:marLeft w:val="0"/>
                  <w:marRight w:val="0"/>
                  <w:marTop w:val="0"/>
                  <w:marBottom w:val="0"/>
                  <w:divBdr>
                    <w:top w:val="none" w:sz="0" w:space="0" w:color="auto"/>
                    <w:left w:val="none" w:sz="0" w:space="0" w:color="auto"/>
                    <w:bottom w:val="none" w:sz="0" w:space="0" w:color="auto"/>
                    <w:right w:val="none" w:sz="0" w:space="0" w:color="auto"/>
                  </w:divBdr>
                  <w:divsChild>
                    <w:div w:id="1308824308">
                      <w:marLeft w:val="0"/>
                      <w:marRight w:val="0"/>
                      <w:marTop w:val="0"/>
                      <w:marBottom w:val="0"/>
                      <w:divBdr>
                        <w:top w:val="none" w:sz="0" w:space="0" w:color="auto"/>
                        <w:left w:val="none" w:sz="0" w:space="0" w:color="auto"/>
                        <w:bottom w:val="none" w:sz="0" w:space="0" w:color="auto"/>
                        <w:right w:val="none" w:sz="0" w:space="0" w:color="auto"/>
                      </w:divBdr>
                    </w:div>
                    <w:div w:id="544754031">
                      <w:marLeft w:val="0"/>
                      <w:marRight w:val="0"/>
                      <w:marTop w:val="0"/>
                      <w:marBottom w:val="0"/>
                      <w:divBdr>
                        <w:top w:val="none" w:sz="0" w:space="0" w:color="auto"/>
                        <w:left w:val="none" w:sz="0" w:space="0" w:color="auto"/>
                        <w:bottom w:val="none" w:sz="0" w:space="0" w:color="auto"/>
                        <w:right w:val="none" w:sz="0" w:space="0" w:color="auto"/>
                      </w:divBdr>
                    </w:div>
                  </w:divsChild>
                </w:div>
                <w:div w:id="1933780258">
                  <w:marLeft w:val="0"/>
                  <w:marRight w:val="0"/>
                  <w:marTop w:val="0"/>
                  <w:marBottom w:val="0"/>
                  <w:divBdr>
                    <w:top w:val="none" w:sz="0" w:space="0" w:color="auto"/>
                    <w:left w:val="none" w:sz="0" w:space="0" w:color="auto"/>
                    <w:bottom w:val="none" w:sz="0" w:space="0" w:color="auto"/>
                    <w:right w:val="none" w:sz="0" w:space="0" w:color="auto"/>
                  </w:divBdr>
                  <w:divsChild>
                    <w:div w:id="1317032548">
                      <w:marLeft w:val="0"/>
                      <w:marRight w:val="0"/>
                      <w:marTop w:val="0"/>
                      <w:marBottom w:val="0"/>
                      <w:divBdr>
                        <w:top w:val="none" w:sz="0" w:space="0" w:color="auto"/>
                        <w:left w:val="none" w:sz="0" w:space="0" w:color="auto"/>
                        <w:bottom w:val="none" w:sz="0" w:space="0" w:color="auto"/>
                        <w:right w:val="none" w:sz="0" w:space="0" w:color="auto"/>
                      </w:divBdr>
                    </w:div>
                  </w:divsChild>
                </w:div>
                <w:div w:id="847985644">
                  <w:marLeft w:val="0"/>
                  <w:marRight w:val="0"/>
                  <w:marTop w:val="0"/>
                  <w:marBottom w:val="0"/>
                  <w:divBdr>
                    <w:top w:val="none" w:sz="0" w:space="0" w:color="auto"/>
                    <w:left w:val="none" w:sz="0" w:space="0" w:color="auto"/>
                    <w:bottom w:val="none" w:sz="0" w:space="0" w:color="auto"/>
                    <w:right w:val="none" w:sz="0" w:space="0" w:color="auto"/>
                  </w:divBdr>
                  <w:divsChild>
                    <w:div w:id="339432578">
                      <w:marLeft w:val="0"/>
                      <w:marRight w:val="0"/>
                      <w:marTop w:val="0"/>
                      <w:marBottom w:val="0"/>
                      <w:divBdr>
                        <w:top w:val="none" w:sz="0" w:space="0" w:color="auto"/>
                        <w:left w:val="none" w:sz="0" w:space="0" w:color="auto"/>
                        <w:bottom w:val="none" w:sz="0" w:space="0" w:color="auto"/>
                        <w:right w:val="none" w:sz="0" w:space="0" w:color="auto"/>
                      </w:divBdr>
                    </w:div>
                  </w:divsChild>
                </w:div>
                <w:div w:id="703990859">
                  <w:marLeft w:val="0"/>
                  <w:marRight w:val="0"/>
                  <w:marTop w:val="0"/>
                  <w:marBottom w:val="0"/>
                  <w:divBdr>
                    <w:top w:val="none" w:sz="0" w:space="0" w:color="auto"/>
                    <w:left w:val="none" w:sz="0" w:space="0" w:color="auto"/>
                    <w:bottom w:val="none" w:sz="0" w:space="0" w:color="auto"/>
                    <w:right w:val="none" w:sz="0" w:space="0" w:color="auto"/>
                  </w:divBdr>
                  <w:divsChild>
                    <w:div w:id="1537429961">
                      <w:marLeft w:val="0"/>
                      <w:marRight w:val="0"/>
                      <w:marTop w:val="0"/>
                      <w:marBottom w:val="0"/>
                      <w:divBdr>
                        <w:top w:val="none" w:sz="0" w:space="0" w:color="auto"/>
                        <w:left w:val="none" w:sz="0" w:space="0" w:color="auto"/>
                        <w:bottom w:val="none" w:sz="0" w:space="0" w:color="auto"/>
                        <w:right w:val="none" w:sz="0" w:space="0" w:color="auto"/>
                      </w:divBdr>
                    </w:div>
                  </w:divsChild>
                </w:div>
                <w:div w:id="2012246878">
                  <w:marLeft w:val="0"/>
                  <w:marRight w:val="0"/>
                  <w:marTop w:val="0"/>
                  <w:marBottom w:val="0"/>
                  <w:divBdr>
                    <w:top w:val="none" w:sz="0" w:space="0" w:color="auto"/>
                    <w:left w:val="none" w:sz="0" w:space="0" w:color="auto"/>
                    <w:bottom w:val="none" w:sz="0" w:space="0" w:color="auto"/>
                    <w:right w:val="none" w:sz="0" w:space="0" w:color="auto"/>
                  </w:divBdr>
                  <w:divsChild>
                    <w:div w:id="40595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661349">
          <w:marLeft w:val="0"/>
          <w:marRight w:val="0"/>
          <w:marTop w:val="0"/>
          <w:marBottom w:val="0"/>
          <w:divBdr>
            <w:top w:val="none" w:sz="0" w:space="0" w:color="auto"/>
            <w:left w:val="none" w:sz="0" w:space="0" w:color="auto"/>
            <w:bottom w:val="none" w:sz="0" w:space="0" w:color="auto"/>
            <w:right w:val="none" w:sz="0" w:space="0" w:color="auto"/>
          </w:divBdr>
        </w:div>
        <w:div w:id="1274631831">
          <w:marLeft w:val="0"/>
          <w:marRight w:val="0"/>
          <w:marTop w:val="0"/>
          <w:marBottom w:val="0"/>
          <w:divBdr>
            <w:top w:val="none" w:sz="0" w:space="0" w:color="auto"/>
            <w:left w:val="none" w:sz="0" w:space="0" w:color="auto"/>
            <w:bottom w:val="none" w:sz="0" w:space="0" w:color="auto"/>
            <w:right w:val="none" w:sz="0" w:space="0" w:color="auto"/>
          </w:divBdr>
        </w:div>
        <w:div w:id="246578479">
          <w:marLeft w:val="0"/>
          <w:marRight w:val="0"/>
          <w:marTop w:val="0"/>
          <w:marBottom w:val="0"/>
          <w:divBdr>
            <w:top w:val="none" w:sz="0" w:space="0" w:color="auto"/>
            <w:left w:val="none" w:sz="0" w:space="0" w:color="auto"/>
            <w:bottom w:val="none" w:sz="0" w:space="0" w:color="auto"/>
            <w:right w:val="none" w:sz="0" w:space="0" w:color="auto"/>
          </w:divBdr>
        </w:div>
        <w:div w:id="302005415">
          <w:marLeft w:val="0"/>
          <w:marRight w:val="0"/>
          <w:marTop w:val="0"/>
          <w:marBottom w:val="0"/>
          <w:divBdr>
            <w:top w:val="none" w:sz="0" w:space="0" w:color="auto"/>
            <w:left w:val="none" w:sz="0" w:space="0" w:color="auto"/>
            <w:bottom w:val="none" w:sz="0" w:space="0" w:color="auto"/>
            <w:right w:val="none" w:sz="0" w:space="0" w:color="auto"/>
          </w:divBdr>
        </w:div>
        <w:div w:id="1579096610">
          <w:marLeft w:val="0"/>
          <w:marRight w:val="0"/>
          <w:marTop w:val="0"/>
          <w:marBottom w:val="0"/>
          <w:divBdr>
            <w:top w:val="none" w:sz="0" w:space="0" w:color="auto"/>
            <w:left w:val="none" w:sz="0" w:space="0" w:color="auto"/>
            <w:bottom w:val="none" w:sz="0" w:space="0" w:color="auto"/>
            <w:right w:val="none" w:sz="0" w:space="0" w:color="auto"/>
          </w:divBdr>
        </w:div>
        <w:div w:id="180709696">
          <w:marLeft w:val="0"/>
          <w:marRight w:val="0"/>
          <w:marTop w:val="0"/>
          <w:marBottom w:val="0"/>
          <w:divBdr>
            <w:top w:val="none" w:sz="0" w:space="0" w:color="auto"/>
            <w:left w:val="none" w:sz="0" w:space="0" w:color="auto"/>
            <w:bottom w:val="none" w:sz="0" w:space="0" w:color="auto"/>
            <w:right w:val="none" w:sz="0" w:space="0" w:color="auto"/>
          </w:divBdr>
        </w:div>
        <w:div w:id="1841581341">
          <w:marLeft w:val="0"/>
          <w:marRight w:val="0"/>
          <w:marTop w:val="0"/>
          <w:marBottom w:val="0"/>
          <w:divBdr>
            <w:top w:val="none" w:sz="0" w:space="0" w:color="auto"/>
            <w:left w:val="none" w:sz="0" w:space="0" w:color="auto"/>
            <w:bottom w:val="none" w:sz="0" w:space="0" w:color="auto"/>
            <w:right w:val="none" w:sz="0" w:space="0" w:color="auto"/>
          </w:divBdr>
        </w:div>
        <w:div w:id="2102095393">
          <w:marLeft w:val="0"/>
          <w:marRight w:val="0"/>
          <w:marTop w:val="0"/>
          <w:marBottom w:val="0"/>
          <w:divBdr>
            <w:top w:val="none" w:sz="0" w:space="0" w:color="auto"/>
            <w:left w:val="none" w:sz="0" w:space="0" w:color="auto"/>
            <w:bottom w:val="none" w:sz="0" w:space="0" w:color="auto"/>
            <w:right w:val="none" w:sz="0" w:space="0" w:color="auto"/>
          </w:divBdr>
        </w:div>
        <w:div w:id="258493956">
          <w:marLeft w:val="0"/>
          <w:marRight w:val="0"/>
          <w:marTop w:val="0"/>
          <w:marBottom w:val="0"/>
          <w:divBdr>
            <w:top w:val="none" w:sz="0" w:space="0" w:color="auto"/>
            <w:left w:val="none" w:sz="0" w:space="0" w:color="auto"/>
            <w:bottom w:val="none" w:sz="0" w:space="0" w:color="auto"/>
            <w:right w:val="none" w:sz="0" w:space="0" w:color="auto"/>
          </w:divBdr>
          <w:divsChild>
            <w:div w:id="2061855762">
              <w:marLeft w:val="-75"/>
              <w:marRight w:val="0"/>
              <w:marTop w:val="30"/>
              <w:marBottom w:val="30"/>
              <w:divBdr>
                <w:top w:val="none" w:sz="0" w:space="0" w:color="auto"/>
                <w:left w:val="none" w:sz="0" w:space="0" w:color="auto"/>
                <w:bottom w:val="none" w:sz="0" w:space="0" w:color="auto"/>
                <w:right w:val="none" w:sz="0" w:space="0" w:color="auto"/>
              </w:divBdr>
              <w:divsChild>
                <w:div w:id="1306087861">
                  <w:marLeft w:val="0"/>
                  <w:marRight w:val="0"/>
                  <w:marTop w:val="0"/>
                  <w:marBottom w:val="0"/>
                  <w:divBdr>
                    <w:top w:val="none" w:sz="0" w:space="0" w:color="auto"/>
                    <w:left w:val="none" w:sz="0" w:space="0" w:color="auto"/>
                    <w:bottom w:val="none" w:sz="0" w:space="0" w:color="auto"/>
                    <w:right w:val="none" w:sz="0" w:space="0" w:color="auto"/>
                  </w:divBdr>
                  <w:divsChild>
                    <w:div w:id="542523812">
                      <w:marLeft w:val="0"/>
                      <w:marRight w:val="0"/>
                      <w:marTop w:val="0"/>
                      <w:marBottom w:val="0"/>
                      <w:divBdr>
                        <w:top w:val="none" w:sz="0" w:space="0" w:color="auto"/>
                        <w:left w:val="none" w:sz="0" w:space="0" w:color="auto"/>
                        <w:bottom w:val="none" w:sz="0" w:space="0" w:color="auto"/>
                        <w:right w:val="none" w:sz="0" w:space="0" w:color="auto"/>
                      </w:divBdr>
                    </w:div>
                  </w:divsChild>
                </w:div>
                <w:div w:id="1623683569">
                  <w:marLeft w:val="0"/>
                  <w:marRight w:val="0"/>
                  <w:marTop w:val="0"/>
                  <w:marBottom w:val="0"/>
                  <w:divBdr>
                    <w:top w:val="none" w:sz="0" w:space="0" w:color="auto"/>
                    <w:left w:val="none" w:sz="0" w:space="0" w:color="auto"/>
                    <w:bottom w:val="none" w:sz="0" w:space="0" w:color="auto"/>
                    <w:right w:val="none" w:sz="0" w:space="0" w:color="auto"/>
                  </w:divBdr>
                  <w:divsChild>
                    <w:div w:id="549347147">
                      <w:marLeft w:val="0"/>
                      <w:marRight w:val="0"/>
                      <w:marTop w:val="0"/>
                      <w:marBottom w:val="0"/>
                      <w:divBdr>
                        <w:top w:val="none" w:sz="0" w:space="0" w:color="auto"/>
                        <w:left w:val="none" w:sz="0" w:space="0" w:color="auto"/>
                        <w:bottom w:val="none" w:sz="0" w:space="0" w:color="auto"/>
                        <w:right w:val="none" w:sz="0" w:space="0" w:color="auto"/>
                      </w:divBdr>
                    </w:div>
                  </w:divsChild>
                </w:div>
                <w:div w:id="881788497">
                  <w:marLeft w:val="0"/>
                  <w:marRight w:val="0"/>
                  <w:marTop w:val="0"/>
                  <w:marBottom w:val="0"/>
                  <w:divBdr>
                    <w:top w:val="none" w:sz="0" w:space="0" w:color="auto"/>
                    <w:left w:val="none" w:sz="0" w:space="0" w:color="auto"/>
                    <w:bottom w:val="none" w:sz="0" w:space="0" w:color="auto"/>
                    <w:right w:val="none" w:sz="0" w:space="0" w:color="auto"/>
                  </w:divBdr>
                  <w:divsChild>
                    <w:div w:id="1180437297">
                      <w:marLeft w:val="0"/>
                      <w:marRight w:val="0"/>
                      <w:marTop w:val="0"/>
                      <w:marBottom w:val="0"/>
                      <w:divBdr>
                        <w:top w:val="none" w:sz="0" w:space="0" w:color="auto"/>
                        <w:left w:val="none" w:sz="0" w:space="0" w:color="auto"/>
                        <w:bottom w:val="none" w:sz="0" w:space="0" w:color="auto"/>
                        <w:right w:val="none" w:sz="0" w:space="0" w:color="auto"/>
                      </w:divBdr>
                    </w:div>
                    <w:div w:id="1648125734">
                      <w:marLeft w:val="0"/>
                      <w:marRight w:val="0"/>
                      <w:marTop w:val="0"/>
                      <w:marBottom w:val="0"/>
                      <w:divBdr>
                        <w:top w:val="none" w:sz="0" w:space="0" w:color="auto"/>
                        <w:left w:val="none" w:sz="0" w:space="0" w:color="auto"/>
                        <w:bottom w:val="none" w:sz="0" w:space="0" w:color="auto"/>
                        <w:right w:val="none" w:sz="0" w:space="0" w:color="auto"/>
                      </w:divBdr>
                    </w:div>
                  </w:divsChild>
                </w:div>
                <w:div w:id="2092652676">
                  <w:marLeft w:val="0"/>
                  <w:marRight w:val="0"/>
                  <w:marTop w:val="0"/>
                  <w:marBottom w:val="0"/>
                  <w:divBdr>
                    <w:top w:val="none" w:sz="0" w:space="0" w:color="auto"/>
                    <w:left w:val="none" w:sz="0" w:space="0" w:color="auto"/>
                    <w:bottom w:val="none" w:sz="0" w:space="0" w:color="auto"/>
                    <w:right w:val="none" w:sz="0" w:space="0" w:color="auto"/>
                  </w:divBdr>
                  <w:divsChild>
                    <w:div w:id="1233584594">
                      <w:marLeft w:val="0"/>
                      <w:marRight w:val="0"/>
                      <w:marTop w:val="0"/>
                      <w:marBottom w:val="0"/>
                      <w:divBdr>
                        <w:top w:val="none" w:sz="0" w:space="0" w:color="auto"/>
                        <w:left w:val="none" w:sz="0" w:space="0" w:color="auto"/>
                        <w:bottom w:val="none" w:sz="0" w:space="0" w:color="auto"/>
                        <w:right w:val="none" w:sz="0" w:space="0" w:color="auto"/>
                      </w:divBdr>
                    </w:div>
                    <w:div w:id="1869053826">
                      <w:marLeft w:val="0"/>
                      <w:marRight w:val="0"/>
                      <w:marTop w:val="0"/>
                      <w:marBottom w:val="0"/>
                      <w:divBdr>
                        <w:top w:val="none" w:sz="0" w:space="0" w:color="auto"/>
                        <w:left w:val="none" w:sz="0" w:space="0" w:color="auto"/>
                        <w:bottom w:val="none" w:sz="0" w:space="0" w:color="auto"/>
                        <w:right w:val="none" w:sz="0" w:space="0" w:color="auto"/>
                      </w:divBdr>
                    </w:div>
                    <w:div w:id="1408376842">
                      <w:marLeft w:val="0"/>
                      <w:marRight w:val="0"/>
                      <w:marTop w:val="0"/>
                      <w:marBottom w:val="0"/>
                      <w:divBdr>
                        <w:top w:val="none" w:sz="0" w:space="0" w:color="auto"/>
                        <w:left w:val="none" w:sz="0" w:space="0" w:color="auto"/>
                        <w:bottom w:val="none" w:sz="0" w:space="0" w:color="auto"/>
                        <w:right w:val="none" w:sz="0" w:space="0" w:color="auto"/>
                      </w:divBdr>
                    </w:div>
                    <w:div w:id="868688036">
                      <w:marLeft w:val="0"/>
                      <w:marRight w:val="0"/>
                      <w:marTop w:val="0"/>
                      <w:marBottom w:val="0"/>
                      <w:divBdr>
                        <w:top w:val="none" w:sz="0" w:space="0" w:color="auto"/>
                        <w:left w:val="none" w:sz="0" w:space="0" w:color="auto"/>
                        <w:bottom w:val="none" w:sz="0" w:space="0" w:color="auto"/>
                        <w:right w:val="none" w:sz="0" w:space="0" w:color="auto"/>
                      </w:divBdr>
                    </w:div>
                    <w:div w:id="1354301524">
                      <w:marLeft w:val="0"/>
                      <w:marRight w:val="0"/>
                      <w:marTop w:val="0"/>
                      <w:marBottom w:val="0"/>
                      <w:divBdr>
                        <w:top w:val="none" w:sz="0" w:space="0" w:color="auto"/>
                        <w:left w:val="none" w:sz="0" w:space="0" w:color="auto"/>
                        <w:bottom w:val="none" w:sz="0" w:space="0" w:color="auto"/>
                        <w:right w:val="none" w:sz="0" w:space="0" w:color="auto"/>
                      </w:divBdr>
                    </w:div>
                    <w:div w:id="729573228">
                      <w:marLeft w:val="0"/>
                      <w:marRight w:val="0"/>
                      <w:marTop w:val="0"/>
                      <w:marBottom w:val="0"/>
                      <w:divBdr>
                        <w:top w:val="none" w:sz="0" w:space="0" w:color="auto"/>
                        <w:left w:val="none" w:sz="0" w:space="0" w:color="auto"/>
                        <w:bottom w:val="none" w:sz="0" w:space="0" w:color="auto"/>
                        <w:right w:val="none" w:sz="0" w:space="0" w:color="auto"/>
                      </w:divBdr>
                    </w:div>
                    <w:div w:id="1066533606">
                      <w:marLeft w:val="0"/>
                      <w:marRight w:val="0"/>
                      <w:marTop w:val="0"/>
                      <w:marBottom w:val="0"/>
                      <w:divBdr>
                        <w:top w:val="none" w:sz="0" w:space="0" w:color="auto"/>
                        <w:left w:val="none" w:sz="0" w:space="0" w:color="auto"/>
                        <w:bottom w:val="none" w:sz="0" w:space="0" w:color="auto"/>
                        <w:right w:val="none" w:sz="0" w:space="0" w:color="auto"/>
                      </w:divBdr>
                    </w:div>
                    <w:div w:id="1015620612">
                      <w:marLeft w:val="0"/>
                      <w:marRight w:val="0"/>
                      <w:marTop w:val="0"/>
                      <w:marBottom w:val="0"/>
                      <w:divBdr>
                        <w:top w:val="none" w:sz="0" w:space="0" w:color="auto"/>
                        <w:left w:val="none" w:sz="0" w:space="0" w:color="auto"/>
                        <w:bottom w:val="none" w:sz="0" w:space="0" w:color="auto"/>
                        <w:right w:val="none" w:sz="0" w:space="0" w:color="auto"/>
                      </w:divBdr>
                    </w:div>
                    <w:div w:id="1112943891">
                      <w:marLeft w:val="0"/>
                      <w:marRight w:val="0"/>
                      <w:marTop w:val="0"/>
                      <w:marBottom w:val="0"/>
                      <w:divBdr>
                        <w:top w:val="none" w:sz="0" w:space="0" w:color="auto"/>
                        <w:left w:val="none" w:sz="0" w:space="0" w:color="auto"/>
                        <w:bottom w:val="none" w:sz="0" w:space="0" w:color="auto"/>
                        <w:right w:val="none" w:sz="0" w:space="0" w:color="auto"/>
                      </w:divBdr>
                    </w:div>
                    <w:div w:id="1184709431">
                      <w:marLeft w:val="0"/>
                      <w:marRight w:val="0"/>
                      <w:marTop w:val="0"/>
                      <w:marBottom w:val="0"/>
                      <w:divBdr>
                        <w:top w:val="none" w:sz="0" w:space="0" w:color="auto"/>
                        <w:left w:val="none" w:sz="0" w:space="0" w:color="auto"/>
                        <w:bottom w:val="none" w:sz="0" w:space="0" w:color="auto"/>
                        <w:right w:val="none" w:sz="0" w:space="0" w:color="auto"/>
                      </w:divBdr>
                    </w:div>
                    <w:div w:id="1184586215">
                      <w:marLeft w:val="0"/>
                      <w:marRight w:val="0"/>
                      <w:marTop w:val="0"/>
                      <w:marBottom w:val="0"/>
                      <w:divBdr>
                        <w:top w:val="none" w:sz="0" w:space="0" w:color="auto"/>
                        <w:left w:val="none" w:sz="0" w:space="0" w:color="auto"/>
                        <w:bottom w:val="none" w:sz="0" w:space="0" w:color="auto"/>
                        <w:right w:val="none" w:sz="0" w:space="0" w:color="auto"/>
                      </w:divBdr>
                    </w:div>
                    <w:div w:id="451170880">
                      <w:marLeft w:val="0"/>
                      <w:marRight w:val="0"/>
                      <w:marTop w:val="0"/>
                      <w:marBottom w:val="0"/>
                      <w:divBdr>
                        <w:top w:val="none" w:sz="0" w:space="0" w:color="auto"/>
                        <w:left w:val="none" w:sz="0" w:space="0" w:color="auto"/>
                        <w:bottom w:val="none" w:sz="0" w:space="0" w:color="auto"/>
                        <w:right w:val="none" w:sz="0" w:space="0" w:color="auto"/>
                      </w:divBdr>
                    </w:div>
                    <w:div w:id="152768760">
                      <w:marLeft w:val="0"/>
                      <w:marRight w:val="0"/>
                      <w:marTop w:val="0"/>
                      <w:marBottom w:val="0"/>
                      <w:divBdr>
                        <w:top w:val="none" w:sz="0" w:space="0" w:color="auto"/>
                        <w:left w:val="none" w:sz="0" w:space="0" w:color="auto"/>
                        <w:bottom w:val="none" w:sz="0" w:space="0" w:color="auto"/>
                        <w:right w:val="none" w:sz="0" w:space="0" w:color="auto"/>
                      </w:divBdr>
                    </w:div>
                    <w:div w:id="2103603476">
                      <w:marLeft w:val="0"/>
                      <w:marRight w:val="0"/>
                      <w:marTop w:val="0"/>
                      <w:marBottom w:val="0"/>
                      <w:divBdr>
                        <w:top w:val="none" w:sz="0" w:space="0" w:color="auto"/>
                        <w:left w:val="none" w:sz="0" w:space="0" w:color="auto"/>
                        <w:bottom w:val="none" w:sz="0" w:space="0" w:color="auto"/>
                        <w:right w:val="none" w:sz="0" w:space="0" w:color="auto"/>
                      </w:divBdr>
                    </w:div>
                    <w:div w:id="710303740">
                      <w:marLeft w:val="0"/>
                      <w:marRight w:val="0"/>
                      <w:marTop w:val="0"/>
                      <w:marBottom w:val="0"/>
                      <w:divBdr>
                        <w:top w:val="none" w:sz="0" w:space="0" w:color="auto"/>
                        <w:left w:val="none" w:sz="0" w:space="0" w:color="auto"/>
                        <w:bottom w:val="none" w:sz="0" w:space="0" w:color="auto"/>
                        <w:right w:val="none" w:sz="0" w:space="0" w:color="auto"/>
                      </w:divBdr>
                    </w:div>
                    <w:div w:id="1954558247">
                      <w:marLeft w:val="0"/>
                      <w:marRight w:val="0"/>
                      <w:marTop w:val="0"/>
                      <w:marBottom w:val="0"/>
                      <w:divBdr>
                        <w:top w:val="none" w:sz="0" w:space="0" w:color="auto"/>
                        <w:left w:val="none" w:sz="0" w:space="0" w:color="auto"/>
                        <w:bottom w:val="none" w:sz="0" w:space="0" w:color="auto"/>
                        <w:right w:val="none" w:sz="0" w:space="0" w:color="auto"/>
                      </w:divBdr>
                    </w:div>
                    <w:div w:id="1145006694">
                      <w:marLeft w:val="0"/>
                      <w:marRight w:val="0"/>
                      <w:marTop w:val="0"/>
                      <w:marBottom w:val="0"/>
                      <w:divBdr>
                        <w:top w:val="none" w:sz="0" w:space="0" w:color="auto"/>
                        <w:left w:val="none" w:sz="0" w:space="0" w:color="auto"/>
                        <w:bottom w:val="none" w:sz="0" w:space="0" w:color="auto"/>
                        <w:right w:val="none" w:sz="0" w:space="0" w:color="auto"/>
                      </w:divBdr>
                    </w:div>
                    <w:div w:id="2003461193">
                      <w:marLeft w:val="0"/>
                      <w:marRight w:val="0"/>
                      <w:marTop w:val="0"/>
                      <w:marBottom w:val="0"/>
                      <w:divBdr>
                        <w:top w:val="none" w:sz="0" w:space="0" w:color="auto"/>
                        <w:left w:val="none" w:sz="0" w:space="0" w:color="auto"/>
                        <w:bottom w:val="none" w:sz="0" w:space="0" w:color="auto"/>
                        <w:right w:val="none" w:sz="0" w:space="0" w:color="auto"/>
                      </w:divBdr>
                    </w:div>
                  </w:divsChild>
                </w:div>
                <w:div w:id="1945261250">
                  <w:marLeft w:val="0"/>
                  <w:marRight w:val="0"/>
                  <w:marTop w:val="0"/>
                  <w:marBottom w:val="0"/>
                  <w:divBdr>
                    <w:top w:val="none" w:sz="0" w:space="0" w:color="auto"/>
                    <w:left w:val="none" w:sz="0" w:space="0" w:color="auto"/>
                    <w:bottom w:val="none" w:sz="0" w:space="0" w:color="auto"/>
                    <w:right w:val="none" w:sz="0" w:space="0" w:color="auto"/>
                  </w:divBdr>
                  <w:divsChild>
                    <w:div w:id="1912422521">
                      <w:marLeft w:val="0"/>
                      <w:marRight w:val="0"/>
                      <w:marTop w:val="0"/>
                      <w:marBottom w:val="0"/>
                      <w:divBdr>
                        <w:top w:val="none" w:sz="0" w:space="0" w:color="auto"/>
                        <w:left w:val="none" w:sz="0" w:space="0" w:color="auto"/>
                        <w:bottom w:val="none" w:sz="0" w:space="0" w:color="auto"/>
                        <w:right w:val="none" w:sz="0" w:space="0" w:color="auto"/>
                      </w:divBdr>
                    </w:div>
                  </w:divsChild>
                </w:div>
                <w:div w:id="1939678657">
                  <w:marLeft w:val="0"/>
                  <w:marRight w:val="0"/>
                  <w:marTop w:val="0"/>
                  <w:marBottom w:val="0"/>
                  <w:divBdr>
                    <w:top w:val="none" w:sz="0" w:space="0" w:color="auto"/>
                    <w:left w:val="none" w:sz="0" w:space="0" w:color="auto"/>
                    <w:bottom w:val="none" w:sz="0" w:space="0" w:color="auto"/>
                    <w:right w:val="none" w:sz="0" w:space="0" w:color="auto"/>
                  </w:divBdr>
                  <w:divsChild>
                    <w:div w:id="1034765273">
                      <w:marLeft w:val="0"/>
                      <w:marRight w:val="0"/>
                      <w:marTop w:val="0"/>
                      <w:marBottom w:val="0"/>
                      <w:divBdr>
                        <w:top w:val="none" w:sz="0" w:space="0" w:color="auto"/>
                        <w:left w:val="none" w:sz="0" w:space="0" w:color="auto"/>
                        <w:bottom w:val="none" w:sz="0" w:space="0" w:color="auto"/>
                        <w:right w:val="none" w:sz="0" w:space="0" w:color="auto"/>
                      </w:divBdr>
                    </w:div>
                  </w:divsChild>
                </w:div>
                <w:div w:id="2007973973">
                  <w:marLeft w:val="0"/>
                  <w:marRight w:val="0"/>
                  <w:marTop w:val="0"/>
                  <w:marBottom w:val="0"/>
                  <w:divBdr>
                    <w:top w:val="none" w:sz="0" w:space="0" w:color="auto"/>
                    <w:left w:val="none" w:sz="0" w:space="0" w:color="auto"/>
                    <w:bottom w:val="none" w:sz="0" w:space="0" w:color="auto"/>
                    <w:right w:val="none" w:sz="0" w:space="0" w:color="auto"/>
                  </w:divBdr>
                  <w:divsChild>
                    <w:div w:id="56124416">
                      <w:marLeft w:val="0"/>
                      <w:marRight w:val="0"/>
                      <w:marTop w:val="0"/>
                      <w:marBottom w:val="0"/>
                      <w:divBdr>
                        <w:top w:val="none" w:sz="0" w:space="0" w:color="auto"/>
                        <w:left w:val="none" w:sz="0" w:space="0" w:color="auto"/>
                        <w:bottom w:val="none" w:sz="0" w:space="0" w:color="auto"/>
                        <w:right w:val="none" w:sz="0" w:space="0" w:color="auto"/>
                      </w:divBdr>
                    </w:div>
                  </w:divsChild>
                </w:div>
                <w:div w:id="907885817">
                  <w:marLeft w:val="0"/>
                  <w:marRight w:val="0"/>
                  <w:marTop w:val="0"/>
                  <w:marBottom w:val="0"/>
                  <w:divBdr>
                    <w:top w:val="none" w:sz="0" w:space="0" w:color="auto"/>
                    <w:left w:val="none" w:sz="0" w:space="0" w:color="auto"/>
                    <w:bottom w:val="none" w:sz="0" w:space="0" w:color="auto"/>
                    <w:right w:val="none" w:sz="0" w:space="0" w:color="auto"/>
                  </w:divBdr>
                  <w:divsChild>
                    <w:div w:id="544218476">
                      <w:marLeft w:val="0"/>
                      <w:marRight w:val="0"/>
                      <w:marTop w:val="0"/>
                      <w:marBottom w:val="0"/>
                      <w:divBdr>
                        <w:top w:val="none" w:sz="0" w:space="0" w:color="auto"/>
                        <w:left w:val="none" w:sz="0" w:space="0" w:color="auto"/>
                        <w:bottom w:val="none" w:sz="0" w:space="0" w:color="auto"/>
                        <w:right w:val="none" w:sz="0" w:space="0" w:color="auto"/>
                      </w:divBdr>
                    </w:div>
                  </w:divsChild>
                </w:div>
                <w:div w:id="884148243">
                  <w:marLeft w:val="0"/>
                  <w:marRight w:val="0"/>
                  <w:marTop w:val="0"/>
                  <w:marBottom w:val="0"/>
                  <w:divBdr>
                    <w:top w:val="none" w:sz="0" w:space="0" w:color="auto"/>
                    <w:left w:val="none" w:sz="0" w:space="0" w:color="auto"/>
                    <w:bottom w:val="none" w:sz="0" w:space="0" w:color="auto"/>
                    <w:right w:val="none" w:sz="0" w:space="0" w:color="auto"/>
                  </w:divBdr>
                  <w:divsChild>
                    <w:div w:id="1023825100">
                      <w:marLeft w:val="0"/>
                      <w:marRight w:val="0"/>
                      <w:marTop w:val="0"/>
                      <w:marBottom w:val="0"/>
                      <w:divBdr>
                        <w:top w:val="none" w:sz="0" w:space="0" w:color="auto"/>
                        <w:left w:val="none" w:sz="0" w:space="0" w:color="auto"/>
                        <w:bottom w:val="none" w:sz="0" w:space="0" w:color="auto"/>
                        <w:right w:val="none" w:sz="0" w:space="0" w:color="auto"/>
                      </w:divBdr>
                    </w:div>
                  </w:divsChild>
                </w:div>
                <w:div w:id="140580647">
                  <w:marLeft w:val="0"/>
                  <w:marRight w:val="0"/>
                  <w:marTop w:val="0"/>
                  <w:marBottom w:val="0"/>
                  <w:divBdr>
                    <w:top w:val="none" w:sz="0" w:space="0" w:color="auto"/>
                    <w:left w:val="none" w:sz="0" w:space="0" w:color="auto"/>
                    <w:bottom w:val="none" w:sz="0" w:space="0" w:color="auto"/>
                    <w:right w:val="none" w:sz="0" w:space="0" w:color="auto"/>
                  </w:divBdr>
                  <w:divsChild>
                    <w:div w:id="1337853082">
                      <w:marLeft w:val="0"/>
                      <w:marRight w:val="0"/>
                      <w:marTop w:val="0"/>
                      <w:marBottom w:val="0"/>
                      <w:divBdr>
                        <w:top w:val="none" w:sz="0" w:space="0" w:color="auto"/>
                        <w:left w:val="none" w:sz="0" w:space="0" w:color="auto"/>
                        <w:bottom w:val="none" w:sz="0" w:space="0" w:color="auto"/>
                        <w:right w:val="none" w:sz="0" w:space="0" w:color="auto"/>
                      </w:divBdr>
                    </w:div>
                  </w:divsChild>
                </w:div>
                <w:div w:id="2093699834">
                  <w:marLeft w:val="0"/>
                  <w:marRight w:val="0"/>
                  <w:marTop w:val="0"/>
                  <w:marBottom w:val="0"/>
                  <w:divBdr>
                    <w:top w:val="none" w:sz="0" w:space="0" w:color="auto"/>
                    <w:left w:val="none" w:sz="0" w:space="0" w:color="auto"/>
                    <w:bottom w:val="none" w:sz="0" w:space="0" w:color="auto"/>
                    <w:right w:val="none" w:sz="0" w:space="0" w:color="auto"/>
                  </w:divBdr>
                  <w:divsChild>
                    <w:div w:id="1187525812">
                      <w:marLeft w:val="0"/>
                      <w:marRight w:val="0"/>
                      <w:marTop w:val="0"/>
                      <w:marBottom w:val="0"/>
                      <w:divBdr>
                        <w:top w:val="none" w:sz="0" w:space="0" w:color="auto"/>
                        <w:left w:val="none" w:sz="0" w:space="0" w:color="auto"/>
                        <w:bottom w:val="none" w:sz="0" w:space="0" w:color="auto"/>
                        <w:right w:val="none" w:sz="0" w:space="0" w:color="auto"/>
                      </w:divBdr>
                    </w:div>
                  </w:divsChild>
                </w:div>
                <w:div w:id="965280624">
                  <w:marLeft w:val="0"/>
                  <w:marRight w:val="0"/>
                  <w:marTop w:val="0"/>
                  <w:marBottom w:val="0"/>
                  <w:divBdr>
                    <w:top w:val="none" w:sz="0" w:space="0" w:color="auto"/>
                    <w:left w:val="none" w:sz="0" w:space="0" w:color="auto"/>
                    <w:bottom w:val="none" w:sz="0" w:space="0" w:color="auto"/>
                    <w:right w:val="none" w:sz="0" w:space="0" w:color="auto"/>
                  </w:divBdr>
                  <w:divsChild>
                    <w:div w:id="1680692271">
                      <w:marLeft w:val="0"/>
                      <w:marRight w:val="0"/>
                      <w:marTop w:val="0"/>
                      <w:marBottom w:val="0"/>
                      <w:divBdr>
                        <w:top w:val="none" w:sz="0" w:space="0" w:color="auto"/>
                        <w:left w:val="none" w:sz="0" w:space="0" w:color="auto"/>
                        <w:bottom w:val="none" w:sz="0" w:space="0" w:color="auto"/>
                        <w:right w:val="none" w:sz="0" w:space="0" w:color="auto"/>
                      </w:divBdr>
                    </w:div>
                  </w:divsChild>
                </w:div>
                <w:div w:id="1962832532">
                  <w:marLeft w:val="0"/>
                  <w:marRight w:val="0"/>
                  <w:marTop w:val="0"/>
                  <w:marBottom w:val="0"/>
                  <w:divBdr>
                    <w:top w:val="none" w:sz="0" w:space="0" w:color="auto"/>
                    <w:left w:val="none" w:sz="0" w:space="0" w:color="auto"/>
                    <w:bottom w:val="none" w:sz="0" w:space="0" w:color="auto"/>
                    <w:right w:val="none" w:sz="0" w:space="0" w:color="auto"/>
                  </w:divBdr>
                  <w:divsChild>
                    <w:div w:id="1640189977">
                      <w:marLeft w:val="0"/>
                      <w:marRight w:val="0"/>
                      <w:marTop w:val="0"/>
                      <w:marBottom w:val="0"/>
                      <w:divBdr>
                        <w:top w:val="none" w:sz="0" w:space="0" w:color="auto"/>
                        <w:left w:val="none" w:sz="0" w:space="0" w:color="auto"/>
                        <w:bottom w:val="none" w:sz="0" w:space="0" w:color="auto"/>
                        <w:right w:val="none" w:sz="0" w:space="0" w:color="auto"/>
                      </w:divBdr>
                    </w:div>
                  </w:divsChild>
                </w:div>
                <w:div w:id="1345860919">
                  <w:marLeft w:val="0"/>
                  <w:marRight w:val="0"/>
                  <w:marTop w:val="0"/>
                  <w:marBottom w:val="0"/>
                  <w:divBdr>
                    <w:top w:val="none" w:sz="0" w:space="0" w:color="auto"/>
                    <w:left w:val="none" w:sz="0" w:space="0" w:color="auto"/>
                    <w:bottom w:val="none" w:sz="0" w:space="0" w:color="auto"/>
                    <w:right w:val="none" w:sz="0" w:space="0" w:color="auto"/>
                  </w:divBdr>
                  <w:divsChild>
                    <w:div w:id="858785738">
                      <w:marLeft w:val="0"/>
                      <w:marRight w:val="0"/>
                      <w:marTop w:val="0"/>
                      <w:marBottom w:val="0"/>
                      <w:divBdr>
                        <w:top w:val="none" w:sz="0" w:space="0" w:color="auto"/>
                        <w:left w:val="none" w:sz="0" w:space="0" w:color="auto"/>
                        <w:bottom w:val="none" w:sz="0" w:space="0" w:color="auto"/>
                        <w:right w:val="none" w:sz="0" w:space="0" w:color="auto"/>
                      </w:divBdr>
                    </w:div>
                  </w:divsChild>
                </w:div>
                <w:div w:id="878861536">
                  <w:marLeft w:val="0"/>
                  <w:marRight w:val="0"/>
                  <w:marTop w:val="0"/>
                  <w:marBottom w:val="0"/>
                  <w:divBdr>
                    <w:top w:val="none" w:sz="0" w:space="0" w:color="auto"/>
                    <w:left w:val="none" w:sz="0" w:space="0" w:color="auto"/>
                    <w:bottom w:val="none" w:sz="0" w:space="0" w:color="auto"/>
                    <w:right w:val="none" w:sz="0" w:space="0" w:color="auto"/>
                  </w:divBdr>
                  <w:divsChild>
                    <w:div w:id="466124150">
                      <w:marLeft w:val="0"/>
                      <w:marRight w:val="0"/>
                      <w:marTop w:val="0"/>
                      <w:marBottom w:val="0"/>
                      <w:divBdr>
                        <w:top w:val="none" w:sz="0" w:space="0" w:color="auto"/>
                        <w:left w:val="none" w:sz="0" w:space="0" w:color="auto"/>
                        <w:bottom w:val="none" w:sz="0" w:space="0" w:color="auto"/>
                        <w:right w:val="none" w:sz="0" w:space="0" w:color="auto"/>
                      </w:divBdr>
                    </w:div>
                  </w:divsChild>
                </w:div>
                <w:div w:id="1899245861">
                  <w:marLeft w:val="0"/>
                  <w:marRight w:val="0"/>
                  <w:marTop w:val="0"/>
                  <w:marBottom w:val="0"/>
                  <w:divBdr>
                    <w:top w:val="none" w:sz="0" w:space="0" w:color="auto"/>
                    <w:left w:val="none" w:sz="0" w:space="0" w:color="auto"/>
                    <w:bottom w:val="none" w:sz="0" w:space="0" w:color="auto"/>
                    <w:right w:val="none" w:sz="0" w:space="0" w:color="auto"/>
                  </w:divBdr>
                  <w:divsChild>
                    <w:div w:id="35226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904732">
          <w:marLeft w:val="0"/>
          <w:marRight w:val="0"/>
          <w:marTop w:val="0"/>
          <w:marBottom w:val="0"/>
          <w:divBdr>
            <w:top w:val="none" w:sz="0" w:space="0" w:color="auto"/>
            <w:left w:val="none" w:sz="0" w:space="0" w:color="auto"/>
            <w:bottom w:val="none" w:sz="0" w:space="0" w:color="auto"/>
            <w:right w:val="none" w:sz="0" w:space="0" w:color="auto"/>
          </w:divBdr>
        </w:div>
        <w:div w:id="1948190674">
          <w:marLeft w:val="0"/>
          <w:marRight w:val="0"/>
          <w:marTop w:val="0"/>
          <w:marBottom w:val="0"/>
          <w:divBdr>
            <w:top w:val="none" w:sz="0" w:space="0" w:color="auto"/>
            <w:left w:val="none" w:sz="0" w:space="0" w:color="auto"/>
            <w:bottom w:val="none" w:sz="0" w:space="0" w:color="auto"/>
            <w:right w:val="none" w:sz="0" w:space="0" w:color="auto"/>
          </w:divBdr>
        </w:div>
        <w:div w:id="145515278">
          <w:marLeft w:val="0"/>
          <w:marRight w:val="0"/>
          <w:marTop w:val="0"/>
          <w:marBottom w:val="0"/>
          <w:divBdr>
            <w:top w:val="none" w:sz="0" w:space="0" w:color="auto"/>
            <w:left w:val="none" w:sz="0" w:space="0" w:color="auto"/>
            <w:bottom w:val="none" w:sz="0" w:space="0" w:color="auto"/>
            <w:right w:val="none" w:sz="0" w:space="0" w:color="auto"/>
          </w:divBdr>
        </w:div>
        <w:div w:id="762799194">
          <w:marLeft w:val="0"/>
          <w:marRight w:val="0"/>
          <w:marTop w:val="0"/>
          <w:marBottom w:val="0"/>
          <w:divBdr>
            <w:top w:val="none" w:sz="0" w:space="0" w:color="auto"/>
            <w:left w:val="none" w:sz="0" w:space="0" w:color="auto"/>
            <w:bottom w:val="none" w:sz="0" w:space="0" w:color="auto"/>
            <w:right w:val="none" w:sz="0" w:space="0" w:color="auto"/>
          </w:divBdr>
        </w:div>
        <w:div w:id="1776558462">
          <w:marLeft w:val="0"/>
          <w:marRight w:val="0"/>
          <w:marTop w:val="0"/>
          <w:marBottom w:val="0"/>
          <w:divBdr>
            <w:top w:val="none" w:sz="0" w:space="0" w:color="auto"/>
            <w:left w:val="none" w:sz="0" w:space="0" w:color="auto"/>
            <w:bottom w:val="none" w:sz="0" w:space="0" w:color="auto"/>
            <w:right w:val="none" w:sz="0" w:space="0" w:color="auto"/>
          </w:divBdr>
        </w:div>
        <w:div w:id="2046128362">
          <w:marLeft w:val="0"/>
          <w:marRight w:val="0"/>
          <w:marTop w:val="0"/>
          <w:marBottom w:val="0"/>
          <w:divBdr>
            <w:top w:val="none" w:sz="0" w:space="0" w:color="auto"/>
            <w:left w:val="none" w:sz="0" w:space="0" w:color="auto"/>
            <w:bottom w:val="none" w:sz="0" w:space="0" w:color="auto"/>
            <w:right w:val="none" w:sz="0" w:space="0" w:color="auto"/>
          </w:divBdr>
        </w:div>
        <w:div w:id="2058971770">
          <w:marLeft w:val="0"/>
          <w:marRight w:val="0"/>
          <w:marTop w:val="0"/>
          <w:marBottom w:val="0"/>
          <w:divBdr>
            <w:top w:val="none" w:sz="0" w:space="0" w:color="auto"/>
            <w:left w:val="none" w:sz="0" w:space="0" w:color="auto"/>
            <w:bottom w:val="none" w:sz="0" w:space="0" w:color="auto"/>
            <w:right w:val="none" w:sz="0" w:space="0" w:color="auto"/>
          </w:divBdr>
          <w:divsChild>
            <w:div w:id="1823041833">
              <w:marLeft w:val="-75"/>
              <w:marRight w:val="0"/>
              <w:marTop w:val="30"/>
              <w:marBottom w:val="30"/>
              <w:divBdr>
                <w:top w:val="none" w:sz="0" w:space="0" w:color="auto"/>
                <w:left w:val="none" w:sz="0" w:space="0" w:color="auto"/>
                <w:bottom w:val="none" w:sz="0" w:space="0" w:color="auto"/>
                <w:right w:val="none" w:sz="0" w:space="0" w:color="auto"/>
              </w:divBdr>
              <w:divsChild>
                <w:div w:id="611058317">
                  <w:marLeft w:val="0"/>
                  <w:marRight w:val="0"/>
                  <w:marTop w:val="0"/>
                  <w:marBottom w:val="0"/>
                  <w:divBdr>
                    <w:top w:val="none" w:sz="0" w:space="0" w:color="auto"/>
                    <w:left w:val="none" w:sz="0" w:space="0" w:color="auto"/>
                    <w:bottom w:val="none" w:sz="0" w:space="0" w:color="auto"/>
                    <w:right w:val="none" w:sz="0" w:space="0" w:color="auto"/>
                  </w:divBdr>
                  <w:divsChild>
                    <w:div w:id="2056469345">
                      <w:marLeft w:val="0"/>
                      <w:marRight w:val="0"/>
                      <w:marTop w:val="0"/>
                      <w:marBottom w:val="0"/>
                      <w:divBdr>
                        <w:top w:val="none" w:sz="0" w:space="0" w:color="auto"/>
                        <w:left w:val="none" w:sz="0" w:space="0" w:color="auto"/>
                        <w:bottom w:val="none" w:sz="0" w:space="0" w:color="auto"/>
                        <w:right w:val="none" w:sz="0" w:space="0" w:color="auto"/>
                      </w:divBdr>
                    </w:div>
                  </w:divsChild>
                </w:div>
                <w:div w:id="1658799268">
                  <w:marLeft w:val="0"/>
                  <w:marRight w:val="0"/>
                  <w:marTop w:val="0"/>
                  <w:marBottom w:val="0"/>
                  <w:divBdr>
                    <w:top w:val="none" w:sz="0" w:space="0" w:color="auto"/>
                    <w:left w:val="none" w:sz="0" w:space="0" w:color="auto"/>
                    <w:bottom w:val="none" w:sz="0" w:space="0" w:color="auto"/>
                    <w:right w:val="none" w:sz="0" w:space="0" w:color="auto"/>
                  </w:divBdr>
                  <w:divsChild>
                    <w:div w:id="1511792738">
                      <w:marLeft w:val="0"/>
                      <w:marRight w:val="0"/>
                      <w:marTop w:val="0"/>
                      <w:marBottom w:val="0"/>
                      <w:divBdr>
                        <w:top w:val="none" w:sz="0" w:space="0" w:color="auto"/>
                        <w:left w:val="none" w:sz="0" w:space="0" w:color="auto"/>
                        <w:bottom w:val="none" w:sz="0" w:space="0" w:color="auto"/>
                        <w:right w:val="none" w:sz="0" w:space="0" w:color="auto"/>
                      </w:divBdr>
                    </w:div>
                  </w:divsChild>
                </w:div>
                <w:div w:id="1642495098">
                  <w:marLeft w:val="0"/>
                  <w:marRight w:val="0"/>
                  <w:marTop w:val="0"/>
                  <w:marBottom w:val="0"/>
                  <w:divBdr>
                    <w:top w:val="none" w:sz="0" w:space="0" w:color="auto"/>
                    <w:left w:val="none" w:sz="0" w:space="0" w:color="auto"/>
                    <w:bottom w:val="none" w:sz="0" w:space="0" w:color="auto"/>
                    <w:right w:val="none" w:sz="0" w:space="0" w:color="auto"/>
                  </w:divBdr>
                  <w:divsChild>
                    <w:div w:id="1509758133">
                      <w:marLeft w:val="0"/>
                      <w:marRight w:val="0"/>
                      <w:marTop w:val="0"/>
                      <w:marBottom w:val="0"/>
                      <w:divBdr>
                        <w:top w:val="none" w:sz="0" w:space="0" w:color="auto"/>
                        <w:left w:val="none" w:sz="0" w:space="0" w:color="auto"/>
                        <w:bottom w:val="none" w:sz="0" w:space="0" w:color="auto"/>
                        <w:right w:val="none" w:sz="0" w:space="0" w:color="auto"/>
                      </w:divBdr>
                    </w:div>
                  </w:divsChild>
                </w:div>
                <w:div w:id="290939063">
                  <w:marLeft w:val="0"/>
                  <w:marRight w:val="0"/>
                  <w:marTop w:val="0"/>
                  <w:marBottom w:val="0"/>
                  <w:divBdr>
                    <w:top w:val="none" w:sz="0" w:space="0" w:color="auto"/>
                    <w:left w:val="none" w:sz="0" w:space="0" w:color="auto"/>
                    <w:bottom w:val="none" w:sz="0" w:space="0" w:color="auto"/>
                    <w:right w:val="none" w:sz="0" w:space="0" w:color="auto"/>
                  </w:divBdr>
                  <w:divsChild>
                    <w:div w:id="1922788797">
                      <w:marLeft w:val="0"/>
                      <w:marRight w:val="0"/>
                      <w:marTop w:val="0"/>
                      <w:marBottom w:val="0"/>
                      <w:divBdr>
                        <w:top w:val="none" w:sz="0" w:space="0" w:color="auto"/>
                        <w:left w:val="none" w:sz="0" w:space="0" w:color="auto"/>
                        <w:bottom w:val="none" w:sz="0" w:space="0" w:color="auto"/>
                        <w:right w:val="none" w:sz="0" w:space="0" w:color="auto"/>
                      </w:divBdr>
                    </w:div>
                  </w:divsChild>
                </w:div>
                <w:div w:id="1689913736">
                  <w:marLeft w:val="0"/>
                  <w:marRight w:val="0"/>
                  <w:marTop w:val="0"/>
                  <w:marBottom w:val="0"/>
                  <w:divBdr>
                    <w:top w:val="none" w:sz="0" w:space="0" w:color="auto"/>
                    <w:left w:val="none" w:sz="0" w:space="0" w:color="auto"/>
                    <w:bottom w:val="none" w:sz="0" w:space="0" w:color="auto"/>
                    <w:right w:val="none" w:sz="0" w:space="0" w:color="auto"/>
                  </w:divBdr>
                  <w:divsChild>
                    <w:div w:id="1738505271">
                      <w:marLeft w:val="0"/>
                      <w:marRight w:val="0"/>
                      <w:marTop w:val="0"/>
                      <w:marBottom w:val="0"/>
                      <w:divBdr>
                        <w:top w:val="none" w:sz="0" w:space="0" w:color="auto"/>
                        <w:left w:val="none" w:sz="0" w:space="0" w:color="auto"/>
                        <w:bottom w:val="none" w:sz="0" w:space="0" w:color="auto"/>
                        <w:right w:val="none" w:sz="0" w:space="0" w:color="auto"/>
                      </w:divBdr>
                    </w:div>
                  </w:divsChild>
                </w:div>
                <w:div w:id="369499738">
                  <w:marLeft w:val="0"/>
                  <w:marRight w:val="0"/>
                  <w:marTop w:val="0"/>
                  <w:marBottom w:val="0"/>
                  <w:divBdr>
                    <w:top w:val="none" w:sz="0" w:space="0" w:color="auto"/>
                    <w:left w:val="none" w:sz="0" w:space="0" w:color="auto"/>
                    <w:bottom w:val="none" w:sz="0" w:space="0" w:color="auto"/>
                    <w:right w:val="none" w:sz="0" w:space="0" w:color="auto"/>
                  </w:divBdr>
                  <w:divsChild>
                    <w:div w:id="1075669694">
                      <w:marLeft w:val="0"/>
                      <w:marRight w:val="0"/>
                      <w:marTop w:val="0"/>
                      <w:marBottom w:val="0"/>
                      <w:divBdr>
                        <w:top w:val="none" w:sz="0" w:space="0" w:color="auto"/>
                        <w:left w:val="none" w:sz="0" w:space="0" w:color="auto"/>
                        <w:bottom w:val="none" w:sz="0" w:space="0" w:color="auto"/>
                        <w:right w:val="none" w:sz="0" w:space="0" w:color="auto"/>
                      </w:divBdr>
                    </w:div>
                  </w:divsChild>
                </w:div>
                <w:div w:id="2066637877">
                  <w:marLeft w:val="0"/>
                  <w:marRight w:val="0"/>
                  <w:marTop w:val="0"/>
                  <w:marBottom w:val="0"/>
                  <w:divBdr>
                    <w:top w:val="none" w:sz="0" w:space="0" w:color="auto"/>
                    <w:left w:val="none" w:sz="0" w:space="0" w:color="auto"/>
                    <w:bottom w:val="none" w:sz="0" w:space="0" w:color="auto"/>
                    <w:right w:val="none" w:sz="0" w:space="0" w:color="auto"/>
                  </w:divBdr>
                  <w:divsChild>
                    <w:div w:id="1804348325">
                      <w:marLeft w:val="0"/>
                      <w:marRight w:val="0"/>
                      <w:marTop w:val="0"/>
                      <w:marBottom w:val="0"/>
                      <w:divBdr>
                        <w:top w:val="none" w:sz="0" w:space="0" w:color="auto"/>
                        <w:left w:val="none" w:sz="0" w:space="0" w:color="auto"/>
                        <w:bottom w:val="none" w:sz="0" w:space="0" w:color="auto"/>
                        <w:right w:val="none" w:sz="0" w:space="0" w:color="auto"/>
                      </w:divBdr>
                    </w:div>
                  </w:divsChild>
                </w:div>
                <w:div w:id="1274095751">
                  <w:marLeft w:val="0"/>
                  <w:marRight w:val="0"/>
                  <w:marTop w:val="0"/>
                  <w:marBottom w:val="0"/>
                  <w:divBdr>
                    <w:top w:val="none" w:sz="0" w:space="0" w:color="auto"/>
                    <w:left w:val="none" w:sz="0" w:space="0" w:color="auto"/>
                    <w:bottom w:val="none" w:sz="0" w:space="0" w:color="auto"/>
                    <w:right w:val="none" w:sz="0" w:space="0" w:color="auto"/>
                  </w:divBdr>
                  <w:divsChild>
                    <w:div w:id="2019114167">
                      <w:marLeft w:val="0"/>
                      <w:marRight w:val="0"/>
                      <w:marTop w:val="0"/>
                      <w:marBottom w:val="0"/>
                      <w:divBdr>
                        <w:top w:val="none" w:sz="0" w:space="0" w:color="auto"/>
                        <w:left w:val="none" w:sz="0" w:space="0" w:color="auto"/>
                        <w:bottom w:val="none" w:sz="0" w:space="0" w:color="auto"/>
                        <w:right w:val="none" w:sz="0" w:space="0" w:color="auto"/>
                      </w:divBdr>
                    </w:div>
                  </w:divsChild>
                </w:div>
                <w:div w:id="553585335">
                  <w:marLeft w:val="0"/>
                  <w:marRight w:val="0"/>
                  <w:marTop w:val="0"/>
                  <w:marBottom w:val="0"/>
                  <w:divBdr>
                    <w:top w:val="none" w:sz="0" w:space="0" w:color="auto"/>
                    <w:left w:val="none" w:sz="0" w:space="0" w:color="auto"/>
                    <w:bottom w:val="none" w:sz="0" w:space="0" w:color="auto"/>
                    <w:right w:val="none" w:sz="0" w:space="0" w:color="auto"/>
                  </w:divBdr>
                  <w:divsChild>
                    <w:div w:id="1270048159">
                      <w:marLeft w:val="0"/>
                      <w:marRight w:val="0"/>
                      <w:marTop w:val="0"/>
                      <w:marBottom w:val="0"/>
                      <w:divBdr>
                        <w:top w:val="none" w:sz="0" w:space="0" w:color="auto"/>
                        <w:left w:val="none" w:sz="0" w:space="0" w:color="auto"/>
                        <w:bottom w:val="none" w:sz="0" w:space="0" w:color="auto"/>
                        <w:right w:val="none" w:sz="0" w:space="0" w:color="auto"/>
                      </w:divBdr>
                    </w:div>
                  </w:divsChild>
                </w:div>
                <w:div w:id="1427455217">
                  <w:marLeft w:val="0"/>
                  <w:marRight w:val="0"/>
                  <w:marTop w:val="0"/>
                  <w:marBottom w:val="0"/>
                  <w:divBdr>
                    <w:top w:val="none" w:sz="0" w:space="0" w:color="auto"/>
                    <w:left w:val="none" w:sz="0" w:space="0" w:color="auto"/>
                    <w:bottom w:val="none" w:sz="0" w:space="0" w:color="auto"/>
                    <w:right w:val="none" w:sz="0" w:space="0" w:color="auto"/>
                  </w:divBdr>
                  <w:divsChild>
                    <w:div w:id="381636772">
                      <w:marLeft w:val="0"/>
                      <w:marRight w:val="0"/>
                      <w:marTop w:val="0"/>
                      <w:marBottom w:val="0"/>
                      <w:divBdr>
                        <w:top w:val="none" w:sz="0" w:space="0" w:color="auto"/>
                        <w:left w:val="none" w:sz="0" w:space="0" w:color="auto"/>
                        <w:bottom w:val="none" w:sz="0" w:space="0" w:color="auto"/>
                        <w:right w:val="none" w:sz="0" w:space="0" w:color="auto"/>
                      </w:divBdr>
                    </w:div>
                  </w:divsChild>
                </w:div>
                <w:div w:id="1738547235">
                  <w:marLeft w:val="0"/>
                  <w:marRight w:val="0"/>
                  <w:marTop w:val="0"/>
                  <w:marBottom w:val="0"/>
                  <w:divBdr>
                    <w:top w:val="none" w:sz="0" w:space="0" w:color="auto"/>
                    <w:left w:val="none" w:sz="0" w:space="0" w:color="auto"/>
                    <w:bottom w:val="none" w:sz="0" w:space="0" w:color="auto"/>
                    <w:right w:val="none" w:sz="0" w:space="0" w:color="auto"/>
                  </w:divBdr>
                  <w:divsChild>
                    <w:div w:id="2137942510">
                      <w:marLeft w:val="0"/>
                      <w:marRight w:val="0"/>
                      <w:marTop w:val="0"/>
                      <w:marBottom w:val="0"/>
                      <w:divBdr>
                        <w:top w:val="none" w:sz="0" w:space="0" w:color="auto"/>
                        <w:left w:val="none" w:sz="0" w:space="0" w:color="auto"/>
                        <w:bottom w:val="none" w:sz="0" w:space="0" w:color="auto"/>
                        <w:right w:val="none" w:sz="0" w:space="0" w:color="auto"/>
                      </w:divBdr>
                    </w:div>
                  </w:divsChild>
                </w:div>
                <w:div w:id="835612782">
                  <w:marLeft w:val="0"/>
                  <w:marRight w:val="0"/>
                  <w:marTop w:val="0"/>
                  <w:marBottom w:val="0"/>
                  <w:divBdr>
                    <w:top w:val="none" w:sz="0" w:space="0" w:color="auto"/>
                    <w:left w:val="none" w:sz="0" w:space="0" w:color="auto"/>
                    <w:bottom w:val="none" w:sz="0" w:space="0" w:color="auto"/>
                    <w:right w:val="none" w:sz="0" w:space="0" w:color="auto"/>
                  </w:divBdr>
                  <w:divsChild>
                    <w:div w:id="1840390511">
                      <w:marLeft w:val="0"/>
                      <w:marRight w:val="0"/>
                      <w:marTop w:val="0"/>
                      <w:marBottom w:val="0"/>
                      <w:divBdr>
                        <w:top w:val="none" w:sz="0" w:space="0" w:color="auto"/>
                        <w:left w:val="none" w:sz="0" w:space="0" w:color="auto"/>
                        <w:bottom w:val="none" w:sz="0" w:space="0" w:color="auto"/>
                        <w:right w:val="none" w:sz="0" w:space="0" w:color="auto"/>
                      </w:divBdr>
                    </w:div>
                  </w:divsChild>
                </w:div>
                <w:div w:id="352265769">
                  <w:marLeft w:val="0"/>
                  <w:marRight w:val="0"/>
                  <w:marTop w:val="0"/>
                  <w:marBottom w:val="0"/>
                  <w:divBdr>
                    <w:top w:val="none" w:sz="0" w:space="0" w:color="auto"/>
                    <w:left w:val="none" w:sz="0" w:space="0" w:color="auto"/>
                    <w:bottom w:val="none" w:sz="0" w:space="0" w:color="auto"/>
                    <w:right w:val="none" w:sz="0" w:space="0" w:color="auto"/>
                  </w:divBdr>
                  <w:divsChild>
                    <w:div w:id="1241283660">
                      <w:marLeft w:val="0"/>
                      <w:marRight w:val="0"/>
                      <w:marTop w:val="0"/>
                      <w:marBottom w:val="0"/>
                      <w:divBdr>
                        <w:top w:val="none" w:sz="0" w:space="0" w:color="auto"/>
                        <w:left w:val="none" w:sz="0" w:space="0" w:color="auto"/>
                        <w:bottom w:val="none" w:sz="0" w:space="0" w:color="auto"/>
                        <w:right w:val="none" w:sz="0" w:space="0" w:color="auto"/>
                      </w:divBdr>
                    </w:div>
                  </w:divsChild>
                </w:div>
                <w:div w:id="29688315">
                  <w:marLeft w:val="0"/>
                  <w:marRight w:val="0"/>
                  <w:marTop w:val="0"/>
                  <w:marBottom w:val="0"/>
                  <w:divBdr>
                    <w:top w:val="none" w:sz="0" w:space="0" w:color="auto"/>
                    <w:left w:val="none" w:sz="0" w:space="0" w:color="auto"/>
                    <w:bottom w:val="none" w:sz="0" w:space="0" w:color="auto"/>
                    <w:right w:val="none" w:sz="0" w:space="0" w:color="auto"/>
                  </w:divBdr>
                  <w:divsChild>
                    <w:div w:id="403265515">
                      <w:marLeft w:val="0"/>
                      <w:marRight w:val="0"/>
                      <w:marTop w:val="0"/>
                      <w:marBottom w:val="0"/>
                      <w:divBdr>
                        <w:top w:val="none" w:sz="0" w:space="0" w:color="auto"/>
                        <w:left w:val="none" w:sz="0" w:space="0" w:color="auto"/>
                        <w:bottom w:val="none" w:sz="0" w:space="0" w:color="auto"/>
                        <w:right w:val="none" w:sz="0" w:space="0" w:color="auto"/>
                      </w:divBdr>
                    </w:div>
                  </w:divsChild>
                </w:div>
                <w:div w:id="493302089">
                  <w:marLeft w:val="0"/>
                  <w:marRight w:val="0"/>
                  <w:marTop w:val="0"/>
                  <w:marBottom w:val="0"/>
                  <w:divBdr>
                    <w:top w:val="none" w:sz="0" w:space="0" w:color="auto"/>
                    <w:left w:val="none" w:sz="0" w:space="0" w:color="auto"/>
                    <w:bottom w:val="none" w:sz="0" w:space="0" w:color="auto"/>
                    <w:right w:val="none" w:sz="0" w:space="0" w:color="auto"/>
                  </w:divBdr>
                  <w:divsChild>
                    <w:div w:id="87236564">
                      <w:marLeft w:val="0"/>
                      <w:marRight w:val="0"/>
                      <w:marTop w:val="0"/>
                      <w:marBottom w:val="0"/>
                      <w:divBdr>
                        <w:top w:val="none" w:sz="0" w:space="0" w:color="auto"/>
                        <w:left w:val="none" w:sz="0" w:space="0" w:color="auto"/>
                        <w:bottom w:val="none" w:sz="0" w:space="0" w:color="auto"/>
                        <w:right w:val="none" w:sz="0" w:space="0" w:color="auto"/>
                      </w:divBdr>
                    </w:div>
                  </w:divsChild>
                </w:div>
                <w:div w:id="977954817">
                  <w:marLeft w:val="0"/>
                  <w:marRight w:val="0"/>
                  <w:marTop w:val="0"/>
                  <w:marBottom w:val="0"/>
                  <w:divBdr>
                    <w:top w:val="none" w:sz="0" w:space="0" w:color="auto"/>
                    <w:left w:val="none" w:sz="0" w:space="0" w:color="auto"/>
                    <w:bottom w:val="none" w:sz="0" w:space="0" w:color="auto"/>
                    <w:right w:val="none" w:sz="0" w:space="0" w:color="auto"/>
                  </w:divBdr>
                  <w:divsChild>
                    <w:div w:id="1327435338">
                      <w:marLeft w:val="0"/>
                      <w:marRight w:val="0"/>
                      <w:marTop w:val="0"/>
                      <w:marBottom w:val="0"/>
                      <w:divBdr>
                        <w:top w:val="none" w:sz="0" w:space="0" w:color="auto"/>
                        <w:left w:val="none" w:sz="0" w:space="0" w:color="auto"/>
                        <w:bottom w:val="none" w:sz="0" w:space="0" w:color="auto"/>
                        <w:right w:val="none" w:sz="0" w:space="0" w:color="auto"/>
                      </w:divBdr>
                    </w:div>
                  </w:divsChild>
                </w:div>
                <w:div w:id="1178546380">
                  <w:marLeft w:val="0"/>
                  <w:marRight w:val="0"/>
                  <w:marTop w:val="0"/>
                  <w:marBottom w:val="0"/>
                  <w:divBdr>
                    <w:top w:val="none" w:sz="0" w:space="0" w:color="auto"/>
                    <w:left w:val="none" w:sz="0" w:space="0" w:color="auto"/>
                    <w:bottom w:val="none" w:sz="0" w:space="0" w:color="auto"/>
                    <w:right w:val="none" w:sz="0" w:space="0" w:color="auto"/>
                  </w:divBdr>
                  <w:divsChild>
                    <w:div w:id="651326097">
                      <w:marLeft w:val="0"/>
                      <w:marRight w:val="0"/>
                      <w:marTop w:val="0"/>
                      <w:marBottom w:val="0"/>
                      <w:divBdr>
                        <w:top w:val="none" w:sz="0" w:space="0" w:color="auto"/>
                        <w:left w:val="none" w:sz="0" w:space="0" w:color="auto"/>
                        <w:bottom w:val="none" w:sz="0" w:space="0" w:color="auto"/>
                        <w:right w:val="none" w:sz="0" w:space="0" w:color="auto"/>
                      </w:divBdr>
                    </w:div>
                  </w:divsChild>
                </w:div>
                <w:div w:id="272637107">
                  <w:marLeft w:val="0"/>
                  <w:marRight w:val="0"/>
                  <w:marTop w:val="0"/>
                  <w:marBottom w:val="0"/>
                  <w:divBdr>
                    <w:top w:val="none" w:sz="0" w:space="0" w:color="auto"/>
                    <w:left w:val="none" w:sz="0" w:space="0" w:color="auto"/>
                    <w:bottom w:val="none" w:sz="0" w:space="0" w:color="auto"/>
                    <w:right w:val="none" w:sz="0" w:space="0" w:color="auto"/>
                  </w:divBdr>
                  <w:divsChild>
                    <w:div w:id="382097665">
                      <w:marLeft w:val="0"/>
                      <w:marRight w:val="0"/>
                      <w:marTop w:val="0"/>
                      <w:marBottom w:val="0"/>
                      <w:divBdr>
                        <w:top w:val="none" w:sz="0" w:space="0" w:color="auto"/>
                        <w:left w:val="none" w:sz="0" w:space="0" w:color="auto"/>
                        <w:bottom w:val="none" w:sz="0" w:space="0" w:color="auto"/>
                        <w:right w:val="none" w:sz="0" w:space="0" w:color="auto"/>
                      </w:divBdr>
                    </w:div>
                  </w:divsChild>
                </w:div>
                <w:div w:id="1094015189">
                  <w:marLeft w:val="0"/>
                  <w:marRight w:val="0"/>
                  <w:marTop w:val="0"/>
                  <w:marBottom w:val="0"/>
                  <w:divBdr>
                    <w:top w:val="none" w:sz="0" w:space="0" w:color="auto"/>
                    <w:left w:val="none" w:sz="0" w:space="0" w:color="auto"/>
                    <w:bottom w:val="none" w:sz="0" w:space="0" w:color="auto"/>
                    <w:right w:val="none" w:sz="0" w:space="0" w:color="auto"/>
                  </w:divBdr>
                  <w:divsChild>
                    <w:div w:id="386533335">
                      <w:marLeft w:val="0"/>
                      <w:marRight w:val="0"/>
                      <w:marTop w:val="0"/>
                      <w:marBottom w:val="0"/>
                      <w:divBdr>
                        <w:top w:val="none" w:sz="0" w:space="0" w:color="auto"/>
                        <w:left w:val="none" w:sz="0" w:space="0" w:color="auto"/>
                        <w:bottom w:val="none" w:sz="0" w:space="0" w:color="auto"/>
                        <w:right w:val="none" w:sz="0" w:space="0" w:color="auto"/>
                      </w:divBdr>
                    </w:div>
                  </w:divsChild>
                </w:div>
                <w:div w:id="735471833">
                  <w:marLeft w:val="0"/>
                  <w:marRight w:val="0"/>
                  <w:marTop w:val="0"/>
                  <w:marBottom w:val="0"/>
                  <w:divBdr>
                    <w:top w:val="none" w:sz="0" w:space="0" w:color="auto"/>
                    <w:left w:val="none" w:sz="0" w:space="0" w:color="auto"/>
                    <w:bottom w:val="none" w:sz="0" w:space="0" w:color="auto"/>
                    <w:right w:val="none" w:sz="0" w:space="0" w:color="auto"/>
                  </w:divBdr>
                  <w:divsChild>
                    <w:div w:id="102922163">
                      <w:marLeft w:val="0"/>
                      <w:marRight w:val="0"/>
                      <w:marTop w:val="0"/>
                      <w:marBottom w:val="0"/>
                      <w:divBdr>
                        <w:top w:val="none" w:sz="0" w:space="0" w:color="auto"/>
                        <w:left w:val="none" w:sz="0" w:space="0" w:color="auto"/>
                        <w:bottom w:val="none" w:sz="0" w:space="0" w:color="auto"/>
                        <w:right w:val="none" w:sz="0" w:space="0" w:color="auto"/>
                      </w:divBdr>
                    </w:div>
                  </w:divsChild>
                </w:div>
                <w:div w:id="574362267">
                  <w:marLeft w:val="0"/>
                  <w:marRight w:val="0"/>
                  <w:marTop w:val="0"/>
                  <w:marBottom w:val="0"/>
                  <w:divBdr>
                    <w:top w:val="none" w:sz="0" w:space="0" w:color="auto"/>
                    <w:left w:val="none" w:sz="0" w:space="0" w:color="auto"/>
                    <w:bottom w:val="none" w:sz="0" w:space="0" w:color="auto"/>
                    <w:right w:val="none" w:sz="0" w:space="0" w:color="auto"/>
                  </w:divBdr>
                  <w:divsChild>
                    <w:div w:id="214692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448614">
          <w:marLeft w:val="0"/>
          <w:marRight w:val="0"/>
          <w:marTop w:val="0"/>
          <w:marBottom w:val="0"/>
          <w:divBdr>
            <w:top w:val="none" w:sz="0" w:space="0" w:color="auto"/>
            <w:left w:val="none" w:sz="0" w:space="0" w:color="auto"/>
            <w:bottom w:val="none" w:sz="0" w:space="0" w:color="auto"/>
            <w:right w:val="none" w:sz="0" w:space="0" w:color="auto"/>
          </w:divBdr>
        </w:div>
        <w:div w:id="887029833">
          <w:marLeft w:val="0"/>
          <w:marRight w:val="0"/>
          <w:marTop w:val="0"/>
          <w:marBottom w:val="0"/>
          <w:divBdr>
            <w:top w:val="none" w:sz="0" w:space="0" w:color="auto"/>
            <w:left w:val="none" w:sz="0" w:space="0" w:color="auto"/>
            <w:bottom w:val="none" w:sz="0" w:space="0" w:color="auto"/>
            <w:right w:val="none" w:sz="0" w:space="0" w:color="auto"/>
          </w:divBdr>
        </w:div>
        <w:div w:id="110131999">
          <w:marLeft w:val="0"/>
          <w:marRight w:val="0"/>
          <w:marTop w:val="0"/>
          <w:marBottom w:val="0"/>
          <w:divBdr>
            <w:top w:val="none" w:sz="0" w:space="0" w:color="auto"/>
            <w:left w:val="none" w:sz="0" w:space="0" w:color="auto"/>
            <w:bottom w:val="none" w:sz="0" w:space="0" w:color="auto"/>
            <w:right w:val="none" w:sz="0" w:space="0" w:color="auto"/>
          </w:divBdr>
        </w:div>
        <w:div w:id="2028364644">
          <w:marLeft w:val="0"/>
          <w:marRight w:val="0"/>
          <w:marTop w:val="0"/>
          <w:marBottom w:val="0"/>
          <w:divBdr>
            <w:top w:val="none" w:sz="0" w:space="0" w:color="auto"/>
            <w:left w:val="none" w:sz="0" w:space="0" w:color="auto"/>
            <w:bottom w:val="none" w:sz="0" w:space="0" w:color="auto"/>
            <w:right w:val="none" w:sz="0" w:space="0" w:color="auto"/>
          </w:divBdr>
        </w:div>
        <w:div w:id="658076973">
          <w:marLeft w:val="0"/>
          <w:marRight w:val="0"/>
          <w:marTop w:val="0"/>
          <w:marBottom w:val="0"/>
          <w:divBdr>
            <w:top w:val="none" w:sz="0" w:space="0" w:color="auto"/>
            <w:left w:val="none" w:sz="0" w:space="0" w:color="auto"/>
            <w:bottom w:val="none" w:sz="0" w:space="0" w:color="auto"/>
            <w:right w:val="none" w:sz="0" w:space="0" w:color="auto"/>
          </w:divBdr>
          <w:divsChild>
            <w:div w:id="2013339107">
              <w:marLeft w:val="-75"/>
              <w:marRight w:val="0"/>
              <w:marTop w:val="30"/>
              <w:marBottom w:val="30"/>
              <w:divBdr>
                <w:top w:val="none" w:sz="0" w:space="0" w:color="auto"/>
                <w:left w:val="none" w:sz="0" w:space="0" w:color="auto"/>
                <w:bottom w:val="none" w:sz="0" w:space="0" w:color="auto"/>
                <w:right w:val="none" w:sz="0" w:space="0" w:color="auto"/>
              </w:divBdr>
              <w:divsChild>
                <w:div w:id="1669400509">
                  <w:marLeft w:val="0"/>
                  <w:marRight w:val="0"/>
                  <w:marTop w:val="0"/>
                  <w:marBottom w:val="0"/>
                  <w:divBdr>
                    <w:top w:val="none" w:sz="0" w:space="0" w:color="auto"/>
                    <w:left w:val="none" w:sz="0" w:space="0" w:color="auto"/>
                    <w:bottom w:val="none" w:sz="0" w:space="0" w:color="auto"/>
                    <w:right w:val="none" w:sz="0" w:space="0" w:color="auto"/>
                  </w:divBdr>
                  <w:divsChild>
                    <w:div w:id="194005263">
                      <w:marLeft w:val="0"/>
                      <w:marRight w:val="0"/>
                      <w:marTop w:val="0"/>
                      <w:marBottom w:val="0"/>
                      <w:divBdr>
                        <w:top w:val="none" w:sz="0" w:space="0" w:color="auto"/>
                        <w:left w:val="none" w:sz="0" w:space="0" w:color="auto"/>
                        <w:bottom w:val="none" w:sz="0" w:space="0" w:color="auto"/>
                        <w:right w:val="none" w:sz="0" w:space="0" w:color="auto"/>
                      </w:divBdr>
                    </w:div>
                  </w:divsChild>
                </w:div>
                <w:div w:id="2140301957">
                  <w:marLeft w:val="0"/>
                  <w:marRight w:val="0"/>
                  <w:marTop w:val="0"/>
                  <w:marBottom w:val="0"/>
                  <w:divBdr>
                    <w:top w:val="none" w:sz="0" w:space="0" w:color="auto"/>
                    <w:left w:val="none" w:sz="0" w:space="0" w:color="auto"/>
                    <w:bottom w:val="none" w:sz="0" w:space="0" w:color="auto"/>
                    <w:right w:val="none" w:sz="0" w:space="0" w:color="auto"/>
                  </w:divBdr>
                  <w:divsChild>
                    <w:div w:id="2019235815">
                      <w:marLeft w:val="0"/>
                      <w:marRight w:val="0"/>
                      <w:marTop w:val="0"/>
                      <w:marBottom w:val="0"/>
                      <w:divBdr>
                        <w:top w:val="none" w:sz="0" w:space="0" w:color="auto"/>
                        <w:left w:val="none" w:sz="0" w:space="0" w:color="auto"/>
                        <w:bottom w:val="none" w:sz="0" w:space="0" w:color="auto"/>
                        <w:right w:val="none" w:sz="0" w:space="0" w:color="auto"/>
                      </w:divBdr>
                    </w:div>
                  </w:divsChild>
                </w:div>
                <w:div w:id="1015881307">
                  <w:marLeft w:val="0"/>
                  <w:marRight w:val="0"/>
                  <w:marTop w:val="0"/>
                  <w:marBottom w:val="0"/>
                  <w:divBdr>
                    <w:top w:val="none" w:sz="0" w:space="0" w:color="auto"/>
                    <w:left w:val="none" w:sz="0" w:space="0" w:color="auto"/>
                    <w:bottom w:val="none" w:sz="0" w:space="0" w:color="auto"/>
                    <w:right w:val="none" w:sz="0" w:space="0" w:color="auto"/>
                  </w:divBdr>
                  <w:divsChild>
                    <w:div w:id="104934651">
                      <w:marLeft w:val="0"/>
                      <w:marRight w:val="0"/>
                      <w:marTop w:val="0"/>
                      <w:marBottom w:val="0"/>
                      <w:divBdr>
                        <w:top w:val="none" w:sz="0" w:space="0" w:color="auto"/>
                        <w:left w:val="none" w:sz="0" w:space="0" w:color="auto"/>
                        <w:bottom w:val="none" w:sz="0" w:space="0" w:color="auto"/>
                        <w:right w:val="none" w:sz="0" w:space="0" w:color="auto"/>
                      </w:divBdr>
                    </w:div>
                  </w:divsChild>
                </w:div>
                <w:div w:id="1304192576">
                  <w:marLeft w:val="0"/>
                  <w:marRight w:val="0"/>
                  <w:marTop w:val="0"/>
                  <w:marBottom w:val="0"/>
                  <w:divBdr>
                    <w:top w:val="none" w:sz="0" w:space="0" w:color="auto"/>
                    <w:left w:val="none" w:sz="0" w:space="0" w:color="auto"/>
                    <w:bottom w:val="none" w:sz="0" w:space="0" w:color="auto"/>
                    <w:right w:val="none" w:sz="0" w:space="0" w:color="auto"/>
                  </w:divBdr>
                  <w:divsChild>
                    <w:div w:id="429082417">
                      <w:marLeft w:val="0"/>
                      <w:marRight w:val="0"/>
                      <w:marTop w:val="0"/>
                      <w:marBottom w:val="0"/>
                      <w:divBdr>
                        <w:top w:val="none" w:sz="0" w:space="0" w:color="auto"/>
                        <w:left w:val="none" w:sz="0" w:space="0" w:color="auto"/>
                        <w:bottom w:val="none" w:sz="0" w:space="0" w:color="auto"/>
                        <w:right w:val="none" w:sz="0" w:space="0" w:color="auto"/>
                      </w:divBdr>
                    </w:div>
                  </w:divsChild>
                </w:div>
                <w:div w:id="423573031">
                  <w:marLeft w:val="0"/>
                  <w:marRight w:val="0"/>
                  <w:marTop w:val="0"/>
                  <w:marBottom w:val="0"/>
                  <w:divBdr>
                    <w:top w:val="none" w:sz="0" w:space="0" w:color="auto"/>
                    <w:left w:val="none" w:sz="0" w:space="0" w:color="auto"/>
                    <w:bottom w:val="none" w:sz="0" w:space="0" w:color="auto"/>
                    <w:right w:val="none" w:sz="0" w:space="0" w:color="auto"/>
                  </w:divBdr>
                  <w:divsChild>
                    <w:div w:id="1246526393">
                      <w:marLeft w:val="0"/>
                      <w:marRight w:val="0"/>
                      <w:marTop w:val="0"/>
                      <w:marBottom w:val="0"/>
                      <w:divBdr>
                        <w:top w:val="none" w:sz="0" w:space="0" w:color="auto"/>
                        <w:left w:val="none" w:sz="0" w:space="0" w:color="auto"/>
                        <w:bottom w:val="none" w:sz="0" w:space="0" w:color="auto"/>
                        <w:right w:val="none" w:sz="0" w:space="0" w:color="auto"/>
                      </w:divBdr>
                    </w:div>
                  </w:divsChild>
                </w:div>
                <w:div w:id="1429887668">
                  <w:marLeft w:val="0"/>
                  <w:marRight w:val="0"/>
                  <w:marTop w:val="0"/>
                  <w:marBottom w:val="0"/>
                  <w:divBdr>
                    <w:top w:val="none" w:sz="0" w:space="0" w:color="auto"/>
                    <w:left w:val="none" w:sz="0" w:space="0" w:color="auto"/>
                    <w:bottom w:val="none" w:sz="0" w:space="0" w:color="auto"/>
                    <w:right w:val="none" w:sz="0" w:space="0" w:color="auto"/>
                  </w:divBdr>
                  <w:divsChild>
                    <w:div w:id="147982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119737">
          <w:marLeft w:val="0"/>
          <w:marRight w:val="0"/>
          <w:marTop w:val="0"/>
          <w:marBottom w:val="0"/>
          <w:divBdr>
            <w:top w:val="none" w:sz="0" w:space="0" w:color="auto"/>
            <w:left w:val="none" w:sz="0" w:space="0" w:color="auto"/>
            <w:bottom w:val="none" w:sz="0" w:space="0" w:color="auto"/>
            <w:right w:val="none" w:sz="0" w:space="0" w:color="auto"/>
          </w:divBdr>
        </w:div>
        <w:div w:id="1663586933">
          <w:marLeft w:val="0"/>
          <w:marRight w:val="0"/>
          <w:marTop w:val="0"/>
          <w:marBottom w:val="0"/>
          <w:divBdr>
            <w:top w:val="none" w:sz="0" w:space="0" w:color="auto"/>
            <w:left w:val="none" w:sz="0" w:space="0" w:color="auto"/>
            <w:bottom w:val="none" w:sz="0" w:space="0" w:color="auto"/>
            <w:right w:val="none" w:sz="0" w:space="0" w:color="auto"/>
          </w:divBdr>
        </w:div>
        <w:div w:id="1625506446">
          <w:marLeft w:val="0"/>
          <w:marRight w:val="0"/>
          <w:marTop w:val="0"/>
          <w:marBottom w:val="0"/>
          <w:divBdr>
            <w:top w:val="none" w:sz="0" w:space="0" w:color="auto"/>
            <w:left w:val="none" w:sz="0" w:space="0" w:color="auto"/>
            <w:bottom w:val="none" w:sz="0" w:space="0" w:color="auto"/>
            <w:right w:val="none" w:sz="0" w:space="0" w:color="auto"/>
          </w:divBdr>
        </w:div>
        <w:div w:id="302733731">
          <w:marLeft w:val="0"/>
          <w:marRight w:val="0"/>
          <w:marTop w:val="0"/>
          <w:marBottom w:val="0"/>
          <w:divBdr>
            <w:top w:val="none" w:sz="0" w:space="0" w:color="auto"/>
            <w:left w:val="none" w:sz="0" w:space="0" w:color="auto"/>
            <w:bottom w:val="none" w:sz="0" w:space="0" w:color="auto"/>
            <w:right w:val="none" w:sz="0" w:space="0" w:color="auto"/>
          </w:divBdr>
          <w:divsChild>
            <w:div w:id="745498488">
              <w:marLeft w:val="-75"/>
              <w:marRight w:val="0"/>
              <w:marTop w:val="30"/>
              <w:marBottom w:val="30"/>
              <w:divBdr>
                <w:top w:val="none" w:sz="0" w:space="0" w:color="auto"/>
                <w:left w:val="none" w:sz="0" w:space="0" w:color="auto"/>
                <w:bottom w:val="none" w:sz="0" w:space="0" w:color="auto"/>
                <w:right w:val="none" w:sz="0" w:space="0" w:color="auto"/>
              </w:divBdr>
              <w:divsChild>
                <w:div w:id="1301693469">
                  <w:marLeft w:val="0"/>
                  <w:marRight w:val="0"/>
                  <w:marTop w:val="0"/>
                  <w:marBottom w:val="0"/>
                  <w:divBdr>
                    <w:top w:val="none" w:sz="0" w:space="0" w:color="auto"/>
                    <w:left w:val="none" w:sz="0" w:space="0" w:color="auto"/>
                    <w:bottom w:val="none" w:sz="0" w:space="0" w:color="auto"/>
                    <w:right w:val="none" w:sz="0" w:space="0" w:color="auto"/>
                  </w:divBdr>
                  <w:divsChild>
                    <w:div w:id="1795169771">
                      <w:marLeft w:val="0"/>
                      <w:marRight w:val="0"/>
                      <w:marTop w:val="0"/>
                      <w:marBottom w:val="0"/>
                      <w:divBdr>
                        <w:top w:val="none" w:sz="0" w:space="0" w:color="auto"/>
                        <w:left w:val="none" w:sz="0" w:space="0" w:color="auto"/>
                        <w:bottom w:val="none" w:sz="0" w:space="0" w:color="auto"/>
                        <w:right w:val="none" w:sz="0" w:space="0" w:color="auto"/>
                      </w:divBdr>
                    </w:div>
                  </w:divsChild>
                </w:div>
                <w:div w:id="870384473">
                  <w:marLeft w:val="0"/>
                  <w:marRight w:val="0"/>
                  <w:marTop w:val="0"/>
                  <w:marBottom w:val="0"/>
                  <w:divBdr>
                    <w:top w:val="none" w:sz="0" w:space="0" w:color="auto"/>
                    <w:left w:val="none" w:sz="0" w:space="0" w:color="auto"/>
                    <w:bottom w:val="none" w:sz="0" w:space="0" w:color="auto"/>
                    <w:right w:val="none" w:sz="0" w:space="0" w:color="auto"/>
                  </w:divBdr>
                  <w:divsChild>
                    <w:div w:id="939605461">
                      <w:marLeft w:val="0"/>
                      <w:marRight w:val="0"/>
                      <w:marTop w:val="0"/>
                      <w:marBottom w:val="0"/>
                      <w:divBdr>
                        <w:top w:val="none" w:sz="0" w:space="0" w:color="auto"/>
                        <w:left w:val="none" w:sz="0" w:space="0" w:color="auto"/>
                        <w:bottom w:val="none" w:sz="0" w:space="0" w:color="auto"/>
                        <w:right w:val="none" w:sz="0" w:space="0" w:color="auto"/>
                      </w:divBdr>
                    </w:div>
                  </w:divsChild>
                </w:div>
                <w:div w:id="1210653310">
                  <w:marLeft w:val="0"/>
                  <w:marRight w:val="0"/>
                  <w:marTop w:val="0"/>
                  <w:marBottom w:val="0"/>
                  <w:divBdr>
                    <w:top w:val="none" w:sz="0" w:space="0" w:color="auto"/>
                    <w:left w:val="none" w:sz="0" w:space="0" w:color="auto"/>
                    <w:bottom w:val="none" w:sz="0" w:space="0" w:color="auto"/>
                    <w:right w:val="none" w:sz="0" w:space="0" w:color="auto"/>
                  </w:divBdr>
                  <w:divsChild>
                    <w:div w:id="1698890897">
                      <w:marLeft w:val="0"/>
                      <w:marRight w:val="0"/>
                      <w:marTop w:val="0"/>
                      <w:marBottom w:val="0"/>
                      <w:divBdr>
                        <w:top w:val="none" w:sz="0" w:space="0" w:color="auto"/>
                        <w:left w:val="none" w:sz="0" w:space="0" w:color="auto"/>
                        <w:bottom w:val="none" w:sz="0" w:space="0" w:color="auto"/>
                        <w:right w:val="none" w:sz="0" w:space="0" w:color="auto"/>
                      </w:divBdr>
                    </w:div>
                  </w:divsChild>
                </w:div>
                <w:div w:id="2053771884">
                  <w:marLeft w:val="0"/>
                  <w:marRight w:val="0"/>
                  <w:marTop w:val="0"/>
                  <w:marBottom w:val="0"/>
                  <w:divBdr>
                    <w:top w:val="none" w:sz="0" w:space="0" w:color="auto"/>
                    <w:left w:val="none" w:sz="0" w:space="0" w:color="auto"/>
                    <w:bottom w:val="none" w:sz="0" w:space="0" w:color="auto"/>
                    <w:right w:val="none" w:sz="0" w:space="0" w:color="auto"/>
                  </w:divBdr>
                  <w:divsChild>
                    <w:div w:id="1352757409">
                      <w:marLeft w:val="0"/>
                      <w:marRight w:val="0"/>
                      <w:marTop w:val="0"/>
                      <w:marBottom w:val="0"/>
                      <w:divBdr>
                        <w:top w:val="none" w:sz="0" w:space="0" w:color="auto"/>
                        <w:left w:val="none" w:sz="0" w:space="0" w:color="auto"/>
                        <w:bottom w:val="none" w:sz="0" w:space="0" w:color="auto"/>
                        <w:right w:val="none" w:sz="0" w:space="0" w:color="auto"/>
                      </w:divBdr>
                    </w:div>
                  </w:divsChild>
                </w:div>
                <w:div w:id="1278221932">
                  <w:marLeft w:val="0"/>
                  <w:marRight w:val="0"/>
                  <w:marTop w:val="0"/>
                  <w:marBottom w:val="0"/>
                  <w:divBdr>
                    <w:top w:val="none" w:sz="0" w:space="0" w:color="auto"/>
                    <w:left w:val="none" w:sz="0" w:space="0" w:color="auto"/>
                    <w:bottom w:val="none" w:sz="0" w:space="0" w:color="auto"/>
                    <w:right w:val="none" w:sz="0" w:space="0" w:color="auto"/>
                  </w:divBdr>
                  <w:divsChild>
                    <w:div w:id="940914233">
                      <w:marLeft w:val="0"/>
                      <w:marRight w:val="0"/>
                      <w:marTop w:val="0"/>
                      <w:marBottom w:val="0"/>
                      <w:divBdr>
                        <w:top w:val="none" w:sz="0" w:space="0" w:color="auto"/>
                        <w:left w:val="none" w:sz="0" w:space="0" w:color="auto"/>
                        <w:bottom w:val="none" w:sz="0" w:space="0" w:color="auto"/>
                        <w:right w:val="none" w:sz="0" w:space="0" w:color="auto"/>
                      </w:divBdr>
                    </w:div>
                  </w:divsChild>
                </w:div>
                <w:div w:id="969942351">
                  <w:marLeft w:val="0"/>
                  <w:marRight w:val="0"/>
                  <w:marTop w:val="0"/>
                  <w:marBottom w:val="0"/>
                  <w:divBdr>
                    <w:top w:val="none" w:sz="0" w:space="0" w:color="auto"/>
                    <w:left w:val="none" w:sz="0" w:space="0" w:color="auto"/>
                    <w:bottom w:val="none" w:sz="0" w:space="0" w:color="auto"/>
                    <w:right w:val="none" w:sz="0" w:space="0" w:color="auto"/>
                  </w:divBdr>
                  <w:divsChild>
                    <w:div w:id="480922737">
                      <w:marLeft w:val="0"/>
                      <w:marRight w:val="0"/>
                      <w:marTop w:val="0"/>
                      <w:marBottom w:val="0"/>
                      <w:divBdr>
                        <w:top w:val="none" w:sz="0" w:space="0" w:color="auto"/>
                        <w:left w:val="none" w:sz="0" w:space="0" w:color="auto"/>
                        <w:bottom w:val="none" w:sz="0" w:space="0" w:color="auto"/>
                        <w:right w:val="none" w:sz="0" w:space="0" w:color="auto"/>
                      </w:divBdr>
                    </w:div>
                  </w:divsChild>
                </w:div>
                <w:div w:id="883639868">
                  <w:marLeft w:val="0"/>
                  <w:marRight w:val="0"/>
                  <w:marTop w:val="0"/>
                  <w:marBottom w:val="0"/>
                  <w:divBdr>
                    <w:top w:val="none" w:sz="0" w:space="0" w:color="auto"/>
                    <w:left w:val="none" w:sz="0" w:space="0" w:color="auto"/>
                    <w:bottom w:val="none" w:sz="0" w:space="0" w:color="auto"/>
                    <w:right w:val="none" w:sz="0" w:space="0" w:color="auto"/>
                  </w:divBdr>
                  <w:divsChild>
                    <w:div w:id="1569539685">
                      <w:marLeft w:val="0"/>
                      <w:marRight w:val="0"/>
                      <w:marTop w:val="0"/>
                      <w:marBottom w:val="0"/>
                      <w:divBdr>
                        <w:top w:val="none" w:sz="0" w:space="0" w:color="auto"/>
                        <w:left w:val="none" w:sz="0" w:space="0" w:color="auto"/>
                        <w:bottom w:val="none" w:sz="0" w:space="0" w:color="auto"/>
                        <w:right w:val="none" w:sz="0" w:space="0" w:color="auto"/>
                      </w:divBdr>
                    </w:div>
                  </w:divsChild>
                </w:div>
                <w:div w:id="1562523884">
                  <w:marLeft w:val="0"/>
                  <w:marRight w:val="0"/>
                  <w:marTop w:val="0"/>
                  <w:marBottom w:val="0"/>
                  <w:divBdr>
                    <w:top w:val="none" w:sz="0" w:space="0" w:color="auto"/>
                    <w:left w:val="none" w:sz="0" w:space="0" w:color="auto"/>
                    <w:bottom w:val="none" w:sz="0" w:space="0" w:color="auto"/>
                    <w:right w:val="none" w:sz="0" w:space="0" w:color="auto"/>
                  </w:divBdr>
                  <w:divsChild>
                    <w:div w:id="86656291">
                      <w:marLeft w:val="0"/>
                      <w:marRight w:val="0"/>
                      <w:marTop w:val="0"/>
                      <w:marBottom w:val="0"/>
                      <w:divBdr>
                        <w:top w:val="none" w:sz="0" w:space="0" w:color="auto"/>
                        <w:left w:val="none" w:sz="0" w:space="0" w:color="auto"/>
                        <w:bottom w:val="none" w:sz="0" w:space="0" w:color="auto"/>
                        <w:right w:val="none" w:sz="0" w:space="0" w:color="auto"/>
                      </w:divBdr>
                    </w:div>
                  </w:divsChild>
                </w:div>
                <w:div w:id="719017998">
                  <w:marLeft w:val="0"/>
                  <w:marRight w:val="0"/>
                  <w:marTop w:val="0"/>
                  <w:marBottom w:val="0"/>
                  <w:divBdr>
                    <w:top w:val="none" w:sz="0" w:space="0" w:color="auto"/>
                    <w:left w:val="none" w:sz="0" w:space="0" w:color="auto"/>
                    <w:bottom w:val="none" w:sz="0" w:space="0" w:color="auto"/>
                    <w:right w:val="none" w:sz="0" w:space="0" w:color="auto"/>
                  </w:divBdr>
                  <w:divsChild>
                    <w:div w:id="1428496948">
                      <w:marLeft w:val="0"/>
                      <w:marRight w:val="0"/>
                      <w:marTop w:val="0"/>
                      <w:marBottom w:val="0"/>
                      <w:divBdr>
                        <w:top w:val="none" w:sz="0" w:space="0" w:color="auto"/>
                        <w:left w:val="none" w:sz="0" w:space="0" w:color="auto"/>
                        <w:bottom w:val="none" w:sz="0" w:space="0" w:color="auto"/>
                        <w:right w:val="none" w:sz="0" w:space="0" w:color="auto"/>
                      </w:divBdr>
                    </w:div>
                  </w:divsChild>
                </w:div>
                <w:div w:id="1438401891">
                  <w:marLeft w:val="0"/>
                  <w:marRight w:val="0"/>
                  <w:marTop w:val="0"/>
                  <w:marBottom w:val="0"/>
                  <w:divBdr>
                    <w:top w:val="none" w:sz="0" w:space="0" w:color="auto"/>
                    <w:left w:val="none" w:sz="0" w:space="0" w:color="auto"/>
                    <w:bottom w:val="none" w:sz="0" w:space="0" w:color="auto"/>
                    <w:right w:val="none" w:sz="0" w:space="0" w:color="auto"/>
                  </w:divBdr>
                  <w:divsChild>
                    <w:div w:id="1172185449">
                      <w:marLeft w:val="0"/>
                      <w:marRight w:val="0"/>
                      <w:marTop w:val="0"/>
                      <w:marBottom w:val="0"/>
                      <w:divBdr>
                        <w:top w:val="none" w:sz="0" w:space="0" w:color="auto"/>
                        <w:left w:val="none" w:sz="0" w:space="0" w:color="auto"/>
                        <w:bottom w:val="none" w:sz="0" w:space="0" w:color="auto"/>
                        <w:right w:val="none" w:sz="0" w:space="0" w:color="auto"/>
                      </w:divBdr>
                    </w:div>
                  </w:divsChild>
                </w:div>
                <w:div w:id="1283458634">
                  <w:marLeft w:val="0"/>
                  <w:marRight w:val="0"/>
                  <w:marTop w:val="0"/>
                  <w:marBottom w:val="0"/>
                  <w:divBdr>
                    <w:top w:val="none" w:sz="0" w:space="0" w:color="auto"/>
                    <w:left w:val="none" w:sz="0" w:space="0" w:color="auto"/>
                    <w:bottom w:val="none" w:sz="0" w:space="0" w:color="auto"/>
                    <w:right w:val="none" w:sz="0" w:space="0" w:color="auto"/>
                  </w:divBdr>
                  <w:divsChild>
                    <w:div w:id="2029520685">
                      <w:marLeft w:val="0"/>
                      <w:marRight w:val="0"/>
                      <w:marTop w:val="0"/>
                      <w:marBottom w:val="0"/>
                      <w:divBdr>
                        <w:top w:val="none" w:sz="0" w:space="0" w:color="auto"/>
                        <w:left w:val="none" w:sz="0" w:space="0" w:color="auto"/>
                        <w:bottom w:val="none" w:sz="0" w:space="0" w:color="auto"/>
                        <w:right w:val="none" w:sz="0" w:space="0" w:color="auto"/>
                      </w:divBdr>
                    </w:div>
                  </w:divsChild>
                </w:div>
                <w:div w:id="581108533">
                  <w:marLeft w:val="0"/>
                  <w:marRight w:val="0"/>
                  <w:marTop w:val="0"/>
                  <w:marBottom w:val="0"/>
                  <w:divBdr>
                    <w:top w:val="none" w:sz="0" w:space="0" w:color="auto"/>
                    <w:left w:val="none" w:sz="0" w:space="0" w:color="auto"/>
                    <w:bottom w:val="none" w:sz="0" w:space="0" w:color="auto"/>
                    <w:right w:val="none" w:sz="0" w:space="0" w:color="auto"/>
                  </w:divBdr>
                  <w:divsChild>
                    <w:div w:id="1467429796">
                      <w:marLeft w:val="0"/>
                      <w:marRight w:val="0"/>
                      <w:marTop w:val="0"/>
                      <w:marBottom w:val="0"/>
                      <w:divBdr>
                        <w:top w:val="none" w:sz="0" w:space="0" w:color="auto"/>
                        <w:left w:val="none" w:sz="0" w:space="0" w:color="auto"/>
                        <w:bottom w:val="none" w:sz="0" w:space="0" w:color="auto"/>
                        <w:right w:val="none" w:sz="0" w:space="0" w:color="auto"/>
                      </w:divBdr>
                    </w:div>
                  </w:divsChild>
                </w:div>
                <w:div w:id="429012319">
                  <w:marLeft w:val="0"/>
                  <w:marRight w:val="0"/>
                  <w:marTop w:val="0"/>
                  <w:marBottom w:val="0"/>
                  <w:divBdr>
                    <w:top w:val="none" w:sz="0" w:space="0" w:color="auto"/>
                    <w:left w:val="none" w:sz="0" w:space="0" w:color="auto"/>
                    <w:bottom w:val="none" w:sz="0" w:space="0" w:color="auto"/>
                    <w:right w:val="none" w:sz="0" w:space="0" w:color="auto"/>
                  </w:divBdr>
                  <w:divsChild>
                    <w:div w:id="219095967">
                      <w:marLeft w:val="0"/>
                      <w:marRight w:val="0"/>
                      <w:marTop w:val="0"/>
                      <w:marBottom w:val="0"/>
                      <w:divBdr>
                        <w:top w:val="none" w:sz="0" w:space="0" w:color="auto"/>
                        <w:left w:val="none" w:sz="0" w:space="0" w:color="auto"/>
                        <w:bottom w:val="none" w:sz="0" w:space="0" w:color="auto"/>
                        <w:right w:val="none" w:sz="0" w:space="0" w:color="auto"/>
                      </w:divBdr>
                    </w:div>
                  </w:divsChild>
                </w:div>
                <w:div w:id="530844871">
                  <w:marLeft w:val="0"/>
                  <w:marRight w:val="0"/>
                  <w:marTop w:val="0"/>
                  <w:marBottom w:val="0"/>
                  <w:divBdr>
                    <w:top w:val="none" w:sz="0" w:space="0" w:color="auto"/>
                    <w:left w:val="none" w:sz="0" w:space="0" w:color="auto"/>
                    <w:bottom w:val="none" w:sz="0" w:space="0" w:color="auto"/>
                    <w:right w:val="none" w:sz="0" w:space="0" w:color="auto"/>
                  </w:divBdr>
                  <w:divsChild>
                    <w:div w:id="100338883">
                      <w:marLeft w:val="0"/>
                      <w:marRight w:val="0"/>
                      <w:marTop w:val="0"/>
                      <w:marBottom w:val="0"/>
                      <w:divBdr>
                        <w:top w:val="none" w:sz="0" w:space="0" w:color="auto"/>
                        <w:left w:val="none" w:sz="0" w:space="0" w:color="auto"/>
                        <w:bottom w:val="none" w:sz="0" w:space="0" w:color="auto"/>
                        <w:right w:val="none" w:sz="0" w:space="0" w:color="auto"/>
                      </w:divBdr>
                    </w:div>
                  </w:divsChild>
                </w:div>
                <w:div w:id="662320705">
                  <w:marLeft w:val="0"/>
                  <w:marRight w:val="0"/>
                  <w:marTop w:val="0"/>
                  <w:marBottom w:val="0"/>
                  <w:divBdr>
                    <w:top w:val="none" w:sz="0" w:space="0" w:color="auto"/>
                    <w:left w:val="none" w:sz="0" w:space="0" w:color="auto"/>
                    <w:bottom w:val="none" w:sz="0" w:space="0" w:color="auto"/>
                    <w:right w:val="none" w:sz="0" w:space="0" w:color="auto"/>
                  </w:divBdr>
                  <w:divsChild>
                    <w:div w:id="808597943">
                      <w:marLeft w:val="0"/>
                      <w:marRight w:val="0"/>
                      <w:marTop w:val="0"/>
                      <w:marBottom w:val="0"/>
                      <w:divBdr>
                        <w:top w:val="none" w:sz="0" w:space="0" w:color="auto"/>
                        <w:left w:val="none" w:sz="0" w:space="0" w:color="auto"/>
                        <w:bottom w:val="none" w:sz="0" w:space="0" w:color="auto"/>
                        <w:right w:val="none" w:sz="0" w:space="0" w:color="auto"/>
                      </w:divBdr>
                    </w:div>
                  </w:divsChild>
                </w:div>
                <w:div w:id="636952363">
                  <w:marLeft w:val="0"/>
                  <w:marRight w:val="0"/>
                  <w:marTop w:val="0"/>
                  <w:marBottom w:val="0"/>
                  <w:divBdr>
                    <w:top w:val="none" w:sz="0" w:space="0" w:color="auto"/>
                    <w:left w:val="none" w:sz="0" w:space="0" w:color="auto"/>
                    <w:bottom w:val="none" w:sz="0" w:space="0" w:color="auto"/>
                    <w:right w:val="none" w:sz="0" w:space="0" w:color="auto"/>
                  </w:divBdr>
                  <w:divsChild>
                    <w:div w:id="1594969">
                      <w:marLeft w:val="0"/>
                      <w:marRight w:val="0"/>
                      <w:marTop w:val="0"/>
                      <w:marBottom w:val="0"/>
                      <w:divBdr>
                        <w:top w:val="none" w:sz="0" w:space="0" w:color="auto"/>
                        <w:left w:val="none" w:sz="0" w:space="0" w:color="auto"/>
                        <w:bottom w:val="none" w:sz="0" w:space="0" w:color="auto"/>
                        <w:right w:val="none" w:sz="0" w:space="0" w:color="auto"/>
                      </w:divBdr>
                    </w:div>
                  </w:divsChild>
                </w:div>
                <w:div w:id="1027872533">
                  <w:marLeft w:val="0"/>
                  <w:marRight w:val="0"/>
                  <w:marTop w:val="0"/>
                  <w:marBottom w:val="0"/>
                  <w:divBdr>
                    <w:top w:val="none" w:sz="0" w:space="0" w:color="auto"/>
                    <w:left w:val="none" w:sz="0" w:space="0" w:color="auto"/>
                    <w:bottom w:val="none" w:sz="0" w:space="0" w:color="auto"/>
                    <w:right w:val="none" w:sz="0" w:space="0" w:color="auto"/>
                  </w:divBdr>
                  <w:divsChild>
                    <w:div w:id="917444041">
                      <w:marLeft w:val="0"/>
                      <w:marRight w:val="0"/>
                      <w:marTop w:val="0"/>
                      <w:marBottom w:val="0"/>
                      <w:divBdr>
                        <w:top w:val="none" w:sz="0" w:space="0" w:color="auto"/>
                        <w:left w:val="none" w:sz="0" w:space="0" w:color="auto"/>
                        <w:bottom w:val="none" w:sz="0" w:space="0" w:color="auto"/>
                        <w:right w:val="none" w:sz="0" w:space="0" w:color="auto"/>
                      </w:divBdr>
                    </w:div>
                  </w:divsChild>
                </w:div>
                <w:div w:id="1044066037">
                  <w:marLeft w:val="0"/>
                  <w:marRight w:val="0"/>
                  <w:marTop w:val="0"/>
                  <w:marBottom w:val="0"/>
                  <w:divBdr>
                    <w:top w:val="none" w:sz="0" w:space="0" w:color="auto"/>
                    <w:left w:val="none" w:sz="0" w:space="0" w:color="auto"/>
                    <w:bottom w:val="none" w:sz="0" w:space="0" w:color="auto"/>
                    <w:right w:val="none" w:sz="0" w:space="0" w:color="auto"/>
                  </w:divBdr>
                  <w:divsChild>
                    <w:div w:id="569075904">
                      <w:marLeft w:val="0"/>
                      <w:marRight w:val="0"/>
                      <w:marTop w:val="0"/>
                      <w:marBottom w:val="0"/>
                      <w:divBdr>
                        <w:top w:val="none" w:sz="0" w:space="0" w:color="auto"/>
                        <w:left w:val="none" w:sz="0" w:space="0" w:color="auto"/>
                        <w:bottom w:val="none" w:sz="0" w:space="0" w:color="auto"/>
                        <w:right w:val="none" w:sz="0" w:space="0" w:color="auto"/>
                      </w:divBdr>
                    </w:div>
                  </w:divsChild>
                </w:div>
                <w:div w:id="235867132">
                  <w:marLeft w:val="0"/>
                  <w:marRight w:val="0"/>
                  <w:marTop w:val="0"/>
                  <w:marBottom w:val="0"/>
                  <w:divBdr>
                    <w:top w:val="none" w:sz="0" w:space="0" w:color="auto"/>
                    <w:left w:val="none" w:sz="0" w:space="0" w:color="auto"/>
                    <w:bottom w:val="none" w:sz="0" w:space="0" w:color="auto"/>
                    <w:right w:val="none" w:sz="0" w:space="0" w:color="auto"/>
                  </w:divBdr>
                  <w:divsChild>
                    <w:div w:id="2026320446">
                      <w:marLeft w:val="0"/>
                      <w:marRight w:val="0"/>
                      <w:marTop w:val="0"/>
                      <w:marBottom w:val="0"/>
                      <w:divBdr>
                        <w:top w:val="none" w:sz="0" w:space="0" w:color="auto"/>
                        <w:left w:val="none" w:sz="0" w:space="0" w:color="auto"/>
                        <w:bottom w:val="none" w:sz="0" w:space="0" w:color="auto"/>
                        <w:right w:val="none" w:sz="0" w:space="0" w:color="auto"/>
                      </w:divBdr>
                    </w:div>
                  </w:divsChild>
                </w:div>
                <w:div w:id="587858476">
                  <w:marLeft w:val="0"/>
                  <w:marRight w:val="0"/>
                  <w:marTop w:val="0"/>
                  <w:marBottom w:val="0"/>
                  <w:divBdr>
                    <w:top w:val="none" w:sz="0" w:space="0" w:color="auto"/>
                    <w:left w:val="none" w:sz="0" w:space="0" w:color="auto"/>
                    <w:bottom w:val="none" w:sz="0" w:space="0" w:color="auto"/>
                    <w:right w:val="none" w:sz="0" w:space="0" w:color="auto"/>
                  </w:divBdr>
                  <w:divsChild>
                    <w:div w:id="1288706030">
                      <w:marLeft w:val="0"/>
                      <w:marRight w:val="0"/>
                      <w:marTop w:val="0"/>
                      <w:marBottom w:val="0"/>
                      <w:divBdr>
                        <w:top w:val="none" w:sz="0" w:space="0" w:color="auto"/>
                        <w:left w:val="none" w:sz="0" w:space="0" w:color="auto"/>
                        <w:bottom w:val="none" w:sz="0" w:space="0" w:color="auto"/>
                        <w:right w:val="none" w:sz="0" w:space="0" w:color="auto"/>
                      </w:divBdr>
                    </w:div>
                  </w:divsChild>
                </w:div>
                <w:div w:id="1551453296">
                  <w:marLeft w:val="0"/>
                  <w:marRight w:val="0"/>
                  <w:marTop w:val="0"/>
                  <w:marBottom w:val="0"/>
                  <w:divBdr>
                    <w:top w:val="none" w:sz="0" w:space="0" w:color="auto"/>
                    <w:left w:val="none" w:sz="0" w:space="0" w:color="auto"/>
                    <w:bottom w:val="none" w:sz="0" w:space="0" w:color="auto"/>
                    <w:right w:val="none" w:sz="0" w:space="0" w:color="auto"/>
                  </w:divBdr>
                  <w:divsChild>
                    <w:div w:id="1644190121">
                      <w:marLeft w:val="0"/>
                      <w:marRight w:val="0"/>
                      <w:marTop w:val="0"/>
                      <w:marBottom w:val="0"/>
                      <w:divBdr>
                        <w:top w:val="none" w:sz="0" w:space="0" w:color="auto"/>
                        <w:left w:val="none" w:sz="0" w:space="0" w:color="auto"/>
                        <w:bottom w:val="none" w:sz="0" w:space="0" w:color="auto"/>
                        <w:right w:val="none" w:sz="0" w:space="0" w:color="auto"/>
                      </w:divBdr>
                    </w:div>
                  </w:divsChild>
                </w:div>
                <w:div w:id="196087970">
                  <w:marLeft w:val="0"/>
                  <w:marRight w:val="0"/>
                  <w:marTop w:val="0"/>
                  <w:marBottom w:val="0"/>
                  <w:divBdr>
                    <w:top w:val="none" w:sz="0" w:space="0" w:color="auto"/>
                    <w:left w:val="none" w:sz="0" w:space="0" w:color="auto"/>
                    <w:bottom w:val="none" w:sz="0" w:space="0" w:color="auto"/>
                    <w:right w:val="none" w:sz="0" w:space="0" w:color="auto"/>
                  </w:divBdr>
                  <w:divsChild>
                    <w:div w:id="1944727832">
                      <w:marLeft w:val="0"/>
                      <w:marRight w:val="0"/>
                      <w:marTop w:val="0"/>
                      <w:marBottom w:val="0"/>
                      <w:divBdr>
                        <w:top w:val="none" w:sz="0" w:space="0" w:color="auto"/>
                        <w:left w:val="none" w:sz="0" w:space="0" w:color="auto"/>
                        <w:bottom w:val="none" w:sz="0" w:space="0" w:color="auto"/>
                        <w:right w:val="none" w:sz="0" w:space="0" w:color="auto"/>
                      </w:divBdr>
                    </w:div>
                  </w:divsChild>
                </w:div>
                <w:div w:id="969021209">
                  <w:marLeft w:val="0"/>
                  <w:marRight w:val="0"/>
                  <w:marTop w:val="0"/>
                  <w:marBottom w:val="0"/>
                  <w:divBdr>
                    <w:top w:val="none" w:sz="0" w:space="0" w:color="auto"/>
                    <w:left w:val="none" w:sz="0" w:space="0" w:color="auto"/>
                    <w:bottom w:val="none" w:sz="0" w:space="0" w:color="auto"/>
                    <w:right w:val="none" w:sz="0" w:space="0" w:color="auto"/>
                  </w:divBdr>
                  <w:divsChild>
                    <w:div w:id="796727673">
                      <w:marLeft w:val="0"/>
                      <w:marRight w:val="0"/>
                      <w:marTop w:val="0"/>
                      <w:marBottom w:val="0"/>
                      <w:divBdr>
                        <w:top w:val="none" w:sz="0" w:space="0" w:color="auto"/>
                        <w:left w:val="none" w:sz="0" w:space="0" w:color="auto"/>
                        <w:bottom w:val="none" w:sz="0" w:space="0" w:color="auto"/>
                        <w:right w:val="none" w:sz="0" w:space="0" w:color="auto"/>
                      </w:divBdr>
                    </w:div>
                  </w:divsChild>
                </w:div>
                <w:div w:id="239828737">
                  <w:marLeft w:val="0"/>
                  <w:marRight w:val="0"/>
                  <w:marTop w:val="0"/>
                  <w:marBottom w:val="0"/>
                  <w:divBdr>
                    <w:top w:val="none" w:sz="0" w:space="0" w:color="auto"/>
                    <w:left w:val="none" w:sz="0" w:space="0" w:color="auto"/>
                    <w:bottom w:val="none" w:sz="0" w:space="0" w:color="auto"/>
                    <w:right w:val="none" w:sz="0" w:space="0" w:color="auto"/>
                  </w:divBdr>
                  <w:divsChild>
                    <w:div w:id="393705097">
                      <w:marLeft w:val="0"/>
                      <w:marRight w:val="0"/>
                      <w:marTop w:val="0"/>
                      <w:marBottom w:val="0"/>
                      <w:divBdr>
                        <w:top w:val="none" w:sz="0" w:space="0" w:color="auto"/>
                        <w:left w:val="none" w:sz="0" w:space="0" w:color="auto"/>
                        <w:bottom w:val="none" w:sz="0" w:space="0" w:color="auto"/>
                        <w:right w:val="none" w:sz="0" w:space="0" w:color="auto"/>
                      </w:divBdr>
                    </w:div>
                  </w:divsChild>
                </w:div>
                <w:div w:id="1291590566">
                  <w:marLeft w:val="0"/>
                  <w:marRight w:val="0"/>
                  <w:marTop w:val="0"/>
                  <w:marBottom w:val="0"/>
                  <w:divBdr>
                    <w:top w:val="none" w:sz="0" w:space="0" w:color="auto"/>
                    <w:left w:val="none" w:sz="0" w:space="0" w:color="auto"/>
                    <w:bottom w:val="none" w:sz="0" w:space="0" w:color="auto"/>
                    <w:right w:val="none" w:sz="0" w:space="0" w:color="auto"/>
                  </w:divBdr>
                  <w:divsChild>
                    <w:div w:id="1944343360">
                      <w:marLeft w:val="0"/>
                      <w:marRight w:val="0"/>
                      <w:marTop w:val="0"/>
                      <w:marBottom w:val="0"/>
                      <w:divBdr>
                        <w:top w:val="none" w:sz="0" w:space="0" w:color="auto"/>
                        <w:left w:val="none" w:sz="0" w:space="0" w:color="auto"/>
                        <w:bottom w:val="none" w:sz="0" w:space="0" w:color="auto"/>
                        <w:right w:val="none" w:sz="0" w:space="0" w:color="auto"/>
                      </w:divBdr>
                    </w:div>
                  </w:divsChild>
                </w:div>
                <w:div w:id="1274361301">
                  <w:marLeft w:val="0"/>
                  <w:marRight w:val="0"/>
                  <w:marTop w:val="0"/>
                  <w:marBottom w:val="0"/>
                  <w:divBdr>
                    <w:top w:val="none" w:sz="0" w:space="0" w:color="auto"/>
                    <w:left w:val="none" w:sz="0" w:space="0" w:color="auto"/>
                    <w:bottom w:val="none" w:sz="0" w:space="0" w:color="auto"/>
                    <w:right w:val="none" w:sz="0" w:space="0" w:color="auto"/>
                  </w:divBdr>
                  <w:divsChild>
                    <w:div w:id="1369141988">
                      <w:marLeft w:val="0"/>
                      <w:marRight w:val="0"/>
                      <w:marTop w:val="0"/>
                      <w:marBottom w:val="0"/>
                      <w:divBdr>
                        <w:top w:val="none" w:sz="0" w:space="0" w:color="auto"/>
                        <w:left w:val="none" w:sz="0" w:space="0" w:color="auto"/>
                        <w:bottom w:val="none" w:sz="0" w:space="0" w:color="auto"/>
                        <w:right w:val="none" w:sz="0" w:space="0" w:color="auto"/>
                      </w:divBdr>
                    </w:div>
                  </w:divsChild>
                </w:div>
                <w:div w:id="2031567562">
                  <w:marLeft w:val="0"/>
                  <w:marRight w:val="0"/>
                  <w:marTop w:val="0"/>
                  <w:marBottom w:val="0"/>
                  <w:divBdr>
                    <w:top w:val="none" w:sz="0" w:space="0" w:color="auto"/>
                    <w:left w:val="none" w:sz="0" w:space="0" w:color="auto"/>
                    <w:bottom w:val="none" w:sz="0" w:space="0" w:color="auto"/>
                    <w:right w:val="none" w:sz="0" w:space="0" w:color="auto"/>
                  </w:divBdr>
                  <w:divsChild>
                    <w:div w:id="1201018037">
                      <w:marLeft w:val="0"/>
                      <w:marRight w:val="0"/>
                      <w:marTop w:val="0"/>
                      <w:marBottom w:val="0"/>
                      <w:divBdr>
                        <w:top w:val="none" w:sz="0" w:space="0" w:color="auto"/>
                        <w:left w:val="none" w:sz="0" w:space="0" w:color="auto"/>
                        <w:bottom w:val="none" w:sz="0" w:space="0" w:color="auto"/>
                        <w:right w:val="none" w:sz="0" w:space="0" w:color="auto"/>
                      </w:divBdr>
                    </w:div>
                  </w:divsChild>
                </w:div>
                <w:div w:id="1441951457">
                  <w:marLeft w:val="0"/>
                  <w:marRight w:val="0"/>
                  <w:marTop w:val="0"/>
                  <w:marBottom w:val="0"/>
                  <w:divBdr>
                    <w:top w:val="none" w:sz="0" w:space="0" w:color="auto"/>
                    <w:left w:val="none" w:sz="0" w:space="0" w:color="auto"/>
                    <w:bottom w:val="none" w:sz="0" w:space="0" w:color="auto"/>
                    <w:right w:val="none" w:sz="0" w:space="0" w:color="auto"/>
                  </w:divBdr>
                  <w:divsChild>
                    <w:div w:id="1660302328">
                      <w:marLeft w:val="0"/>
                      <w:marRight w:val="0"/>
                      <w:marTop w:val="0"/>
                      <w:marBottom w:val="0"/>
                      <w:divBdr>
                        <w:top w:val="none" w:sz="0" w:space="0" w:color="auto"/>
                        <w:left w:val="none" w:sz="0" w:space="0" w:color="auto"/>
                        <w:bottom w:val="none" w:sz="0" w:space="0" w:color="auto"/>
                        <w:right w:val="none" w:sz="0" w:space="0" w:color="auto"/>
                      </w:divBdr>
                    </w:div>
                  </w:divsChild>
                </w:div>
                <w:div w:id="1288970979">
                  <w:marLeft w:val="0"/>
                  <w:marRight w:val="0"/>
                  <w:marTop w:val="0"/>
                  <w:marBottom w:val="0"/>
                  <w:divBdr>
                    <w:top w:val="none" w:sz="0" w:space="0" w:color="auto"/>
                    <w:left w:val="none" w:sz="0" w:space="0" w:color="auto"/>
                    <w:bottom w:val="none" w:sz="0" w:space="0" w:color="auto"/>
                    <w:right w:val="none" w:sz="0" w:space="0" w:color="auto"/>
                  </w:divBdr>
                  <w:divsChild>
                    <w:div w:id="1690837553">
                      <w:marLeft w:val="0"/>
                      <w:marRight w:val="0"/>
                      <w:marTop w:val="0"/>
                      <w:marBottom w:val="0"/>
                      <w:divBdr>
                        <w:top w:val="none" w:sz="0" w:space="0" w:color="auto"/>
                        <w:left w:val="none" w:sz="0" w:space="0" w:color="auto"/>
                        <w:bottom w:val="none" w:sz="0" w:space="0" w:color="auto"/>
                        <w:right w:val="none" w:sz="0" w:space="0" w:color="auto"/>
                      </w:divBdr>
                    </w:div>
                  </w:divsChild>
                </w:div>
                <w:div w:id="1103065578">
                  <w:marLeft w:val="0"/>
                  <w:marRight w:val="0"/>
                  <w:marTop w:val="0"/>
                  <w:marBottom w:val="0"/>
                  <w:divBdr>
                    <w:top w:val="none" w:sz="0" w:space="0" w:color="auto"/>
                    <w:left w:val="none" w:sz="0" w:space="0" w:color="auto"/>
                    <w:bottom w:val="none" w:sz="0" w:space="0" w:color="auto"/>
                    <w:right w:val="none" w:sz="0" w:space="0" w:color="auto"/>
                  </w:divBdr>
                  <w:divsChild>
                    <w:div w:id="1940334940">
                      <w:marLeft w:val="0"/>
                      <w:marRight w:val="0"/>
                      <w:marTop w:val="0"/>
                      <w:marBottom w:val="0"/>
                      <w:divBdr>
                        <w:top w:val="none" w:sz="0" w:space="0" w:color="auto"/>
                        <w:left w:val="none" w:sz="0" w:space="0" w:color="auto"/>
                        <w:bottom w:val="none" w:sz="0" w:space="0" w:color="auto"/>
                        <w:right w:val="none" w:sz="0" w:space="0" w:color="auto"/>
                      </w:divBdr>
                    </w:div>
                  </w:divsChild>
                </w:div>
                <w:div w:id="1991708403">
                  <w:marLeft w:val="0"/>
                  <w:marRight w:val="0"/>
                  <w:marTop w:val="0"/>
                  <w:marBottom w:val="0"/>
                  <w:divBdr>
                    <w:top w:val="none" w:sz="0" w:space="0" w:color="auto"/>
                    <w:left w:val="none" w:sz="0" w:space="0" w:color="auto"/>
                    <w:bottom w:val="none" w:sz="0" w:space="0" w:color="auto"/>
                    <w:right w:val="none" w:sz="0" w:space="0" w:color="auto"/>
                  </w:divBdr>
                  <w:divsChild>
                    <w:div w:id="1240671354">
                      <w:marLeft w:val="0"/>
                      <w:marRight w:val="0"/>
                      <w:marTop w:val="0"/>
                      <w:marBottom w:val="0"/>
                      <w:divBdr>
                        <w:top w:val="none" w:sz="0" w:space="0" w:color="auto"/>
                        <w:left w:val="none" w:sz="0" w:space="0" w:color="auto"/>
                        <w:bottom w:val="none" w:sz="0" w:space="0" w:color="auto"/>
                        <w:right w:val="none" w:sz="0" w:space="0" w:color="auto"/>
                      </w:divBdr>
                    </w:div>
                  </w:divsChild>
                </w:div>
                <w:div w:id="422798021">
                  <w:marLeft w:val="0"/>
                  <w:marRight w:val="0"/>
                  <w:marTop w:val="0"/>
                  <w:marBottom w:val="0"/>
                  <w:divBdr>
                    <w:top w:val="none" w:sz="0" w:space="0" w:color="auto"/>
                    <w:left w:val="none" w:sz="0" w:space="0" w:color="auto"/>
                    <w:bottom w:val="none" w:sz="0" w:space="0" w:color="auto"/>
                    <w:right w:val="none" w:sz="0" w:space="0" w:color="auto"/>
                  </w:divBdr>
                  <w:divsChild>
                    <w:div w:id="195701357">
                      <w:marLeft w:val="0"/>
                      <w:marRight w:val="0"/>
                      <w:marTop w:val="0"/>
                      <w:marBottom w:val="0"/>
                      <w:divBdr>
                        <w:top w:val="none" w:sz="0" w:space="0" w:color="auto"/>
                        <w:left w:val="none" w:sz="0" w:space="0" w:color="auto"/>
                        <w:bottom w:val="none" w:sz="0" w:space="0" w:color="auto"/>
                        <w:right w:val="none" w:sz="0" w:space="0" w:color="auto"/>
                      </w:divBdr>
                    </w:div>
                  </w:divsChild>
                </w:div>
                <w:div w:id="834540328">
                  <w:marLeft w:val="0"/>
                  <w:marRight w:val="0"/>
                  <w:marTop w:val="0"/>
                  <w:marBottom w:val="0"/>
                  <w:divBdr>
                    <w:top w:val="none" w:sz="0" w:space="0" w:color="auto"/>
                    <w:left w:val="none" w:sz="0" w:space="0" w:color="auto"/>
                    <w:bottom w:val="none" w:sz="0" w:space="0" w:color="auto"/>
                    <w:right w:val="none" w:sz="0" w:space="0" w:color="auto"/>
                  </w:divBdr>
                  <w:divsChild>
                    <w:div w:id="1037389364">
                      <w:marLeft w:val="0"/>
                      <w:marRight w:val="0"/>
                      <w:marTop w:val="0"/>
                      <w:marBottom w:val="0"/>
                      <w:divBdr>
                        <w:top w:val="none" w:sz="0" w:space="0" w:color="auto"/>
                        <w:left w:val="none" w:sz="0" w:space="0" w:color="auto"/>
                        <w:bottom w:val="none" w:sz="0" w:space="0" w:color="auto"/>
                        <w:right w:val="none" w:sz="0" w:space="0" w:color="auto"/>
                      </w:divBdr>
                    </w:div>
                  </w:divsChild>
                </w:div>
                <w:div w:id="1469475212">
                  <w:marLeft w:val="0"/>
                  <w:marRight w:val="0"/>
                  <w:marTop w:val="0"/>
                  <w:marBottom w:val="0"/>
                  <w:divBdr>
                    <w:top w:val="none" w:sz="0" w:space="0" w:color="auto"/>
                    <w:left w:val="none" w:sz="0" w:space="0" w:color="auto"/>
                    <w:bottom w:val="none" w:sz="0" w:space="0" w:color="auto"/>
                    <w:right w:val="none" w:sz="0" w:space="0" w:color="auto"/>
                  </w:divBdr>
                  <w:divsChild>
                    <w:div w:id="1953438918">
                      <w:marLeft w:val="0"/>
                      <w:marRight w:val="0"/>
                      <w:marTop w:val="0"/>
                      <w:marBottom w:val="0"/>
                      <w:divBdr>
                        <w:top w:val="none" w:sz="0" w:space="0" w:color="auto"/>
                        <w:left w:val="none" w:sz="0" w:space="0" w:color="auto"/>
                        <w:bottom w:val="none" w:sz="0" w:space="0" w:color="auto"/>
                        <w:right w:val="none" w:sz="0" w:space="0" w:color="auto"/>
                      </w:divBdr>
                    </w:div>
                  </w:divsChild>
                </w:div>
                <w:div w:id="829448109">
                  <w:marLeft w:val="0"/>
                  <w:marRight w:val="0"/>
                  <w:marTop w:val="0"/>
                  <w:marBottom w:val="0"/>
                  <w:divBdr>
                    <w:top w:val="none" w:sz="0" w:space="0" w:color="auto"/>
                    <w:left w:val="none" w:sz="0" w:space="0" w:color="auto"/>
                    <w:bottom w:val="none" w:sz="0" w:space="0" w:color="auto"/>
                    <w:right w:val="none" w:sz="0" w:space="0" w:color="auto"/>
                  </w:divBdr>
                  <w:divsChild>
                    <w:div w:id="1280065855">
                      <w:marLeft w:val="0"/>
                      <w:marRight w:val="0"/>
                      <w:marTop w:val="0"/>
                      <w:marBottom w:val="0"/>
                      <w:divBdr>
                        <w:top w:val="none" w:sz="0" w:space="0" w:color="auto"/>
                        <w:left w:val="none" w:sz="0" w:space="0" w:color="auto"/>
                        <w:bottom w:val="none" w:sz="0" w:space="0" w:color="auto"/>
                        <w:right w:val="none" w:sz="0" w:space="0" w:color="auto"/>
                      </w:divBdr>
                    </w:div>
                  </w:divsChild>
                </w:div>
                <w:div w:id="99448403">
                  <w:marLeft w:val="0"/>
                  <w:marRight w:val="0"/>
                  <w:marTop w:val="0"/>
                  <w:marBottom w:val="0"/>
                  <w:divBdr>
                    <w:top w:val="none" w:sz="0" w:space="0" w:color="auto"/>
                    <w:left w:val="none" w:sz="0" w:space="0" w:color="auto"/>
                    <w:bottom w:val="none" w:sz="0" w:space="0" w:color="auto"/>
                    <w:right w:val="none" w:sz="0" w:space="0" w:color="auto"/>
                  </w:divBdr>
                  <w:divsChild>
                    <w:div w:id="334265703">
                      <w:marLeft w:val="0"/>
                      <w:marRight w:val="0"/>
                      <w:marTop w:val="0"/>
                      <w:marBottom w:val="0"/>
                      <w:divBdr>
                        <w:top w:val="none" w:sz="0" w:space="0" w:color="auto"/>
                        <w:left w:val="none" w:sz="0" w:space="0" w:color="auto"/>
                        <w:bottom w:val="none" w:sz="0" w:space="0" w:color="auto"/>
                        <w:right w:val="none" w:sz="0" w:space="0" w:color="auto"/>
                      </w:divBdr>
                    </w:div>
                  </w:divsChild>
                </w:div>
                <w:div w:id="347172947">
                  <w:marLeft w:val="0"/>
                  <w:marRight w:val="0"/>
                  <w:marTop w:val="0"/>
                  <w:marBottom w:val="0"/>
                  <w:divBdr>
                    <w:top w:val="none" w:sz="0" w:space="0" w:color="auto"/>
                    <w:left w:val="none" w:sz="0" w:space="0" w:color="auto"/>
                    <w:bottom w:val="none" w:sz="0" w:space="0" w:color="auto"/>
                    <w:right w:val="none" w:sz="0" w:space="0" w:color="auto"/>
                  </w:divBdr>
                  <w:divsChild>
                    <w:div w:id="1769735943">
                      <w:marLeft w:val="0"/>
                      <w:marRight w:val="0"/>
                      <w:marTop w:val="0"/>
                      <w:marBottom w:val="0"/>
                      <w:divBdr>
                        <w:top w:val="none" w:sz="0" w:space="0" w:color="auto"/>
                        <w:left w:val="none" w:sz="0" w:space="0" w:color="auto"/>
                        <w:bottom w:val="none" w:sz="0" w:space="0" w:color="auto"/>
                        <w:right w:val="none" w:sz="0" w:space="0" w:color="auto"/>
                      </w:divBdr>
                    </w:div>
                  </w:divsChild>
                </w:div>
                <w:div w:id="918101862">
                  <w:marLeft w:val="0"/>
                  <w:marRight w:val="0"/>
                  <w:marTop w:val="0"/>
                  <w:marBottom w:val="0"/>
                  <w:divBdr>
                    <w:top w:val="none" w:sz="0" w:space="0" w:color="auto"/>
                    <w:left w:val="none" w:sz="0" w:space="0" w:color="auto"/>
                    <w:bottom w:val="none" w:sz="0" w:space="0" w:color="auto"/>
                    <w:right w:val="none" w:sz="0" w:space="0" w:color="auto"/>
                  </w:divBdr>
                  <w:divsChild>
                    <w:div w:id="1146623799">
                      <w:marLeft w:val="0"/>
                      <w:marRight w:val="0"/>
                      <w:marTop w:val="0"/>
                      <w:marBottom w:val="0"/>
                      <w:divBdr>
                        <w:top w:val="none" w:sz="0" w:space="0" w:color="auto"/>
                        <w:left w:val="none" w:sz="0" w:space="0" w:color="auto"/>
                        <w:bottom w:val="none" w:sz="0" w:space="0" w:color="auto"/>
                        <w:right w:val="none" w:sz="0" w:space="0" w:color="auto"/>
                      </w:divBdr>
                    </w:div>
                  </w:divsChild>
                </w:div>
                <w:div w:id="2063937834">
                  <w:marLeft w:val="0"/>
                  <w:marRight w:val="0"/>
                  <w:marTop w:val="0"/>
                  <w:marBottom w:val="0"/>
                  <w:divBdr>
                    <w:top w:val="none" w:sz="0" w:space="0" w:color="auto"/>
                    <w:left w:val="none" w:sz="0" w:space="0" w:color="auto"/>
                    <w:bottom w:val="none" w:sz="0" w:space="0" w:color="auto"/>
                    <w:right w:val="none" w:sz="0" w:space="0" w:color="auto"/>
                  </w:divBdr>
                  <w:divsChild>
                    <w:div w:id="331841461">
                      <w:marLeft w:val="0"/>
                      <w:marRight w:val="0"/>
                      <w:marTop w:val="0"/>
                      <w:marBottom w:val="0"/>
                      <w:divBdr>
                        <w:top w:val="none" w:sz="0" w:space="0" w:color="auto"/>
                        <w:left w:val="none" w:sz="0" w:space="0" w:color="auto"/>
                        <w:bottom w:val="none" w:sz="0" w:space="0" w:color="auto"/>
                        <w:right w:val="none" w:sz="0" w:space="0" w:color="auto"/>
                      </w:divBdr>
                    </w:div>
                  </w:divsChild>
                </w:div>
                <w:div w:id="1888686219">
                  <w:marLeft w:val="0"/>
                  <w:marRight w:val="0"/>
                  <w:marTop w:val="0"/>
                  <w:marBottom w:val="0"/>
                  <w:divBdr>
                    <w:top w:val="none" w:sz="0" w:space="0" w:color="auto"/>
                    <w:left w:val="none" w:sz="0" w:space="0" w:color="auto"/>
                    <w:bottom w:val="none" w:sz="0" w:space="0" w:color="auto"/>
                    <w:right w:val="none" w:sz="0" w:space="0" w:color="auto"/>
                  </w:divBdr>
                  <w:divsChild>
                    <w:div w:id="700863350">
                      <w:marLeft w:val="0"/>
                      <w:marRight w:val="0"/>
                      <w:marTop w:val="0"/>
                      <w:marBottom w:val="0"/>
                      <w:divBdr>
                        <w:top w:val="none" w:sz="0" w:space="0" w:color="auto"/>
                        <w:left w:val="none" w:sz="0" w:space="0" w:color="auto"/>
                        <w:bottom w:val="none" w:sz="0" w:space="0" w:color="auto"/>
                        <w:right w:val="none" w:sz="0" w:space="0" w:color="auto"/>
                      </w:divBdr>
                    </w:div>
                  </w:divsChild>
                </w:div>
                <w:div w:id="1428118695">
                  <w:marLeft w:val="0"/>
                  <w:marRight w:val="0"/>
                  <w:marTop w:val="0"/>
                  <w:marBottom w:val="0"/>
                  <w:divBdr>
                    <w:top w:val="none" w:sz="0" w:space="0" w:color="auto"/>
                    <w:left w:val="none" w:sz="0" w:space="0" w:color="auto"/>
                    <w:bottom w:val="none" w:sz="0" w:space="0" w:color="auto"/>
                    <w:right w:val="none" w:sz="0" w:space="0" w:color="auto"/>
                  </w:divBdr>
                  <w:divsChild>
                    <w:div w:id="716667057">
                      <w:marLeft w:val="0"/>
                      <w:marRight w:val="0"/>
                      <w:marTop w:val="0"/>
                      <w:marBottom w:val="0"/>
                      <w:divBdr>
                        <w:top w:val="none" w:sz="0" w:space="0" w:color="auto"/>
                        <w:left w:val="none" w:sz="0" w:space="0" w:color="auto"/>
                        <w:bottom w:val="none" w:sz="0" w:space="0" w:color="auto"/>
                        <w:right w:val="none" w:sz="0" w:space="0" w:color="auto"/>
                      </w:divBdr>
                    </w:div>
                  </w:divsChild>
                </w:div>
                <w:div w:id="1891265562">
                  <w:marLeft w:val="0"/>
                  <w:marRight w:val="0"/>
                  <w:marTop w:val="0"/>
                  <w:marBottom w:val="0"/>
                  <w:divBdr>
                    <w:top w:val="none" w:sz="0" w:space="0" w:color="auto"/>
                    <w:left w:val="none" w:sz="0" w:space="0" w:color="auto"/>
                    <w:bottom w:val="none" w:sz="0" w:space="0" w:color="auto"/>
                    <w:right w:val="none" w:sz="0" w:space="0" w:color="auto"/>
                  </w:divBdr>
                  <w:divsChild>
                    <w:div w:id="289823950">
                      <w:marLeft w:val="0"/>
                      <w:marRight w:val="0"/>
                      <w:marTop w:val="0"/>
                      <w:marBottom w:val="0"/>
                      <w:divBdr>
                        <w:top w:val="none" w:sz="0" w:space="0" w:color="auto"/>
                        <w:left w:val="none" w:sz="0" w:space="0" w:color="auto"/>
                        <w:bottom w:val="none" w:sz="0" w:space="0" w:color="auto"/>
                        <w:right w:val="none" w:sz="0" w:space="0" w:color="auto"/>
                      </w:divBdr>
                    </w:div>
                  </w:divsChild>
                </w:div>
                <w:div w:id="1382291862">
                  <w:marLeft w:val="0"/>
                  <w:marRight w:val="0"/>
                  <w:marTop w:val="0"/>
                  <w:marBottom w:val="0"/>
                  <w:divBdr>
                    <w:top w:val="none" w:sz="0" w:space="0" w:color="auto"/>
                    <w:left w:val="none" w:sz="0" w:space="0" w:color="auto"/>
                    <w:bottom w:val="none" w:sz="0" w:space="0" w:color="auto"/>
                    <w:right w:val="none" w:sz="0" w:space="0" w:color="auto"/>
                  </w:divBdr>
                  <w:divsChild>
                    <w:div w:id="1114592160">
                      <w:marLeft w:val="0"/>
                      <w:marRight w:val="0"/>
                      <w:marTop w:val="0"/>
                      <w:marBottom w:val="0"/>
                      <w:divBdr>
                        <w:top w:val="none" w:sz="0" w:space="0" w:color="auto"/>
                        <w:left w:val="none" w:sz="0" w:space="0" w:color="auto"/>
                        <w:bottom w:val="none" w:sz="0" w:space="0" w:color="auto"/>
                        <w:right w:val="none" w:sz="0" w:space="0" w:color="auto"/>
                      </w:divBdr>
                    </w:div>
                  </w:divsChild>
                </w:div>
                <w:div w:id="1302225977">
                  <w:marLeft w:val="0"/>
                  <w:marRight w:val="0"/>
                  <w:marTop w:val="0"/>
                  <w:marBottom w:val="0"/>
                  <w:divBdr>
                    <w:top w:val="none" w:sz="0" w:space="0" w:color="auto"/>
                    <w:left w:val="none" w:sz="0" w:space="0" w:color="auto"/>
                    <w:bottom w:val="none" w:sz="0" w:space="0" w:color="auto"/>
                    <w:right w:val="none" w:sz="0" w:space="0" w:color="auto"/>
                  </w:divBdr>
                  <w:divsChild>
                    <w:div w:id="214199679">
                      <w:marLeft w:val="0"/>
                      <w:marRight w:val="0"/>
                      <w:marTop w:val="0"/>
                      <w:marBottom w:val="0"/>
                      <w:divBdr>
                        <w:top w:val="none" w:sz="0" w:space="0" w:color="auto"/>
                        <w:left w:val="none" w:sz="0" w:space="0" w:color="auto"/>
                        <w:bottom w:val="none" w:sz="0" w:space="0" w:color="auto"/>
                        <w:right w:val="none" w:sz="0" w:space="0" w:color="auto"/>
                      </w:divBdr>
                    </w:div>
                  </w:divsChild>
                </w:div>
                <w:div w:id="2032534829">
                  <w:marLeft w:val="0"/>
                  <w:marRight w:val="0"/>
                  <w:marTop w:val="0"/>
                  <w:marBottom w:val="0"/>
                  <w:divBdr>
                    <w:top w:val="none" w:sz="0" w:space="0" w:color="auto"/>
                    <w:left w:val="none" w:sz="0" w:space="0" w:color="auto"/>
                    <w:bottom w:val="none" w:sz="0" w:space="0" w:color="auto"/>
                    <w:right w:val="none" w:sz="0" w:space="0" w:color="auto"/>
                  </w:divBdr>
                  <w:divsChild>
                    <w:div w:id="2063478056">
                      <w:marLeft w:val="0"/>
                      <w:marRight w:val="0"/>
                      <w:marTop w:val="0"/>
                      <w:marBottom w:val="0"/>
                      <w:divBdr>
                        <w:top w:val="none" w:sz="0" w:space="0" w:color="auto"/>
                        <w:left w:val="none" w:sz="0" w:space="0" w:color="auto"/>
                        <w:bottom w:val="none" w:sz="0" w:space="0" w:color="auto"/>
                        <w:right w:val="none" w:sz="0" w:space="0" w:color="auto"/>
                      </w:divBdr>
                    </w:div>
                  </w:divsChild>
                </w:div>
                <w:div w:id="2022466109">
                  <w:marLeft w:val="0"/>
                  <w:marRight w:val="0"/>
                  <w:marTop w:val="0"/>
                  <w:marBottom w:val="0"/>
                  <w:divBdr>
                    <w:top w:val="none" w:sz="0" w:space="0" w:color="auto"/>
                    <w:left w:val="none" w:sz="0" w:space="0" w:color="auto"/>
                    <w:bottom w:val="none" w:sz="0" w:space="0" w:color="auto"/>
                    <w:right w:val="none" w:sz="0" w:space="0" w:color="auto"/>
                  </w:divBdr>
                  <w:divsChild>
                    <w:div w:id="670068460">
                      <w:marLeft w:val="0"/>
                      <w:marRight w:val="0"/>
                      <w:marTop w:val="0"/>
                      <w:marBottom w:val="0"/>
                      <w:divBdr>
                        <w:top w:val="none" w:sz="0" w:space="0" w:color="auto"/>
                        <w:left w:val="none" w:sz="0" w:space="0" w:color="auto"/>
                        <w:bottom w:val="none" w:sz="0" w:space="0" w:color="auto"/>
                        <w:right w:val="none" w:sz="0" w:space="0" w:color="auto"/>
                      </w:divBdr>
                    </w:div>
                  </w:divsChild>
                </w:div>
                <w:div w:id="1595281667">
                  <w:marLeft w:val="0"/>
                  <w:marRight w:val="0"/>
                  <w:marTop w:val="0"/>
                  <w:marBottom w:val="0"/>
                  <w:divBdr>
                    <w:top w:val="none" w:sz="0" w:space="0" w:color="auto"/>
                    <w:left w:val="none" w:sz="0" w:space="0" w:color="auto"/>
                    <w:bottom w:val="none" w:sz="0" w:space="0" w:color="auto"/>
                    <w:right w:val="none" w:sz="0" w:space="0" w:color="auto"/>
                  </w:divBdr>
                  <w:divsChild>
                    <w:div w:id="1655335045">
                      <w:marLeft w:val="0"/>
                      <w:marRight w:val="0"/>
                      <w:marTop w:val="0"/>
                      <w:marBottom w:val="0"/>
                      <w:divBdr>
                        <w:top w:val="none" w:sz="0" w:space="0" w:color="auto"/>
                        <w:left w:val="none" w:sz="0" w:space="0" w:color="auto"/>
                        <w:bottom w:val="none" w:sz="0" w:space="0" w:color="auto"/>
                        <w:right w:val="none" w:sz="0" w:space="0" w:color="auto"/>
                      </w:divBdr>
                    </w:div>
                  </w:divsChild>
                </w:div>
                <w:div w:id="1230270367">
                  <w:marLeft w:val="0"/>
                  <w:marRight w:val="0"/>
                  <w:marTop w:val="0"/>
                  <w:marBottom w:val="0"/>
                  <w:divBdr>
                    <w:top w:val="none" w:sz="0" w:space="0" w:color="auto"/>
                    <w:left w:val="none" w:sz="0" w:space="0" w:color="auto"/>
                    <w:bottom w:val="none" w:sz="0" w:space="0" w:color="auto"/>
                    <w:right w:val="none" w:sz="0" w:space="0" w:color="auto"/>
                  </w:divBdr>
                  <w:divsChild>
                    <w:div w:id="454258461">
                      <w:marLeft w:val="0"/>
                      <w:marRight w:val="0"/>
                      <w:marTop w:val="0"/>
                      <w:marBottom w:val="0"/>
                      <w:divBdr>
                        <w:top w:val="none" w:sz="0" w:space="0" w:color="auto"/>
                        <w:left w:val="none" w:sz="0" w:space="0" w:color="auto"/>
                        <w:bottom w:val="none" w:sz="0" w:space="0" w:color="auto"/>
                        <w:right w:val="none" w:sz="0" w:space="0" w:color="auto"/>
                      </w:divBdr>
                    </w:div>
                  </w:divsChild>
                </w:div>
                <w:div w:id="1087924217">
                  <w:marLeft w:val="0"/>
                  <w:marRight w:val="0"/>
                  <w:marTop w:val="0"/>
                  <w:marBottom w:val="0"/>
                  <w:divBdr>
                    <w:top w:val="none" w:sz="0" w:space="0" w:color="auto"/>
                    <w:left w:val="none" w:sz="0" w:space="0" w:color="auto"/>
                    <w:bottom w:val="none" w:sz="0" w:space="0" w:color="auto"/>
                    <w:right w:val="none" w:sz="0" w:space="0" w:color="auto"/>
                  </w:divBdr>
                  <w:divsChild>
                    <w:div w:id="1038163558">
                      <w:marLeft w:val="0"/>
                      <w:marRight w:val="0"/>
                      <w:marTop w:val="0"/>
                      <w:marBottom w:val="0"/>
                      <w:divBdr>
                        <w:top w:val="none" w:sz="0" w:space="0" w:color="auto"/>
                        <w:left w:val="none" w:sz="0" w:space="0" w:color="auto"/>
                        <w:bottom w:val="none" w:sz="0" w:space="0" w:color="auto"/>
                        <w:right w:val="none" w:sz="0" w:space="0" w:color="auto"/>
                      </w:divBdr>
                    </w:div>
                  </w:divsChild>
                </w:div>
                <w:div w:id="1101071076">
                  <w:marLeft w:val="0"/>
                  <w:marRight w:val="0"/>
                  <w:marTop w:val="0"/>
                  <w:marBottom w:val="0"/>
                  <w:divBdr>
                    <w:top w:val="none" w:sz="0" w:space="0" w:color="auto"/>
                    <w:left w:val="none" w:sz="0" w:space="0" w:color="auto"/>
                    <w:bottom w:val="none" w:sz="0" w:space="0" w:color="auto"/>
                    <w:right w:val="none" w:sz="0" w:space="0" w:color="auto"/>
                  </w:divBdr>
                  <w:divsChild>
                    <w:div w:id="1440222861">
                      <w:marLeft w:val="0"/>
                      <w:marRight w:val="0"/>
                      <w:marTop w:val="0"/>
                      <w:marBottom w:val="0"/>
                      <w:divBdr>
                        <w:top w:val="none" w:sz="0" w:space="0" w:color="auto"/>
                        <w:left w:val="none" w:sz="0" w:space="0" w:color="auto"/>
                        <w:bottom w:val="none" w:sz="0" w:space="0" w:color="auto"/>
                        <w:right w:val="none" w:sz="0" w:space="0" w:color="auto"/>
                      </w:divBdr>
                    </w:div>
                  </w:divsChild>
                </w:div>
                <w:div w:id="341588886">
                  <w:marLeft w:val="0"/>
                  <w:marRight w:val="0"/>
                  <w:marTop w:val="0"/>
                  <w:marBottom w:val="0"/>
                  <w:divBdr>
                    <w:top w:val="none" w:sz="0" w:space="0" w:color="auto"/>
                    <w:left w:val="none" w:sz="0" w:space="0" w:color="auto"/>
                    <w:bottom w:val="none" w:sz="0" w:space="0" w:color="auto"/>
                    <w:right w:val="none" w:sz="0" w:space="0" w:color="auto"/>
                  </w:divBdr>
                  <w:divsChild>
                    <w:div w:id="2015721180">
                      <w:marLeft w:val="0"/>
                      <w:marRight w:val="0"/>
                      <w:marTop w:val="0"/>
                      <w:marBottom w:val="0"/>
                      <w:divBdr>
                        <w:top w:val="none" w:sz="0" w:space="0" w:color="auto"/>
                        <w:left w:val="none" w:sz="0" w:space="0" w:color="auto"/>
                        <w:bottom w:val="none" w:sz="0" w:space="0" w:color="auto"/>
                        <w:right w:val="none" w:sz="0" w:space="0" w:color="auto"/>
                      </w:divBdr>
                    </w:div>
                  </w:divsChild>
                </w:div>
                <w:div w:id="1939673904">
                  <w:marLeft w:val="0"/>
                  <w:marRight w:val="0"/>
                  <w:marTop w:val="0"/>
                  <w:marBottom w:val="0"/>
                  <w:divBdr>
                    <w:top w:val="none" w:sz="0" w:space="0" w:color="auto"/>
                    <w:left w:val="none" w:sz="0" w:space="0" w:color="auto"/>
                    <w:bottom w:val="none" w:sz="0" w:space="0" w:color="auto"/>
                    <w:right w:val="none" w:sz="0" w:space="0" w:color="auto"/>
                  </w:divBdr>
                  <w:divsChild>
                    <w:div w:id="2038114203">
                      <w:marLeft w:val="0"/>
                      <w:marRight w:val="0"/>
                      <w:marTop w:val="0"/>
                      <w:marBottom w:val="0"/>
                      <w:divBdr>
                        <w:top w:val="none" w:sz="0" w:space="0" w:color="auto"/>
                        <w:left w:val="none" w:sz="0" w:space="0" w:color="auto"/>
                        <w:bottom w:val="none" w:sz="0" w:space="0" w:color="auto"/>
                        <w:right w:val="none" w:sz="0" w:space="0" w:color="auto"/>
                      </w:divBdr>
                    </w:div>
                  </w:divsChild>
                </w:div>
                <w:div w:id="685137004">
                  <w:marLeft w:val="0"/>
                  <w:marRight w:val="0"/>
                  <w:marTop w:val="0"/>
                  <w:marBottom w:val="0"/>
                  <w:divBdr>
                    <w:top w:val="none" w:sz="0" w:space="0" w:color="auto"/>
                    <w:left w:val="none" w:sz="0" w:space="0" w:color="auto"/>
                    <w:bottom w:val="none" w:sz="0" w:space="0" w:color="auto"/>
                    <w:right w:val="none" w:sz="0" w:space="0" w:color="auto"/>
                  </w:divBdr>
                  <w:divsChild>
                    <w:div w:id="954825010">
                      <w:marLeft w:val="0"/>
                      <w:marRight w:val="0"/>
                      <w:marTop w:val="0"/>
                      <w:marBottom w:val="0"/>
                      <w:divBdr>
                        <w:top w:val="none" w:sz="0" w:space="0" w:color="auto"/>
                        <w:left w:val="none" w:sz="0" w:space="0" w:color="auto"/>
                        <w:bottom w:val="none" w:sz="0" w:space="0" w:color="auto"/>
                        <w:right w:val="none" w:sz="0" w:space="0" w:color="auto"/>
                      </w:divBdr>
                    </w:div>
                  </w:divsChild>
                </w:div>
                <w:div w:id="1877232452">
                  <w:marLeft w:val="0"/>
                  <w:marRight w:val="0"/>
                  <w:marTop w:val="0"/>
                  <w:marBottom w:val="0"/>
                  <w:divBdr>
                    <w:top w:val="none" w:sz="0" w:space="0" w:color="auto"/>
                    <w:left w:val="none" w:sz="0" w:space="0" w:color="auto"/>
                    <w:bottom w:val="none" w:sz="0" w:space="0" w:color="auto"/>
                    <w:right w:val="none" w:sz="0" w:space="0" w:color="auto"/>
                  </w:divBdr>
                  <w:divsChild>
                    <w:div w:id="860627810">
                      <w:marLeft w:val="0"/>
                      <w:marRight w:val="0"/>
                      <w:marTop w:val="0"/>
                      <w:marBottom w:val="0"/>
                      <w:divBdr>
                        <w:top w:val="none" w:sz="0" w:space="0" w:color="auto"/>
                        <w:left w:val="none" w:sz="0" w:space="0" w:color="auto"/>
                        <w:bottom w:val="none" w:sz="0" w:space="0" w:color="auto"/>
                        <w:right w:val="none" w:sz="0" w:space="0" w:color="auto"/>
                      </w:divBdr>
                    </w:div>
                  </w:divsChild>
                </w:div>
                <w:div w:id="822163523">
                  <w:marLeft w:val="0"/>
                  <w:marRight w:val="0"/>
                  <w:marTop w:val="0"/>
                  <w:marBottom w:val="0"/>
                  <w:divBdr>
                    <w:top w:val="none" w:sz="0" w:space="0" w:color="auto"/>
                    <w:left w:val="none" w:sz="0" w:space="0" w:color="auto"/>
                    <w:bottom w:val="none" w:sz="0" w:space="0" w:color="auto"/>
                    <w:right w:val="none" w:sz="0" w:space="0" w:color="auto"/>
                  </w:divBdr>
                  <w:divsChild>
                    <w:div w:id="226499217">
                      <w:marLeft w:val="0"/>
                      <w:marRight w:val="0"/>
                      <w:marTop w:val="0"/>
                      <w:marBottom w:val="0"/>
                      <w:divBdr>
                        <w:top w:val="none" w:sz="0" w:space="0" w:color="auto"/>
                        <w:left w:val="none" w:sz="0" w:space="0" w:color="auto"/>
                        <w:bottom w:val="none" w:sz="0" w:space="0" w:color="auto"/>
                        <w:right w:val="none" w:sz="0" w:space="0" w:color="auto"/>
                      </w:divBdr>
                    </w:div>
                  </w:divsChild>
                </w:div>
                <w:div w:id="58285507">
                  <w:marLeft w:val="0"/>
                  <w:marRight w:val="0"/>
                  <w:marTop w:val="0"/>
                  <w:marBottom w:val="0"/>
                  <w:divBdr>
                    <w:top w:val="none" w:sz="0" w:space="0" w:color="auto"/>
                    <w:left w:val="none" w:sz="0" w:space="0" w:color="auto"/>
                    <w:bottom w:val="none" w:sz="0" w:space="0" w:color="auto"/>
                    <w:right w:val="none" w:sz="0" w:space="0" w:color="auto"/>
                  </w:divBdr>
                  <w:divsChild>
                    <w:div w:id="2003780082">
                      <w:marLeft w:val="0"/>
                      <w:marRight w:val="0"/>
                      <w:marTop w:val="0"/>
                      <w:marBottom w:val="0"/>
                      <w:divBdr>
                        <w:top w:val="none" w:sz="0" w:space="0" w:color="auto"/>
                        <w:left w:val="none" w:sz="0" w:space="0" w:color="auto"/>
                        <w:bottom w:val="none" w:sz="0" w:space="0" w:color="auto"/>
                        <w:right w:val="none" w:sz="0" w:space="0" w:color="auto"/>
                      </w:divBdr>
                    </w:div>
                  </w:divsChild>
                </w:div>
                <w:div w:id="434138213">
                  <w:marLeft w:val="0"/>
                  <w:marRight w:val="0"/>
                  <w:marTop w:val="0"/>
                  <w:marBottom w:val="0"/>
                  <w:divBdr>
                    <w:top w:val="none" w:sz="0" w:space="0" w:color="auto"/>
                    <w:left w:val="none" w:sz="0" w:space="0" w:color="auto"/>
                    <w:bottom w:val="none" w:sz="0" w:space="0" w:color="auto"/>
                    <w:right w:val="none" w:sz="0" w:space="0" w:color="auto"/>
                  </w:divBdr>
                  <w:divsChild>
                    <w:div w:id="684862037">
                      <w:marLeft w:val="0"/>
                      <w:marRight w:val="0"/>
                      <w:marTop w:val="0"/>
                      <w:marBottom w:val="0"/>
                      <w:divBdr>
                        <w:top w:val="none" w:sz="0" w:space="0" w:color="auto"/>
                        <w:left w:val="none" w:sz="0" w:space="0" w:color="auto"/>
                        <w:bottom w:val="none" w:sz="0" w:space="0" w:color="auto"/>
                        <w:right w:val="none" w:sz="0" w:space="0" w:color="auto"/>
                      </w:divBdr>
                    </w:div>
                  </w:divsChild>
                </w:div>
                <w:div w:id="479854874">
                  <w:marLeft w:val="0"/>
                  <w:marRight w:val="0"/>
                  <w:marTop w:val="0"/>
                  <w:marBottom w:val="0"/>
                  <w:divBdr>
                    <w:top w:val="none" w:sz="0" w:space="0" w:color="auto"/>
                    <w:left w:val="none" w:sz="0" w:space="0" w:color="auto"/>
                    <w:bottom w:val="none" w:sz="0" w:space="0" w:color="auto"/>
                    <w:right w:val="none" w:sz="0" w:space="0" w:color="auto"/>
                  </w:divBdr>
                  <w:divsChild>
                    <w:div w:id="437873692">
                      <w:marLeft w:val="0"/>
                      <w:marRight w:val="0"/>
                      <w:marTop w:val="0"/>
                      <w:marBottom w:val="0"/>
                      <w:divBdr>
                        <w:top w:val="none" w:sz="0" w:space="0" w:color="auto"/>
                        <w:left w:val="none" w:sz="0" w:space="0" w:color="auto"/>
                        <w:bottom w:val="none" w:sz="0" w:space="0" w:color="auto"/>
                        <w:right w:val="none" w:sz="0" w:space="0" w:color="auto"/>
                      </w:divBdr>
                    </w:div>
                  </w:divsChild>
                </w:div>
                <w:div w:id="296685750">
                  <w:marLeft w:val="0"/>
                  <w:marRight w:val="0"/>
                  <w:marTop w:val="0"/>
                  <w:marBottom w:val="0"/>
                  <w:divBdr>
                    <w:top w:val="none" w:sz="0" w:space="0" w:color="auto"/>
                    <w:left w:val="none" w:sz="0" w:space="0" w:color="auto"/>
                    <w:bottom w:val="none" w:sz="0" w:space="0" w:color="auto"/>
                    <w:right w:val="none" w:sz="0" w:space="0" w:color="auto"/>
                  </w:divBdr>
                  <w:divsChild>
                    <w:div w:id="996303472">
                      <w:marLeft w:val="0"/>
                      <w:marRight w:val="0"/>
                      <w:marTop w:val="0"/>
                      <w:marBottom w:val="0"/>
                      <w:divBdr>
                        <w:top w:val="none" w:sz="0" w:space="0" w:color="auto"/>
                        <w:left w:val="none" w:sz="0" w:space="0" w:color="auto"/>
                        <w:bottom w:val="none" w:sz="0" w:space="0" w:color="auto"/>
                        <w:right w:val="none" w:sz="0" w:space="0" w:color="auto"/>
                      </w:divBdr>
                    </w:div>
                  </w:divsChild>
                </w:div>
                <w:div w:id="752900300">
                  <w:marLeft w:val="0"/>
                  <w:marRight w:val="0"/>
                  <w:marTop w:val="0"/>
                  <w:marBottom w:val="0"/>
                  <w:divBdr>
                    <w:top w:val="none" w:sz="0" w:space="0" w:color="auto"/>
                    <w:left w:val="none" w:sz="0" w:space="0" w:color="auto"/>
                    <w:bottom w:val="none" w:sz="0" w:space="0" w:color="auto"/>
                    <w:right w:val="none" w:sz="0" w:space="0" w:color="auto"/>
                  </w:divBdr>
                  <w:divsChild>
                    <w:div w:id="343559461">
                      <w:marLeft w:val="0"/>
                      <w:marRight w:val="0"/>
                      <w:marTop w:val="0"/>
                      <w:marBottom w:val="0"/>
                      <w:divBdr>
                        <w:top w:val="none" w:sz="0" w:space="0" w:color="auto"/>
                        <w:left w:val="none" w:sz="0" w:space="0" w:color="auto"/>
                        <w:bottom w:val="none" w:sz="0" w:space="0" w:color="auto"/>
                        <w:right w:val="none" w:sz="0" w:space="0" w:color="auto"/>
                      </w:divBdr>
                    </w:div>
                  </w:divsChild>
                </w:div>
                <w:div w:id="1809589741">
                  <w:marLeft w:val="0"/>
                  <w:marRight w:val="0"/>
                  <w:marTop w:val="0"/>
                  <w:marBottom w:val="0"/>
                  <w:divBdr>
                    <w:top w:val="none" w:sz="0" w:space="0" w:color="auto"/>
                    <w:left w:val="none" w:sz="0" w:space="0" w:color="auto"/>
                    <w:bottom w:val="none" w:sz="0" w:space="0" w:color="auto"/>
                    <w:right w:val="none" w:sz="0" w:space="0" w:color="auto"/>
                  </w:divBdr>
                  <w:divsChild>
                    <w:div w:id="576212934">
                      <w:marLeft w:val="0"/>
                      <w:marRight w:val="0"/>
                      <w:marTop w:val="0"/>
                      <w:marBottom w:val="0"/>
                      <w:divBdr>
                        <w:top w:val="none" w:sz="0" w:space="0" w:color="auto"/>
                        <w:left w:val="none" w:sz="0" w:space="0" w:color="auto"/>
                        <w:bottom w:val="none" w:sz="0" w:space="0" w:color="auto"/>
                        <w:right w:val="none" w:sz="0" w:space="0" w:color="auto"/>
                      </w:divBdr>
                    </w:div>
                  </w:divsChild>
                </w:div>
                <w:div w:id="1057245821">
                  <w:marLeft w:val="0"/>
                  <w:marRight w:val="0"/>
                  <w:marTop w:val="0"/>
                  <w:marBottom w:val="0"/>
                  <w:divBdr>
                    <w:top w:val="none" w:sz="0" w:space="0" w:color="auto"/>
                    <w:left w:val="none" w:sz="0" w:space="0" w:color="auto"/>
                    <w:bottom w:val="none" w:sz="0" w:space="0" w:color="auto"/>
                    <w:right w:val="none" w:sz="0" w:space="0" w:color="auto"/>
                  </w:divBdr>
                  <w:divsChild>
                    <w:div w:id="269974088">
                      <w:marLeft w:val="0"/>
                      <w:marRight w:val="0"/>
                      <w:marTop w:val="0"/>
                      <w:marBottom w:val="0"/>
                      <w:divBdr>
                        <w:top w:val="none" w:sz="0" w:space="0" w:color="auto"/>
                        <w:left w:val="none" w:sz="0" w:space="0" w:color="auto"/>
                        <w:bottom w:val="none" w:sz="0" w:space="0" w:color="auto"/>
                        <w:right w:val="none" w:sz="0" w:space="0" w:color="auto"/>
                      </w:divBdr>
                    </w:div>
                  </w:divsChild>
                </w:div>
                <w:div w:id="203980532">
                  <w:marLeft w:val="0"/>
                  <w:marRight w:val="0"/>
                  <w:marTop w:val="0"/>
                  <w:marBottom w:val="0"/>
                  <w:divBdr>
                    <w:top w:val="none" w:sz="0" w:space="0" w:color="auto"/>
                    <w:left w:val="none" w:sz="0" w:space="0" w:color="auto"/>
                    <w:bottom w:val="none" w:sz="0" w:space="0" w:color="auto"/>
                    <w:right w:val="none" w:sz="0" w:space="0" w:color="auto"/>
                  </w:divBdr>
                  <w:divsChild>
                    <w:div w:id="821577900">
                      <w:marLeft w:val="0"/>
                      <w:marRight w:val="0"/>
                      <w:marTop w:val="0"/>
                      <w:marBottom w:val="0"/>
                      <w:divBdr>
                        <w:top w:val="none" w:sz="0" w:space="0" w:color="auto"/>
                        <w:left w:val="none" w:sz="0" w:space="0" w:color="auto"/>
                        <w:bottom w:val="none" w:sz="0" w:space="0" w:color="auto"/>
                        <w:right w:val="none" w:sz="0" w:space="0" w:color="auto"/>
                      </w:divBdr>
                    </w:div>
                  </w:divsChild>
                </w:div>
                <w:div w:id="1749305093">
                  <w:marLeft w:val="0"/>
                  <w:marRight w:val="0"/>
                  <w:marTop w:val="0"/>
                  <w:marBottom w:val="0"/>
                  <w:divBdr>
                    <w:top w:val="none" w:sz="0" w:space="0" w:color="auto"/>
                    <w:left w:val="none" w:sz="0" w:space="0" w:color="auto"/>
                    <w:bottom w:val="none" w:sz="0" w:space="0" w:color="auto"/>
                    <w:right w:val="none" w:sz="0" w:space="0" w:color="auto"/>
                  </w:divBdr>
                  <w:divsChild>
                    <w:div w:id="193273090">
                      <w:marLeft w:val="0"/>
                      <w:marRight w:val="0"/>
                      <w:marTop w:val="0"/>
                      <w:marBottom w:val="0"/>
                      <w:divBdr>
                        <w:top w:val="none" w:sz="0" w:space="0" w:color="auto"/>
                        <w:left w:val="none" w:sz="0" w:space="0" w:color="auto"/>
                        <w:bottom w:val="none" w:sz="0" w:space="0" w:color="auto"/>
                        <w:right w:val="none" w:sz="0" w:space="0" w:color="auto"/>
                      </w:divBdr>
                    </w:div>
                  </w:divsChild>
                </w:div>
                <w:div w:id="1228301060">
                  <w:marLeft w:val="0"/>
                  <w:marRight w:val="0"/>
                  <w:marTop w:val="0"/>
                  <w:marBottom w:val="0"/>
                  <w:divBdr>
                    <w:top w:val="none" w:sz="0" w:space="0" w:color="auto"/>
                    <w:left w:val="none" w:sz="0" w:space="0" w:color="auto"/>
                    <w:bottom w:val="none" w:sz="0" w:space="0" w:color="auto"/>
                    <w:right w:val="none" w:sz="0" w:space="0" w:color="auto"/>
                  </w:divBdr>
                  <w:divsChild>
                    <w:div w:id="876702906">
                      <w:marLeft w:val="0"/>
                      <w:marRight w:val="0"/>
                      <w:marTop w:val="0"/>
                      <w:marBottom w:val="0"/>
                      <w:divBdr>
                        <w:top w:val="none" w:sz="0" w:space="0" w:color="auto"/>
                        <w:left w:val="none" w:sz="0" w:space="0" w:color="auto"/>
                        <w:bottom w:val="none" w:sz="0" w:space="0" w:color="auto"/>
                        <w:right w:val="none" w:sz="0" w:space="0" w:color="auto"/>
                      </w:divBdr>
                    </w:div>
                  </w:divsChild>
                </w:div>
                <w:div w:id="105852622">
                  <w:marLeft w:val="0"/>
                  <w:marRight w:val="0"/>
                  <w:marTop w:val="0"/>
                  <w:marBottom w:val="0"/>
                  <w:divBdr>
                    <w:top w:val="none" w:sz="0" w:space="0" w:color="auto"/>
                    <w:left w:val="none" w:sz="0" w:space="0" w:color="auto"/>
                    <w:bottom w:val="none" w:sz="0" w:space="0" w:color="auto"/>
                    <w:right w:val="none" w:sz="0" w:space="0" w:color="auto"/>
                  </w:divBdr>
                  <w:divsChild>
                    <w:div w:id="907769194">
                      <w:marLeft w:val="0"/>
                      <w:marRight w:val="0"/>
                      <w:marTop w:val="0"/>
                      <w:marBottom w:val="0"/>
                      <w:divBdr>
                        <w:top w:val="none" w:sz="0" w:space="0" w:color="auto"/>
                        <w:left w:val="none" w:sz="0" w:space="0" w:color="auto"/>
                        <w:bottom w:val="none" w:sz="0" w:space="0" w:color="auto"/>
                        <w:right w:val="none" w:sz="0" w:space="0" w:color="auto"/>
                      </w:divBdr>
                    </w:div>
                  </w:divsChild>
                </w:div>
                <w:div w:id="935747721">
                  <w:marLeft w:val="0"/>
                  <w:marRight w:val="0"/>
                  <w:marTop w:val="0"/>
                  <w:marBottom w:val="0"/>
                  <w:divBdr>
                    <w:top w:val="none" w:sz="0" w:space="0" w:color="auto"/>
                    <w:left w:val="none" w:sz="0" w:space="0" w:color="auto"/>
                    <w:bottom w:val="none" w:sz="0" w:space="0" w:color="auto"/>
                    <w:right w:val="none" w:sz="0" w:space="0" w:color="auto"/>
                  </w:divBdr>
                  <w:divsChild>
                    <w:div w:id="440341754">
                      <w:marLeft w:val="0"/>
                      <w:marRight w:val="0"/>
                      <w:marTop w:val="0"/>
                      <w:marBottom w:val="0"/>
                      <w:divBdr>
                        <w:top w:val="none" w:sz="0" w:space="0" w:color="auto"/>
                        <w:left w:val="none" w:sz="0" w:space="0" w:color="auto"/>
                        <w:bottom w:val="none" w:sz="0" w:space="0" w:color="auto"/>
                        <w:right w:val="none" w:sz="0" w:space="0" w:color="auto"/>
                      </w:divBdr>
                    </w:div>
                  </w:divsChild>
                </w:div>
                <w:div w:id="642196814">
                  <w:marLeft w:val="0"/>
                  <w:marRight w:val="0"/>
                  <w:marTop w:val="0"/>
                  <w:marBottom w:val="0"/>
                  <w:divBdr>
                    <w:top w:val="none" w:sz="0" w:space="0" w:color="auto"/>
                    <w:left w:val="none" w:sz="0" w:space="0" w:color="auto"/>
                    <w:bottom w:val="none" w:sz="0" w:space="0" w:color="auto"/>
                    <w:right w:val="none" w:sz="0" w:space="0" w:color="auto"/>
                  </w:divBdr>
                  <w:divsChild>
                    <w:div w:id="309289285">
                      <w:marLeft w:val="0"/>
                      <w:marRight w:val="0"/>
                      <w:marTop w:val="0"/>
                      <w:marBottom w:val="0"/>
                      <w:divBdr>
                        <w:top w:val="none" w:sz="0" w:space="0" w:color="auto"/>
                        <w:left w:val="none" w:sz="0" w:space="0" w:color="auto"/>
                        <w:bottom w:val="none" w:sz="0" w:space="0" w:color="auto"/>
                        <w:right w:val="none" w:sz="0" w:space="0" w:color="auto"/>
                      </w:divBdr>
                    </w:div>
                  </w:divsChild>
                </w:div>
                <w:div w:id="344015228">
                  <w:marLeft w:val="0"/>
                  <w:marRight w:val="0"/>
                  <w:marTop w:val="0"/>
                  <w:marBottom w:val="0"/>
                  <w:divBdr>
                    <w:top w:val="none" w:sz="0" w:space="0" w:color="auto"/>
                    <w:left w:val="none" w:sz="0" w:space="0" w:color="auto"/>
                    <w:bottom w:val="none" w:sz="0" w:space="0" w:color="auto"/>
                    <w:right w:val="none" w:sz="0" w:space="0" w:color="auto"/>
                  </w:divBdr>
                  <w:divsChild>
                    <w:div w:id="572158464">
                      <w:marLeft w:val="0"/>
                      <w:marRight w:val="0"/>
                      <w:marTop w:val="0"/>
                      <w:marBottom w:val="0"/>
                      <w:divBdr>
                        <w:top w:val="none" w:sz="0" w:space="0" w:color="auto"/>
                        <w:left w:val="none" w:sz="0" w:space="0" w:color="auto"/>
                        <w:bottom w:val="none" w:sz="0" w:space="0" w:color="auto"/>
                        <w:right w:val="none" w:sz="0" w:space="0" w:color="auto"/>
                      </w:divBdr>
                    </w:div>
                  </w:divsChild>
                </w:div>
                <w:div w:id="1494301666">
                  <w:marLeft w:val="0"/>
                  <w:marRight w:val="0"/>
                  <w:marTop w:val="0"/>
                  <w:marBottom w:val="0"/>
                  <w:divBdr>
                    <w:top w:val="none" w:sz="0" w:space="0" w:color="auto"/>
                    <w:left w:val="none" w:sz="0" w:space="0" w:color="auto"/>
                    <w:bottom w:val="none" w:sz="0" w:space="0" w:color="auto"/>
                    <w:right w:val="none" w:sz="0" w:space="0" w:color="auto"/>
                  </w:divBdr>
                  <w:divsChild>
                    <w:div w:id="1512142198">
                      <w:marLeft w:val="0"/>
                      <w:marRight w:val="0"/>
                      <w:marTop w:val="0"/>
                      <w:marBottom w:val="0"/>
                      <w:divBdr>
                        <w:top w:val="none" w:sz="0" w:space="0" w:color="auto"/>
                        <w:left w:val="none" w:sz="0" w:space="0" w:color="auto"/>
                        <w:bottom w:val="none" w:sz="0" w:space="0" w:color="auto"/>
                        <w:right w:val="none" w:sz="0" w:space="0" w:color="auto"/>
                      </w:divBdr>
                    </w:div>
                  </w:divsChild>
                </w:div>
                <w:div w:id="2052876399">
                  <w:marLeft w:val="0"/>
                  <w:marRight w:val="0"/>
                  <w:marTop w:val="0"/>
                  <w:marBottom w:val="0"/>
                  <w:divBdr>
                    <w:top w:val="none" w:sz="0" w:space="0" w:color="auto"/>
                    <w:left w:val="none" w:sz="0" w:space="0" w:color="auto"/>
                    <w:bottom w:val="none" w:sz="0" w:space="0" w:color="auto"/>
                    <w:right w:val="none" w:sz="0" w:space="0" w:color="auto"/>
                  </w:divBdr>
                  <w:divsChild>
                    <w:div w:id="1791632043">
                      <w:marLeft w:val="0"/>
                      <w:marRight w:val="0"/>
                      <w:marTop w:val="0"/>
                      <w:marBottom w:val="0"/>
                      <w:divBdr>
                        <w:top w:val="none" w:sz="0" w:space="0" w:color="auto"/>
                        <w:left w:val="none" w:sz="0" w:space="0" w:color="auto"/>
                        <w:bottom w:val="none" w:sz="0" w:space="0" w:color="auto"/>
                        <w:right w:val="none" w:sz="0" w:space="0" w:color="auto"/>
                      </w:divBdr>
                    </w:div>
                  </w:divsChild>
                </w:div>
                <w:div w:id="1612010008">
                  <w:marLeft w:val="0"/>
                  <w:marRight w:val="0"/>
                  <w:marTop w:val="0"/>
                  <w:marBottom w:val="0"/>
                  <w:divBdr>
                    <w:top w:val="none" w:sz="0" w:space="0" w:color="auto"/>
                    <w:left w:val="none" w:sz="0" w:space="0" w:color="auto"/>
                    <w:bottom w:val="none" w:sz="0" w:space="0" w:color="auto"/>
                    <w:right w:val="none" w:sz="0" w:space="0" w:color="auto"/>
                  </w:divBdr>
                  <w:divsChild>
                    <w:div w:id="2139102553">
                      <w:marLeft w:val="0"/>
                      <w:marRight w:val="0"/>
                      <w:marTop w:val="0"/>
                      <w:marBottom w:val="0"/>
                      <w:divBdr>
                        <w:top w:val="none" w:sz="0" w:space="0" w:color="auto"/>
                        <w:left w:val="none" w:sz="0" w:space="0" w:color="auto"/>
                        <w:bottom w:val="none" w:sz="0" w:space="0" w:color="auto"/>
                        <w:right w:val="none" w:sz="0" w:space="0" w:color="auto"/>
                      </w:divBdr>
                    </w:div>
                  </w:divsChild>
                </w:div>
                <w:div w:id="1973169431">
                  <w:marLeft w:val="0"/>
                  <w:marRight w:val="0"/>
                  <w:marTop w:val="0"/>
                  <w:marBottom w:val="0"/>
                  <w:divBdr>
                    <w:top w:val="none" w:sz="0" w:space="0" w:color="auto"/>
                    <w:left w:val="none" w:sz="0" w:space="0" w:color="auto"/>
                    <w:bottom w:val="none" w:sz="0" w:space="0" w:color="auto"/>
                    <w:right w:val="none" w:sz="0" w:space="0" w:color="auto"/>
                  </w:divBdr>
                  <w:divsChild>
                    <w:div w:id="2120374364">
                      <w:marLeft w:val="0"/>
                      <w:marRight w:val="0"/>
                      <w:marTop w:val="0"/>
                      <w:marBottom w:val="0"/>
                      <w:divBdr>
                        <w:top w:val="none" w:sz="0" w:space="0" w:color="auto"/>
                        <w:left w:val="none" w:sz="0" w:space="0" w:color="auto"/>
                        <w:bottom w:val="none" w:sz="0" w:space="0" w:color="auto"/>
                        <w:right w:val="none" w:sz="0" w:space="0" w:color="auto"/>
                      </w:divBdr>
                    </w:div>
                  </w:divsChild>
                </w:div>
                <w:div w:id="1790853392">
                  <w:marLeft w:val="0"/>
                  <w:marRight w:val="0"/>
                  <w:marTop w:val="0"/>
                  <w:marBottom w:val="0"/>
                  <w:divBdr>
                    <w:top w:val="none" w:sz="0" w:space="0" w:color="auto"/>
                    <w:left w:val="none" w:sz="0" w:space="0" w:color="auto"/>
                    <w:bottom w:val="none" w:sz="0" w:space="0" w:color="auto"/>
                    <w:right w:val="none" w:sz="0" w:space="0" w:color="auto"/>
                  </w:divBdr>
                  <w:divsChild>
                    <w:div w:id="1497265737">
                      <w:marLeft w:val="0"/>
                      <w:marRight w:val="0"/>
                      <w:marTop w:val="0"/>
                      <w:marBottom w:val="0"/>
                      <w:divBdr>
                        <w:top w:val="none" w:sz="0" w:space="0" w:color="auto"/>
                        <w:left w:val="none" w:sz="0" w:space="0" w:color="auto"/>
                        <w:bottom w:val="none" w:sz="0" w:space="0" w:color="auto"/>
                        <w:right w:val="none" w:sz="0" w:space="0" w:color="auto"/>
                      </w:divBdr>
                    </w:div>
                  </w:divsChild>
                </w:div>
                <w:div w:id="655766747">
                  <w:marLeft w:val="0"/>
                  <w:marRight w:val="0"/>
                  <w:marTop w:val="0"/>
                  <w:marBottom w:val="0"/>
                  <w:divBdr>
                    <w:top w:val="none" w:sz="0" w:space="0" w:color="auto"/>
                    <w:left w:val="none" w:sz="0" w:space="0" w:color="auto"/>
                    <w:bottom w:val="none" w:sz="0" w:space="0" w:color="auto"/>
                    <w:right w:val="none" w:sz="0" w:space="0" w:color="auto"/>
                  </w:divBdr>
                  <w:divsChild>
                    <w:div w:id="584994599">
                      <w:marLeft w:val="0"/>
                      <w:marRight w:val="0"/>
                      <w:marTop w:val="0"/>
                      <w:marBottom w:val="0"/>
                      <w:divBdr>
                        <w:top w:val="none" w:sz="0" w:space="0" w:color="auto"/>
                        <w:left w:val="none" w:sz="0" w:space="0" w:color="auto"/>
                        <w:bottom w:val="none" w:sz="0" w:space="0" w:color="auto"/>
                        <w:right w:val="none" w:sz="0" w:space="0" w:color="auto"/>
                      </w:divBdr>
                    </w:div>
                  </w:divsChild>
                </w:div>
                <w:div w:id="314919790">
                  <w:marLeft w:val="0"/>
                  <w:marRight w:val="0"/>
                  <w:marTop w:val="0"/>
                  <w:marBottom w:val="0"/>
                  <w:divBdr>
                    <w:top w:val="none" w:sz="0" w:space="0" w:color="auto"/>
                    <w:left w:val="none" w:sz="0" w:space="0" w:color="auto"/>
                    <w:bottom w:val="none" w:sz="0" w:space="0" w:color="auto"/>
                    <w:right w:val="none" w:sz="0" w:space="0" w:color="auto"/>
                  </w:divBdr>
                  <w:divsChild>
                    <w:div w:id="1352798276">
                      <w:marLeft w:val="0"/>
                      <w:marRight w:val="0"/>
                      <w:marTop w:val="0"/>
                      <w:marBottom w:val="0"/>
                      <w:divBdr>
                        <w:top w:val="none" w:sz="0" w:space="0" w:color="auto"/>
                        <w:left w:val="none" w:sz="0" w:space="0" w:color="auto"/>
                        <w:bottom w:val="none" w:sz="0" w:space="0" w:color="auto"/>
                        <w:right w:val="none" w:sz="0" w:space="0" w:color="auto"/>
                      </w:divBdr>
                    </w:div>
                  </w:divsChild>
                </w:div>
                <w:div w:id="165101686">
                  <w:marLeft w:val="0"/>
                  <w:marRight w:val="0"/>
                  <w:marTop w:val="0"/>
                  <w:marBottom w:val="0"/>
                  <w:divBdr>
                    <w:top w:val="none" w:sz="0" w:space="0" w:color="auto"/>
                    <w:left w:val="none" w:sz="0" w:space="0" w:color="auto"/>
                    <w:bottom w:val="none" w:sz="0" w:space="0" w:color="auto"/>
                    <w:right w:val="none" w:sz="0" w:space="0" w:color="auto"/>
                  </w:divBdr>
                  <w:divsChild>
                    <w:div w:id="1797480732">
                      <w:marLeft w:val="0"/>
                      <w:marRight w:val="0"/>
                      <w:marTop w:val="0"/>
                      <w:marBottom w:val="0"/>
                      <w:divBdr>
                        <w:top w:val="none" w:sz="0" w:space="0" w:color="auto"/>
                        <w:left w:val="none" w:sz="0" w:space="0" w:color="auto"/>
                        <w:bottom w:val="none" w:sz="0" w:space="0" w:color="auto"/>
                        <w:right w:val="none" w:sz="0" w:space="0" w:color="auto"/>
                      </w:divBdr>
                    </w:div>
                  </w:divsChild>
                </w:div>
                <w:div w:id="115829508">
                  <w:marLeft w:val="0"/>
                  <w:marRight w:val="0"/>
                  <w:marTop w:val="0"/>
                  <w:marBottom w:val="0"/>
                  <w:divBdr>
                    <w:top w:val="none" w:sz="0" w:space="0" w:color="auto"/>
                    <w:left w:val="none" w:sz="0" w:space="0" w:color="auto"/>
                    <w:bottom w:val="none" w:sz="0" w:space="0" w:color="auto"/>
                    <w:right w:val="none" w:sz="0" w:space="0" w:color="auto"/>
                  </w:divBdr>
                  <w:divsChild>
                    <w:div w:id="132333072">
                      <w:marLeft w:val="0"/>
                      <w:marRight w:val="0"/>
                      <w:marTop w:val="0"/>
                      <w:marBottom w:val="0"/>
                      <w:divBdr>
                        <w:top w:val="none" w:sz="0" w:space="0" w:color="auto"/>
                        <w:left w:val="none" w:sz="0" w:space="0" w:color="auto"/>
                        <w:bottom w:val="none" w:sz="0" w:space="0" w:color="auto"/>
                        <w:right w:val="none" w:sz="0" w:space="0" w:color="auto"/>
                      </w:divBdr>
                    </w:div>
                  </w:divsChild>
                </w:div>
                <w:div w:id="156043425">
                  <w:marLeft w:val="0"/>
                  <w:marRight w:val="0"/>
                  <w:marTop w:val="0"/>
                  <w:marBottom w:val="0"/>
                  <w:divBdr>
                    <w:top w:val="none" w:sz="0" w:space="0" w:color="auto"/>
                    <w:left w:val="none" w:sz="0" w:space="0" w:color="auto"/>
                    <w:bottom w:val="none" w:sz="0" w:space="0" w:color="auto"/>
                    <w:right w:val="none" w:sz="0" w:space="0" w:color="auto"/>
                  </w:divBdr>
                  <w:divsChild>
                    <w:div w:id="758907667">
                      <w:marLeft w:val="0"/>
                      <w:marRight w:val="0"/>
                      <w:marTop w:val="0"/>
                      <w:marBottom w:val="0"/>
                      <w:divBdr>
                        <w:top w:val="none" w:sz="0" w:space="0" w:color="auto"/>
                        <w:left w:val="none" w:sz="0" w:space="0" w:color="auto"/>
                        <w:bottom w:val="none" w:sz="0" w:space="0" w:color="auto"/>
                        <w:right w:val="none" w:sz="0" w:space="0" w:color="auto"/>
                      </w:divBdr>
                    </w:div>
                  </w:divsChild>
                </w:div>
                <w:div w:id="510950013">
                  <w:marLeft w:val="0"/>
                  <w:marRight w:val="0"/>
                  <w:marTop w:val="0"/>
                  <w:marBottom w:val="0"/>
                  <w:divBdr>
                    <w:top w:val="none" w:sz="0" w:space="0" w:color="auto"/>
                    <w:left w:val="none" w:sz="0" w:space="0" w:color="auto"/>
                    <w:bottom w:val="none" w:sz="0" w:space="0" w:color="auto"/>
                    <w:right w:val="none" w:sz="0" w:space="0" w:color="auto"/>
                  </w:divBdr>
                  <w:divsChild>
                    <w:div w:id="407653168">
                      <w:marLeft w:val="0"/>
                      <w:marRight w:val="0"/>
                      <w:marTop w:val="0"/>
                      <w:marBottom w:val="0"/>
                      <w:divBdr>
                        <w:top w:val="none" w:sz="0" w:space="0" w:color="auto"/>
                        <w:left w:val="none" w:sz="0" w:space="0" w:color="auto"/>
                        <w:bottom w:val="none" w:sz="0" w:space="0" w:color="auto"/>
                        <w:right w:val="none" w:sz="0" w:space="0" w:color="auto"/>
                      </w:divBdr>
                    </w:div>
                  </w:divsChild>
                </w:div>
                <w:div w:id="854998425">
                  <w:marLeft w:val="0"/>
                  <w:marRight w:val="0"/>
                  <w:marTop w:val="0"/>
                  <w:marBottom w:val="0"/>
                  <w:divBdr>
                    <w:top w:val="none" w:sz="0" w:space="0" w:color="auto"/>
                    <w:left w:val="none" w:sz="0" w:space="0" w:color="auto"/>
                    <w:bottom w:val="none" w:sz="0" w:space="0" w:color="auto"/>
                    <w:right w:val="none" w:sz="0" w:space="0" w:color="auto"/>
                  </w:divBdr>
                  <w:divsChild>
                    <w:div w:id="989285226">
                      <w:marLeft w:val="0"/>
                      <w:marRight w:val="0"/>
                      <w:marTop w:val="0"/>
                      <w:marBottom w:val="0"/>
                      <w:divBdr>
                        <w:top w:val="none" w:sz="0" w:space="0" w:color="auto"/>
                        <w:left w:val="none" w:sz="0" w:space="0" w:color="auto"/>
                        <w:bottom w:val="none" w:sz="0" w:space="0" w:color="auto"/>
                        <w:right w:val="none" w:sz="0" w:space="0" w:color="auto"/>
                      </w:divBdr>
                    </w:div>
                  </w:divsChild>
                </w:div>
                <w:div w:id="941113022">
                  <w:marLeft w:val="0"/>
                  <w:marRight w:val="0"/>
                  <w:marTop w:val="0"/>
                  <w:marBottom w:val="0"/>
                  <w:divBdr>
                    <w:top w:val="none" w:sz="0" w:space="0" w:color="auto"/>
                    <w:left w:val="none" w:sz="0" w:space="0" w:color="auto"/>
                    <w:bottom w:val="none" w:sz="0" w:space="0" w:color="auto"/>
                    <w:right w:val="none" w:sz="0" w:space="0" w:color="auto"/>
                  </w:divBdr>
                  <w:divsChild>
                    <w:div w:id="1016421761">
                      <w:marLeft w:val="0"/>
                      <w:marRight w:val="0"/>
                      <w:marTop w:val="0"/>
                      <w:marBottom w:val="0"/>
                      <w:divBdr>
                        <w:top w:val="none" w:sz="0" w:space="0" w:color="auto"/>
                        <w:left w:val="none" w:sz="0" w:space="0" w:color="auto"/>
                        <w:bottom w:val="none" w:sz="0" w:space="0" w:color="auto"/>
                        <w:right w:val="none" w:sz="0" w:space="0" w:color="auto"/>
                      </w:divBdr>
                    </w:div>
                  </w:divsChild>
                </w:div>
                <w:div w:id="1071733763">
                  <w:marLeft w:val="0"/>
                  <w:marRight w:val="0"/>
                  <w:marTop w:val="0"/>
                  <w:marBottom w:val="0"/>
                  <w:divBdr>
                    <w:top w:val="none" w:sz="0" w:space="0" w:color="auto"/>
                    <w:left w:val="none" w:sz="0" w:space="0" w:color="auto"/>
                    <w:bottom w:val="none" w:sz="0" w:space="0" w:color="auto"/>
                    <w:right w:val="none" w:sz="0" w:space="0" w:color="auto"/>
                  </w:divBdr>
                  <w:divsChild>
                    <w:div w:id="697126278">
                      <w:marLeft w:val="0"/>
                      <w:marRight w:val="0"/>
                      <w:marTop w:val="0"/>
                      <w:marBottom w:val="0"/>
                      <w:divBdr>
                        <w:top w:val="none" w:sz="0" w:space="0" w:color="auto"/>
                        <w:left w:val="none" w:sz="0" w:space="0" w:color="auto"/>
                        <w:bottom w:val="none" w:sz="0" w:space="0" w:color="auto"/>
                        <w:right w:val="none" w:sz="0" w:space="0" w:color="auto"/>
                      </w:divBdr>
                    </w:div>
                  </w:divsChild>
                </w:div>
                <w:div w:id="1937638584">
                  <w:marLeft w:val="0"/>
                  <w:marRight w:val="0"/>
                  <w:marTop w:val="0"/>
                  <w:marBottom w:val="0"/>
                  <w:divBdr>
                    <w:top w:val="none" w:sz="0" w:space="0" w:color="auto"/>
                    <w:left w:val="none" w:sz="0" w:space="0" w:color="auto"/>
                    <w:bottom w:val="none" w:sz="0" w:space="0" w:color="auto"/>
                    <w:right w:val="none" w:sz="0" w:space="0" w:color="auto"/>
                  </w:divBdr>
                  <w:divsChild>
                    <w:div w:id="1901091496">
                      <w:marLeft w:val="0"/>
                      <w:marRight w:val="0"/>
                      <w:marTop w:val="0"/>
                      <w:marBottom w:val="0"/>
                      <w:divBdr>
                        <w:top w:val="none" w:sz="0" w:space="0" w:color="auto"/>
                        <w:left w:val="none" w:sz="0" w:space="0" w:color="auto"/>
                        <w:bottom w:val="none" w:sz="0" w:space="0" w:color="auto"/>
                        <w:right w:val="none" w:sz="0" w:space="0" w:color="auto"/>
                      </w:divBdr>
                    </w:div>
                  </w:divsChild>
                </w:div>
                <w:div w:id="967512109">
                  <w:marLeft w:val="0"/>
                  <w:marRight w:val="0"/>
                  <w:marTop w:val="0"/>
                  <w:marBottom w:val="0"/>
                  <w:divBdr>
                    <w:top w:val="none" w:sz="0" w:space="0" w:color="auto"/>
                    <w:left w:val="none" w:sz="0" w:space="0" w:color="auto"/>
                    <w:bottom w:val="none" w:sz="0" w:space="0" w:color="auto"/>
                    <w:right w:val="none" w:sz="0" w:space="0" w:color="auto"/>
                  </w:divBdr>
                  <w:divsChild>
                    <w:div w:id="534735464">
                      <w:marLeft w:val="0"/>
                      <w:marRight w:val="0"/>
                      <w:marTop w:val="0"/>
                      <w:marBottom w:val="0"/>
                      <w:divBdr>
                        <w:top w:val="none" w:sz="0" w:space="0" w:color="auto"/>
                        <w:left w:val="none" w:sz="0" w:space="0" w:color="auto"/>
                        <w:bottom w:val="none" w:sz="0" w:space="0" w:color="auto"/>
                        <w:right w:val="none" w:sz="0" w:space="0" w:color="auto"/>
                      </w:divBdr>
                    </w:div>
                  </w:divsChild>
                </w:div>
                <w:div w:id="405802884">
                  <w:marLeft w:val="0"/>
                  <w:marRight w:val="0"/>
                  <w:marTop w:val="0"/>
                  <w:marBottom w:val="0"/>
                  <w:divBdr>
                    <w:top w:val="none" w:sz="0" w:space="0" w:color="auto"/>
                    <w:left w:val="none" w:sz="0" w:space="0" w:color="auto"/>
                    <w:bottom w:val="none" w:sz="0" w:space="0" w:color="auto"/>
                    <w:right w:val="none" w:sz="0" w:space="0" w:color="auto"/>
                  </w:divBdr>
                  <w:divsChild>
                    <w:div w:id="328487412">
                      <w:marLeft w:val="0"/>
                      <w:marRight w:val="0"/>
                      <w:marTop w:val="0"/>
                      <w:marBottom w:val="0"/>
                      <w:divBdr>
                        <w:top w:val="none" w:sz="0" w:space="0" w:color="auto"/>
                        <w:left w:val="none" w:sz="0" w:space="0" w:color="auto"/>
                        <w:bottom w:val="none" w:sz="0" w:space="0" w:color="auto"/>
                        <w:right w:val="none" w:sz="0" w:space="0" w:color="auto"/>
                      </w:divBdr>
                    </w:div>
                  </w:divsChild>
                </w:div>
                <w:div w:id="1274825238">
                  <w:marLeft w:val="0"/>
                  <w:marRight w:val="0"/>
                  <w:marTop w:val="0"/>
                  <w:marBottom w:val="0"/>
                  <w:divBdr>
                    <w:top w:val="none" w:sz="0" w:space="0" w:color="auto"/>
                    <w:left w:val="none" w:sz="0" w:space="0" w:color="auto"/>
                    <w:bottom w:val="none" w:sz="0" w:space="0" w:color="auto"/>
                    <w:right w:val="none" w:sz="0" w:space="0" w:color="auto"/>
                  </w:divBdr>
                  <w:divsChild>
                    <w:div w:id="1455827489">
                      <w:marLeft w:val="0"/>
                      <w:marRight w:val="0"/>
                      <w:marTop w:val="0"/>
                      <w:marBottom w:val="0"/>
                      <w:divBdr>
                        <w:top w:val="none" w:sz="0" w:space="0" w:color="auto"/>
                        <w:left w:val="none" w:sz="0" w:space="0" w:color="auto"/>
                        <w:bottom w:val="none" w:sz="0" w:space="0" w:color="auto"/>
                        <w:right w:val="none" w:sz="0" w:space="0" w:color="auto"/>
                      </w:divBdr>
                    </w:div>
                  </w:divsChild>
                </w:div>
                <w:div w:id="505705772">
                  <w:marLeft w:val="0"/>
                  <w:marRight w:val="0"/>
                  <w:marTop w:val="0"/>
                  <w:marBottom w:val="0"/>
                  <w:divBdr>
                    <w:top w:val="none" w:sz="0" w:space="0" w:color="auto"/>
                    <w:left w:val="none" w:sz="0" w:space="0" w:color="auto"/>
                    <w:bottom w:val="none" w:sz="0" w:space="0" w:color="auto"/>
                    <w:right w:val="none" w:sz="0" w:space="0" w:color="auto"/>
                  </w:divBdr>
                  <w:divsChild>
                    <w:div w:id="1283078108">
                      <w:marLeft w:val="0"/>
                      <w:marRight w:val="0"/>
                      <w:marTop w:val="0"/>
                      <w:marBottom w:val="0"/>
                      <w:divBdr>
                        <w:top w:val="none" w:sz="0" w:space="0" w:color="auto"/>
                        <w:left w:val="none" w:sz="0" w:space="0" w:color="auto"/>
                        <w:bottom w:val="none" w:sz="0" w:space="0" w:color="auto"/>
                        <w:right w:val="none" w:sz="0" w:space="0" w:color="auto"/>
                      </w:divBdr>
                    </w:div>
                  </w:divsChild>
                </w:div>
                <w:div w:id="2055345549">
                  <w:marLeft w:val="0"/>
                  <w:marRight w:val="0"/>
                  <w:marTop w:val="0"/>
                  <w:marBottom w:val="0"/>
                  <w:divBdr>
                    <w:top w:val="none" w:sz="0" w:space="0" w:color="auto"/>
                    <w:left w:val="none" w:sz="0" w:space="0" w:color="auto"/>
                    <w:bottom w:val="none" w:sz="0" w:space="0" w:color="auto"/>
                    <w:right w:val="none" w:sz="0" w:space="0" w:color="auto"/>
                  </w:divBdr>
                  <w:divsChild>
                    <w:div w:id="1060520657">
                      <w:marLeft w:val="0"/>
                      <w:marRight w:val="0"/>
                      <w:marTop w:val="0"/>
                      <w:marBottom w:val="0"/>
                      <w:divBdr>
                        <w:top w:val="none" w:sz="0" w:space="0" w:color="auto"/>
                        <w:left w:val="none" w:sz="0" w:space="0" w:color="auto"/>
                        <w:bottom w:val="none" w:sz="0" w:space="0" w:color="auto"/>
                        <w:right w:val="none" w:sz="0" w:space="0" w:color="auto"/>
                      </w:divBdr>
                    </w:div>
                  </w:divsChild>
                </w:div>
                <w:div w:id="1010987994">
                  <w:marLeft w:val="0"/>
                  <w:marRight w:val="0"/>
                  <w:marTop w:val="0"/>
                  <w:marBottom w:val="0"/>
                  <w:divBdr>
                    <w:top w:val="none" w:sz="0" w:space="0" w:color="auto"/>
                    <w:left w:val="none" w:sz="0" w:space="0" w:color="auto"/>
                    <w:bottom w:val="none" w:sz="0" w:space="0" w:color="auto"/>
                    <w:right w:val="none" w:sz="0" w:space="0" w:color="auto"/>
                  </w:divBdr>
                  <w:divsChild>
                    <w:div w:id="1387487354">
                      <w:marLeft w:val="0"/>
                      <w:marRight w:val="0"/>
                      <w:marTop w:val="0"/>
                      <w:marBottom w:val="0"/>
                      <w:divBdr>
                        <w:top w:val="none" w:sz="0" w:space="0" w:color="auto"/>
                        <w:left w:val="none" w:sz="0" w:space="0" w:color="auto"/>
                        <w:bottom w:val="none" w:sz="0" w:space="0" w:color="auto"/>
                        <w:right w:val="none" w:sz="0" w:space="0" w:color="auto"/>
                      </w:divBdr>
                    </w:div>
                  </w:divsChild>
                </w:div>
                <w:div w:id="418869062">
                  <w:marLeft w:val="0"/>
                  <w:marRight w:val="0"/>
                  <w:marTop w:val="0"/>
                  <w:marBottom w:val="0"/>
                  <w:divBdr>
                    <w:top w:val="none" w:sz="0" w:space="0" w:color="auto"/>
                    <w:left w:val="none" w:sz="0" w:space="0" w:color="auto"/>
                    <w:bottom w:val="none" w:sz="0" w:space="0" w:color="auto"/>
                    <w:right w:val="none" w:sz="0" w:space="0" w:color="auto"/>
                  </w:divBdr>
                  <w:divsChild>
                    <w:div w:id="424037612">
                      <w:marLeft w:val="0"/>
                      <w:marRight w:val="0"/>
                      <w:marTop w:val="0"/>
                      <w:marBottom w:val="0"/>
                      <w:divBdr>
                        <w:top w:val="none" w:sz="0" w:space="0" w:color="auto"/>
                        <w:left w:val="none" w:sz="0" w:space="0" w:color="auto"/>
                        <w:bottom w:val="none" w:sz="0" w:space="0" w:color="auto"/>
                        <w:right w:val="none" w:sz="0" w:space="0" w:color="auto"/>
                      </w:divBdr>
                    </w:div>
                  </w:divsChild>
                </w:div>
                <w:div w:id="1881284300">
                  <w:marLeft w:val="0"/>
                  <w:marRight w:val="0"/>
                  <w:marTop w:val="0"/>
                  <w:marBottom w:val="0"/>
                  <w:divBdr>
                    <w:top w:val="none" w:sz="0" w:space="0" w:color="auto"/>
                    <w:left w:val="none" w:sz="0" w:space="0" w:color="auto"/>
                    <w:bottom w:val="none" w:sz="0" w:space="0" w:color="auto"/>
                    <w:right w:val="none" w:sz="0" w:space="0" w:color="auto"/>
                  </w:divBdr>
                  <w:divsChild>
                    <w:div w:id="1848859631">
                      <w:marLeft w:val="0"/>
                      <w:marRight w:val="0"/>
                      <w:marTop w:val="0"/>
                      <w:marBottom w:val="0"/>
                      <w:divBdr>
                        <w:top w:val="none" w:sz="0" w:space="0" w:color="auto"/>
                        <w:left w:val="none" w:sz="0" w:space="0" w:color="auto"/>
                        <w:bottom w:val="none" w:sz="0" w:space="0" w:color="auto"/>
                        <w:right w:val="none" w:sz="0" w:space="0" w:color="auto"/>
                      </w:divBdr>
                    </w:div>
                  </w:divsChild>
                </w:div>
                <w:div w:id="160434417">
                  <w:marLeft w:val="0"/>
                  <w:marRight w:val="0"/>
                  <w:marTop w:val="0"/>
                  <w:marBottom w:val="0"/>
                  <w:divBdr>
                    <w:top w:val="none" w:sz="0" w:space="0" w:color="auto"/>
                    <w:left w:val="none" w:sz="0" w:space="0" w:color="auto"/>
                    <w:bottom w:val="none" w:sz="0" w:space="0" w:color="auto"/>
                    <w:right w:val="none" w:sz="0" w:space="0" w:color="auto"/>
                  </w:divBdr>
                  <w:divsChild>
                    <w:div w:id="274951009">
                      <w:marLeft w:val="0"/>
                      <w:marRight w:val="0"/>
                      <w:marTop w:val="0"/>
                      <w:marBottom w:val="0"/>
                      <w:divBdr>
                        <w:top w:val="none" w:sz="0" w:space="0" w:color="auto"/>
                        <w:left w:val="none" w:sz="0" w:space="0" w:color="auto"/>
                        <w:bottom w:val="none" w:sz="0" w:space="0" w:color="auto"/>
                        <w:right w:val="none" w:sz="0" w:space="0" w:color="auto"/>
                      </w:divBdr>
                    </w:div>
                  </w:divsChild>
                </w:div>
                <w:div w:id="131675717">
                  <w:marLeft w:val="0"/>
                  <w:marRight w:val="0"/>
                  <w:marTop w:val="0"/>
                  <w:marBottom w:val="0"/>
                  <w:divBdr>
                    <w:top w:val="none" w:sz="0" w:space="0" w:color="auto"/>
                    <w:left w:val="none" w:sz="0" w:space="0" w:color="auto"/>
                    <w:bottom w:val="none" w:sz="0" w:space="0" w:color="auto"/>
                    <w:right w:val="none" w:sz="0" w:space="0" w:color="auto"/>
                  </w:divBdr>
                  <w:divsChild>
                    <w:div w:id="218051948">
                      <w:marLeft w:val="0"/>
                      <w:marRight w:val="0"/>
                      <w:marTop w:val="0"/>
                      <w:marBottom w:val="0"/>
                      <w:divBdr>
                        <w:top w:val="none" w:sz="0" w:space="0" w:color="auto"/>
                        <w:left w:val="none" w:sz="0" w:space="0" w:color="auto"/>
                        <w:bottom w:val="none" w:sz="0" w:space="0" w:color="auto"/>
                        <w:right w:val="none" w:sz="0" w:space="0" w:color="auto"/>
                      </w:divBdr>
                    </w:div>
                  </w:divsChild>
                </w:div>
                <w:div w:id="288241775">
                  <w:marLeft w:val="0"/>
                  <w:marRight w:val="0"/>
                  <w:marTop w:val="0"/>
                  <w:marBottom w:val="0"/>
                  <w:divBdr>
                    <w:top w:val="none" w:sz="0" w:space="0" w:color="auto"/>
                    <w:left w:val="none" w:sz="0" w:space="0" w:color="auto"/>
                    <w:bottom w:val="none" w:sz="0" w:space="0" w:color="auto"/>
                    <w:right w:val="none" w:sz="0" w:space="0" w:color="auto"/>
                  </w:divBdr>
                  <w:divsChild>
                    <w:div w:id="13925829">
                      <w:marLeft w:val="0"/>
                      <w:marRight w:val="0"/>
                      <w:marTop w:val="0"/>
                      <w:marBottom w:val="0"/>
                      <w:divBdr>
                        <w:top w:val="none" w:sz="0" w:space="0" w:color="auto"/>
                        <w:left w:val="none" w:sz="0" w:space="0" w:color="auto"/>
                        <w:bottom w:val="none" w:sz="0" w:space="0" w:color="auto"/>
                        <w:right w:val="none" w:sz="0" w:space="0" w:color="auto"/>
                      </w:divBdr>
                    </w:div>
                  </w:divsChild>
                </w:div>
                <w:div w:id="1304391670">
                  <w:marLeft w:val="0"/>
                  <w:marRight w:val="0"/>
                  <w:marTop w:val="0"/>
                  <w:marBottom w:val="0"/>
                  <w:divBdr>
                    <w:top w:val="none" w:sz="0" w:space="0" w:color="auto"/>
                    <w:left w:val="none" w:sz="0" w:space="0" w:color="auto"/>
                    <w:bottom w:val="none" w:sz="0" w:space="0" w:color="auto"/>
                    <w:right w:val="none" w:sz="0" w:space="0" w:color="auto"/>
                  </w:divBdr>
                  <w:divsChild>
                    <w:div w:id="185412503">
                      <w:marLeft w:val="0"/>
                      <w:marRight w:val="0"/>
                      <w:marTop w:val="0"/>
                      <w:marBottom w:val="0"/>
                      <w:divBdr>
                        <w:top w:val="none" w:sz="0" w:space="0" w:color="auto"/>
                        <w:left w:val="none" w:sz="0" w:space="0" w:color="auto"/>
                        <w:bottom w:val="none" w:sz="0" w:space="0" w:color="auto"/>
                        <w:right w:val="none" w:sz="0" w:space="0" w:color="auto"/>
                      </w:divBdr>
                    </w:div>
                  </w:divsChild>
                </w:div>
                <w:div w:id="360206755">
                  <w:marLeft w:val="0"/>
                  <w:marRight w:val="0"/>
                  <w:marTop w:val="0"/>
                  <w:marBottom w:val="0"/>
                  <w:divBdr>
                    <w:top w:val="none" w:sz="0" w:space="0" w:color="auto"/>
                    <w:left w:val="none" w:sz="0" w:space="0" w:color="auto"/>
                    <w:bottom w:val="none" w:sz="0" w:space="0" w:color="auto"/>
                    <w:right w:val="none" w:sz="0" w:space="0" w:color="auto"/>
                  </w:divBdr>
                  <w:divsChild>
                    <w:div w:id="1357347489">
                      <w:marLeft w:val="0"/>
                      <w:marRight w:val="0"/>
                      <w:marTop w:val="0"/>
                      <w:marBottom w:val="0"/>
                      <w:divBdr>
                        <w:top w:val="none" w:sz="0" w:space="0" w:color="auto"/>
                        <w:left w:val="none" w:sz="0" w:space="0" w:color="auto"/>
                        <w:bottom w:val="none" w:sz="0" w:space="0" w:color="auto"/>
                        <w:right w:val="none" w:sz="0" w:space="0" w:color="auto"/>
                      </w:divBdr>
                    </w:div>
                  </w:divsChild>
                </w:div>
                <w:div w:id="1849176504">
                  <w:marLeft w:val="0"/>
                  <w:marRight w:val="0"/>
                  <w:marTop w:val="0"/>
                  <w:marBottom w:val="0"/>
                  <w:divBdr>
                    <w:top w:val="none" w:sz="0" w:space="0" w:color="auto"/>
                    <w:left w:val="none" w:sz="0" w:space="0" w:color="auto"/>
                    <w:bottom w:val="none" w:sz="0" w:space="0" w:color="auto"/>
                    <w:right w:val="none" w:sz="0" w:space="0" w:color="auto"/>
                  </w:divBdr>
                  <w:divsChild>
                    <w:div w:id="12003117">
                      <w:marLeft w:val="0"/>
                      <w:marRight w:val="0"/>
                      <w:marTop w:val="0"/>
                      <w:marBottom w:val="0"/>
                      <w:divBdr>
                        <w:top w:val="none" w:sz="0" w:space="0" w:color="auto"/>
                        <w:left w:val="none" w:sz="0" w:space="0" w:color="auto"/>
                        <w:bottom w:val="none" w:sz="0" w:space="0" w:color="auto"/>
                        <w:right w:val="none" w:sz="0" w:space="0" w:color="auto"/>
                      </w:divBdr>
                    </w:div>
                  </w:divsChild>
                </w:div>
                <w:div w:id="1766144643">
                  <w:marLeft w:val="0"/>
                  <w:marRight w:val="0"/>
                  <w:marTop w:val="0"/>
                  <w:marBottom w:val="0"/>
                  <w:divBdr>
                    <w:top w:val="none" w:sz="0" w:space="0" w:color="auto"/>
                    <w:left w:val="none" w:sz="0" w:space="0" w:color="auto"/>
                    <w:bottom w:val="none" w:sz="0" w:space="0" w:color="auto"/>
                    <w:right w:val="none" w:sz="0" w:space="0" w:color="auto"/>
                  </w:divBdr>
                  <w:divsChild>
                    <w:div w:id="2074769259">
                      <w:marLeft w:val="0"/>
                      <w:marRight w:val="0"/>
                      <w:marTop w:val="0"/>
                      <w:marBottom w:val="0"/>
                      <w:divBdr>
                        <w:top w:val="none" w:sz="0" w:space="0" w:color="auto"/>
                        <w:left w:val="none" w:sz="0" w:space="0" w:color="auto"/>
                        <w:bottom w:val="none" w:sz="0" w:space="0" w:color="auto"/>
                        <w:right w:val="none" w:sz="0" w:space="0" w:color="auto"/>
                      </w:divBdr>
                    </w:div>
                  </w:divsChild>
                </w:div>
                <w:div w:id="1230771756">
                  <w:marLeft w:val="0"/>
                  <w:marRight w:val="0"/>
                  <w:marTop w:val="0"/>
                  <w:marBottom w:val="0"/>
                  <w:divBdr>
                    <w:top w:val="none" w:sz="0" w:space="0" w:color="auto"/>
                    <w:left w:val="none" w:sz="0" w:space="0" w:color="auto"/>
                    <w:bottom w:val="none" w:sz="0" w:space="0" w:color="auto"/>
                    <w:right w:val="none" w:sz="0" w:space="0" w:color="auto"/>
                  </w:divBdr>
                  <w:divsChild>
                    <w:div w:id="1550452305">
                      <w:marLeft w:val="0"/>
                      <w:marRight w:val="0"/>
                      <w:marTop w:val="0"/>
                      <w:marBottom w:val="0"/>
                      <w:divBdr>
                        <w:top w:val="none" w:sz="0" w:space="0" w:color="auto"/>
                        <w:left w:val="none" w:sz="0" w:space="0" w:color="auto"/>
                        <w:bottom w:val="none" w:sz="0" w:space="0" w:color="auto"/>
                        <w:right w:val="none" w:sz="0" w:space="0" w:color="auto"/>
                      </w:divBdr>
                    </w:div>
                  </w:divsChild>
                </w:div>
                <w:div w:id="1042629394">
                  <w:marLeft w:val="0"/>
                  <w:marRight w:val="0"/>
                  <w:marTop w:val="0"/>
                  <w:marBottom w:val="0"/>
                  <w:divBdr>
                    <w:top w:val="none" w:sz="0" w:space="0" w:color="auto"/>
                    <w:left w:val="none" w:sz="0" w:space="0" w:color="auto"/>
                    <w:bottom w:val="none" w:sz="0" w:space="0" w:color="auto"/>
                    <w:right w:val="none" w:sz="0" w:space="0" w:color="auto"/>
                  </w:divBdr>
                  <w:divsChild>
                    <w:div w:id="613294391">
                      <w:marLeft w:val="0"/>
                      <w:marRight w:val="0"/>
                      <w:marTop w:val="0"/>
                      <w:marBottom w:val="0"/>
                      <w:divBdr>
                        <w:top w:val="none" w:sz="0" w:space="0" w:color="auto"/>
                        <w:left w:val="none" w:sz="0" w:space="0" w:color="auto"/>
                        <w:bottom w:val="none" w:sz="0" w:space="0" w:color="auto"/>
                        <w:right w:val="none" w:sz="0" w:space="0" w:color="auto"/>
                      </w:divBdr>
                    </w:div>
                  </w:divsChild>
                </w:div>
                <w:div w:id="188418847">
                  <w:marLeft w:val="0"/>
                  <w:marRight w:val="0"/>
                  <w:marTop w:val="0"/>
                  <w:marBottom w:val="0"/>
                  <w:divBdr>
                    <w:top w:val="none" w:sz="0" w:space="0" w:color="auto"/>
                    <w:left w:val="none" w:sz="0" w:space="0" w:color="auto"/>
                    <w:bottom w:val="none" w:sz="0" w:space="0" w:color="auto"/>
                    <w:right w:val="none" w:sz="0" w:space="0" w:color="auto"/>
                  </w:divBdr>
                  <w:divsChild>
                    <w:div w:id="571039881">
                      <w:marLeft w:val="0"/>
                      <w:marRight w:val="0"/>
                      <w:marTop w:val="0"/>
                      <w:marBottom w:val="0"/>
                      <w:divBdr>
                        <w:top w:val="none" w:sz="0" w:space="0" w:color="auto"/>
                        <w:left w:val="none" w:sz="0" w:space="0" w:color="auto"/>
                        <w:bottom w:val="none" w:sz="0" w:space="0" w:color="auto"/>
                        <w:right w:val="none" w:sz="0" w:space="0" w:color="auto"/>
                      </w:divBdr>
                    </w:div>
                  </w:divsChild>
                </w:div>
                <w:div w:id="395663497">
                  <w:marLeft w:val="0"/>
                  <w:marRight w:val="0"/>
                  <w:marTop w:val="0"/>
                  <w:marBottom w:val="0"/>
                  <w:divBdr>
                    <w:top w:val="none" w:sz="0" w:space="0" w:color="auto"/>
                    <w:left w:val="none" w:sz="0" w:space="0" w:color="auto"/>
                    <w:bottom w:val="none" w:sz="0" w:space="0" w:color="auto"/>
                    <w:right w:val="none" w:sz="0" w:space="0" w:color="auto"/>
                  </w:divBdr>
                  <w:divsChild>
                    <w:div w:id="911964960">
                      <w:marLeft w:val="0"/>
                      <w:marRight w:val="0"/>
                      <w:marTop w:val="0"/>
                      <w:marBottom w:val="0"/>
                      <w:divBdr>
                        <w:top w:val="none" w:sz="0" w:space="0" w:color="auto"/>
                        <w:left w:val="none" w:sz="0" w:space="0" w:color="auto"/>
                        <w:bottom w:val="none" w:sz="0" w:space="0" w:color="auto"/>
                        <w:right w:val="none" w:sz="0" w:space="0" w:color="auto"/>
                      </w:divBdr>
                    </w:div>
                  </w:divsChild>
                </w:div>
                <w:div w:id="1277835553">
                  <w:marLeft w:val="0"/>
                  <w:marRight w:val="0"/>
                  <w:marTop w:val="0"/>
                  <w:marBottom w:val="0"/>
                  <w:divBdr>
                    <w:top w:val="none" w:sz="0" w:space="0" w:color="auto"/>
                    <w:left w:val="none" w:sz="0" w:space="0" w:color="auto"/>
                    <w:bottom w:val="none" w:sz="0" w:space="0" w:color="auto"/>
                    <w:right w:val="none" w:sz="0" w:space="0" w:color="auto"/>
                  </w:divBdr>
                  <w:divsChild>
                    <w:div w:id="807936351">
                      <w:marLeft w:val="0"/>
                      <w:marRight w:val="0"/>
                      <w:marTop w:val="0"/>
                      <w:marBottom w:val="0"/>
                      <w:divBdr>
                        <w:top w:val="none" w:sz="0" w:space="0" w:color="auto"/>
                        <w:left w:val="none" w:sz="0" w:space="0" w:color="auto"/>
                        <w:bottom w:val="none" w:sz="0" w:space="0" w:color="auto"/>
                        <w:right w:val="none" w:sz="0" w:space="0" w:color="auto"/>
                      </w:divBdr>
                    </w:div>
                  </w:divsChild>
                </w:div>
                <w:div w:id="901065079">
                  <w:marLeft w:val="0"/>
                  <w:marRight w:val="0"/>
                  <w:marTop w:val="0"/>
                  <w:marBottom w:val="0"/>
                  <w:divBdr>
                    <w:top w:val="none" w:sz="0" w:space="0" w:color="auto"/>
                    <w:left w:val="none" w:sz="0" w:space="0" w:color="auto"/>
                    <w:bottom w:val="none" w:sz="0" w:space="0" w:color="auto"/>
                    <w:right w:val="none" w:sz="0" w:space="0" w:color="auto"/>
                  </w:divBdr>
                  <w:divsChild>
                    <w:div w:id="1372682260">
                      <w:marLeft w:val="0"/>
                      <w:marRight w:val="0"/>
                      <w:marTop w:val="0"/>
                      <w:marBottom w:val="0"/>
                      <w:divBdr>
                        <w:top w:val="none" w:sz="0" w:space="0" w:color="auto"/>
                        <w:left w:val="none" w:sz="0" w:space="0" w:color="auto"/>
                        <w:bottom w:val="none" w:sz="0" w:space="0" w:color="auto"/>
                        <w:right w:val="none" w:sz="0" w:space="0" w:color="auto"/>
                      </w:divBdr>
                    </w:div>
                  </w:divsChild>
                </w:div>
                <w:div w:id="1322197683">
                  <w:marLeft w:val="0"/>
                  <w:marRight w:val="0"/>
                  <w:marTop w:val="0"/>
                  <w:marBottom w:val="0"/>
                  <w:divBdr>
                    <w:top w:val="none" w:sz="0" w:space="0" w:color="auto"/>
                    <w:left w:val="none" w:sz="0" w:space="0" w:color="auto"/>
                    <w:bottom w:val="none" w:sz="0" w:space="0" w:color="auto"/>
                    <w:right w:val="none" w:sz="0" w:space="0" w:color="auto"/>
                  </w:divBdr>
                  <w:divsChild>
                    <w:div w:id="1604261818">
                      <w:marLeft w:val="0"/>
                      <w:marRight w:val="0"/>
                      <w:marTop w:val="0"/>
                      <w:marBottom w:val="0"/>
                      <w:divBdr>
                        <w:top w:val="none" w:sz="0" w:space="0" w:color="auto"/>
                        <w:left w:val="none" w:sz="0" w:space="0" w:color="auto"/>
                        <w:bottom w:val="none" w:sz="0" w:space="0" w:color="auto"/>
                        <w:right w:val="none" w:sz="0" w:space="0" w:color="auto"/>
                      </w:divBdr>
                    </w:div>
                  </w:divsChild>
                </w:div>
                <w:div w:id="678391806">
                  <w:marLeft w:val="0"/>
                  <w:marRight w:val="0"/>
                  <w:marTop w:val="0"/>
                  <w:marBottom w:val="0"/>
                  <w:divBdr>
                    <w:top w:val="none" w:sz="0" w:space="0" w:color="auto"/>
                    <w:left w:val="none" w:sz="0" w:space="0" w:color="auto"/>
                    <w:bottom w:val="none" w:sz="0" w:space="0" w:color="auto"/>
                    <w:right w:val="none" w:sz="0" w:space="0" w:color="auto"/>
                  </w:divBdr>
                  <w:divsChild>
                    <w:div w:id="1288968882">
                      <w:marLeft w:val="0"/>
                      <w:marRight w:val="0"/>
                      <w:marTop w:val="0"/>
                      <w:marBottom w:val="0"/>
                      <w:divBdr>
                        <w:top w:val="none" w:sz="0" w:space="0" w:color="auto"/>
                        <w:left w:val="none" w:sz="0" w:space="0" w:color="auto"/>
                        <w:bottom w:val="none" w:sz="0" w:space="0" w:color="auto"/>
                        <w:right w:val="none" w:sz="0" w:space="0" w:color="auto"/>
                      </w:divBdr>
                    </w:div>
                  </w:divsChild>
                </w:div>
                <w:div w:id="1498501402">
                  <w:marLeft w:val="0"/>
                  <w:marRight w:val="0"/>
                  <w:marTop w:val="0"/>
                  <w:marBottom w:val="0"/>
                  <w:divBdr>
                    <w:top w:val="none" w:sz="0" w:space="0" w:color="auto"/>
                    <w:left w:val="none" w:sz="0" w:space="0" w:color="auto"/>
                    <w:bottom w:val="none" w:sz="0" w:space="0" w:color="auto"/>
                    <w:right w:val="none" w:sz="0" w:space="0" w:color="auto"/>
                  </w:divBdr>
                  <w:divsChild>
                    <w:div w:id="212424759">
                      <w:marLeft w:val="0"/>
                      <w:marRight w:val="0"/>
                      <w:marTop w:val="0"/>
                      <w:marBottom w:val="0"/>
                      <w:divBdr>
                        <w:top w:val="none" w:sz="0" w:space="0" w:color="auto"/>
                        <w:left w:val="none" w:sz="0" w:space="0" w:color="auto"/>
                        <w:bottom w:val="none" w:sz="0" w:space="0" w:color="auto"/>
                        <w:right w:val="none" w:sz="0" w:space="0" w:color="auto"/>
                      </w:divBdr>
                    </w:div>
                  </w:divsChild>
                </w:div>
                <w:div w:id="1646813086">
                  <w:marLeft w:val="0"/>
                  <w:marRight w:val="0"/>
                  <w:marTop w:val="0"/>
                  <w:marBottom w:val="0"/>
                  <w:divBdr>
                    <w:top w:val="none" w:sz="0" w:space="0" w:color="auto"/>
                    <w:left w:val="none" w:sz="0" w:space="0" w:color="auto"/>
                    <w:bottom w:val="none" w:sz="0" w:space="0" w:color="auto"/>
                    <w:right w:val="none" w:sz="0" w:space="0" w:color="auto"/>
                  </w:divBdr>
                  <w:divsChild>
                    <w:div w:id="1920168997">
                      <w:marLeft w:val="0"/>
                      <w:marRight w:val="0"/>
                      <w:marTop w:val="0"/>
                      <w:marBottom w:val="0"/>
                      <w:divBdr>
                        <w:top w:val="none" w:sz="0" w:space="0" w:color="auto"/>
                        <w:left w:val="none" w:sz="0" w:space="0" w:color="auto"/>
                        <w:bottom w:val="none" w:sz="0" w:space="0" w:color="auto"/>
                        <w:right w:val="none" w:sz="0" w:space="0" w:color="auto"/>
                      </w:divBdr>
                    </w:div>
                  </w:divsChild>
                </w:div>
                <w:div w:id="1457942510">
                  <w:marLeft w:val="0"/>
                  <w:marRight w:val="0"/>
                  <w:marTop w:val="0"/>
                  <w:marBottom w:val="0"/>
                  <w:divBdr>
                    <w:top w:val="none" w:sz="0" w:space="0" w:color="auto"/>
                    <w:left w:val="none" w:sz="0" w:space="0" w:color="auto"/>
                    <w:bottom w:val="none" w:sz="0" w:space="0" w:color="auto"/>
                    <w:right w:val="none" w:sz="0" w:space="0" w:color="auto"/>
                  </w:divBdr>
                  <w:divsChild>
                    <w:div w:id="129945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3702">
          <w:marLeft w:val="0"/>
          <w:marRight w:val="0"/>
          <w:marTop w:val="0"/>
          <w:marBottom w:val="0"/>
          <w:divBdr>
            <w:top w:val="none" w:sz="0" w:space="0" w:color="auto"/>
            <w:left w:val="none" w:sz="0" w:space="0" w:color="auto"/>
            <w:bottom w:val="none" w:sz="0" w:space="0" w:color="auto"/>
            <w:right w:val="none" w:sz="0" w:space="0" w:color="auto"/>
          </w:divBdr>
        </w:div>
        <w:div w:id="1343971317">
          <w:marLeft w:val="0"/>
          <w:marRight w:val="0"/>
          <w:marTop w:val="0"/>
          <w:marBottom w:val="0"/>
          <w:divBdr>
            <w:top w:val="none" w:sz="0" w:space="0" w:color="auto"/>
            <w:left w:val="none" w:sz="0" w:space="0" w:color="auto"/>
            <w:bottom w:val="none" w:sz="0" w:space="0" w:color="auto"/>
            <w:right w:val="none" w:sz="0" w:space="0" w:color="auto"/>
          </w:divBdr>
        </w:div>
        <w:div w:id="1549418663">
          <w:marLeft w:val="0"/>
          <w:marRight w:val="0"/>
          <w:marTop w:val="0"/>
          <w:marBottom w:val="0"/>
          <w:divBdr>
            <w:top w:val="none" w:sz="0" w:space="0" w:color="auto"/>
            <w:left w:val="none" w:sz="0" w:space="0" w:color="auto"/>
            <w:bottom w:val="none" w:sz="0" w:space="0" w:color="auto"/>
            <w:right w:val="none" w:sz="0" w:space="0" w:color="auto"/>
          </w:divBdr>
        </w:div>
        <w:div w:id="1535387798">
          <w:marLeft w:val="0"/>
          <w:marRight w:val="0"/>
          <w:marTop w:val="0"/>
          <w:marBottom w:val="0"/>
          <w:divBdr>
            <w:top w:val="none" w:sz="0" w:space="0" w:color="auto"/>
            <w:left w:val="none" w:sz="0" w:space="0" w:color="auto"/>
            <w:bottom w:val="none" w:sz="0" w:space="0" w:color="auto"/>
            <w:right w:val="none" w:sz="0" w:space="0" w:color="auto"/>
          </w:divBdr>
        </w:div>
        <w:div w:id="172188136">
          <w:marLeft w:val="0"/>
          <w:marRight w:val="0"/>
          <w:marTop w:val="0"/>
          <w:marBottom w:val="0"/>
          <w:divBdr>
            <w:top w:val="none" w:sz="0" w:space="0" w:color="auto"/>
            <w:left w:val="none" w:sz="0" w:space="0" w:color="auto"/>
            <w:bottom w:val="none" w:sz="0" w:space="0" w:color="auto"/>
            <w:right w:val="none" w:sz="0" w:space="0" w:color="auto"/>
          </w:divBdr>
          <w:divsChild>
            <w:div w:id="1930262850">
              <w:marLeft w:val="-75"/>
              <w:marRight w:val="0"/>
              <w:marTop w:val="30"/>
              <w:marBottom w:val="30"/>
              <w:divBdr>
                <w:top w:val="none" w:sz="0" w:space="0" w:color="auto"/>
                <w:left w:val="none" w:sz="0" w:space="0" w:color="auto"/>
                <w:bottom w:val="none" w:sz="0" w:space="0" w:color="auto"/>
                <w:right w:val="none" w:sz="0" w:space="0" w:color="auto"/>
              </w:divBdr>
              <w:divsChild>
                <w:div w:id="2094740170">
                  <w:marLeft w:val="0"/>
                  <w:marRight w:val="0"/>
                  <w:marTop w:val="0"/>
                  <w:marBottom w:val="0"/>
                  <w:divBdr>
                    <w:top w:val="none" w:sz="0" w:space="0" w:color="auto"/>
                    <w:left w:val="none" w:sz="0" w:space="0" w:color="auto"/>
                    <w:bottom w:val="none" w:sz="0" w:space="0" w:color="auto"/>
                    <w:right w:val="none" w:sz="0" w:space="0" w:color="auto"/>
                  </w:divBdr>
                  <w:divsChild>
                    <w:div w:id="439491519">
                      <w:marLeft w:val="0"/>
                      <w:marRight w:val="0"/>
                      <w:marTop w:val="0"/>
                      <w:marBottom w:val="0"/>
                      <w:divBdr>
                        <w:top w:val="none" w:sz="0" w:space="0" w:color="auto"/>
                        <w:left w:val="none" w:sz="0" w:space="0" w:color="auto"/>
                        <w:bottom w:val="none" w:sz="0" w:space="0" w:color="auto"/>
                        <w:right w:val="none" w:sz="0" w:space="0" w:color="auto"/>
                      </w:divBdr>
                    </w:div>
                  </w:divsChild>
                </w:div>
                <w:div w:id="650796479">
                  <w:marLeft w:val="0"/>
                  <w:marRight w:val="0"/>
                  <w:marTop w:val="0"/>
                  <w:marBottom w:val="0"/>
                  <w:divBdr>
                    <w:top w:val="none" w:sz="0" w:space="0" w:color="auto"/>
                    <w:left w:val="none" w:sz="0" w:space="0" w:color="auto"/>
                    <w:bottom w:val="none" w:sz="0" w:space="0" w:color="auto"/>
                    <w:right w:val="none" w:sz="0" w:space="0" w:color="auto"/>
                  </w:divBdr>
                  <w:divsChild>
                    <w:div w:id="47148221">
                      <w:marLeft w:val="0"/>
                      <w:marRight w:val="0"/>
                      <w:marTop w:val="0"/>
                      <w:marBottom w:val="0"/>
                      <w:divBdr>
                        <w:top w:val="none" w:sz="0" w:space="0" w:color="auto"/>
                        <w:left w:val="none" w:sz="0" w:space="0" w:color="auto"/>
                        <w:bottom w:val="none" w:sz="0" w:space="0" w:color="auto"/>
                        <w:right w:val="none" w:sz="0" w:space="0" w:color="auto"/>
                      </w:divBdr>
                    </w:div>
                  </w:divsChild>
                </w:div>
                <w:div w:id="61296804">
                  <w:marLeft w:val="0"/>
                  <w:marRight w:val="0"/>
                  <w:marTop w:val="0"/>
                  <w:marBottom w:val="0"/>
                  <w:divBdr>
                    <w:top w:val="none" w:sz="0" w:space="0" w:color="auto"/>
                    <w:left w:val="none" w:sz="0" w:space="0" w:color="auto"/>
                    <w:bottom w:val="none" w:sz="0" w:space="0" w:color="auto"/>
                    <w:right w:val="none" w:sz="0" w:space="0" w:color="auto"/>
                  </w:divBdr>
                  <w:divsChild>
                    <w:div w:id="294873889">
                      <w:marLeft w:val="0"/>
                      <w:marRight w:val="0"/>
                      <w:marTop w:val="0"/>
                      <w:marBottom w:val="0"/>
                      <w:divBdr>
                        <w:top w:val="none" w:sz="0" w:space="0" w:color="auto"/>
                        <w:left w:val="none" w:sz="0" w:space="0" w:color="auto"/>
                        <w:bottom w:val="none" w:sz="0" w:space="0" w:color="auto"/>
                        <w:right w:val="none" w:sz="0" w:space="0" w:color="auto"/>
                      </w:divBdr>
                    </w:div>
                  </w:divsChild>
                </w:div>
                <w:div w:id="699168291">
                  <w:marLeft w:val="0"/>
                  <w:marRight w:val="0"/>
                  <w:marTop w:val="0"/>
                  <w:marBottom w:val="0"/>
                  <w:divBdr>
                    <w:top w:val="none" w:sz="0" w:space="0" w:color="auto"/>
                    <w:left w:val="none" w:sz="0" w:space="0" w:color="auto"/>
                    <w:bottom w:val="none" w:sz="0" w:space="0" w:color="auto"/>
                    <w:right w:val="none" w:sz="0" w:space="0" w:color="auto"/>
                  </w:divBdr>
                  <w:divsChild>
                    <w:div w:id="1224440124">
                      <w:marLeft w:val="0"/>
                      <w:marRight w:val="0"/>
                      <w:marTop w:val="0"/>
                      <w:marBottom w:val="0"/>
                      <w:divBdr>
                        <w:top w:val="none" w:sz="0" w:space="0" w:color="auto"/>
                        <w:left w:val="none" w:sz="0" w:space="0" w:color="auto"/>
                        <w:bottom w:val="none" w:sz="0" w:space="0" w:color="auto"/>
                        <w:right w:val="none" w:sz="0" w:space="0" w:color="auto"/>
                      </w:divBdr>
                    </w:div>
                  </w:divsChild>
                </w:div>
                <w:div w:id="1740904719">
                  <w:marLeft w:val="0"/>
                  <w:marRight w:val="0"/>
                  <w:marTop w:val="0"/>
                  <w:marBottom w:val="0"/>
                  <w:divBdr>
                    <w:top w:val="none" w:sz="0" w:space="0" w:color="auto"/>
                    <w:left w:val="none" w:sz="0" w:space="0" w:color="auto"/>
                    <w:bottom w:val="none" w:sz="0" w:space="0" w:color="auto"/>
                    <w:right w:val="none" w:sz="0" w:space="0" w:color="auto"/>
                  </w:divBdr>
                  <w:divsChild>
                    <w:div w:id="988090665">
                      <w:marLeft w:val="0"/>
                      <w:marRight w:val="0"/>
                      <w:marTop w:val="0"/>
                      <w:marBottom w:val="0"/>
                      <w:divBdr>
                        <w:top w:val="none" w:sz="0" w:space="0" w:color="auto"/>
                        <w:left w:val="none" w:sz="0" w:space="0" w:color="auto"/>
                        <w:bottom w:val="none" w:sz="0" w:space="0" w:color="auto"/>
                        <w:right w:val="none" w:sz="0" w:space="0" w:color="auto"/>
                      </w:divBdr>
                    </w:div>
                  </w:divsChild>
                </w:div>
                <w:div w:id="265962400">
                  <w:marLeft w:val="0"/>
                  <w:marRight w:val="0"/>
                  <w:marTop w:val="0"/>
                  <w:marBottom w:val="0"/>
                  <w:divBdr>
                    <w:top w:val="none" w:sz="0" w:space="0" w:color="auto"/>
                    <w:left w:val="none" w:sz="0" w:space="0" w:color="auto"/>
                    <w:bottom w:val="none" w:sz="0" w:space="0" w:color="auto"/>
                    <w:right w:val="none" w:sz="0" w:space="0" w:color="auto"/>
                  </w:divBdr>
                  <w:divsChild>
                    <w:div w:id="1920096022">
                      <w:marLeft w:val="0"/>
                      <w:marRight w:val="0"/>
                      <w:marTop w:val="0"/>
                      <w:marBottom w:val="0"/>
                      <w:divBdr>
                        <w:top w:val="none" w:sz="0" w:space="0" w:color="auto"/>
                        <w:left w:val="none" w:sz="0" w:space="0" w:color="auto"/>
                        <w:bottom w:val="none" w:sz="0" w:space="0" w:color="auto"/>
                        <w:right w:val="none" w:sz="0" w:space="0" w:color="auto"/>
                      </w:divBdr>
                    </w:div>
                  </w:divsChild>
                </w:div>
                <w:div w:id="1441878272">
                  <w:marLeft w:val="0"/>
                  <w:marRight w:val="0"/>
                  <w:marTop w:val="0"/>
                  <w:marBottom w:val="0"/>
                  <w:divBdr>
                    <w:top w:val="none" w:sz="0" w:space="0" w:color="auto"/>
                    <w:left w:val="none" w:sz="0" w:space="0" w:color="auto"/>
                    <w:bottom w:val="none" w:sz="0" w:space="0" w:color="auto"/>
                    <w:right w:val="none" w:sz="0" w:space="0" w:color="auto"/>
                  </w:divBdr>
                  <w:divsChild>
                    <w:div w:id="1977295036">
                      <w:marLeft w:val="0"/>
                      <w:marRight w:val="0"/>
                      <w:marTop w:val="0"/>
                      <w:marBottom w:val="0"/>
                      <w:divBdr>
                        <w:top w:val="none" w:sz="0" w:space="0" w:color="auto"/>
                        <w:left w:val="none" w:sz="0" w:space="0" w:color="auto"/>
                        <w:bottom w:val="none" w:sz="0" w:space="0" w:color="auto"/>
                        <w:right w:val="none" w:sz="0" w:space="0" w:color="auto"/>
                      </w:divBdr>
                    </w:div>
                  </w:divsChild>
                </w:div>
                <w:div w:id="2053116141">
                  <w:marLeft w:val="0"/>
                  <w:marRight w:val="0"/>
                  <w:marTop w:val="0"/>
                  <w:marBottom w:val="0"/>
                  <w:divBdr>
                    <w:top w:val="none" w:sz="0" w:space="0" w:color="auto"/>
                    <w:left w:val="none" w:sz="0" w:space="0" w:color="auto"/>
                    <w:bottom w:val="none" w:sz="0" w:space="0" w:color="auto"/>
                    <w:right w:val="none" w:sz="0" w:space="0" w:color="auto"/>
                  </w:divBdr>
                  <w:divsChild>
                    <w:div w:id="235171117">
                      <w:marLeft w:val="0"/>
                      <w:marRight w:val="0"/>
                      <w:marTop w:val="0"/>
                      <w:marBottom w:val="0"/>
                      <w:divBdr>
                        <w:top w:val="none" w:sz="0" w:space="0" w:color="auto"/>
                        <w:left w:val="none" w:sz="0" w:space="0" w:color="auto"/>
                        <w:bottom w:val="none" w:sz="0" w:space="0" w:color="auto"/>
                        <w:right w:val="none" w:sz="0" w:space="0" w:color="auto"/>
                      </w:divBdr>
                    </w:div>
                  </w:divsChild>
                </w:div>
                <w:div w:id="815074093">
                  <w:marLeft w:val="0"/>
                  <w:marRight w:val="0"/>
                  <w:marTop w:val="0"/>
                  <w:marBottom w:val="0"/>
                  <w:divBdr>
                    <w:top w:val="none" w:sz="0" w:space="0" w:color="auto"/>
                    <w:left w:val="none" w:sz="0" w:space="0" w:color="auto"/>
                    <w:bottom w:val="none" w:sz="0" w:space="0" w:color="auto"/>
                    <w:right w:val="none" w:sz="0" w:space="0" w:color="auto"/>
                  </w:divBdr>
                  <w:divsChild>
                    <w:div w:id="1675691406">
                      <w:marLeft w:val="0"/>
                      <w:marRight w:val="0"/>
                      <w:marTop w:val="0"/>
                      <w:marBottom w:val="0"/>
                      <w:divBdr>
                        <w:top w:val="none" w:sz="0" w:space="0" w:color="auto"/>
                        <w:left w:val="none" w:sz="0" w:space="0" w:color="auto"/>
                        <w:bottom w:val="none" w:sz="0" w:space="0" w:color="auto"/>
                        <w:right w:val="none" w:sz="0" w:space="0" w:color="auto"/>
                      </w:divBdr>
                    </w:div>
                  </w:divsChild>
                </w:div>
                <w:div w:id="711459134">
                  <w:marLeft w:val="0"/>
                  <w:marRight w:val="0"/>
                  <w:marTop w:val="0"/>
                  <w:marBottom w:val="0"/>
                  <w:divBdr>
                    <w:top w:val="none" w:sz="0" w:space="0" w:color="auto"/>
                    <w:left w:val="none" w:sz="0" w:space="0" w:color="auto"/>
                    <w:bottom w:val="none" w:sz="0" w:space="0" w:color="auto"/>
                    <w:right w:val="none" w:sz="0" w:space="0" w:color="auto"/>
                  </w:divBdr>
                  <w:divsChild>
                    <w:div w:id="1233200572">
                      <w:marLeft w:val="0"/>
                      <w:marRight w:val="0"/>
                      <w:marTop w:val="0"/>
                      <w:marBottom w:val="0"/>
                      <w:divBdr>
                        <w:top w:val="none" w:sz="0" w:space="0" w:color="auto"/>
                        <w:left w:val="none" w:sz="0" w:space="0" w:color="auto"/>
                        <w:bottom w:val="none" w:sz="0" w:space="0" w:color="auto"/>
                        <w:right w:val="none" w:sz="0" w:space="0" w:color="auto"/>
                      </w:divBdr>
                    </w:div>
                  </w:divsChild>
                </w:div>
                <w:div w:id="650212844">
                  <w:marLeft w:val="0"/>
                  <w:marRight w:val="0"/>
                  <w:marTop w:val="0"/>
                  <w:marBottom w:val="0"/>
                  <w:divBdr>
                    <w:top w:val="none" w:sz="0" w:space="0" w:color="auto"/>
                    <w:left w:val="none" w:sz="0" w:space="0" w:color="auto"/>
                    <w:bottom w:val="none" w:sz="0" w:space="0" w:color="auto"/>
                    <w:right w:val="none" w:sz="0" w:space="0" w:color="auto"/>
                  </w:divBdr>
                  <w:divsChild>
                    <w:div w:id="982930349">
                      <w:marLeft w:val="0"/>
                      <w:marRight w:val="0"/>
                      <w:marTop w:val="0"/>
                      <w:marBottom w:val="0"/>
                      <w:divBdr>
                        <w:top w:val="none" w:sz="0" w:space="0" w:color="auto"/>
                        <w:left w:val="none" w:sz="0" w:space="0" w:color="auto"/>
                        <w:bottom w:val="none" w:sz="0" w:space="0" w:color="auto"/>
                        <w:right w:val="none" w:sz="0" w:space="0" w:color="auto"/>
                      </w:divBdr>
                    </w:div>
                  </w:divsChild>
                </w:div>
                <w:div w:id="847673723">
                  <w:marLeft w:val="0"/>
                  <w:marRight w:val="0"/>
                  <w:marTop w:val="0"/>
                  <w:marBottom w:val="0"/>
                  <w:divBdr>
                    <w:top w:val="none" w:sz="0" w:space="0" w:color="auto"/>
                    <w:left w:val="none" w:sz="0" w:space="0" w:color="auto"/>
                    <w:bottom w:val="none" w:sz="0" w:space="0" w:color="auto"/>
                    <w:right w:val="none" w:sz="0" w:space="0" w:color="auto"/>
                  </w:divBdr>
                  <w:divsChild>
                    <w:div w:id="2020159866">
                      <w:marLeft w:val="0"/>
                      <w:marRight w:val="0"/>
                      <w:marTop w:val="0"/>
                      <w:marBottom w:val="0"/>
                      <w:divBdr>
                        <w:top w:val="none" w:sz="0" w:space="0" w:color="auto"/>
                        <w:left w:val="none" w:sz="0" w:space="0" w:color="auto"/>
                        <w:bottom w:val="none" w:sz="0" w:space="0" w:color="auto"/>
                        <w:right w:val="none" w:sz="0" w:space="0" w:color="auto"/>
                      </w:divBdr>
                    </w:div>
                  </w:divsChild>
                </w:div>
                <w:div w:id="1758557895">
                  <w:marLeft w:val="0"/>
                  <w:marRight w:val="0"/>
                  <w:marTop w:val="0"/>
                  <w:marBottom w:val="0"/>
                  <w:divBdr>
                    <w:top w:val="none" w:sz="0" w:space="0" w:color="auto"/>
                    <w:left w:val="none" w:sz="0" w:space="0" w:color="auto"/>
                    <w:bottom w:val="none" w:sz="0" w:space="0" w:color="auto"/>
                    <w:right w:val="none" w:sz="0" w:space="0" w:color="auto"/>
                  </w:divBdr>
                  <w:divsChild>
                    <w:div w:id="404109869">
                      <w:marLeft w:val="0"/>
                      <w:marRight w:val="0"/>
                      <w:marTop w:val="0"/>
                      <w:marBottom w:val="0"/>
                      <w:divBdr>
                        <w:top w:val="none" w:sz="0" w:space="0" w:color="auto"/>
                        <w:left w:val="none" w:sz="0" w:space="0" w:color="auto"/>
                        <w:bottom w:val="none" w:sz="0" w:space="0" w:color="auto"/>
                        <w:right w:val="none" w:sz="0" w:space="0" w:color="auto"/>
                      </w:divBdr>
                    </w:div>
                  </w:divsChild>
                </w:div>
                <w:div w:id="1324696776">
                  <w:marLeft w:val="0"/>
                  <w:marRight w:val="0"/>
                  <w:marTop w:val="0"/>
                  <w:marBottom w:val="0"/>
                  <w:divBdr>
                    <w:top w:val="none" w:sz="0" w:space="0" w:color="auto"/>
                    <w:left w:val="none" w:sz="0" w:space="0" w:color="auto"/>
                    <w:bottom w:val="none" w:sz="0" w:space="0" w:color="auto"/>
                    <w:right w:val="none" w:sz="0" w:space="0" w:color="auto"/>
                  </w:divBdr>
                  <w:divsChild>
                    <w:div w:id="1849827629">
                      <w:marLeft w:val="0"/>
                      <w:marRight w:val="0"/>
                      <w:marTop w:val="0"/>
                      <w:marBottom w:val="0"/>
                      <w:divBdr>
                        <w:top w:val="none" w:sz="0" w:space="0" w:color="auto"/>
                        <w:left w:val="none" w:sz="0" w:space="0" w:color="auto"/>
                        <w:bottom w:val="none" w:sz="0" w:space="0" w:color="auto"/>
                        <w:right w:val="none" w:sz="0" w:space="0" w:color="auto"/>
                      </w:divBdr>
                    </w:div>
                  </w:divsChild>
                </w:div>
                <w:div w:id="1123811763">
                  <w:marLeft w:val="0"/>
                  <w:marRight w:val="0"/>
                  <w:marTop w:val="0"/>
                  <w:marBottom w:val="0"/>
                  <w:divBdr>
                    <w:top w:val="none" w:sz="0" w:space="0" w:color="auto"/>
                    <w:left w:val="none" w:sz="0" w:space="0" w:color="auto"/>
                    <w:bottom w:val="none" w:sz="0" w:space="0" w:color="auto"/>
                    <w:right w:val="none" w:sz="0" w:space="0" w:color="auto"/>
                  </w:divBdr>
                  <w:divsChild>
                    <w:div w:id="1101027876">
                      <w:marLeft w:val="0"/>
                      <w:marRight w:val="0"/>
                      <w:marTop w:val="0"/>
                      <w:marBottom w:val="0"/>
                      <w:divBdr>
                        <w:top w:val="none" w:sz="0" w:space="0" w:color="auto"/>
                        <w:left w:val="none" w:sz="0" w:space="0" w:color="auto"/>
                        <w:bottom w:val="none" w:sz="0" w:space="0" w:color="auto"/>
                        <w:right w:val="none" w:sz="0" w:space="0" w:color="auto"/>
                      </w:divBdr>
                    </w:div>
                  </w:divsChild>
                </w:div>
                <w:div w:id="1864514977">
                  <w:marLeft w:val="0"/>
                  <w:marRight w:val="0"/>
                  <w:marTop w:val="0"/>
                  <w:marBottom w:val="0"/>
                  <w:divBdr>
                    <w:top w:val="none" w:sz="0" w:space="0" w:color="auto"/>
                    <w:left w:val="none" w:sz="0" w:space="0" w:color="auto"/>
                    <w:bottom w:val="none" w:sz="0" w:space="0" w:color="auto"/>
                    <w:right w:val="none" w:sz="0" w:space="0" w:color="auto"/>
                  </w:divBdr>
                  <w:divsChild>
                    <w:div w:id="676466318">
                      <w:marLeft w:val="0"/>
                      <w:marRight w:val="0"/>
                      <w:marTop w:val="0"/>
                      <w:marBottom w:val="0"/>
                      <w:divBdr>
                        <w:top w:val="none" w:sz="0" w:space="0" w:color="auto"/>
                        <w:left w:val="none" w:sz="0" w:space="0" w:color="auto"/>
                        <w:bottom w:val="none" w:sz="0" w:space="0" w:color="auto"/>
                        <w:right w:val="none" w:sz="0" w:space="0" w:color="auto"/>
                      </w:divBdr>
                    </w:div>
                  </w:divsChild>
                </w:div>
                <w:div w:id="2120182066">
                  <w:marLeft w:val="0"/>
                  <w:marRight w:val="0"/>
                  <w:marTop w:val="0"/>
                  <w:marBottom w:val="0"/>
                  <w:divBdr>
                    <w:top w:val="none" w:sz="0" w:space="0" w:color="auto"/>
                    <w:left w:val="none" w:sz="0" w:space="0" w:color="auto"/>
                    <w:bottom w:val="none" w:sz="0" w:space="0" w:color="auto"/>
                    <w:right w:val="none" w:sz="0" w:space="0" w:color="auto"/>
                  </w:divBdr>
                  <w:divsChild>
                    <w:div w:id="1429159440">
                      <w:marLeft w:val="0"/>
                      <w:marRight w:val="0"/>
                      <w:marTop w:val="0"/>
                      <w:marBottom w:val="0"/>
                      <w:divBdr>
                        <w:top w:val="none" w:sz="0" w:space="0" w:color="auto"/>
                        <w:left w:val="none" w:sz="0" w:space="0" w:color="auto"/>
                        <w:bottom w:val="none" w:sz="0" w:space="0" w:color="auto"/>
                        <w:right w:val="none" w:sz="0" w:space="0" w:color="auto"/>
                      </w:divBdr>
                    </w:div>
                  </w:divsChild>
                </w:div>
                <w:div w:id="102725312">
                  <w:marLeft w:val="0"/>
                  <w:marRight w:val="0"/>
                  <w:marTop w:val="0"/>
                  <w:marBottom w:val="0"/>
                  <w:divBdr>
                    <w:top w:val="none" w:sz="0" w:space="0" w:color="auto"/>
                    <w:left w:val="none" w:sz="0" w:space="0" w:color="auto"/>
                    <w:bottom w:val="none" w:sz="0" w:space="0" w:color="auto"/>
                    <w:right w:val="none" w:sz="0" w:space="0" w:color="auto"/>
                  </w:divBdr>
                  <w:divsChild>
                    <w:div w:id="1059132794">
                      <w:marLeft w:val="0"/>
                      <w:marRight w:val="0"/>
                      <w:marTop w:val="0"/>
                      <w:marBottom w:val="0"/>
                      <w:divBdr>
                        <w:top w:val="none" w:sz="0" w:space="0" w:color="auto"/>
                        <w:left w:val="none" w:sz="0" w:space="0" w:color="auto"/>
                        <w:bottom w:val="none" w:sz="0" w:space="0" w:color="auto"/>
                        <w:right w:val="none" w:sz="0" w:space="0" w:color="auto"/>
                      </w:divBdr>
                    </w:div>
                  </w:divsChild>
                </w:div>
                <w:div w:id="742871064">
                  <w:marLeft w:val="0"/>
                  <w:marRight w:val="0"/>
                  <w:marTop w:val="0"/>
                  <w:marBottom w:val="0"/>
                  <w:divBdr>
                    <w:top w:val="none" w:sz="0" w:space="0" w:color="auto"/>
                    <w:left w:val="none" w:sz="0" w:space="0" w:color="auto"/>
                    <w:bottom w:val="none" w:sz="0" w:space="0" w:color="auto"/>
                    <w:right w:val="none" w:sz="0" w:space="0" w:color="auto"/>
                  </w:divBdr>
                  <w:divsChild>
                    <w:div w:id="1528063328">
                      <w:marLeft w:val="0"/>
                      <w:marRight w:val="0"/>
                      <w:marTop w:val="0"/>
                      <w:marBottom w:val="0"/>
                      <w:divBdr>
                        <w:top w:val="none" w:sz="0" w:space="0" w:color="auto"/>
                        <w:left w:val="none" w:sz="0" w:space="0" w:color="auto"/>
                        <w:bottom w:val="none" w:sz="0" w:space="0" w:color="auto"/>
                        <w:right w:val="none" w:sz="0" w:space="0" w:color="auto"/>
                      </w:divBdr>
                    </w:div>
                  </w:divsChild>
                </w:div>
                <w:div w:id="737947086">
                  <w:marLeft w:val="0"/>
                  <w:marRight w:val="0"/>
                  <w:marTop w:val="0"/>
                  <w:marBottom w:val="0"/>
                  <w:divBdr>
                    <w:top w:val="none" w:sz="0" w:space="0" w:color="auto"/>
                    <w:left w:val="none" w:sz="0" w:space="0" w:color="auto"/>
                    <w:bottom w:val="none" w:sz="0" w:space="0" w:color="auto"/>
                    <w:right w:val="none" w:sz="0" w:space="0" w:color="auto"/>
                  </w:divBdr>
                  <w:divsChild>
                    <w:div w:id="1462961097">
                      <w:marLeft w:val="0"/>
                      <w:marRight w:val="0"/>
                      <w:marTop w:val="0"/>
                      <w:marBottom w:val="0"/>
                      <w:divBdr>
                        <w:top w:val="none" w:sz="0" w:space="0" w:color="auto"/>
                        <w:left w:val="none" w:sz="0" w:space="0" w:color="auto"/>
                        <w:bottom w:val="none" w:sz="0" w:space="0" w:color="auto"/>
                        <w:right w:val="none" w:sz="0" w:space="0" w:color="auto"/>
                      </w:divBdr>
                    </w:div>
                  </w:divsChild>
                </w:div>
                <w:div w:id="1722442398">
                  <w:marLeft w:val="0"/>
                  <w:marRight w:val="0"/>
                  <w:marTop w:val="0"/>
                  <w:marBottom w:val="0"/>
                  <w:divBdr>
                    <w:top w:val="none" w:sz="0" w:space="0" w:color="auto"/>
                    <w:left w:val="none" w:sz="0" w:space="0" w:color="auto"/>
                    <w:bottom w:val="none" w:sz="0" w:space="0" w:color="auto"/>
                    <w:right w:val="none" w:sz="0" w:space="0" w:color="auto"/>
                  </w:divBdr>
                  <w:divsChild>
                    <w:div w:id="1499033393">
                      <w:marLeft w:val="0"/>
                      <w:marRight w:val="0"/>
                      <w:marTop w:val="0"/>
                      <w:marBottom w:val="0"/>
                      <w:divBdr>
                        <w:top w:val="none" w:sz="0" w:space="0" w:color="auto"/>
                        <w:left w:val="none" w:sz="0" w:space="0" w:color="auto"/>
                        <w:bottom w:val="none" w:sz="0" w:space="0" w:color="auto"/>
                        <w:right w:val="none" w:sz="0" w:space="0" w:color="auto"/>
                      </w:divBdr>
                    </w:div>
                  </w:divsChild>
                </w:div>
                <w:div w:id="287663042">
                  <w:marLeft w:val="0"/>
                  <w:marRight w:val="0"/>
                  <w:marTop w:val="0"/>
                  <w:marBottom w:val="0"/>
                  <w:divBdr>
                    <w:top w:val="none" w:sz="0" w:space="0" w:color="auto"/>
                    <w:left w:val="none" w:sz="0" w:space="0" w:color="auto"/>
                    <w:bottom w:val="none" w:sz="0" w:space="0" w:color="auto"/>
                    <w:right w:val="none" w:sz="0" w:space="0" w:color="auto"/>
                  </w:divBdr>
                  <w:divsChild>
                    <w:div w:id="1656178340">
                      <w:marLeft w:val="0"/>
                      <w:marRight w:val="0"/>
                      <w:marTop w:val="0"/>
                      <w:marBottom w:val="0"/>
                      <w:divBdr>
                        <w:top w:val="none" w:sz="0" w:space="0" w:color="auto"/>
                        <w:left w:val="none" w:sz="0" w:space="0" w:color="auto"/>
                        <w:bottom w:val="none" w:sz="0" w:space="0" w:color="auto"/>
                        <w:right w:val="none" w:sz="0" w:space="0" w:color="auto"/>
                      </w:divBdr>
                    </w:div>
                  </w:divsChild>
                </w:div>
                <w:div w:id="885602733">
                  <w:marLeft w:val="0"/>
                  <w:marRight w:val="0"/>
                  <w:marTop w:val="0"/>
                  <w:marBottom w:val="0"/>
                  <w:divBdr>
                    <w:top w:val="none" w:sz="0" w:space="0" w:color="auto"/>
                    <w:left w:val="none" w:sz="0" w:space="0" w:color="auto"/>
                    <w:bottom w:val="none" w:sz="0" w:space="0" w:color="auto"/>
                    <w:right w:val="none" w:sz="0" w:space="0" w:color="auto"/>
                  </w:divBdr>
                  <w:divsChild>
                    <w:div w:id="730083866">
                      <w:marLeft w:val="0"/>
                      <w:marRight w:val="0"/>
                      <w:marTop w:val="0"/>
                      <w:marBottom w:val="0"/>
                      <w:divBdr>
                        <w:top w:val="none" w:sz="0" w:space="0" w:color="auto"/>
                        <w:left w:val="none" w:sz="0" w:space="0" w:color="auto"/>
                        <w:bottom w:val="none" w:sz="0" w:space="0" w:color="auto"/>
                        <w:right w:val="none" w:sz="0" w:space="0" w:color="auto"/>
                      </w:divBdr>
                    </w:div>
                  </w:divsChild>
                </w:div>
                <w:div w:id="956331408">
                  <w:marLeft w:val="0"/>
                  <w:marRight w:val="0"/>
                  <w:marTop w:val="0"/>
                  <w:marBottom w:val="0"/>
                  <w:divBdr>
                    <w:top w:val="none" w:sz="0" w:space="0" w:color="auto"/>
                    <w:left w:val="none" w:sz="0" w:space="0" w:color="auto"/>
                    <w:bottom w:val="none" w:sz="0" w:space="0" w:color="auto"/>
                    <w:right w:val="none" w:sz="0" w:space="0" w:color="auto"/>
                  </w:divBdr>
                  <w:divsChild>
                    <w:div w:id="683358403">
                      <w:marLeft w:val="0"/>
                      <w:marRight w:val="0"/>
                      <w:marTop w:val="0"/>
                      <w:marBottom w:val="0"/>
                      <w:divBdr>
                        <w:top w:val="none" w:sz="0" w:space="0" w:color="auto"/>
                        <w:left w:val="none" w:sz="0" w:space="0" w:color="auto"/>
                        <w:bottom w:val="none" w:sz="0" w:space="0" w:color="auto"/>
                        <w:right w:val="none" w:sz="0" w:space="0" w:color="auto"/>
                      </w:divBdr>
                    </w:div>
                  </w:divsChild>
                </w:div>
                <w:div w:id="963079003">
                  <w:marLeft w:val="0"/>
                  <w:marRight w:val="0"/>
                  <w:marTop w:val="0"/>
                  <w:marBottom w:val="0"/>
                  <w:divBdr>
                    <w:top w:val="none" w:sz="0" w:space="0" w:color="auto"/>
                    <w:left w:val="none" w:sz="0" w:space="0" w:color="auto"/>
                    <w:bottom w:val="none" w:sz="0" w:space="0" w:color="auto"/>
                    <w:right w:val="none" w:sz="0" w:space="0" w:color="auto"/>
                  </w:divBdr>
                  <w:divsChild>
                    <w:div w:id="1042947225">
                      <w:marLeft w:val="0"/>
                      <w:marRight w:val="0"/>
                      <w:marTop w:val="0"/>
                      <w:marBottom w:val="0"/>
                      <w:divBdr>
                        <w:top w:val="none" w:sz="0" w:space="0" w:color="auto"/>
                        <w:left w:val="none" w:sz="0" w:space="0" w:color="auto"/>
                        <w:bottom w:val="none" w:sz="0" w:space="0" w:color="auto"/>
                        <w:right w:val="none" w:sz="0" w:space="0" w:color="auto"/>
                      </w:divBdr>
                    </w:div>
                  </w:divsChild>
                </w:div>
                <w:div w:id="832331618">
                  <w:marLeft w:val="0"/>
                  <w:marRight w:val="0"/>
                  <w:marTop w:val="0"/>
                  <w:marBottom w:val="0"/>
                  <w:divBdr>
                    <w:top w:val="none" w:sz="0" w:space="0" w:color="auto"/>
                    <w:left w:val="none" w:sz="0" w:space="0" w:color="auto"/>
                    <w:bottom w:val="none" w:sz="0" w:space="0" w:color="auto"/>
                    <w:right w:val="none" w:sz="0" w:space="0" w:color="auto"/>
                  </w:divBdr>
                  <w:divsChild>
                    <w:div w:id="696273726">
                      <w:marLeft w:val="0"/>
                      <w:marRight w:val="0"/>
                      <w:marTop w:val="0"/>
                      <w:marBottom w:val="0"/>
                      <w:divBdr>
                        <w:top w:val="none" w:sz="0" w:space="0" w:color="auto"/>
                        <w:left w:val="none" w:sz="0" w:space="0" w:color="auto"/>
                        <w:bottom w:val="none" w:sz="0" w:space="0" w:color="auto"/>
                        <w:right w:val="none" w:sz="0" w:space="0" w:color="auto"/>
                      </w:divBdr>
                    </w:div>
                  </w:divsChild>
                </w:div>
                <w:div w:id="617873790">
                  <w:marLeft w:val="0"/>
                  <w:marRight w:val="0"/>
                  <w:marTop w:val="0"/>
                  <w:marBottom w:val="0"/>
                  <w:divBdr>
                    <w:top w:val="none" w:sz="0" w:space="0" w:color="auto"/>
                    <w:left w:val="none" w:sz="0" w:space="0" w:color="auto"/>
                    <w:bottom w:val="none" w:sz="0" w:space="0" w:color="auto"/>
                    <w:right w:val="none" w:sz="0" w:space="0" w:color="auto"/>
                  </w:divBdr>
                  <w:divsChild>
                    <w:div w:id="1670861964">
                      <w:marLeft w:val="0"/>
                      <w:marRight w:val="0"/>
                      <w:marTop w:val="0"/>
                      <w:marBottom w:val="0"/>
                      <w:divBdr>
                        <w:top w:val="none" w:sz="0" w:space="0" w:color="auto"/>
                        <w:left w:val="none" w:sz="0" w:space="0" w:color="auto"/>
                        <w:bottom w:val="none" w:sz="0" w:space="0" w:color="auto"/>
                        <w:right w:val="none" w:sz="0" w:space="0" w:color="auto"/>
                      </w:divBdr>
                    </w:div>
                  </w:divsChild>
                </w:div>
                <w:div w:id="2052267824">
                  <w:marLeft w:val="0"/>
                  <w:marRight w:val="0"/>
                  <w:marTop w:val="0"/>
                  <w:marBottom w:val="0"/>
                  <w:divBdr>
                    <w:top w:val="none" w:sz="0" w:space="0" w:color="auto"/>
                    <w:left w:val="none" w:sz="0" w:space="0" w:color="auto"/>
                    <w:bottom w:val="none" w:sz="0" w:space="0" w:color="auto"/>
                    <w:right w:val="none" w:sz="0" w:space="0" w:color="auto"/>
                  </w:divBdr>
                  <w:divsChild>
                    <w:div w:id="1492067183">
                      <w:marLeft w:val="0"/>
                      <w:marRight w:val="0"/>
                      <w:marTop w:val="0"/>
                      <w:marBottom w:val="0"/>
                      <w:divBdr>
                        <w:top w:val="none" w:sz="0" w:space="0" w:color="auto"/>
                        <w:left w:val="none" w:sz="0" w:space="0" w:color="auto"/>
                        <w:bottom w:val="none" w:sz="0" w:space="0" w:color="auto"/>
                        <w:right w:val="none" w:sz="0" w:space="0" w:color="auto"/>
                      </w:divBdr>
                    </w:div>
                  </w:divsChild>
                </w:div>
                <w:div w:id="1856991595">
                  <w:marLeft w:val="0"/>
                  <w:marRight w:val="0"/>
                  <w:marTop w:val="0"/>
                  <w:marBottom w:val="0"/>
                  <w:divBdr>
                    <w:top w:val="none" w:sz="0" w:space="0" w:color="auto"/>
                    <w:left w:val="none" w:sz="0" w:space="0" w:color="auto"/>
                    <w:bottom w:val="none" w:sz="0" w:space="0" w:color="auto"/>
                    <w:right w:val="none" w:sz="0" w:space="0" w:color="auto"/>
                  </w:divBdr>
                  <w:divsChild>
                    <w:div w:id="2055496153">
                      <w:marLeft w:val="0"/>
                      <w:marRight w:val="0"/>
                      <w:marTop w:val="0"/>
                      <w:marBottom w:val="0"/>
                      <w:divBdr>
                        <w:top w:val="none" w:sz="0" w:space="0" w:color="auto"/>
                        <w:left w:val="none" w:sz="0" w:space="0" w:color="auto"/>
                        <w:bottom w:val="none" w:sz="0" w:space="0" w:color="auto"/>
                        <w:right w:val="none" w:sz="0" w:space="0" w:color="auto"/>
                      </w:divBdr>
                    </w:div>
                  </w:divsChild>
                </w:div>
                <w:div w:id="1195078872">
                  <w:marLeft w:val="0"/>
                  <w:marRight w:val="0"/>
                  <w:marTop w:val="0"/>
                  <w:marBottom w:val="0"/>
                  <w:divBdr>
                    <w:top w:val="none" w:sz="0" w:space="0" w:color="auto"/>
                    <w:left w:val="none" w:sz="0" w:space="0" w:color="auto"/>
                    <w:bottom w:val="none" w:sz="0" w:space="0" w:color="auto"/>
                    <w:right w:val="none" w:sz="0" w:space="0" w:color="auto"/>
                  </w:divBdr>
                  <w:divsChild>
                    <w:div w:id="825168996">
                      <w:marLeft w:val="0"/>
                      <w:marRight w:val="0"/>
                      <w:marTop w:val="0"/>
                      <w:marBottom w:val="0"/>
                      <w:divBdr>
                        <w:top w:val="none" w:sz="0" w:space="0" w:color="auto"/>
                        <w:left w:val="none" w:sz="0" w:space="0" w:color="auto"/>
                        <w:bottom w:val="none" w:sz="0" w:space="0" w:color="auto"/>
                        <w:right w:val="none" w:sz="0" w:space="0" w:color="auto"/>
                      </w:divBdr>
                    </w:div>
                  </w:divsChild>
                </w:div>
                <w:div w:id="827281538">
                  <w:marLeft w:val="0"/>
                  <w:marRight w:val="0"/>
                  <w:marTop w:val="0"/>
                  <w:marBottom w:val="0"/>
                  <w:divBdr>
                    <w:top w:val="none" w:sz="0" w:space="0" w:color="auto"/>
                    <w:left w:val="none" w:sz="0" w:space="0" w:color="auto"/>
                    <w:bottom w:val="none" w:sz="0" w:space="0" w:color="auto"/>
                    <w:right w:val="none" w:sz="0" w:space="0" w:color="auto"/>
                  </w:divBdr>
                  <w:divsChild>
                    <w:div w:id="450831664">
                      <w:marLeft w:val="0"/>
                      <w:marRight w:val="0"/>
                      <w:marTop w:val="0"/>
                      <w:marBottom w:val="0"/>
                      <w:divBdr>
                        <w:top w:val="none" w:sz="0" w:space="0" w:color="auto"/>
                        <w:left w:val="none" w:sz="0" w:space="0" w:color="auto"/>
                        <w:bottom w:val="none" w:sz="0" w:space="0" w:color="auto"/>
                        <w:right w:val="none" w:sz="0" w:space="0" w:color="auto"/>
                      </w:divBdr>
                    </w:div>
                  </w:divsChild>
                </w:div>
                <w:div w:id="1283802584">
                  <w:marLeft w:val="0"/>
                  <w:marRight w:val="0"/>
                  <w:marTop w:val="0"/>
                  <w:marBottom w:val="0"/>
                  <w:divBdr>
                    <w:top w:val="none" w:sz="0" w:space="0" w:color="auto"/>
                    <w:left w:val="none" w:sz="0" w:space="0" w:color="auto"/>
                    <w:bottom w:val="none" w:sz="0" w:space="0" w:color="auto"/>
                    <w:right w:val="none" w:sz="0" w:space="0" w:color="auto"/>
                  </w:divBdr>
                  <w:divsChild>
                    <w:div w:id="701592005">
                      <w:marLeft w:val="0"/>
                      <w:marRight w:val="0"/>
                      <w:marTop w:val="0"/>
                      <w:marBottom w:val="0"/>
                      <w:divBdr>
                        <w:top w:val="none" w:sz="0" w:space="0" w:color="auto"/>
                        <w:left w:val="none" w:sz="0" w:space="0" w:color="auto"/>
                        <w:bottom w:val="none" w:sz="0" w:space="0" w:color="auto"/>
                        <w:right w:val="none" w:sz="0" w:space="0" w:color="auto"/>
                      </w:divBdr>
                    </w:div>
                  </w:divsChild>
                </w:div>
                <w:div w:id="437220189">
                  <w:marLeft w:val="0"/>
                  <w:marRight w:val="0"/>
                  <w:marTop w:val="0"/>
                  <w:marBottom w:val="0"/>
                  <w:divBdr>
                    <w:top w:val="none" w:sz="0" w:space="0" w:color="auto"/>
                    <w:left w:val="none" w:sz="0" w:space="0" w:color="auto"/>
                    <w:bottom w:val="none" w:sz="0" w:space="0" w:color="auto"/>
                    <w:right w:val="none" w:sz="0" w:space="0" w:color="auto"/>
                  </w:divBdr>
                  <w:divsChild>
                    <w:div w:id="130370239">
                      <w:marLeft w:val="0"/>
                      <w:marRight w:val="0"/>
                      <w:marTop w:val="0"/>
                      <w:marBottom w:val="0"/>
                      <w:divBdr>
                        <w:top w:val="none" w:sz="0" w:space="0" w:color="auto"/>
                        <w:left w:val="none" w:sz="0" w:space="0" w:color="auto"/>
                        <w:bottom w:val="none" w:sz="0" w:space="0" w:color="auto"/>
                        <w:right w:val="none" w:sz="0" w:space="0" w:color="auto"/>
                      </w:divBdr>
                    </w:div>
                  </w:divsChild>
                </w:div>
                <w:div w:id="1108770228">
                  <w:marLeft w:val="0"/>
                  <w:marRight w:val="0"/>
                  <w:marTop w:val="0"/>
                  <w:marBottom w:val="0"/>
                  <w:divBdr>
                    <w:top w:val="none" w:sz="0" w:space="0" w:color="auto"/>
                    <w:left w:val="none" w:sz="0" w:space="0" w:color="auto"/>
                    <w:bottom w:val="none" w:sz="0" w:space="0" w:color="auto"/>
                    <w:right w:val="none" w:sz="0" w:space="0" w:color="auto"/>
                  </w:divBdr>
                  <w:divsChild>
                    <w:div w:id="1611357275">
                      <w:marLeft w:val="0"/>
                      <w:marRight w:val="0"/>
                      <w:marTop w:val="0"/>
                      <w:marBottom w:val="0"/>
                      <w:divBdr>
                        <w:top w:val="none" w:sz="0" w:space="0" w:color="auto"/>
                        <w:left w:val="none" w:sz="0" w:space="0" w:color="auto"/>
                        <w:bottom w:val="none" w:sz="0" w:space="0" w:color="auto"/>
                        <w:right w:val="none" w:sz="0" w:space="0" w:color="auto"/>
                      </w:divBdr>
                    </w:div>
                  </w:divsChild>
                </w:div>
                <w:div w:id="1941064419">
                  <w:marLeft w:val="0"/>
                  <w:marRight w:val="0"/>
                  <w:marTop w:val="0"/>
                  <w:marBottom w:val="0"/>
                  <w:divBdr>
                    <w:top w:val="none" w:sz="0" w:space="0" w:color="auto"/>
                    <w:left w:val="none" w:sz="0" w:space="0" w:color="auto"/>
                    <w:bottom w:val="none" w:sz="0" w:space="0" w:color="auto"/>
                    <w:right w:val="none" w:sz="0" w:space="0" w:color="auto"/>
                  </w:divBdr>
                  <w:divsChild>
                    <w:div w:id="464928382">
                      <w:marLeft w:val="0"/>
                      <w:marRight w:val="0"/>
                      <w:marTop w:val="0"/>
                      <w:marBottom w:val="0"/>
                      <w:divBdr>
                        <w:top w:val="none" w:sz="0" w:space="0" w:color="auto"/>
                        <w:left w:val="none" w:sz="0" w:space="0" w:color="auto"/>
                        <w:bottom w:val="none" w:sz="0" w:space="0" w:color="auto"/>
                        <w:right w:val="none" w:sz="0" w:space="0" w:color="auto"/>
                      </w:divBdr>
                    </w:div>
                  </w:divsChild>
                </w:div>
                <w:div w:id="534779484">
                  <w:marLeft w:val="0"/>
                  <w:marRight w:val="0"/>
                  <w:marTop w:val="0"/>
                  <w:marBottom w:val="0"/>
                  <w:divBdr>
                    <w:top w:val="none" w:sz="0" w:space="0" w:color="auto"/>
                    <w:left w:val="none" w:sz="0" w:space="0" w:color="auto"/>
                    <w:bottom w:val="none" w:sz="0" w:space="0" w:color="auto"/>
                    <w:right w:val="none" w:sz="0" w:space="0" w:color="auto"/>
                  </w:divBdr>
                  <w:divsChild>
                    <w:div w:id="2050949811">
                      <w:marLeft w:val="0"/>
                      <w:marRight w:val="0"/>
                      <w:marTop w:val="0"/>
                      <w:marBottom w:val="0"/>
                      <w:divBdr>
                        <w:top w:val="none" w:sz="0" w:space="0" w:color="auto"/>
                        <w:left w:val="none" w:sz="0" w:space="0" w:color="auto"/>
                        <w:bottom w:val="none" w:sz="0" w:space="0" w:color="auto"/>
                        <w:right w:val="none" w:sz="0" w:space="0" w:color="auto"/>
                      </w:divBdr>
                    </w:div>
                  </w:divsChild>
                </w:div>
                <w:div w:id="839463279">
                  <w:marLeft w:val="0"/>
                  <w:marRight w:val="0"/>
                  <w:marTop w:val="0"/>
                  <w:marBottom w:val="0"/>
                  <w:divBdr>
                    <w:top w:val="none" w:sz="0" w:space="0" w:color="auto"/>
                    <w:left w:val="none" w:sz="0" w:space="0" w:color="auto"/>
                    <w:bottom w:val="none" w:sz="0" w:space="0" w:color="auto"/>
                    <w:right w:val="none" w:sz="0" w:space="0" w:color="auto"/>
                  </w:divBdr>
                  <w:divsChild>
                    <w:div w:id="1620793475">
                      <w:marLeft w:val="0"/>
                      <w:marRight w:val="0"/>
                      <w:marTop w:val="0"/>
                      <w:marBottom w:val="0"/>
                      <w:divBdr>
                        <w:top w:val="none" w:sz="0" w:space="0" w:color="auto"/>
                        <w:left w:val="none" w:sz="0" w:space="0" w:color="auto"/>
                        <w:bottom w:val="none" w:sz="0" w:space="0" w:color="auto"/>
                        <w:right w:val="none" w:sz="0" w:space="0" w:color="auto"/>
                      </w:divBdr>
                    </w:div>
                  </w:divsChild>
                </w:div>
                <w:div w:id="474297545">
                  <w:marLeft w:val="0"/>
                  <w:marRight w:val="0"/>
                  <w:marTop w:val="0"/>
                  <w:marBottom w:val="0"/>
                  <w:divBdr>
                    <w:top w:val="none" w:sz="0" w:space="0" w:color="auto"/>
                    <w:left w:val="none" w:sz="0" w:space="0" w:color="auto"/>
                    <w:bottom w:val="none" w:sz="0" w:space="0" w:color="auto"/>
                    <w:right w:val="none" w:sz="0" w:space="0" w:color="auto"/>
                  </w:divBdr>
                  <w:divsChild>
                    <w:div w:id="2074890974">
                      <w:marLeft w:val="0"/>
                      <w:marRight w:val="0"/>
                      <w:marTop w:val="0"/>
                      <w:marBottom w:val="0"/>
                      <w:divBdr>
                        <w:top w:val="none" w:sz="0" w:space="0" w:color="auto"/>
                        <w:left w:val="none" w:sz="0" w:space="0" w:color="auto"/>
                        <w:bottom w:val="none" w:sz="0" w:space="0" w:color="auto"/>
                        <w:right w:val="none" w:sz="0" w:space="0" w:color="auto"/>
                      </w:divBdr>
                    </w:div>
                  </w:divsChild>
                </w:div>
                <w:div w:id="1849636282">
                  <w:marLeft w:val="0"/>
                  <w:marRight w:val="0"/>
                  <w:marTop w:val="0"/>
                  <w:marBottom w:val="0"/>
                  <w:divBdr>
                    <w:top w:val="none" w:sz="0" w:space="0" w:color="auto"/>
                    <w:left w:val="none" w:sz="0" w:space="0" w:color="auto"/>
                    <w:bottom w:val="none" w:sz="0" w:space="0" w:color="auto"/>
                    <w:right w:val="none" w:sz="0" w:space="0" w:color="auto"/>
                  </w:divBdr>
                  <w:divsChild>
                    <w:div w:id="224462107">
                      <w:marLeft w:val="0"/>
                      <w:marRight w:val="0"/>
                      <w:marTop w:val="0"/>
                      <w:marBottom w:val="0"/>
                      <w:divBdr>
                        <w:top w:val="none" w:sz="0" w:space="0" w:color="auto"/>
                        <w:left w:val="none" w:sz="0" w:space="0" w:color="auto"/>
                        <w:bottom w:val="none" w:sz="0" w:space="0" w:color="auto"/>
                        <w:right w:val="none" w:sz="0" w:space="0" w:color="auto"/>
                      </w:divBdr>
                    </w:div>
                  </w:divsChild>
                </w:div>
                <w:div w:id="1575778263">
                  <w:marLeft w:val="0"/>
                  <w:marRight w:val="0"/>
                  <w:marTop w:val="0"/>
                  <w:marBottom w:val="0"/>
                  <w:divBdr>
                    <w:top w:val="none" w:sz="0" w:space="0" w:color="auto"/>
                    <w:left w:val="none" w:sz="0" w:space="0" w:color="auto"/>
                    <w:bottom w:val="none" w:sz="0" w:space="0" w:color="auto"/>
                    <w:right w:val="none" w:sz="0" w:space="0" w:color="auto"/>
                  </w:divBdr>
                  <w:divsChild>
                    <w:div w:id="651057241">
                      <w:marLeft w:val="0"/>
                      <w:marRight w:val="0"/>
                      <w:marTop w:val="0"/>
                      <w:marBottom w:val="0"/>
                      <w:divBdr>
                        <w:top w:val="none" w:sz="0" w:space="0" w:color="auto"/>
                        <w:left w:val="none" w:sz="0" w:space="0" w:color="auto"/>
                        <w:bottom w:val="none" w:sz="0" w:space="0" w:color="auto"/>
                        <w:right w:val="none" w:sz="0" w:space="0" w:color="auto"/>
                      </w:divBdr>
                    </w:div>
                  </w:divsChild>
                </w:div>
                <w:div w:id="1835677619">
                  <w:marLeft w:val="0"/>
                  <w:marRight w:val="0"/>
                  <w:marTop w:val="0"/>
                  <w:marBottom w:val="0"/>
                  <w:divBdr>
                    <w:top w:val="none" w:sz="0" w:space="0" w:color="auto"/>
                    <w:left w:val="none" w:sz="0" w:space="0" w:color="auto"/>
                    <w:bottom w:val="none" w:sz="0" w:space="0" w:color="auto"/>
                    <w:right w:val="none" w:sz="0" w:space="0" w:color="auto"/>
                  </w:divBdr>
                  <w:divsChild>
                    <w:div w:id="238251776">
                      <w:marLeft w:val="0"/>
                      <w:marRight w:val="0"/>
                      <w:marTop w:val="0"/>
                      <w:marBottom w:val="0"/>
                      <w:divBdr>
                        <w:top w:val="none" w:sz="0" w:space="0" w:color="auto"/>
                        <w:left w:val="none" w:sz="0" w:space="0" w:color="auto"/>
                        <w:bottom w:val="none" w:sz="0" w:space="0" w:color="auto"/>
                        <w:right w:val="none" w:sz="0" w:space="0" w:color="auto"/>
                      </w:divBdr>
                    </w:div>
                  </w:divsChild>
                </w:div>
                <w:div w:id="1070688430">
                  <w:marLeft w:val="0"/>
                  <w:marRight w:val="0"/>
                  <w:marTop w:val="0"/>
                  <w:marBottom w:val="0"/>
                  <w:divBdr>
                    <w:top w:val="none" w:sz="0" w:space="0" w:color="auto"/>
                    <w:left w:val="none" w:sz="0" w:space="0" w:color="auto"/>
                    <w:bottom w:val="none" w:sz="0" w:space="0" w:color="auto"/>
                    <w:right w:val="none" w:sz="0" w:space="0" w:color="auto"/>
                  </w:divBdr>
                  <w:divsChild>
                    <w:div w:id="1817337624">
                      <w:marLeft w:val="0"/>
                      <w:marRight w:val="0"/>
                      <w:marTop w:val="0"/>
                      <w:marBottom w:val="0"/>
                      <w:divBdr>
                        <w:top w:val="none" w:sz="0" w:space="0" w:color="auto"/>
                        <w:left w:val="none" w:sz="0" w:space="0" w:color="auto"/>
                        <w:bottom w:val="none" w:sz="0" w:space="0" w:color="auto"/>
                        <w:right w:val="none" w:sz="0" w:space="0" w:color="auto"/>
                      </w:divBdr>
                    </w:div>
                  </w:divsChild>
                </w:div>
                <w:div w:id="1681274914">
                  <w:marLeft w:val="0"/>
                  <w:marRight w:val="0"/>
                  <w:marTop w:val="0"/>
                  <w:marBottom w:val="0"/>
                  <w:divBdr>
                    <w:top w:val="none" w:sz="0" w:space="0" w:color="auto"/>
                    <w:left w:val="none" w:sz="0" w:space="0" w:color="auto"/>
                    <w:bottom w:val="none" w:sz="0" w:space="0" w:color="auto"/>
                    <w:right w:val="none" w:sz="0" w:space="0" w:color="auto"/>
                  </w:divBdr>
                  <w:divsChild>
                    <w:div w:id="220332068">
                      <w:marLeft w:val="0"/>
                      <w:marRight w:val="0"/>
                      <w:marTop w:val="0"/>
                      <w:marBottom w:val="0"/>
                      <w:divBdr>
                        <w:top w:val="none" w:sz="0" w:space="0" w:color="auto"/>
                        <w:left w:val="none" w:sz="0" w:space="0" w:color="auto"/>
                        <w:bottom w:val="none" w:sz="0" w:space="0" w:color="auto"/>
                        <w:right w:val="none" w:sz="0" w:space="0" w:color="auto"/>
                      </w:divBdr>
                    </w:div>
                  </w:divsChild>
                </w:div>
                <w:div w:id="696811265">
                  <w:marLeft w:val="0"/>
                  <w:marRight w:val="0"/>
                  <w:marTop w:val="0"/>
                  <w:marBottom w:val="0"/>
                  <w:divBdr>
                    <w:top w:val="none" w:sz="0" w:space="0" w:color="auto"/>
                    <w:left w:val="none" w:sz="0" w:space="0" w:color="auto"/>
                    <w:bottom w:val="none" w:sz="0" w:space="0" w:color="auto"/>
                    <w:right w:val="none" w:sz="0" w:space="0" w:color="auto"/>
                  </w:divBdr>
                  <w:divsChild>
                    <w:div w:id="240144394">
                      <w:marLeft w:val="0"/>
                      <w:marRight w:val="0"/>
                      <w:marTop w:val="0"/>
                      <w:marBottom w:val="0"/>
                      <w:divBdr>
                        <w:top w:val="none" w:sz="0" w:space="0" w:color="auto"/>
                        <w:left w:val="none" w:sz="0" w:space="0" w:color="auto"/>
                        <w:bottom w:val="none" w:sz="0" w:space="0" w:color="auto"/>
                        <w:right w:val="none" w:sz="0" w:space="0" w:color="auto"/>
                      </w:divBdr>
                    </w:div>
                  </w:divsChild>
                </w:div>
                <w:div w:id="1052078177">
                  <w:marLeft w:val="0"/>
                  <w:marRight w:val="0"/>
                  <w:marTop w:val="0"/>
                  <w:marBottom w:val="0"/>
                  <w:divBdr>
                    <w:top w:val="none" w:sz="0" w:space="0" w:color="auto"/>
                    <w:left w:val="none" w:sz="0" w:space="0" w:color="auto"/>
                    <w:bottom w:val="none" w:sz="0" w:space="0" w:color="auto"/>
                    <w:right w:val="none" w:sz="0" w:space="0" w:color="auto"/>
                  </w:divBdr>
                  <w:divsChild>
                    <w:div w:id="149908846">
                      <w:marLeft w:val="0"/>
                      <w:marRight w:val="0"/>
                      <w:marTop w:val="0"/>
                      <w:marBottom w:val="0"/>
                      <w:divBdr>
                        <w:top w:val="none" w:sz="0" w:space="0" w:color="auto"/>
                        <w:left w:val="none" w:sz="0" w:space="0" w:color="auto"/>
                        <w:bottom w:val="none" w:sz="0" w:space="0" w:color="auto"/>
                        <w:right w:val="none" w:sz="0" w:space="0" w:color="auto"/>
                      </w:divBdr>
                    </w:div>
                  </w:divsChild>
                </w:div>
                <w:div w:id="1001160376">
                  <w:marLeft w:val="0"/>
                  <w:marRight w:val="0"/>
                  <w:marTop w:val="0"/>
                  <w:marBottom w:val="0"/>
                  <w:divBdr>
                    <w:top w:val="none" w:sz="0" w:space="0" w:color="auto"/>
                    <w:left w:val="none" w:sz="0" w:space="0" w:color="auto"/>
                    <w:bottom w:val="none" w:sz="0" w:space="0" w:color="auto"/>
                    <w:right w:val="none" w:sz="0" w:space="0" w:color="auto"/>
                  </w:divBdr>
                  <w:divsChild>
                    <w:div w:id="1834369297">
                      <w:marLeft w:val="0"/>
                      <w:marRight w:val="0"/>
                      <w:marTop w:val="0"/>
                      <w:marBottom w:val="0"/>
                      <w:divBdr>
                        <w:top w:val="none" w:sz="0" w:space="0" w:color="auto"/>
                        <w:left w:val="none" w:sz="0" w:space="0" w:color="auto"/>
                        <w:bottom w:val="none" w:sz="0" w:space="0" w:color="auto"/>
                        <w:right w:val="none" w:sz="0" w:space="0" w:color="auto"/>
                      </w:divBdr>
                    </w:div>
                  </w:divsChild>
                </w:div>
                <w:div w:id="1681741147">
                  <w:marLeft w:val="0"/>
                  <w:marRight w:val="0"/>
                  <w:marTop w:val="0"/>
                  <w:marBottom w:val="0"/>
                  <w:divBdr>
                    <w:top w:val="none" w:sz="0" w:space="0" w:color="auto"/>
                    <w:left w:val="none" w:sz="0" w:space="0" w:color="auto"/>
                    <w:bottom w:val="none" w:sz="0" w:space="0" w:color="auto"/>
                    <w:right w:val="none" w:sz="0" w:space="0" w:color="auto"/>
                  </w:divBdr>
                  <w:divsChild>
                    <w:div w:id="417751753">
                      <w:marLeft w:val="0"/>
                      <w:marRight w:val="0"/>
                      <w:marTop w:val="0"/>
                      <w:marBottom w:val="0"/>
                      <w:divBdr>
                        <w:top w:val="none" w:sz="0" w:space="0" w:color="auto"/>
                        <w:left w:val="none" w:sz="0" w:space="0" w:color="auto"/>
                        <w:bottom w:val="none" w:sz="0" w:space="0" w:color="auto"/>
                        <w:right w:val="none" w:sz="0" w:space="0" w:color="auto"/>
                      </w:divBdr>
                    </w:div>
                  </w:divsChild>
                </w:div>
                <w:div w:id="423459418">
                  <w:marLeft w:val="0"/>
                  <w:marRight w:val="0"/>
                  <w:marTop w:val="0"/>
                  <w:marBottom w:val="0"/>
                  <w:divBdr>
                    <w:top w:val="none" w:sz="0" w:space="0" w:color="auto"/>
                    <w:left w:val="none" w:sz="0" w:space="0" w:color="auto"/>
                    <w:bottom w:val="none" w:sz="0" w:space="0" w:color="auto"/>
                    <w:right w:val="none" w:sz="0" w:space="0" w:color="auto"/>
                  </w:divBdr>
                  <w:divsChild>
                    <w:div w:id="597445364">
                      <w:marLeft w:val="0"/>
                      <w:marRight w:val="0"/>
                      <w:marTop w:val="0"/>
                      <w:marBottom w:val="0"/>
                      <w:divBdr>
                        <w:top w:val="none" w:sz="0" w:space="0" w:color="auto"/>
                        <w:left w:val="none" w:sz="0" w:space="0" w:color="auto"/>
                        <w:bottom w:val="none" w:sz="0" w:space="0" w:color="auto"/>
                        <w:right w:val="none" w:sz="0" w:space="0" w:color="auto"/>
                      </w:divBdr>
                    </w:div>
                  </w:divsChild>
                </w:div>
                <w:div w:id="1322081451">
                  <w:marLeft w:val="0"/>
                  <w:marRight w:val="0"/>
                  <w:marTop w:val="0"/>
                  <w:marBottom w:val="0"/>
                  <w:divBdr>
                    <w:top w:val="none" w:sz="0" w:space="0" w:color="auto"/>
                    <w:left w:val="none" w:sz="0" w:space="0" w:color="auto"/>
                    <w:bottom w:val="none" w:sz="0" w:space="0" w:color="auto"/>
                    <w:right w:val="none" w:sz="0" w:space="0" w:color="auto"/>
                  </w:divBdr>
                  <w:divsChild>
                    <w:div w:id="96220302">
                      <w:marLeft w:val="0"/>
                      <w:marRight w:val="0"/>
                      <w:marTop w:val="0"/>
                      <w:marBottom w:val="0"/>
                      <w:divBdr>
                        <w:top w:val="none" w:sz="0" w:space="0" w:color="auto"/>
                        <w:left w:val="none" w:sz="0" w:space="0" w:color="auto"/>
                        <w:bottom w:val="none" w:sz="0" w:space="0" w:color="auto"/>
                        <w:right w:val="none" w:sz="0" w:space="0" w:color="auto"/>
                      </w:divBdr>
                    </w:div>
                  </w:divsChild>
                </w:div>
                <w:div w:id="1200708293">
                  <w:marLeft w:val="0"/>
                  <w:marRight w:val="0"/>
                  <w:marTop w:val="0"/>
                  <w:marBottom w:val="0"/>
                  <w:divBdr>
                    <w:top w:val="none" w:sz="0" w:space="0" w:color="auto"/>
                    <w:left w:val="none" w:sz="0" w:space="0" w:color="auto"/>
                    <w:bottom w:val="none" w:sz="0" w:space="0" w:color="auto"/>
                    <w:right w:val="none" w:sz="0" w:space="0" w:color="auto"/>
                  </w:divBdr>
                  <w:divsChild>
                    <w:div w:id="725765354">
                      <w:marLeft w:val="0"/>
                      <w:marRight w:val="0"/>
                      <w:marTop w:val="0"/>
                      <w:marBottom w:val="0"/>
                      <w:divBdr>
                        <w:top w:val="none" w:sz="0" w:space="0" w:color="auto"/>
                        <w:left w:val="none" w:sz="0" w:space="0" w:color="auto"/>
                        <w:bottom w:val="none" w:sz="0" w:space="0" w:color="auto"/>
                        <w:right w:val="none" w:sz="0" w:space="0" w:color="auto"/>
                      </w:divBdr>
                    </w:div>
                  </w:divsChild>
                </w:div>
                <w:div w:id="374086424">
                  <w:marLeft w:val="0"/>
                  <w:marRight w:val="0"/>
                  <w:marTop w:val="0"/>
                  <w:marBottom w:val="0"/>
                  <w:divBdr>
                    <w:top w:val="none" w:sz="0" w:space="0" w:color="auto"/>
                    <w:left w:val="none" w:sz="0" w:space="0" w:color="auto"/>
                    <w:bottom w:val="none" w:sz="0" w:space="0" w:color="auto"/>
                    <w:right w:val="none" w:sz="0" w:space="0" w:color="auto"/>
                  </w:divBdr>
                  <w:divsChild>
                    <w:div w:id="1451558302">
                      <w:marLeft w:val="0"/>
                      <w:marRight w:val="0"/>
                      <w:marTop w:val="0"/>
                      <w:marBottom w:val="0"/>
                      <w:divBdr>
                        <w:top w:val="none" w:sz="0" w:space="0" w:color="auto"/>
                        <w:left w:val="none" w:sz="0" w:space="0" w:color="auto"/>
                        <w:bottom w:val="none" w:sz="0" w:space="0" w:color="auto"/>
                        <w:right w:val="none" w:sz="0" w:space="0" w:color="auto"/>
                      </w:divBdr>
                    </w:div>
                  </w:divsChild>
                </w:div>
                <w:div w:id="657268869">
                  <w:marLeft w:val="0"/>
                  <w:marRight w:val="0"/>
                  <w:marTop w:val="0"/>
                  <w:marBottom w:val="0"/>
                  <w:divBdr>
                    <w:top w:val="none" w:sz="0" w:space="0" w:color="auto"/>
                    <w:left w:val="none" w:sz="0" w:space="0" w:color="auto"/>
                    <w:bottom w:val="none" w:sz="0" w:space="0" w:color="auto"/>
                    <w:right w:val="none" w:sz="0" w:space="0" w:color="auto"/>
                  </w:divBdr>
                  <w:divsChild>
                    <w:div w:id="1709254550">
                      <w:marLeft w:val="0"/>
                      <w:marRight w:val="0"/>
                      <w:marTop w:val="0"/>
                      <w:marBottom w:val="0"/>
                      <w:divBdr>
                        <w:top w:val="none" w:sz="0" w:space="0" w:color="auto"/>
                        <w:left w:val="none" w:sz="0" w:space="0" w:color="auto"/>
                        <w:bottom w:val="none" w:sz="0" w:space="0" w:color="auto"/>
                        <w:right w:val="none" w:sz="0" w:space="0" w:color="auto"/>
                      </w:divBdr>
                    </w:div>
                  </w:divsChild>
                </w:div>
                <w:div w:id="2091853883">
                  <w:marLeft w:val="0"/>
                  <w:marRight w:val="0"/>
                  <w:marTop w:val="0"/>
                  <w:marBottom w:val="0"/>
                  <w:divBdr>
                    <w:top w:val="none" w:sz="0" w:space="0" w:color="auto"/>
                    <w:left w:val="none" w:sz="0" w:space="0" w:color="auto"/>
                    <w:bottom w:val="none" w:sz="0" w:space="0" w:color="auto"/>
                    <w:right w:val="none" w:sz="0" w:space="0" w:color="auto"/>
                  </w:divBdr>
                  <w:divsChild>
                    <w:div w:id="427774107">
                      <w:marLeft w:val="0"/>
                      <w:marRight w:val="0"/>
                      <w:marTop w:val="0"/>
                      <w:marBottom w:val="0"/>
                      <w:divBdr>
                        <w:top w:val="none" w:sz="0" w:space="0" w:color="auto"/>
                        <w:left w:val="none" w:sz="0" w:space="0" w:color="auto"/>
                        <w:bottom w:val="none" w:sz="0" w:space="0" w:color="auto"/>
                        <w:right w:val="none" w:sz="0" w:space="0" w:color="auto"/>
                      </w:divBdr>
                    </w:div>
                  </w:divsChild>
                </w:div>
                <w:div w:id="1765568557">
                  <w:marLeft w:val="0"/>
                  <w:marRight w:val="0"/>
                  <w:marTop w:val="0"/>
                  <w:marBottom w:val="0"/>
                  <w:divBdr>
                    <w:top w:val="none" w:sz="0" w:space="0" w:color="auto"/>
                    <w:left w:val="none" w:sz="0" w:space="0" w:color="auto"/>
                    <w:bottom w:val="none" w:sz="0" w:space="0" w:color="auto"/>
                    <w:right w:val="none" w:sz="0" w:space="0" w:color="auto"/>
                  </w:divBdr>
                  <w:divsChild>
                    <w:div w:id="1796366299">
                      <w:marLeft w:val="0"/>
                      <w:marRight w:val="0"/>
                      <w:marTop w:val="0"/>
                      <w:marBottom w:val="0"/>
                      <w:divBdr>
                        <w:top w:val="none" w:sz="0" w:space="0" w:color="auto"/>
                        <w:left w:val="none" w:sz="0" w:space="0" w:color="auto"/>
                        <w:bottom w:val="none" w:sz="0" w:space="0" w:color="auto"/>
                        <w:right w:val="none" w:sz="0" w:space="0" w:color="auto"/>
                      </w:divBdr>
                    </w:div>
                  </w:divsChild>
                </w:div>
                <w:div w:id="1906137898">
                  <w:marLeft w:val="0"/>
                  <w:marRight w:val="0"/>
                  <w:marTop w:val="0"/>
                  <w:marBottom w:val="0"/>
                  <w:divBdr>
                    <w:top w:val="none" w:sz="0" w:space="0" w:color="auto"/>
                    <w:left w:val="none" w:sz="0" w:space="0" w:color="auto"/>
                    <w:bottom w:val="none" w:sz="0" w:space="0" w:color="auto"/>
                    <w:right w:val="none" w:sz="0" w:space="0" w:color="auto"/>
                  </w:divBdr>
                  <w:divsChild>
                    <w:div w:id="590701574">
                      <w:marLeft w:val="0"/>
                      <w:marRight w:val="0"/>
                      <w:marTop w:val="0"/>
                      <w:marBottom w:val="0"/>
                      <w:divBdr>
                        <w:top w:val="none" w:sz="0" w:space="0" w:color="auto"/>
                        <w:left w:val="none" w:sz="0" w:space="0" w:color="auto"/>
                        <w:bottom w:val="none" w:sz="0" w:space="0" w:color="auto"/>
                        <w:right w:val="none" w:sz="0" w:space="0" w:color="auto"/>
                      </w:divBdr>
                    </w:div>
                  </w:divsChild>
                </w:div>
                <w:div w:id="1913998623">
                  <w:marLeft w:val="0"/>
                  <w:marRight w:val="0"/>
                  <w:marTop w:val="0"/>
                  <w:marBottom w:val="0"/>
                  <w:divBdr>
                    <w:top w:val="none" w:sz="0" w:space="0" w:color="auto"/>
                    <w:left w:val="none" w:sz="0" w:space="0" w:color="auto"/>
                    <w:bottom w:val="none" w:sz="0" w:space="0" w:color="auto"/>
                    <w:right w:val="none" w:sz="0" w:space="0" w:color="auto"/>
                  </w:divBdr>
                  <w:divsChild>
                    <w:div w:id="1918394317">
                      <w:marLeft w:val="0"/>
                      <w:marRight w:val="0"/>
                      <w:marTop w:val="0"/>
                      <w:marBottom w:val="0"/>
                      <w:divBdr>
                        <w:top w:val="none" w:sz="0" w:space="0" w:color="auto"/>
                        <w:left w:val="none" w:sz="0" w:space="0" w:color="auto"/>
                        <w:bottom w:val="none" w:sz="0" w:space="0" w:color="auto"/>
                        <w:right w:val="none" w:sz="0" w:space="0" w:color="auto"/>
                      </w:divBdr>
                    </w:div>
                  </w:divsChild>
                </w:div>
                <w:div w:id="1963922772">
                  <w:marLeft w:val="0"/>
                  <w:marRight w:val="0"/>
                  <w:marTop w:val="0"/>
                  <w:marBottom w:val="0"/>
                  <w:divBdr>
                    <w:top w:val="none" w:sz="0" w:space="0" w:color="auto"/>
                    <w:left w:val="none" w:sz="0" w:space="0" w:color="auto"/>
                    <w:bottom w:val="none" w:sz="0" w:space="0" w:color="auto"/>
                    <w:right w:val="none" w:sz="0" w:space="0" w:color="auto"/>
                  </w:divBdr>
                  <w:divsChild>
                    <w:div w:id="746809137">
                      <w:marLeft w:val="0"/>
                      <w:marRight w:val="0"/>
                      <w:marTop w:val="0"/>
                      <w:marBottom w:val="0"/>
                      <w:divBdr>
                        <w:top w:val="none" w:sz="0" w:space="0" w:color="auto"/>
                        <w:left w:val="none" w:sz="0" w:space="0" w:color="auto"/>
                        <w:bottom w:val="none" w:sz="0" w:space="0" w:color="auto"/>
                        <w:right w:val="none" w:sz="0" w:space="0" w:color="auto"/>
                      </w:divBdr>
                    </w:div>
                  </w:divsChild>
                </w:div>
                <w:div w:id="1825931188">
                  <w:marLeft w:val="0"/>
                  <w:marRight w:val="0"/>
                  <w:marTop w:val="0"/>
                  <w:marBottom w:val="0"/>
                  <w:divBdr>
                    <w:top w:val="none" w:sz="0" w:space="0" w:color="auto"/>
                    <w:left w:val="none" w:sz="0" w:space="0" w:color="auto"/>
                    <w:bottom w:val="none" w:sz="0" w:space="0" w:color="auto"/>
                    <w:right w:val="none" w:sz="0" w:space="0" w:color="auto"/>
                  </w:divBdr>
                  <w:divsChild>
                    <w:div w:id="1142577922">
                      <w:marLeft w:val="0"/>
                      <w:marRight w:val="0"/>
                      <w:marTop w:val="0"/>
                      <w:marBottom w:val="0"/>
                      <w:divBdr>
                        <w:top w:val="none" w:sz="0" w:space="0" w:color="auto"/>
                        <w:left w:val="none" w:sz="0" w:space="0" w:color="auto"/>
                        <w:bottom w:val="none" w:sz="0" w:space="0" w:color="auto"/>
                        <w:right w:val="none" w:sz="0" w:space="0" w:color="auto"/>
                      </w:divBdr>
                    </w:div>
                  </w:divsChild>
                </w:div>
                <w:div w:id="1306930561">
                  <w:marLeft w:val="0"/>
                  <w:marRight w:val="0"/>
                  <w:marTop w:val="0"/>
                  <w:marBottom w:val="0"/>
                  <w:divBdr>
                    <w:top w:val="none" w:sz="0" w:space="0" w:color="auto"/>
                    <w:left w:val="none" w:sz="0" w:space="0" w:color="auto"/>
                    <w:bottom w:val="none" w:sz="0" w:space="0" w:color="auto"/>
                    <w:right w:val="none" w:sz="0" w:space="0" w:color="auto"/>
                  </w:divBdr>
                  <w:divsChild>
                    <w:div w:id="1245602211">
                      <w:marLeft w:val="0"/>
                      <w:marRight w:val="0"/>
                      <w:marTop w:val="0"/>
                      <w:marBottom w:val="0"/>
                      <w:divBdr>
                        <w:top w:val="none" w:sz="0" w:space="0" w:color="auto"/>
                        <w:left w:val="none" w:sz="0" w:space="0" w:color="auto"/>
                        <w:bottom w:val="none" w:sz="0" w:space="0" w:color="auto"/>
                        <w:right w:val="none" w:sz="0" w:space="0" w:color="auto"/>
                      </w:divBdr>
                    </w:div>
                  </w:divsChild>
                </w:div>
                <w:div w:id="323971841">
                  <w:marLeft w:val="0"/>
                  <w:marRight w:val="0"/>
                  <w:marTop w:val="0"/>
                  <w:marBottom w:val="0"/>
                  <w:divBdr>
                    <w:top w:val="none" w:sz="0" w:space="0" w:color="auto"/>
                    <w:left w:val="none" w:sz="0" w:space="0" w:color="auto"/>
                    <w:bottom w:val="none" w:sz="0" w:space="0" w:color="auto"/>
                    <w:right w:val="none" w:sz="0" w:space="0" w:color="auto"/>
                  </w:divBdr>
                  <w:divsChild>
                    <w:div w:id="1070810701">
                      <w:marLeft w:val="0"/>
                      <w:marRight w:val="0"/>
                      <w:marTop w:val="0"/>
                      <w:marBottom w:val="0"/>
                      <w:divBdr>
                        <w:top w:val="none" w:sz="0" w:space="0" w:color="auto"/>
                        <w:left w:val="none" w:sz="0" w:space="0" w:color="auto"/>
                        <w:bottom w:val="none" w:sz="0" w:space="0" w:color="auto"/>
                        <w:right w:val="none" w:sz="0" w:space="0" w:color="auto"/>
                      </w:divBdr>
                    </w:div>
                  </w:divsChild>
                </w:div>
                <w:div w:id="1319503732">
                  <w:marLeft w:val="0"/>
                  <w:marRight w:val="0"/>
                  <w:marTop w:val="0"/>
                  <w:marBottom w:val="0"/>
                  <w:divBdr>
                    <w:top w:val="none" w:sz="0" w:space="0" w:color="auto"/>
                    <w:left w:val="none" w:sz="0" w:space="0" w:color="auto"/>
                    <w:bottom w:val="none" w:sz="0" w:space="0" w:color="auto"/>
                    <w:right w:val="none" w:sz="0" w:space="0" w:color="auto"/>
                  </w:divBdr>
                  <w:divsChild>
                    <w:div w:id="813376139">
                      <w:marLeft w:val="0"/>
                      <w:marRight w:val="0"/>
                      <w:marTop w:val="0"/>
                      <w:marBottom w:val="0"/>
                      <w:divBdr>
                        <w:top w:val="none" w:sz="0" w:space="0" w:color="auto"/>
                        <w:left w:val="none" w:sz="0" w:space="0" w:color="auto"/>
                        <w:bottom w:val="none" w:sz="0" w:space="0" w:color="auto"/>
                        <w:right w:val="none" w:sz="0" w:space="0" w:color="auto"/>
                      </w:divBdr>
                    </w:div>
                  </w:divsChild>
                </w:div>
                <w:div w:id="855729726">
                  <w:marLeft w:val="0"/>
                  <w:marRight w:val="0"/>
                  <w:marTop w:val="0"/>
                  <w:marBottom w:val="0"/>
                  <w:divBdr>
                    <w:top w:val="none" w:sz="0" w:space="0" w:color="auto"/>
                    <w:left w:val="none" w:sz="0" w:space="0" w:color="auto"/>
                    <w:bottom w:val="none" w:sz="0" w:space="0" w:color="auto"/>
                    <w:right w:val="none" w:sz="0" w:space="0" w:color="auto"/>
                  </w:divBdr>
                  <w:divsChild>
                    <w:div w:id="1740514805">
                      <w:marLeft w:val="0"/>
                      <w:marRight w:val="0"/>
                      <w:marTop w:val="0"/>
                      <w:marBottom w:val="0"/>
                      <w:divBdr>
                        <w:top w:val="none" w:sz="0" w:space="0" w:color="auto"/>
                        <w:left w:val="none" w:sz="0" w:space="0" w:color="auto"/>
                        <w:bottom w:val="none" w:sz="0" w:space="0" w:color="auto"/>
                        <w:right w:val="none" w:sz="0" w:space="0" w:color="auto"/>
                      </w:divBdr>
                    </w:div>
                  </w:divsChild>
                </w:div>
                <w:div w:id="1855724506">
                  <w:marLeft w:val="0"/>
                  <w:marRight w:val="0"/>
                  <w:marTop w:val="0"/>
                  <w:marBottom w:val="0"/>
                  <w:divBdr>
                    <w:top w:val="none" w:sz="0" w:space="0" w:color="auto"/>
                    <w:left w:val="none" w:sz="0" w:space="0" w:color="auto"/>
                    <w:bottom w:val="none" w:sz="0" w:space="0" w:color="auto"/>
                    <w:right w:val="none" w:sz="0" w:space="0" w:color="auto"/>
                  </w:divBdr>
                  <w:divsChild>
                    <w:div w:id="1945769972">
                      <w:marLeft w:val="0"/>
                      <w:marRight w:val="0"/>
                      <w:marTop w:val="0"/>
                      <w:marBottom w:val="0"/>
                      <w:divBdr>
                        <w:top w:val="none" w:sz="0" w:space="0" w:color="auto"/>
                        <w:left w:val="none" w:sz="0" w:space="0" w:color="auto"/>
                        <w:bottom w:val="none" w:sz="0" w:space="0" w:color="auto"/>
                        <w:right w:val="none" w:sz="0" w:space="0" w:color="auto"/>
                      </w:divBdr>
                    </w:div>
                  </w:divsChild>
                </w:div>
                <w:div w:id="510990887">
                  <w:marLeft w:val="0"/>
                  <w:marRight w:val="0"/>
                  <w:marTop w:val="0"/>
                  <w:marBottom w:val="0"/>
                  <w:divBdr>
                    <w:top w:val="none" w:sz="0" w:space="0" w:color="auto"/>
                    <w:left w:val="none" w:sz="0" w:space="0" w:color="auto"/>
                    <w:bottom w:val="none" w:sz="0" w:space="0" w:color="auto"/>
                    <w:right w:val="none" w:sz="0" w:space="0" w:color="auto"/>
                  </w:divBdr>
                  <w:divsChild>
                    <w:div w:id="20935585">
                      <w:marLeft w:val="0"/>
                      <w:marRight w:val="0"/>
                      <w:marTop w:val="0"/>
                      <w:marBottom w:val="0"/>
                      <w:divBdr>
                        <w:top w:val="none" w:sz="0" w:space="0" w:color="auto"/>
                        <w:left w:val="none" w:sz="0" w:space="0" w:color="auto"/>
                        <w:bottom w:val="none" w:sz="0" w:space="0" w:color="auto"/>
                        <w:right w:val="none" w:sz="0" w:space="0" w:color="auto"/>
                      </w:divBdr>
                    </w:div>
                  </w:divsChild>
                </w:div>
                <w:div w:id="2012827556">
                  <w:marLeft w:val="0"/>
                  <w:marRight w:val="0"/>
                  <w:marTop w:val="0"/>
                  <w:marBottom w:val="0"/>
                  <w:divBdr>
                    <w:top w:val="none" w:sz="0" w:space="0" w:color="auto"/>
                    <w:left w:val="none" w:sz="0" w:space="0" w:color="auto"/>
                    <w:bottom w:val="none" w:sz="0" w:space="0" w:color="auto"/>
                    <w:right w:val="none" w:sz="0" w:space="0" w:color="auto"/>
                  </w:divBdr>
                  <w:divsChild>
                    <w:div w:id="1358969012">
                      <w:marLeft w:val="0"/>
                      <w:marRight w:val="0"/>
                      <w:marTop w:val="0"/>
                      <w:marBottom w:val="0"/>
                      <w:divBdr>
                        <w:top w:val="none" w:sz="0" w:space="0" w:color="auto"/>
                        <w:left w:val="none" w:sz="0" w:space="0" w:color="auto"/>
                        <w:bottom w:val="none" w:sz="0" w:space="0" w:color="auto"/>
                        <w:right w:val="none" w:sz="0" w:space="0" w:color="auto"/>
                      </w:divBdr>
                    </w:div>
                  </w:divsChild>
                </w:div>
                <w:div w:id="1690571379">
                  <w:marLeft w:val="0"/>
                  <w:marRight w:val="0"/>
                  <w:marTop w:val="0"/>
                  <w:marBottom w:val="0"/>
                  <w:divBdr>
                    <w:top w:val="none" w:sz="0" w:space="0" w:color="auto"/>
                    <w:left w:val="none" w:sz="0" w:space="0" w:color="auto"/>
                    <w:bottom w:val="none" w:sz="0" w:space="0" w:color="auto"/>
                    <w:right w:val="none" w:sz="0" w:space="0" w:color="auto"/>
                  </w:divBdr>
                  <w:divsChild>
                    <w:div w:id="1959095243">
                      <w:marLeft w:val="0"/>
                      <w:marRight w:val="0"/>
                      <w:marTop w:val="0"/>
                      <w:marBottom w:val="0"/>
                      <w:divBdr>
                        <w:top w:val="none" w:sz="0" w:space="0" w:color="auto"/>
                        <w:left w:val="none" w:sz="0" w:space="0" w:color="auto"/>
                        <w:bottom w:val="none" w:sz="0" w:space="0" w:color="auto"/>
                        <w:right w:val="none" w:sz="0" w:space="0" w:color="auto"/>
                      </w:divBdr>
                    </w:div>
                  </w:divsChild>
                </w:div>
                <w:div w:id="445387202">
                  <w:marLeft w:val="0"/>
                  <w:marRight w:val="0"/>
                  <w:marTop w:val="0"/>
                  <w:marBottom w:val="0"/>
                  <w:divBdr>
                    <w:top w:val="none" w:sz="0" w:space="0" w:color="auto"/>
                    <w:left w:val="none" w:sz="0" w:space="0" w:color="auto"/>
                    <w:bottom w:val="none" w:sz="0" w:space="0" w:color="auto"/>
                    <w:right w:val="none" w:sz="0" w:space="0" w:color="auto"/>
                  </w:divBdr>
                  <w:divsChild>
                    <w:div w:id="1114637867">
                      <w:marLeft w:val="0"/>
                      <w:marRight w:val="0"/>
                      <w:marTop w:val="0"/>
                      <w:marBottom w:val="0"/>
                      <w:divBdr>
                        <w:top w:val="none" w:sz="0" w:space="0" w:color="auto"/>
                        <w:left w:val="none" w:sz="0" w:space="0" w:color="auto"/>
                        <w:bottom w:val="none" w:sz="0" w:space="0" w:color="auto"/>
                        <w:right w:val="none" w:sz="0" w:space="0" w:color="auto"/>
                      </w:divBdr>
                    </w:div>
                  </w:divsChild>
                </w:div>
                <w:div w:id="114302065">
                  <w:marLeft w:val="0"/>
                  <w:marRight w:val="0"/>
                  <w:marTop w:val="0"/>
                  <w:marBottom w:val="0"/>
                  <w:divBdr>
                    <w:top w:val="none" w:sz="0" w:space="0" w:color="auto"/>
                    <w:left w:val="none" w:sz="0" w:space="0" w:color="auto"/>
                    <w:bottom w:val="none" w:sz="0" w:space="0" w:color="auto"/>
                    <w:right w:val="none" w:sz="0" w:space="0" w:color="auto"/>
                  </w:divBdr>
                  <w:divsChild>
                    <w:div w:id="1280839174">
                      <w:marLeft w:val="0"/>
                      <w:marRight w:val="0"/>
                      <w:marTop w:val="0"/>
                      <w:marBottom w:val="0"/>
                      <w:divBdr>
                        <w:top w:val="none" w:sz="0" w:space="0" w:color="auto"/>
                        <w:left w:val="none" w:sz="0" w:space="0" w:color="auto"/>
                        <w:bottom w:val="none" w:sz="0" w:space="0" w:color="auto"/>
                        <w:right w:val="none" w:sz="0" w:space="0" w:color="auto"/>
                      </w:divBdr>
                    </w:div>
                  </w:divsChild>
                </w:div>
                <w:div w:id="1763337972">
                  <w:marLeft w:val="0"/>
                  <w:marRight w:val="0"/>
                  <w:marTop w:val="0"/>
                  <w:marBottom w:val="0"/>
                  <w:divBdr>
                    <w:top w:val="none" w:sz="0" w:space="0" w:color="auto"/>
                    <w:left w:val="none" w:sz="0" w:space="0" w:color="auto"/>
                    <w:bottom w:val="none" w:sz="0" w:space="0" w:color="auto"/>
                    <w:right w:val="none" w:sz="0" w:space="0" w:color="auto"/>
                  </w:divBdr>
                  <w:divsChild>
                    <w:div w:id="620841658">
                      <w:marLeft w:val="0"/>
                      <w:marRight w:val="0"/>
                      <w:marTop w:val="0"/>
                      <w:marBottom w:val="0"/>
                      <w:divBdr>
                        <w:top w:val="none" w:sz="0" w:space="0" w:color="auto"/>
                        <w:left w:val="none" w:sz="0" w:space="0" w:color="auto"/>
                        <w:bottom w:val="none" w:sz="0" w:space="0" w:color="auto"/>
                        <w:right w:val="none" w:sz="0" w:space="0" w:color="auto"/>
                      </w:divBdr>
                    </w:div>
                  </w:divsChild>
                </w:div>
                <w:div w:id="1468665573">
                  <w:marLeft w:val="0"/>
                  <w:marRight w:val="0"/>
                  <w:marTop w:val="0"/>
                  <w:marBottom w:val="0"/>
                  <w:divBdr>
                    <w:top w:val="none" w:sz="0" w:space="0" w:color="auto"/>
                    <w:left w:val="none" w:sz="0" w:space="0" w:color="auto"/>
                    <w:bottom w:val="none" w:sz="0" w:space="0" w:color="auto"/>
                    <w:right w:val="none" w:sz="0" w:space="0" w:color="auto"/>
                  </w:divBdr>
                  <w:divsChild>
                    <w:div w:id="960038431">
                      <w:marLeft w:val="0"/>
                      <w:marRight w:val="0"/>
                      <w:marTop w:val="0"/>
                      <w:marBottom w:val="0"/>
                      <w:divBdr>
                        <w:top w:val="none" w:sz="0" w:space="0" w:color="auto"/>
                        <w:left w:val="none" w:sz="0" w:space="0" w:color="auto"/>
                        <w:bottom w:val="none" w:sz="0" w:space="0" w:color="auto"/>
                        <w:right w:val="none" w:sz="0" w:space="0" w:color="auto"/>
                      </w:divBdr>
                    </w:div>
                  </w:divsChild>
                </w:div>
                <w:div w:id="1515730702">
                  <w:marLeft w:val="0"/>
                  <w:marRight w:val="0"/>
                  <w:marTop w:val="0"/>
                  <w:marBottom w:val="0"/>
                  <w:divBdr>
                    <w:top w:val="none" w:sz="0" w:space="0" w:color="auto"/>
                    <w:left w:val="none" w:sz="0" w:space="0" w:color="auto"/>
                    <w:bottom w:val="none" w:sz="0" w:space="0" w:color="auto"/>
                    <w:right w:val="none" w:sz="0" w:space="0" w:color="auto"/>
                  </w:divBdr>
                  <w:divsChild>
                    <w:div w:id="1939830905">
                      <w:marLeft w:val="0"/>
                      <w:marRight w:val="0"/>
                      <w:marTop w:val="0"/>
                      <w:marBottom w:val="0"/>
                      <w:divBdr>
                        <w:top w:val="none" w:sz="0" w:space="0" w:color="auto"/>
                        <w:left w:val="none" w:sz="0" w:space="0" w:color="auto"/>
                        <w:bottom w:val="none" w:sz="0" w:space="0" w:color="auto"/>
                        <w:right w:val="none" w:sz="0" w:space="0" w:color="auto"/>
                      </w:divBdr>
                    </w:div>
                  </w:divsChild>
                </w:div>
                <w:div w:id="1448506547">
                  <w:marLeft w:val="0"/>
                  <w:marRight w:val="0"/>
                  <w:marTop w:val="0"/>
                  <w:marBottom w:val="0"/>
                  <w:divBdr>
                    <w:top w:val="none" w:sz="0" w:space="0" w:color="auto"/>
                    <w:left w:val="none" w:sz="0" w:space="0" w:color="auto"/>
                    <w:bottom w:val="none" w:sz="0" w:space="0" w:color="auto"/>
                    <w:right w:val="none" w:sz="0" w:space="0" w:color="auto"/>
                  </w:divBdr>
                  <w:divsChild>
                    <w:div w:id="818152507">
                      <w:marLeft w:val="0"/>
                      <w:marRight w:val="0"/>
                      <w:marTop w:val="0"/>
                      <w:marBottom w:val="0"/>
                      <w:divBdr>
                        <w:top w:val="none" w:sz="0" w:space="0" w:color="auto"/>
                        <w:left w:val="none" w:sz="0" w:space="0" w:color="auto"/>
                        <w:bottom w:val="none" w:sz="0" w:space="0" w:color="auto"/>
                        <w:right w:val="none" w:sz="0" w:space="0" w:color="auto"/>
                      </w:divBdr>
                    </w:div>
                  </w:divsChild>
                </w:div>
                <w:div w:id="1535072884">
                  <w:marLeft w:val="0"/>
                  <w:marRight w:val="0"/>
                  <w:marTop w:val="0"/>
                  <w:marBottom w:val="0"/>
                  <w:divBdr>
                    <w:top w:val="none" w:sz="0" w:space="0" w:color="auto"/>
                    <w:left w:val="none" w:sz="0" w:space="0" w:color="auto"/>
                    <w:bottom w:val="none" w:sz="0" w:space="0" w:color="auto"/>
                    <w:right w:val="none" w:sz="0" w:space="0" w:color="auto"/>
                  </w:divBdr>
                  <w:divsChild>
                    <w:div w:id="280579223">
                      <w:marLeft w:val="0"/>
                      <w:marRight w:val="0"/>
                      <w:marTop w:val="0"/>
                      <w:marBottom w:val="0"/>
                      <w:divBdr>
                        <w:top w:val="none" w:sz="0" w:space="0" w:color="auto"/>
                        <w:left w:val="none" w:sz="0" w:space="0" w:color="auto"/>
                        <w:bottom w:val="none" w:sz="0" w:space="0" w:color="auto"/>
                        <w:right w:val="none" w:sz="0" w:space="0" w:color="auto"/>
                      </w:divBdr>
                    </w:div>
                  </w:divsChild>
                </w:div>
                <w:div w:id="1524705225">
                  <w:marLeft w:val="0"/>
                  <w:marRight w:val="0"/>
                  <w:marTop w:val="0"/>
                  <w:marBottom w:val="0"/>
                  <w:divBdr>
                    <w:top w:val="none" w:sz="0" w:space="0" w:color="auto"/>
                    <w:left w:val="none" w:sz="0" w:space="0" w:color="auto"/>
                    <w:bottom w:val="none" w:sz="0" w:space="0" w:color="auto"/>
                    <w:right w:val="none" w:sz="0" w:space="0" w:color="auto"/>
                  </w:divBdr>
                  <w:divsChild>
                    <w:div w:id="622228764">
                      <w:marLeft w:val="0"/>
                      <w:marRight w:val="0"/>
                      <w:marTop w:val="0"/>
                      <w:marBottom w:val="0"/>
                      <w:divBdr>
                        <w:top w:val="none" w:sz="0" w:space="0" w:color="auto"/>
                        <w:left w:val="none" w:sz="0" w:space="0" w:color="auto"/>
                        <w:bottom w:val="none" w:sz="0" w:space="0" w:color="auto"/>
                        <w:right w:val="none" w:sz="0" w:space="0" w:color="auto"/>
                      </w:divBdr>
                    </w:div>
                  </w:divsChild>
                </w:div>
                <w:div w:id="460610437">
                  <w:marLeft w:val="0"/>
                  <w:marRight w:val="0"/>
                  <w:marTop w:val="0"/>
                  <w:marBottom w:val="0"/>
                  <w:divBdr>
                    <w:top w:val="none" w:sz="0" w:space="0" w:color="auto"/>
                    <w:left w:val="none" w:sz="0" w:space="0" w:color="auto"/>
                    <w:bottom w:val="none" w:sz="0" w:space="0" w:color="auto"/>
                    <w:right w:val="none" w:sz="0" w:space="0" w:color="auto"/>
                  </w:divBdr>
                  <w:divsChild>
                    <w:div w:id="1334720443">
                      <w:marLeft w:val="0"/>
                      <w:marRight w:val="0"/>
                      <w:marTop w:val="0"/>
                      <w:marBottom w:val="0"/>
                      <w:divBdr>
                        <w:top w:val="none" w:sz="0" w:space="0" w:color="auto"/>
                        <w:left w:val="none" w:sz="0" w:space="0" w:color="auto"/>
                        <w:bottom w:val="none" w:sz="0" w:space="0" w:color="auto"/>
                        <w:right w:val="none" w:sz="0" w:space="0" w:color="auto"/>
                      </w:divBdr>
                    </w:div>
                  </w:divsChild>
                </w:div>
                <w:div w:id="1505823249">
                  <w:marLeft w:val="0"/>
                  <w:marRight w:val="0"/>
                  <w:marTop w:val="0"/>
                  <w:marBottom w:val="0"/>
                  <w:divBdr>
                    <w:top w:val="none" w:sz="0" w:space="0" w:color="auto"/>
                    <w:left w:val="none" w:sz="0" w:space="0" w:color="auto"/>
                    <w:bottom w:val="none" w:sz="0" w:space="0" w:color="auto"/>
                    <w:right w:val="none" w:sz="0" w:space="0" w:color="auto"/>
                  </w:divBdr>
                  <w:divsChild>
                    <w:div w:id="752165999">
                      <w:marLeft w:val="0"/>
                      <w:marRight w:val="0"/>
                      <w:marTop w:val="0"/>
                      <w:marBottom w:val="0"/>
                      <w:divBdr>
                        <w:top w:val="none" w:sz="0" w:space="0" w:color="auto"/>
                        <w:left w:val="none" w:sz="0" w:space="0" w:color="auto"/>
                        <w:bottom w:val="none" w:sz="0" w:space="0" w:color="auto"/>
                        <w:right w:val="none" w:sz="0" w:space="0" w:color="auto"/>
                      </w:divBdr>
                    </w:div>
                  </w:divsChild>
                </w:div>
                <w:div w:id="1688093856">
                  <w:marLeft w:val="0"/>
                  <w:marRight w:val="0"/>
                  <w:marTop w:val="0"/>
                  <w:marBottom w:val="0"/>
                  <w:divBdr>
                    <w:top w:val="none" w:sz="0" w:space="0" w:color="auto"/>
                    <w:left w:val="none" w:sz="0" w:space="0" w:color="auto"/>
                    <w:bottom w:val="none" w:sz="0" w:space="0" w:color="auto"/>
                    <w:right w:val="none" w:sz="0" w:space="0" w:color="auto"/>
                  </w:divBdr>
                  <w:divsChild>
                    <w:div w:id="1011487241">
                      <w:marLeft w:val="0"/>
                      <w:marRight w:val="0"/>
                      <w:marTop w:val="0"/>
                      <w:marBottom w:val="0"/>
                      <w:divBdr>
                        <w:top w:val="none" w:sz="0" w:space="0" w:color="auto"/>
                        <w:left w:val="none" w:sz="0" w:space="0" w:color="auto"/>
                        <w:bottom w:val="none" w:sz="0" w:space="0" w:color="auto"/>
                        <w:right w:val="none" w:sz="0" w:space="0" w:color="auto"/>
                      </w:divBdr>
                    </w:div>
                  </w:divsChild>
                </w:div>
                <w:div w:id="332799594">
                  <w:marLeft w:val="0"/>
                  <w:marRight w:val="0"/>
                  <w:marTop w:val="0"/>
                  <w:marBottom w:val="0"/>
                  <w:divBdr>
                    <w:top w:val="none" w:sz="0" w:space="0" w:color="auto"/>
                    <w:left w:val="none" w:sz="0" w:space="0" w:color="auto"/>
                    <w:bottom w:val="none" w:sz="0" w:space="0" w:color="auto"/>
                    <w:right w:val="none" w:sz="0" w:space="0" w:color="auto"/>
                  </w:divBdr>
                  <w:divsChild>
                    <w:div w:id="1053581793">
                      <w:marLeft w:val="0"/>
                      <w:marRight w:val="0"/>
                      <w:marTop w:val="0"/>
                      <w:marBottom w:val="0"/>
                      <w:divBdr>
                        <w:top w:val="none" w:sz="0" w:space="0" w:color="auto"/>
                        <w:left w:val="none" w:sz="0" w:space="0" w:color="auto"/>
                        <w:bottom w:val="none" w:sz="0" w:space="0" w:color="auto"/>
                        <w:right w:val="none" w:sz="0" w:space="0" w:color="auto"/>
                      </w:divBdr>
                    </w:div>
                  </w:divsChild>
                </w:div>
                <w:div w:id="304049598">
                  <w:marLeft w:val="0"/>
                  <w:marRight w:val="0"/>
                  <w:marTop w:val="0"/>
                  <w:marBottom w:val="0"/>
                  <w:divBdr>
                    <w:top w:val="none" w:sz="0" w:space="0" w:color="auto"/>
                    <w:left w:val="none" w:sz="0" w:space="0" w:color="auto"/>
                    <w:bottom w:val="none" w:sz="0" w:space="0" w:color="auto"/>
                    <w:right w:val="none" w:sz="0" w:space="0" w:color="auto"/>
                  </w:divBdr>
                  <w:divsChild>
                    <w:div w:id="1270550056">
                      <w:marLeft w:val="0"/>
                      <w:marRight w:val="0"/>
                      <w:marTop w:val="0"/>
                      <w:marBottom w:val="0"/>
                      <w:divBdr>
                        <w:top w:val="none" w:sz="0" w:space="0" w:color="auto"/>
                        <w:left w:val="none" w:sz="0" w:space="0" w:color="auto"/>
                        <w:bottom w:val="none" w:sz="0" w:space="0" w:color="auto"/>
                        <w:right w:val="none" w:sz="0" w:space="0" w:color="auto"/>
                      </w:divBdr>
                    </w:div>
                  </w:divsChild>
                </w:div>
                <w:div w:id="519389567">
                  <w:marLeft w:val="0"/>
                  <w:marRight w:val="0"/>
                  <w:marTop w:val="0"/>
                  <w:marBottom w:val="0"/>
                  <w:divBdr>
                    <w:top w:val="none" w:sz="0" w:space="0" w:color="auto"/>
                    <w:left w:val="none" w:sz="0" w:space="0" w:color="auto"/>
                    <w:bottom w:val="none" w:sz="0" w:space="0" w:color="auto"/>
                    <w:right w:val="none" w:sz="0" w:space="0" w:color="auto"/>
                  </w:divBdr>
                  <w:divsChild>
                    <w:div w:id="981738549">
                      <w:marLeft w:val="0"/>
                      <w:marRight w:val="0"/>
                      <w:marTop w:val="0"/>
                      <w:marBottom w:val="0"/>
                      <w:divBdr>
                        <w:top w:val="none" w:sz="0" w:space="0" w:color="auto"/>
                        <w:left w:val="none" w:sz="0" w:space="0" w:color="auto"/>
                        <w:bottom w:val="none" w:sz="0" w:space="0" w:color="auto"/>
                        <w:right w:val="none" w:sz="0" w:space="0" w:color="auto"/>
                      </w:divBdr>
                    </w:div>
                  </w:divsChild>
                </w:div>
                <w:div w:id="1226450789">
                  <w:marLeft w:val="0"/>
                  <w:marRight w:val="0"/>
                  <w:marTop w:val="0"/>
                  <w:marBottom w:val="0"/>
                  <w:divBdr>
                    <w:top w:val="none" w:sz="0" w:space="0" w:color="auto"/>
                    <w:left w:val="none" w:sz="0" w:space="0" w:color="auto"/>
                    <w:bottom w:val="none" w:sz="0" w:space="0" w:color="auto"/>
                    <w:right w:val="none" w:sz="0" w:space="0" w:color="auto"/>
                  </w:divBdr>
                  <w:divsChild>
                    <w:div w:id="936249453">
                      <w:marLeft w:val="0"/>
                      <w:marRight w:val="0"/>
                      <w:marTop w:val="0"/>
                      <w:marBottom w:val="0"/>
                      <w:divBdr>
                        <w:top w:val="none" w:sz="0" w:space="0" w:color="auto"/>
                        <w:left w:val="none" w:sz="0" w:space="0" w:color="auto"/>
                        <w:bottom w:val="none" w:sz="0" w:space="0" w:color="auto"/>
                        <w:right w:val="none" w:sz="0" w:space="0" w:color="auto"/>
                      </w:divBdr>
                    </w:div>
                  </w:divsChild>
                </w:div>
                <w:div w:id="726271046">
                  <w:marLeft w:val="0"/>
                  <w:marRight w:val="0"/>
                  <w:marTop w:val="0"/>
                  <w:marBottom w:val="0"/>
                  <w:divBdr>
                    <w:top w:val="none" w:sz="0" w:space="0" w:color="auto"/>
                    <w:left w:val="none" w:sz="0" w:space="0" w:color="auto"/>
                    <w:bottom w:val="none" w:sz="0" w:space="0" w:color="auto"/>
                    <w:right w:val="none" w:sz="0" w:space="0" w:color="auto"/>
                  </w:divBdr>
                  <w:divsChild>
                    <w:div w:id="1869289598">
                      <w:marLeft w:val="0"/>
                      <w:marRight w:val="0"/>
                      <w:marTop w:val="0"/>
                      <w:marBottom w:val="0"/>
                      <w:divBdr>
                        <w:top w:val="none" w:sz="0" w:space="0" w:color="auto"/>
                        <w:left w:val="none" w:sz="0" w:space="0" w:color="auto"/>
                        <w:bottom w:val="none" w:sz="0" w:space="0" w:color="auto"/>
                        <w:right w:val="none" w:sz="0" w:space="0" w:color="auto"/>
                      </w:divBdr>
                    </w:div>
                  </w:divsChild>
                </w:div>
                <w:div w:id="1525904825">
                  <w:marLeft w:val="0"/>
                  <w:marRight w:val="0"/>
                  <w:marTop w:val="0"/>
                  <w:marBottom w:val="0"/>
                  <w:divBdr>
                    <w:top w:val="none" w:sz="0" w:space="0" w:color="auto"/>
                    <w:left w:val="none" w:sz="0" w:space="0" w:color="auto"/>
                    <w:bottom w:val="none" w:sz="0" w:space="0" w:color="auto"/>
                    <w:right w:val="none" w:sz="0" w:space="0" w:color="auto"/>
                  </w:divBdr>
                  <w:divsChild>
                    <w:div w:id="2007782121">
                      <w:marLeft w:val="0"/>
                      <w:marRight w:val="0"/>
                      <w:marTop w:val="0"/>
                      <w:marBottom w:val="0"/>
                      <w:divBdr>
                        <w:top w:val="none" w:sz="0" w:space="0" w:color="auto"/>
                        <w:left w:val="none" w:sz="0" w:space="0" w:color="auto"/>
                        <w:bottom w:val="none" w:sz="0" w:space="0" w:color="auto"/>
                        <w:right w:val="none" w:sz="0" w:space="0" w:color="auto"/>
                      </w:divBdr>
                    </w:div>
                  </w:divsChild>
                </w:div>
                <w:div w:id="1685939440">
                  <w:marLeft w:val="0"/>
                  <w:marRight w:val="0"/>
                  <w:marTop w:val="0"/>
                  <w:marBottom w:val="0"/>
                  <w:divBdr>
                    <w:top w:val="none" w:sz="0" w:space="0" w:color="auto"/>
                    <w:left w:val="none" w:sz="0" w:space="0" w:color="auto"/>
                    <w:bottom w:val="none" w:sz="0" w:space="0" w:color="auto"/>
                    <w:right w:val="none" w:sz="0" w:space="0" w:color="auto"/>
                  </w:divBdr>
                  <w:divsChild>
                    <w:div w:id="1889294628">
                      <w:marLeft w:val="0"/>
                      <w:marRight w:val="0"/>
                      <w:marTop w:val="0"/>
                      <w:marBottom w:val="0"/>
                      <w:divBdr>
                        <w:top w:val="none" w:sz="0" w:space="0" w:color="auto"/>
                        <w:left w:val="none" w:sz="0" w:space="0" w:color="auto"/>
                        <w:bottom w:val="none" w:sz="0" w:space="0" w:color="auto"/>
                        <w:right w:val="none" w:sz="0" w:space="0" w:color="auto"/>
                      </w:divBdr>
                    </w:div>
                  </w:divsChild>
                </w:div>
                <w:div w:id="1035084049">
                  <w:marLeft w:val="0"/>
                  <w:marRight w:val="0"/>
                  <w:marTop w:val="0"/>
                  <w:marBottom w:val="0"/>
                  <w:divBdr>
                    <w:top w:val="none" w:sz="0" w:space="0" w:color="auto"/>
                    <w:left w:val="none" w:sz="0" w:space="0" w:color="auto"/>
                    <w:bottom w:val="none" w:sz="0" w:space="0" w:color="auto"/>
                    <w:right w:val="none" w:sz="0" w:space="0" w:color="auto"/>
                  </w:divBdr>
                  <w:divsChild>
                    <w:div w:id="2113160562">
                      <w:marLeft w:val="0"/>
                      <w:marRight w:val="0"/>
                      <w:marTop w:val="0"/>
                      <w:marBottom w:val="0"/>
                      <w:divBdr>
                        <w:top w:val="none" w:sz="0" w:space="0" w:color="auto"/>
                        <w:left w:val="none" w:sz="0" w:space="0" w:color="auto"/>
                        <w:bottom w:val="none" w:sz="0" w:space="0" w:color="auto"/>
                        <w:right w:val="none" w:sz="0" w:space="0" w:color="auto"/>
                      </w:divBdr>
                    </w:div>
                  </w:divsChild>
                </w:div>
                <w:div w:id="1271819499">
                  <w:marLeft w:val="0"/>
                  <w:marRight w:val="0"/>
                  <w:marTop w:val="0"/>
                  <w:marBottom w:val="0"/>
                  <w:divBdr>
                    <w:top w:val="none" w:sz="0" w:space="0" w:color="auto"/>
                    <w:left w:val="none" w:sz="0" w:space="0" w:color="auto"/>
                    <w:bottom w:val="none" w:sz="0" w:space="0" w:color="auto"/>
                    <w:right w:val="none" w:sz="0" w:space="0" w:color="auto"/>
                  </w:divBdr>
                  <w:divsChild>
                    <w:div w:id="300841431">
                      <w:marLeft w:val="0"/>
                      <w:marRight w:val="0"/>
                      <w:marTop w:val="0"/>
                      <w:marBottom w:val="0"/>
                      <w:divBdr>
                        <w:top w:val="none" w:sz="0" w:space="0" w:color="auto"/>
                        <w:left w:val="none" w:sz="0" w:space="0" w:color="auto"/>
                        <w:bottom w:val="none" w:sz="0" w:space="0" w:color="auto"/>
                        <w:right w:val="none" w:sz="0" w:space="0" w:color="auto"/>
                      </w:divBdr>
                    </w:div>
                  </w:divsChild>
                </w:div>
                <w:div w:id="1374689456">
                  <w:marLeft w:val="0"/>
                  <w:marRight w:val="0"/>
                  <w:marTop w:val="0"/>
                  <w:marBottom w:val="0"/>
                  <w:divBdr>
                    <w:top w:val="none" w:sz="0" w:space="0" w:color="auto"/>
                    <w:left w:val="none" w:sz="0" w:space="0" w:color="auto"/>
                    <w:bottom w:val="none" w:sz="0" w:space="0" w:color="auto"/>
                    <w:right w:val="none" w:sz="0" w:space="0" w:color="auto"/>
                  </w:divBdr>
                  <w:divsChild>
                    <w:div w:id="365909327">
                      <w:marLeft w:val="0"/>
                      <w:marRight w:val="0"/>
                      <w:marTop w:val="0"/>
                      <w:marBottom w:val="0"/>
                      <w:divBdr>
                        <w:top w:val="none" w:sz="0" w:space="0" w:color="auto"/>
                        <w:left w:val="none" w:sz="0" w:space="0" w:color="auto"/>
                        <w:bottom w:val="none" w:sz="0" w:space="0" w:color="auto"/>
                        <w:right w:val="none" w:sz="0" w:space="0" w:color="auto"/>
                      </w:divBdr>
                    </w:div>
                  </w:divsChild>
                </w:div>
                <w:div w:id="43257001">
                  <w:marLeft w:val="0"/>
                  <w:marRight w:val="0"/>
                  <w:marTop w:val="0"/>
                  <w:marBottom w:val="0"/>
                  <w:divBdr>
                    <w:top w:val="none" w:sz="0" w:space="0" w:color="auto"/>
                    <w:left w:val="none" w:sz="0" w:space="0" w:color="auto"/>
                    <w:bottom w:val="none" w:sz="0" w:space="0" w:color="auto"/>
                    <w:right w:val="none" w:sz="0" w:space="0" w:color="auto"/>
                  </w:divBdr>
                  <w:divsChild>
                    <w:div w:id="919682569">
                      <w:marLeft w:val="0"/>
                      <w:marRight w:val="0"/>
                      <w:marTop w:val="0"/>
                      <w:marBottom w:val="0"/>
                      <w:divBdr>
                        <w:top w:val="none" w:sz="0" w:space="0" w:color="auto"/>
                        <w:left w:val="none" w:sz="0" w:space="0" w:color="auto"/>
                        <w:bottom w:val="none" w:sz="0" w:space="0" w:color="auto"/>
                        <w:right w:val="none" w:sz="0" w:space="0" w:color="auto"/>
                      </w:divBdr>
                    </w:div>
                  </w:divsChild>
                </w:div>
                <w:div w:id="1027874309">
                  <w:marLeft w:val="0"/>
                  <w:marRight w:val="0"/>
                  <w:marTop w:val="0"/>
                  <w:marBottom w:val="0"/>
                  <w:divBdr>
                    <w:top w:val="none" w:sz="0" w:space="0" w:color="auto"/>
                    <w:left w:val="none" w:sz="0" w:space="0" w:color="auto"/>
                    <w:bottom w:val="none" w:sz="0" w:space="0" w:color="auto"/>
                    <w:right w:val="none" w:sz="0" w:space="0" w:color="auto"/>
                  </w:divBdr>
                  <w:divsChild>
                    <w:div w:id="953485935">
                      <w:marLeft w:val="0"/>
                      <w:marRight w:val="0"/>
                      <w:marTop w:val="0"/>
                      <w:marBottom w:val="0"/>
                      <w:divBdr>
                        <w:top w:val="none" w:sz="0" w:space="0" w:color="auto"/>
                        <w:left w:val="none" w:sz="0" w:space="0" w:color="auto"/>
                        <w:bottom w:val="none" w:sz="0" w:space="0" w:color="auto"/>
                        <w:right w:val="none" w:sz="0" w:space="0" w:color="auto"/>
                      </w:divBdr>
                    </w:div>
                  </w:divsChild>
                </w:div>
                <w:div w:id="1263799185">
                  <w:marLeft w:val="0"/>
                  <w:marRight w:val="0"/>
                  <w:marTop w:val="0"/>
                  <w:marBottom w:val="0"/>
                  <w:divBdr>
                    <w:top w:val="none" w:sz="0" w:space="0" w:color="auto"/>
                    <w:left w:val="none" w:sz="0" w:space="0" w:color="auto"/>
                    <w:bottom w:val="none" w:sz="0" w:space="0" w:color="auto"/>
                    <w:right w:val="none" w:sz="0" w:space="0" w:color="auto"/>
                  </w:divBdr>
                  <w:divsChild>
                    <w:div w:id="700477570">
                      <w:marLeft w:val="0"/>
                      <w:marRight w:val="0"/>
                      <w:marTop w:val="0"/>
                      <w:marBottom w:val="0"/>
                      <w:divBdr>
                        <w:top w:val="none" w:sz="0" w:space="0" w:color="auto"/>
                        <w:left w:val="none" w:sz="0" w:space="0" w:color="auto"/>
                        <w:bottom w:val="none" w:sz="0" w:space="0" w:color="auto"/>
                        <w:right w:val="none" w:sz="0" w:space="0" w:color="auto"/>
                      </w:divBdr>
                    </w:div>
                  </w:divsChild>
                </w:div>
                <w:div w:id="1274249152">
                  <w:marLeft w:val="0"/>
                  <w:marRight w:val="0"/>
                  <w:marTop w:val="0"/>
                  <w:marBottom w:val="0"/>
                  <w:divBdr>
                    <w:top w:val="none" w:sz="0" w:space="0" w:color="auto"/>
                    <w:left w:val="none" w:sz="0" w:space="0" w:color="auto"/>
                    <w:bottom w:val="none" w:sz="0" w:space="0" w:color="auto"/>
                    <w:right w:val="none" w:sz="0" w:space="0" w:color="auto"/>
                  </w:divBdr>
                  <w:divsChild>
                    <w:div w:id="1058819383">
                      <w:marLeft w:val="0"/>
                      <w:marRight w:val="0"/>
                      <w:marTop w:val="0"/>
                      <w:marBottom w:val="0"/>
                      <w:divBdr>
                        <w:top w:val="none" w:sz="0" w:space="0" w:color="auto"/>
                        <w:left w:val="none" w:sz="0" w:space="0" w:color="auto"/>
                        <w:bottom w:val="none" w:sz="0" w:space="0" w:color="auto"/>
                        <w:right w:val="none" w:sz="0" w:space="0" w:color="auto"/>
                      </w:divBdr>
                    </w:div>
                  </w:divsChild>
                </w:div>
                <w:div w:id="1508322728">
                  <w:marLeft w:val="0"/>
                  <w:marRight w:val="0"/>
                  <w:marTop w:val="0"/>
                  <w:marBottom w:val="0"/>
                  <w:divBdr>
                    <w:top w:val="none" w:sz="0" w:space="0" w:color="auto"/>
                    <w:left w:val="none" w:sz="0" w:space="0" w:color="auto"/>
                    <w:bottom w:val="none" w:sz="0" w:space="0" w:color="auto"/>
                    <w:right w:val="none" w:sz="0" w:space="0" w:color="auto"/>
                  </w:divBdr>
                  <w:divsChild>
                    <w:div w:id="668098796">
                      <w:marLeft w:val="0"/>
                      <w:marRight w:val="0"/>
                      <w:marTop w:val="0"/>
                      <w:marBottom w:val="0"/>
                      <w:divBdr>
                        <w:top w:val="none" w:sz="0" w:space="0" w:color="auto"/>
                        <w:left w:val="none" w:sz="0" w:space="0" w:color="auto"/>
                        <w:bottom w:val="none" w:sz="0" w:space="0" w:color="auto"/>
                        <w:right w:val="none" w:sz="0" w:space="0" w:color="auto"/>
                      </w:divBdr>
                    </w:div>
                  </w:divsChild>
                </w:div>
                <w:div w:id="164715263">
                  <w:marLeft w:val="0"/>
                  <w:marRight w:val="0"/>
                  <w:marTop w:val="0"/>
                  <w:marBottom w:val="0"/>
                  <w:divBdr>
                    <w:top w:val="none" w:sz="0" w:space="0" w:color="auto"/>
                    <w:left w:val="none" w:sz="0" w:space="0" w:color="auto"/>
                    <w:bottom w:val="none" w:sz="0" w:space="0" w:color="auto"/>
                    <w:right w:val="none" w:sz="0" w:space="0" w:color="auto"/>
                  </w:divBdr>
                  <w:divsChild>
                    <w:div w:id="347492635">
                      <w:marLeft w:val="0"/>
                      <w:marRight w:val="0"/>
                      <w:marTop w:val="0"/>
                      <w:marBottom w:val="0"/>
                      <w:divBdr>
                        <w:top w:val="none" w:sz="0" w:space="0" w:color="auto"/>
                        <w:left w:val="none" w:sz="0" w:space="0" w:color="auto"/>
                        <w:bottom w:val="none" w:sz="0" w:space="0" w:color="auto"/>
                        <w:right w:val="none" w:sz="0" w:space="0" w:color="auto"/>
                      </w:divBdr>
                    </w:div>
                  </w:divsChild>
                </w:div>
                <w:div w:id="1049110351">
                  <w:marLeft w:val="0"/>
                  <w:marRight w:val="0"/>
                  <w:marTop w:val="0"/>
                  <w:marBottom w:val="0"/>
                  <w:divBdr>
                    <w:top w:val="none" w:sz="0" w:space="0" w:color="auto"/>
                    <w:left w:val="none" w:sz="0" w:space="0" w:color="auto"/>
                    <w:bottom w:val="none" w:sz="0" w:space="0" w:color="auto"/>
                    <w:right w:val="none" w:sz="0" w:space="0" w:color="auto"/>
                  </w:divBdr>
                  <w:divsChild>
                    <w:div w:id="14430763">
                      <w:marLeft w:val="0"/>
                      <w:marRight w:val="0"/>
                      <w:marTop w:val="0"/>
                      <w:marBottom w:val="0"/>
                      <w:divBdr>
                        <w:top w:val="none" w:sz="0" w:space="0" w:color="auto"/>
                        <w:left w:val="none" w:sz="0" w:space="0" w:color="auto"/>
                        <w:bottom w:val="none" w:sz="0" w:space="0" w:color="auto"/>
                        <w:right w:val="none" w:sz="0" w:space="0" w:color="auto"/>
                      </w:divBdr>
                    </w:div>
                  </w:divsChild>
                </w:div>
                <w:div w:id="1415206915">
                  <w:marLeft w:val="0"/>
                  <w:marRight w:val="0"/>
                  <w:marTop w:val="0"/>
                  <w:marBottom w:val="0"/>
                  <w:divBdr>
                    <w:top w:val="none" w:sz="0" w:space="0" w:color="auto"/>
                    <w:left w:val="none" w:sz="0" w:space="0" w:color="auto"/>
                    <w:bottom w:val="none" w:sz="0" w:space="0" w:color="auto"/>
                    <w:right w:val="none" w:sz="0" w:space="0" w:color="auto"/>
                  </w:divBdr>
                  <w:divsChild>
                    <w:div w:id="110587647">
                      <w:marLeft w:val="0"/>
                      <w:marRight w:val="0"/>
                      <w:marTop w:val="0"/>
                      <w:marBottom w:val="0"/>
                      <w:divBdr>
                        <w:top w:val="none" w:sz="0" w:space="0" w:color="auto"/>
                        <w:left w:val="none" w:sz="0" w:space="0" w:color="auto"/>
                        <w:bottom w:val="none" w:sz="0" w:space="0" w:color="auto"/>
                        <w:right w:val="none" w:sz="0" w:space="0" w:color="auto"/>
                      </w:divBdr>
                    </w:div>
                  </w:divsChild>
                </w:div>
                <w:div w:id="1509179231">
                  <w:marLeft w:val="0"/>
                  <w:marRight w:val="0"/>
                  <w:marTop w:val="0"/>
                  <w:marBottom w:val="0"/>
                  <w:divBdr>
                    <w:top w:val="none" w:sz="0" w:space="0" w:color="auto"/>
                    <w:left w:val="none" w:sz="0" w:space="0" w:color="auto"/>
                    <w:bottom w:val="none" w:sz="0" w:space="0" w:color="auto"/>
                    <w:right w:val="none" w:sz="0" w:space="0" w:color="auto"/>
                  </w:divBdr>
                  <w:divsChild>
                    <w:div w:id="328406780">
                      <w:marLeft w:val="0"/>
                      <w:marRight w:val="0"/>
                      <w:marTop w:val="0"/>
                      <w:marBottom w:val="0"/>
                      <w:divBdr>
                        <w:top w:val="none" w:sz="0" w:space="0" w:color="auto"/>
                        <w:left w:val="none" w:sz="0" w:space="0" w:color="auto"/>
                        <w:bottom w:val="none" w:sz="0" w:space="0" w:color="auto"/>
                        <w:right w:val="none" w:sz="0" w:space="0" w:color="auto"/>
                      </w:divBdr>
                    </w:div>
                  </w:divsChild>
                </w:div>
                <w:div w:id="637758615">
                  <w:marLeft w:val="0"/>
                  <w:marRight w:val="0"/>
                  <w:marTop w:val="0"/>
                  <w:marBottom w:val="0"/>
                  <w:divBdr>
                    <w:top w:val="none" w:sz="0" w:space="0" w:color="auto"/>
                    <w:left w:val="none" w:sz="0" w:space="0" w:color="auto"/>
                    <w:bottom w:val="none" w:sz="0" w:space="0" w:color="auto"/>
                    <w:right w:val="none" w:sz="0" w:space="0" w:color="auto"/>
                  </w:divBdr>
                  <w:divsChild>
                    <w:div w:id="768037998">
                      <w:marLeft w:val="0"/>
                      <w:marRight w:val="0"/>
                      <w:marTop w:val="0"/>
                      <w:marBottom w:val="0"/>
                      <w:divBdr>
                        <w:top w:val="none" w:sz="0" w:space="0" w:color="auto"/>
                        <w:left w:val="none" w:sz="0" w:space="0" w:color="auto"/>
                        <w:bottom w:val="none" w:sz="0" w:space="0" w:color="auto"/>
                        <w:right w:val="none" w:sz="0" w:space="0" w:color="auto"/>
                      </w:divBdr>
                    </w:div>
                  </w:divsChild>
                </w:div>
                <w:div w:id="41944905">
                  <w:marLeft w:val="0"/>
                  <w:marRight w:val="0"/>
                  <w:marTop w:val="0"/>
                  <w:marBottom w:val="0"/>
                  <w:divBdr>
                    <w:top w:val="none" w:sz="0" w:space="0" w:color="auto"/>
                    <w:left w:val="none" w:sz="0" w:space="0" w:color="auto"/>
                    <w:bottom w:val="none" w:sz="0" w:space="0" w:color="auto"/>
                    <w:right w:val="none" w:sz="0" w:space="0" w:color="auto"/>
                  </w:divBdr>
                  <w:divsChild>
                    <w:div w:id="86199148">
                      <w:marLeft w:val="0"/>
                      <w:marRight w:val="0"/>
                      <w:marTop w:val="0"/>
                      <w:marBottom w:val="0"/>
                      <w:divBdr>
                        <w:top w:val="none" w:sz="0" w:space="0" w:color="auto"/>
                        <w:left w:val="none" w:sz="0" w:space="0" w:color="auto"/>
                        <w:bottom w:val="none" w:sz="0" w:space="0" w:color="auto"/>
                        <w:right w:val="none" w:sz="0" w:space="0" w:color="auto"/>
                      </w:divBdr>
                    </w:div>
                  </w:divsChild>
                </w:div>
                <w:div w:id="395904524">
                  <w:marLeft w:val="0"/>
                  <w:marRight w:val="0"/>
                  <w:marTop w:val="0"/>
                  <w:marBottom w:val="0"/>
                  <w:divBdr>
                    <w:top w:val="none" w:sz="0" w:space="0" w:color="auto"/>
                    <w:left w:val="none" w:sz="0" w:space="0" w:color="auto"/>
                    <w:bottom w:val="none" w:sz="0" w:space="0" w:color="auto"/>
                    <w:right w:val="none" w:sz="0" w:space="0" w:color="auto"/>
                  </w:divBdr>
                  <w:divsChild>
                    <w:div w:id="136532848">
                      <w:marLeft w:val="0"/>
                      <w:marRight w:val="0"/>
                      <w:marTop w:val="0"/>
                      <w:marBottom w:val="0"/>
                      <w:divBdr>
                        <w:top w:val="none" w:sz="0" w:space="0" w:color="auto"/>
                        <w:left w:val="none" w:sz="0" w:space="0" w:color="auto"/>
                        <w:bottom w:val="none" w:sz="0" w:space="0" w:color="auto"/>
                        <w:right w:val="none" w:sz="0" w:space="0" w:color="auto"/>
                      </w:divBdr>
                    </w:div>
                  </w:divsChild>
                </w:div>
                <w:div w:id="873618602">
                  <w:marLeft w:val="0"/>
                  <w:marRight w:val="0"/>
                  <w:marTop w:val="0"/>
                  <w:marBottom w:val="0"/>
                  <w:divBdr>
                    <w:top w:val="none" w:sz="0" w:space="0" w:color="auto"/>
                    <w:left w:val="none" w:sz="0" w:space="0" w:color="auto"/>
                    <w:bottom w:val="none" w:sz="0" w:space="0" w:color="auto"/>
                    <w:right w:val="none" w:sz="0" w:space="0" w:color="auto"/>
                  </w:divBdr>
                  <w:divsChild>
                    <w:div w:id="2130926439">
                      <w:marLeft w:val="0"/>
                      <w:marRight w:val="0"/>
                      <w:marTop w:val="0"/>
                      <w:marBottom w:val="0"/>
                      <w:divBdr>
                        <w:top w:val="none" w:sz="0" w:space="0" w:color="auto"/>
                        <w:left w:val="none" w:sz="0" w:space="0" w:color="auto"/>
                        <w:bottom w:val="none" w:sz="0" w:space="0" w:color="auto"/>
                        <w:right w:val="none" w:sz="0" w:space="0" w:color="auto"/>
                      </w:divBdr>
                    </w:div>
                  </w:divsChild>
                </w:div>
                <w:div w:id="1736932991">
                  <w:marLeft w:val="0"/>
                  <w:marRight w:val="0"/>
                  <w:marTop w:val="0"/>
                  <w:marBottom w:val="0"/>
                  <w:divBdr>
                    <w:top w:val="none" w:sz="0" w:space="0" w:color="auto"/>
                    <w:left w:val="none" w:sz="0" w:space="0" w:color="auto"/>
                    <w:bottom w:val="none" w:sz="0" w:space="0" w:color="auto"/>
                    <w:right w:val="none" w:sz="0" w:space="0" w:color="auto"/>
                  </w:divBdr>
                  <w:divsChild>
                    <w:div w:id="268899449">
                      <w:marLeft w:val="0"/>
                      <w:marRight w:val="0"/>
                      <w:marTop w:val="0"/>
                      <w:marBottom w:val="0"/>
                      <w:divBdr>
                        <w:top w:val="none" w:sz="0" w:space="0" w:color="auto"/>
                        <w:left w:val="none" w:sz="0" w:space="0" w:color="auto"/>
                        <w:bottom w:val="none" w:sz="0" w:space="0" w:color="auto"/>
                        <w:right w:val="none" w:sz="0" w:space="0" w:color="auto"/>
                      </w:divBdr>
                    </w:div>
                  </w:divsChild>
                </w:div>
                <w:div w:id="1541162477">
                  <w:marLeft w:val="0"/>
                  <w:marRight w:val="0"/>
                  <w:marTop w:val="0"/>
                  <w:marBottom w:val="0"/>
                  <w:divBdr>
                    <w:top w:val="none" w:sz="0" w:space="0" w:color="auto"/>
                    <w:left w:val="none" w:sz="0" w:space="0" w:color="auto"/>
                    <w:bottom w:val="none" w:sz="0" w:space="0" w:color="auto"/>
                    <w:right w:val="none" w:sz="0" w:space="0" w:color="auto"/>
                  </w:divBdr>
                  <w:divsChild>
                    <w:div w:id="111361938">
                      <w:marLeft w:val="0"/>
                      <w:marRight w:val="0"/>
                      <w:marTop w:val="0"/>
                      <w:marBottom w:val="0"/>
                      <w:divBdr>
                        <w:top w:val="none" w:sz="0" w:space="0" w:color="auto"/>
                        <w:left w:val="none" w:sz="0" w:space="0" w:color="auto"/>
                        <w:bottom w:val="none" w:sz="0" w:space="0" w:color="auto"/>
                        <w:right w:val="none" w:sz="0" w:space="0" w:color="auto"/>
                      </w:divBdr>
                    </w:div>
                  </w:divsChild>
                </w:div>
                <w:div w:id="2132749847">
                  <w:marLeft w:val="0"/>
                  <w:marRight w:val="0"/>
                  <w:marTop w:val="0"/>
                  <w:marBottom w:val="0"/>
                  <w:divBdr>
                    <w:top w:val="none" w:sz="0" w:space="0" w:color="auto"/>
                    <w:left w:val="none" w:sz="0" w:space="0" w:color="auto"/>
                    <w:bottom w:val="none" w:sz="0" w:space="0" w:color="auto"/>
                    <w:right w:val="none" w:sz="0" w:space="0" w:color="auto"/>
                  </w:divBdr>
                  <w:divsChild>
                    <w:div w:id="1141384388">
                      <w:marLeft w:val="0"/>
                      <w:marRight w:val="0"/>
                      <w:marTop w:val="0"/>
                      <w:marBottom w:val="0"/>
                      <w:divBdr>
                        <w:top w:val="none" w:sz="0" w:space="0" w:color="auto"/>
                        <w:left w:val="none" w:sz="0" w:space="0" w:color="auto"/>
                        <w:bottom w:val="none" w:sz="0" w:space="0" w:color="auto"/>
                        <w:right w:val="none" w:sz="0" w:space="0" w:color="auto"/>
                      </w:divBdr>
                    </w:div>
                  </w:divsChild>
                </w:div>
                <w:div w:id="1832519153">
                  <w:marLeft w:val="0"/>
                  <w:marRight w:val="0"/>
                  <w:marTop w:val="0"/>
                  <w:marBottom w:val="0"/>
                  <w:divBdr>
                    <w:top w:val="none" w:sz="0" w:space="0" w:color="auto"/>
                    <w:left w:val="none" w:sz="0" w:space="0" w:color="auto"/>
                    <w:bottom w:val="none" w:sz="0" w:space="0" w:color="auto"/>
                    <w:right w:val="none" w:sz="0" w:space="0" w:color="auto"/>
                  </w:divBdr>
                  <w:divsChild>
                    <w:div w:id="731539730">
                      <w:marLeft w:val="0"/>
                      <w:marRight w:val="0"/>
                      <w:marTop w:val="0"/>
                      <w:marBottom w:val="0"/>
                      <w:divBdr>
                        <w:top w:val="none" w:sz="0" w:space="0" w:color="auto"/>
                        <w:left w:val="none" w:sz="0" w:space="0" w:color="auto"/>
                        <w:bottom w:val="none" w:sz="0" w:space="0" w:color="auto"/>
                        <w:right w:val="none" w:sz="0" w:space="0" w:color="auto"/>
                      </w:divBdr>
                    </w:div>
                  </w:divsChild>
                </w:div>
                <w:div w:id="1886864243">
                  <w:marLeft w:val="0"/>
                  <w:marRight w:val="0"/>
                  <w:marTop w:val="0"/>
                  <w:marBottom w:val="0"/>
                  <w:divBdr>
                    <w:top w:val="none" w:sz="0" w:space="0" w:color="auto"/>
                    <w:left w:val="none" w:sz="0" w:space="0" w:color="auto"/>
                    <w:bottom w:val="none" w:sz="0" w:space="0" w:color="auto"/>
                    <w:right w:val="none" w:sz="0" w:space="0" w:color="auto"/>
                  </w:divBdr>
                  <w:divsChild>
                    <w:div w:id="114641291">
                      <w:marLeft w:val="0"/>
                      <w:marRight w:val="0"/>
                      <w:marTop w:val="0"/>
                      <w:marBottom w:val="0"/>
                      <w:divBdr>
                        <w:top w:val="none" w:sz="0" w:space="0" w:color="auto"/>
                        <w:left w:val="none" w:sz="0" w:space="0" w:color="auto"/>
                        <w:bottom w:val="none" w:sz="0" w:space="0" w:color="auto"/>
                        <w:right w:val="none" w:sz="0" w:space="0" w:color="auto"/>
                      </w:divBdr>
                    </w:div>
                  </w:divsChild>
                </w:div>
                <w:div w:id="488447802">
                  <w:marLeft w:val="0"/>
                  <w:marRight w:val="0"/>
                  <w:marTop w:val="0"/>
                  <w:marBottom w:val="0"/>
                  <w:divBdr>
                    <w:top w:val="none" w:sz="0" w:space="0" w:color="auto"/>
                    <w:left w:val="none" w:sz="0" w:space="0" w:color="auto"/>
                    <w:bottom w:val="none" w:sz="0" w:space="0" w:color="auto"/>
                    <w:right w:val="none" w:sz="0" w:space="0" w:color="auto"/>
                  </w:divBdr>
                  <w:divsChild>
                    <w:div w:id="733964936">
                      <w:marLeft w:val="0"/>
                      <w:marRight w:val="0"/>
                      <w:marTop w:val="0"/>
                      <w:marBottom w:val="0"/>
                      <w:divBdr>
                        <w:top w:val="none" w:sz="0" w:space="0" w:color="auto"/>
                        <w:left w:val="none" w:sz="0" w:space="0" w:color="auto"/>
                        <w:bottom w:val="none" w:sz="0" w:space="0" w:color="auto"/>
                        <w:right w:val="none" w:sz="0" w:space="0" w:color="auto"/>
                      </w:divBdr>
                    </w:div>
                  </w:divsChild>
                </w:div>
                <w:div w:id="2065983596">
                  <w:marLeft w:val="0"/>
                  <w:marRight w:val="0"/>
                  <w:marTop w:val="0"/>
                  <w:marBottom w:val="0"/>
                  <w:divBdr>
                    <w:top w:val="none" w:sz="0" w:space="0" w:color="auto"/>
                    <w:left w:val="none" w:sz="0" w:space="0" w:color="auto"/>
                    <w:bottom w:val="none" w:sz="0" w:space="0" w:color="auto"/>
                    <w:right w:val="none" w:sz="0" w:space="0" w:color="auto"/>
                  </w:divBdr>
                  <w:divsChild>
                    <w:div w:id="377972826">
                      <w:marLeft w:val="0"/>
                      <w:marRight w:val="0"/>
                      <w:marTop w:val="0"/>
                      <w:marBottom w:val="0"/>
                      <w:divBdr>
                        <w:top w:val="none" w:sz="0" w:space="0" w:color="auto"/>
                        <w:left w:val="none" w:sz="0" w:space="0" w:color="auto"/>
                        <w:bottom w:val="none" w:sz="0" w:space="0" w:color="auto"/>
                        <w:right w:val="none" w:sz="0" w:space="0" w:color="auto"/>
                      </w:divBdr>
                    </w:div>
                  </w:divsChild>
                </w:div>
                <w:div w:id="1550452817">
                  <w:marLeft w:val="0"/>
                  <w:marRight w:val="0"/>
                  <w:marTop w:val="0"/>
                  <w:marBottom w:val="0"/>
                  <w:divBdr>
                    <w:top w:val="none" w:sz="0" w:space="0" w:color="auto"/>
                    <w:left w:val="none" w:sz="0" w:space="0" w:color="auto"/>
                    <w:bottom w:val="none" w:sz="0" w:space="0" w:color="auto"/>
                    <w:right w:val="none" w:sz="0" w:space="0" w:color="auto"/>
                  </w:divBdr>
                  <w:divsChild>
                    <w:div w:id="229581218">
                      <w:marLeft w:val="0"/>
                      <w:marRight w:val="0"/>
                      <w:marTop w:val="0"/>
                      <w:marBottom w:val="0"/>
                      <w:divBdr>
                        <w:top w:val="none" w:sz="0" w:space="0" w:color="auto"/>
                        <w:left w:val="none" w:sz="0" w:space="0" w:color="auto"/>
                        <w:bottom w:val="none" w:sz="0" w:space="0" w:color="auto"/>
                        <w:right w:val="none" w:sz="0" w:space="0" w:color="auto"/>
                      </w:divBdr>
                    </w:div>
                  </w:divsChild>
                </w:div>
                <w:div w:id="1167478458">
                  <w:marLeft w:val="0"/>
                  <w:marRight w:val="0"/>
                  <w:marTop w:val="0"/>
                  <w:marBottom w:val="0"/>
                  <w:divBdr>
                    <w:top w:val="none" w:sz="0" w:space="0" w:color="auto"/>
                    <w:left w:val="none" w:sz="0" w:space="0" w:color="auto"/>
                    <w:bottom w:val="none" w:sz="0" w:space="0" w:color="auto"/>
                    <w:right w:val="none" w:sz="0" w:space="0" w:color="auto"/>
                  </w:divBdr>
                  <w:divsChild>
                    <w:div w:id="283925205">
                      <w:marLeft w:val="0"/>
                      <w:marRight w:val="0"/>
                      <w:marTop w:val="0"/>
                      <w:marBottom w:val="0"/>
                      <w:divBdr>
                        <w:top w:val="none" w:sz="0" w:space="0" w:color="auto"/>
                        <w:left w:val="none" w:sz="0" w:space="0" w:color="auto"/>
                        <w:bottom w:val="none" w:sz="0" w:space="0" w:color="auto"/>
                        <w:right w:val="none" w:sz="0" w:space="0" w:color="auto"/>
                      </w:divBdr>
                    </w:div>
                  </w:divsChild>
                </w:div>
                <w:div w:id="783303432">
                  <w:marLeft w:val="0"/>
                  <w:marRight w:val="0"/>
                  <w:marTop w:val="0"/>
                  <w:marBottom w:val="0"/>
                  <w:divBdr>
                    <w:top w:val="none" w:sz="0" w:space="0" w:color="auto"/>
                    <w:left w:val="none" w:sz="0" w:space="0" w:color="auto"/>
                    <w:bottom w:val="none" w:sz="0" w:space="0" w:color="auto"/>
                    <w:right w:val="none" w:sz="0" w:space="0" w:color="auto"/>
                  </w:divBdr>
                  <w:divsChild>
                    <w:div w:id="1289973502">
                      <w:marLeft w:val="0"/>
                      <w:marRight w:val="0"/>
                      <w:marTop w:val="0"/>
                      <w:marBottom w:val="0"/>
                      <w:divBdr>
                        <w:top w:val="none" w:sz="0" w:space="0" w:color="auto"/>
                        <w:left w:val="none" w:sz="0" w:space="0" w:color="auto"/>
                        <w:bottom w:val="none" w:sz="0" w:space="0" w:color="auto"/>
                        <w:right w:val="none" w:sz="0" w:space="0" w:color="auto"/>
                      </w:divBdr>
                    </w:div>
                  </w:divsChild>
                </w:div>
                <w:div w:id="1661545436">
                  <w:marLeft w:val="0"/>
                  <w:marRight w:val="0"/>
                  <w:marTop w:val="0"/>
                  <w:marBottom w:val="0"/>
                  <w:divBdr>
                    <w:top w:val="none" w:sz="0" w:space="0" w:color="auto"/>
                    <w:left w:val="none" w:sz="0" w:space="0" w:color="auto"/>
                    <w:bottom w:val="none" w:sz="0" w:space="0" w:color="auto"/>
                    <w:right w:val="none" w:sz="0" w:space="0" w:color="auto"/>
                  </w:divBdr>
                  <w:divsChild>
                    <w:div w:id="569462175">
                      <w:marLeft w:val="0"/>
                      <w:marRight w:val="0"/>
                      <w:marTop w:val="0"/>
                      <w:marBottom w:val="0"/>
                      <w:divBdr>
                        <w:top w:val="none" w:sz="0" w:space="0" w:color="auto"/>
                        <w:left w:val="none" w:sz="0" w:space="0" w:color="auto"/>
                        <w:bottom w:val="none" w:sz="0" w:space="0" w:color="auto"/>
                        <w:right w:val="none" w:sz="0" w:space="0" w:color="auto"/>
                      </w:divBdr>
                    </w:div>
                  </w:divsChild>
                </w:div>
                <w:div w:id="499781001">
                  <w:marLeft w:val="0"/>
                  <w:marRight w:val="0"/>
                  <w:marTop w:val="0"/>
                  <w:marBottom w:val="0"/>
                  <w:divBdr>
                    <w:top w:val="none" w:sz="0" w:space="0" w:color="auto"/>
                    <w:left w:val="none" w:sz="0" w:space="0" w:color="auto"/>
                    <w:bottom w:val="none" w:sz="0" w:space="0" w:color="auto"/>
                    <w:right w:val="none" w:sz="0" w:space="0" w:color="auto"/>
                  </w:divBdr>
                  <w:divsChild>
                    <w:div w:id="984089451">
                      <w:marLeft w:val="0"/>
                      <w:marRight w:val="0"/>
                      <w:marTop w:val="0"/>
                      <w:marBottom w:val="0"/>
                      <w:divBdr>
                        <w:top w:val="none" w:sz="0" w:space="0" w:color="auto"/>
                        <w:left w:val="none" w:sz="0" w:space="0" w:color="auto"/>
                        <w:bottom w:val="none" w:sz="0" w:space="0" w:color="auto"/>
                        <w:right w:val="none" w:sz="0" w:space="0" w:color="auto"/>
                      </w:divBdr>
                    </w:div>
                  </w:divsChild>
                </w:div>
                <w:div w:id="906764960">
                  <w:marLeft w:val="0"/>
                  <w:marRight w:val="0"/>
                  <w:marTop w:val="0"/>
                  <w:marBottom w:val="0"/>
                  <w:divBdr>
                    <w:top w:val="none" w:sz="0" w:space="0" w:color="auto"/>
                    <w:left w:val="none" w:sz="0" w:space="0" w:color="auto"/>
                    <w:bottom w:val="none" w:sz="0" w:space="0" w:color="auto"/>
                    <w:right w:val="none" w:sz="0" w:space="0" w:color="auto"/>
                  </w:divBdr>
                  <w:divsChild>
                    <w:div w:id="1274478940">
                      <w:marLeft w:val="0"/>
                      <w:marRight w:val="0"/>
                      <w:marTop w:val="0"/>
                      <w:marBottom w:val="0"/>
                      <w:divBdr>
                        <w:top w:val="none" w:sz="0" w:space="0" w:color="auto"/>
                        <w:left w:val="none" w:sz="0" w:space="0" w:color="auto"/>
                        <w:bottom w:val="none" w:sz="0" w:space="0" w:color="auto"/>
                        <w:right w:val="none" w:sz="0" w:space="0" w:color="auto"/>
                      </w:divBdr>
                    </w:div>
                  </w:divsChild>
                </w:div>
                <w:div w:id="1621836460">
                  <w:marLeft w:val="0"/>
                  <w:marRight w:val="0"/>
                  <w:marTop w:val="0"/>
                  <w:marBottom w:val="0"/>
                  <w:divBdr>
                    <w:top w:val="none" w:sz="0" w:space="0" w:color="auto"/>
                    <w:left w:val="none" w:sz="0" w:space="0" w:color="auto"/>
                    <w:bottom w:val="none" w:sz="0" w:space="0" w:color="auto"/>
                    <w:right w:val="none" w:sz="0" w:space="0" w:color="auto"/>
                  </w:divBdr>
                  <w:divsChild>
                    <w:div w:id="1517504259">
                      <w:marLeft w:val="0"/>
                      <w:marRight w:val="0"/>
                      <w:marTop w:val="0"/>
                      <w:marBottom w:val="0"/>
                      <w:divBdr>
                        <w:top w:val="none" w:sz="0" w:space="0" w:color="auto"/>
                        <w:left w:val="none" w:sz="0" w:space="0" w:color="auto"/>
                        <w:bottom w:val="none" w:sz="0" w:space="0" w:color="auto"/>
                        <w:right w:val="none" w:sz="0" w:space="0" w:color="auto"/>
                      </w:divBdr>
                    </w:div>
                  </w:divsChild>
                </w:div>
                <w:div w:id="737551660">
                  <w:marLeft w:val="0"/>
                  <w:marRight w:val="0"/>
                  <w:marTop w:val="0"/>
                  <w:marBottom w:val="0"/>
                  <w:divBdr>
                    <w:top w:val="none" w:sz="0" w:space="0" w:color="auto"/>
                    <w:left w:val="none" w:sz="0" w:space="0" w:color="auto"/>
                    <w:bottom w:val="none" w:sz="0" w:space="0" w:color="auto"/>
                    <w:right w:val="none" w:sz="0" w:space="0" w:color="auto"/>
                  </w:divBdr>
                  <w:divsChild>
                    <w:div w:id="1434475084">
                      <w:marLeft w:val="0"/>
                      <w:marRight w:val="0"/>
                      <w:marTop w:val="0"/>
                      <w:marBottom w:val="0"/>
                      <w:divBdr>
                        <w:top w:val="none" w:sz="0" w:space="0" w:color="auto"/>
                        <w:left w:val="none" w:sz="0" w:space="0" w:color="auto"/>
                        <w:bottom w:val="none" w:sz="0" w:space="0" w:color="auto"/>
                        <w:right w:val="none" w:sz="0" w:space="0" w:color="auto"/>
                      </w:divBdr>
                    </w:div>
                  </w:divsChild>
                </w:div>
                <w:div w:id="105198456">
                  <w:marLeft w:val="0"/>
                  <w:marRight w:val="0"/>
                  <w:marTop w:val="0"/>
                  <w:marBottom w:val="0"/>
                  <w:divBdr>
                    <w:top w:val="none" w:sz="0" w:space="0" w:color="auto"/>
                    <w:left w:val="none" w:sz="0" w:space="0" w:color="auto"/>
                    <w:bottom w:val="none" w:sz="0" w:space="0" w:color="auto"/>
                    <w:right w:val="none" w:sz="0" w:space="0" w:color="auto"/>
                  </w:divBdr>
                  <w:divsChild>
                    <w:div w:id="518588427">
                      <w:marLeft w:val="0"/>
                      <w:marRight w:val="0"/>
                      <w:marTop w:val="0"/>
                      <w:marBottom w:val="0"/>
                      <w:divBdr>
                        <w:top w:val="none" w:sz="0" w:space="0" w:color="auto"/>
                        <w:left w:val="none" w:sz="0" w:space="0" w:color="auto"/>
                        <w:bottom w:val="none" w:sz="0" w:space="0" w:color="auto"/>
                        <w:right w:val="none" w:sz="0" w:space="0" w:color="auto"/>
                      </w:divBdr>
                    </w:div>
                  </w:divsChild>
                </w:div>
                <w:div w:id="698315077">
                  <w:marLeft w:val="0"/>
                  <w:marRight w:val="0"/>
                  <w:marTop w:val="0"/>
                  <w:marBottom w:val="0"/>
                  <w:divBdr>
                    <w:top w:val="none" w:sz="0" w:space="0" w:color="auto"/>
                    <w:left w:val="none" w:sz="0" w:space="0" w:color="auto"/>
                    <w:bottom w:val="none" w:sz="0" w:space="0" w:color="auto"/>
                    <w:right w:val="none" w:sz="0" w:space="0" w:color="auto"/>
                  </w:divBdr>
                  <w:divsChild>
                    <w:div w:id="676544597">
                      <w:marLeft w:val="0"/>
                      <w:marRight w:val="0"/>
                      <w:marTop w:val="0"/>
                      <w:marBottom w:val="0"/>
                      <w:divBdr>
                        <w:top w:val="none" w:sz="0" w:space="0" w:color="auto"/>
                        <w:left w:val="none" w:sz="0" w:space="0" w:color="auto"/>
                        <w:bottom w:val="none" w:sz="0" w:space="0" w:color="auto"/>
                        <w:right w:val="none" w:sz="0" w:space="0" w:color="auto"/>
                      </w:divBdr>
                    </w:div>
                  </w:divsChild>
                </w:div>
                <w:div w:id="6182456">
                  <w:marLeft w:val="0"/>
                  <w:marRight w:val="0"/>
                  <w:marTop w:val="0"/>
                  <w:marBottom w:val="0"/>
                  <w:divBdr>
                    <w:top w:val="none" w:sz="0" w:space="0" w:color="auto"/>
                    <w:left w:val="none" w:sz="0" w:space="0" w:color="auto"/>
                    <w:bottom w:val="none" w:sz="0" w:space="0" w:color="auto"/>
                    <w:right w:val="none" w:sz="0" w:space="0" w:color="auto"/>
                  </w:divBdr>
                  <w:divsChild>
                    <w:div w:id="470904386">
                      <w:marLeft w:val="0"/>
                      <w:marRight w:val="0"/>
                      <w:marTop w:val="0"/>
                      <w:marBottom w:val="0"/>
                      <w:divBdr>
                        <w:top w:val="none" w:sz="0" w:space="0" w:color="auto"/>
                        <w:left w:val="none" w:sz="0" w:space="0" w:color="auto"/>
                        <w:bottom w:val="none" w:sz="0" w:space="0" w:color="auto"/>
                        <w:right w:val="none" w:sz="0" w:space="0" w:color="auto"/>
                      </w:divBdr>
                    </w:div>
                  </w:divsChild>
                </w:div>
                <w:div w:id="926839211">
                  <w:marLeft w:val="0"/>
                  <w:marRight w:val="0"/>
                  <w:marTop w:val="0"/>
                  <w:marBottom w:val="0"/>
                  <w:divBdr>
                    <w:top w:val="none" w:sz="0" w:space="0" w:color="auto"/>
                    <w:left w:val="none" w:sz="0" w:space="0" w:color="auto"/>
                    <w:bottom w:val="none" w:sz="0" w:space="0" w:color="auto"/>
                    <w:right w:val="none" w:sz="0" w:space="0" w:color="auto"/>
                  </w:divBdr>
                  <w:divsChild>
                    <w:div w:id="874199986">
                      <w:marLeft w:val="0"/>
                      <w:marRight w:val="0"/>
                      <w:marTop w:val="0"/>
                      <w:marBottom w:val="0"/>
                      <w:divBdr>
                        <w:top w:val="none" w:sz="0" w:space="0" w:color="auto"/>
                        <w:left w:val="none" w:sz="0" w:space="0" w:color="auto"/>
                        <w:bottom w:val="none" w:sz="0" w:space="0" w:color="auto"/>
                        <w:right w:val="none" w:sz="0" w:space="0" w:color="auto"/>
                      </w:divBdr>
                    </w:div>
                  </w:divsChild>
                </w:div>
                <w:div w:id="498547352">
                  <w:marLeft w:val="0"/>
                  <w:marRight w:val="0"/>
                  <w:marTop w:val="0"/>
                  <w:marBottom w:val="0"/>
                  <w:divBdr>
                    <w:top w:val="none" w:sz="0" w:space="0" w:color="auto"/>
                    <w:left w:val="none" w:sz="0" w:space="0" w:color="auto"/>
                    <w:bottom w:val="none" w:sz="0" w:space="0" w:color="auto"/>
                    <w:right w:val="none" w:sz="0" w:space="0" w:color="auto"/>
                  </w:divBdr>
                  <w:divsChild>
                    <w:div w:id="1667322436">
                      <w:marLeft w:val="0"/>
                      <w:marRight w:val="0"/>
                      <w:marTop w:val="0"/>
                      <w:marBottom w:val="0"/>
                      <w:divBdr>
                        <w:top w:val="none" w:sz="0" w:space="0" w:color="auto"/>
                        <w:left w:val="none" w:sz="0" w:space="0" w:color="auto"/>
                        <w:bottom w:val="none" w:sz="0" w:space="0" w:color="auto"/>
                        <w:right w:val="none" w:sz="0" w:space="0" w:color="auto"/>
                      </w:divBdr>
                    </w:div>
                  </w:divsChild>
                </w:div>
                <w:div w:id="2106418537">
                  <w:marLeft w:val="0"/>
                  <w:marRight w:val="0"/>
                  <w:marTop w:val="0"/>
                  <w:marBottom w:val="0"/>
                  <w:divBdr>
                    <w:top w:val="none" w:sz="0" w:space="0" w:color="auto"/>
                    <w:left w:val="none" w:sz="0" w:space="0" w:color="auto"/>
                    <w:bottom w:val="none" w:sz="0" w:space="0" w:color="auto"/>
                    <w:right w:val="none" w:sz="0" w:space="0" w:color="auto"/>
                  </w:divBdr>
                  <w:divsChild>
                    <w:div w:id="2122415670">
                      <w:marLeft w:val="0"/>
                      <w:marRight w:val="0"/>
                      <w:marTop w:val="0"/>
                      <w:marBottom w:val="0"/>
                      <w:divBdr>
                        <w:top w:val="none" w:sz="0" w:space="0" w:color="auto"/>
                        <w:left w:val="none" w:sz="0" w:space="0" w:color="auto"/>
                        <w:bottom w:val="none" w:sz="0" w:space="0" w:color="auto"/>
                        <w:right w:val="none" w:sz="0" w:space="0" w:color="auto"/>
                      </w:divBdr>
                    </w:div>
                  </w:divsChild>
                </w:div>
                <w:div w:id="1680889089">
                  <w:marLeft w:val="0"/>
                  <w:marRight w:val="0"/>
                  <w:marTop w:val="0"/>
                  <w:marBottom w:val="0"/>
                  <w:divBdr>
                    <w:top w:val="none" w:sz="0" w:space="0" w:color="auto"/>
                    <w:left w:val="none" w:sz="0" w:space="0" w:color="auto"/>
                    <w:bottom w:val="none" w:sz="0" w:space="0" w:color="auto"/>
                    <w:right w:val="none" w:sz="0" w:space="0" w:color="auto"/>
                  </w:divBdr>
                  <w:divsChild>
                    <w:div w:id="609439335">
                      <w:marLeft w:val="0"/>
                      <w:marRight w:val="0"/>
                      <w:marTop w:val="0"/>
                      <w:marBottom w:val="0"/>
                      <w:divBdr>
                        <w:top w:val="none" w:sz="0" w:space="0" w:color="auto"/>
                        <w:left w:val="none" w:sz="0" w:space="0" w:color="auto"/>
                        <w:bottom w:val="none" w:sz="0" w:space="0" w:color="auto"/>
                        <w:right w:val="none" w:sz="0" w:space="0" w:color="auto"/>
                      </w:divBdr>
                    </w:div>
                  </w:divsChild>
                </w:div>
                <w:div w:id="1173106443">
                  <w:marLeft w:val="0"/>
                  <w:marRight w:val="0"/>
                  <w:marTop w:val="0"/>
                  <w:marBottom w:val="0"/>
                  <w:divBdr>
                    <w:top w:val="none" w:sz="0" w:space="0" w:color="auto"/>
                    <w:left w:val="none" w:sz="0" w:space="0" w:color="auto"/>
                    <w:bottom w:val="none" w:sz="0" w:space="0" w:color="auto"/>
                    <w:right w:val="none" w:sz="0" w:space="0" w:color="auto"/>
                  </w:divBdr>
                  <w:divsChild>
                    <w:div w:id="804273201">
                      <w:marLeft w:val="0"/>
                      <w:marRight w:val="0"/>
                      <w:marTop w:val="0"/>
                      <w:marBottom w:val="0"/>
                      <w:divBdr>
                        <w:top w:val="none" w:sz="0" w:space="0" w:color="auto"/>
                        <w:left w:val="none" w:sz="0" w:space="0" w:color="auto"/>
                        <w:bottom w:val="none" w:sz="0" w:space="0" w:color="auto"/>
                        <w:right w:val="none" w:sz="0" w:space="0" w:color="auto"/>
                      </w:divBdr>
                    </w:div>
                  </w:divsChild>
                </w:div>
                <w:div w:id="1031419512">
                  <w:marLeft w:val="0"/>
                  <w:marRight w:val="0"/>
                  <w:marTop w:val="0"/>
                  <w:marBottom w:val="0"/>
                  <w:divBdr>
                    <w:top w:val="none" w:sz="0" w:space="0" w:color="auto"/>
                    <w:left w:val="none" w:sz="0" w:space="0" w:color="auto"/>
                    <w:bottom w:val="none" w:sz="0" w:space="0" w:color="auto"/>
                    <w:right w:val="none" w:sz="0" w:space="0" w:color="auto"/>
                  </w:divBdr>
                  <w:divsChild>
                    <w:div w:id="1175223967">
                      <w:marLeft w:val="0"/>
                      <w:marRight w:val="0"/>
                      <w:marTop w:val="0"/>
                      <w:marBottom w:val="0"/>
                      <w:divBdr>
                        <w:top w:val="none" w:sz="0" w:space="0" w:color="auto"/>
                        <w:left w:val="none" w:sz="0" w:space="0" w:color="auto"/>
                        <w:bottom w:val="none" w:sz="0" w:space="0" w:color="auto"/>
                        <w:right w:val="none" w:sz="0" w:space="0" w:color="auto"/>
                      </w:divBdr>
                    </w:div>
                  </w:divsChild>
                </w:div>
                <w:div w:id="360712255">
                  <w:marLeft w:val="0"/>
                  <w:marRight w:val="0"/>
                  <w:marTop w:val="0"/>
                  <w:marBottom w:val="0"/>
                  <w:divBdr>
                    <w:top w:val="none" w:sz="0" w:space="0" w:color="auto"/>
                    <w:left w:val="none" w:sz="0" w:space="0" w:color="auto"/>
                    <w:bottom w:val="none" w:sz="0" w:space="0" w:color="auto"/>
                    <w:right w:val="none" w:sz="0" w:space="0" w:color="auto"/>
                  </w:divBdr>
                  <w:divsChild>
                    <w:div w:id="697584859">
                      <w:marLeft w:val="0"/>
                      <w:marRight w:val="0"/>
                      <w:marTop w:val="0"/>
                      <w:marBottom w:val="0"/>
                      <w:divBdr>
                        <w:top w:val="none" w:sz="0" w:space="0" w:color="auto"/>
                        <w:left w:val="none" w:sz="0" w:space="0" w:color="auto"/>
                        <w:bottom w:val="none" w:sz="0" w:space="0" w:color="auto"/>
                        <w:right w:val="none" w:sz="0" w:space="0" w:color="auto"/>
                      </w:divBdr>
                    </w:div>
                  </w:divsChild>
                </w:div>
                <w:div w:id="273486528">
                  <w:marLeft w:val="0"/>
                  <w:marRight w:val="0"/>
                  <w:marTop w:val="0"/>
                  <w:marBottom w:val="0"/>
                  <w:divBdr>
                    <w:top w:val="none" w:sz="0" w:space="0" w:color="auto"/>
                    <w:left w:val="none" w:sz="0" w:space="0" w:color="auto"/>
                    <w:bottom w:val="none" w:sz="0" w:space="0" w:color="auto"/>
                    <w:right w:val="none" w:sz="0" w:space="0" w:color="auto"/>
                  </w:divBdr>
                  <w:divsChild>
                    <w:div w:id="1698775929">
                      <w:marLeft w:val="0"/>
                      <w:marRight w:val="0"/>
                      <w:marTop w:val="0"/>
                      <w:marBottom w:val="0"/>
                      <w:divBdr>
                        <w:top w:val="none" w:sz="0" w:space="0" w:color="auto"/>
                        <w:left w:val="none" w:sz="0" w:space="0" w:color="auto"/>
                        <w:bottom w:val="none" w:sz="0" w:space="0" w:color="auto"/>
                        <w:right w:val="none" w:sz="0" w:space="0" w:color="auto"/>
                      </w:divBdr>
                    </w:div>
                  </w:divsChild>
                </w:div>
                <w:div w:id="232544690">
                  <w:marLeft w:val="0"/>
                  <w:marRight w:val="0"/>
                  <w:marTop w:val="0"/>
                  <w:marBottom w:val="0"/>
                  <w:divBdr>
                    <w:top w:val="none" w:sz="0" w:space="0" w:color="auto"/>
                    <w:left w:val="none" w:sz="0" w:space="0" w:color="auto"/>
                    <w:bottom w:val="none" w:sz="0" w:space="0" w:color="auto"/>
                    <w:right w:val="none" w:sz="0" w:space="0" w:color="auto"/>
                  </w:divBdr>
                  <w:divsChild>
                    <w:div w:id="1708070113">
                      <w:marLeft w:val="0"/>
                      <w:marRight w:val="0"/>
                      <w:marTop w:val="0"/>
                      <w:marBottom w:val="0"/>
                      <w:divBdr>
                        <w:top w:val="none" w:sz="0" w:space="0" w:color="auto"/>
                        <w:left w:val="none" w:sz="0" w:space="0" w:color="auto"/>
                        <w:bottom w:val="none" w:sz="0" w:space="0" w:color="auto"/>
                        <w:right w:val="none" w:sz="0" w:space="0" w:color="auto"/>
                      </w:divBdr>
                    </w:div>
                  </w:divsChild>
                </w:div>
                <w:div w:id="189489049">
                  <w:marLeft w:val="0"/>
                  <w:marRight w:val="0"/>
                  <w:marTop w:val="0"/>
                  <w:marBottom w:val="0"/>
                  <w:divBdr>
                    <w:top w:val="none" w:sz="0" w:space="0" w:color="auto"/>
                    <w:left w:val="none" w:sz="0" w:space="0" w:color="auto"/>
                    <w:bottom w:val="none" w:sz="0" w:space="0" w:color="auto"/>
                    <w:right w:val="none" w:sz="0" w:space="0" w:color="auto"/>
                  </w:divBdr>
                  <w:divsChild>
                    <w:div w:id="318121006">
                      <w:marLeft w:val="0"/>
                      <w:marRight w:val="0"/>
                      <w:marTop w:val="0"/>
                      <w:marBottom w:val="0"/>
                      <w:divBdr>
                        <w:top w:val="none" w:sz="0" w:space="0" w:color="auto"/>
                        <w:left w:val="none" w:sz="0" w:space="0" w:color="auto"/>
                        <w:bottom w:val="none" w:sz="0" w:space="0" w:color="auto"/>
                        <w:right w:val="none" w:sz="0" w:space="0" w:color="auto"/>
                      </w:divBdr>
                    </w:div>
                  </w:divsChild>
                </w:div>
                <w:div w:id="1029792366">
                  <w:marLeft w:val="0"/>
                  <w:marRight w:val="0"/>
                  <w:marTop w:val="0"/>
                  <w:marBottom w:val="0"/>
                  <w:divBdr>
                    <w:top w:val="none" w:sz="0" w:space="0" w:color="auto"/>
                    <w:left w:val="none" w:sz="0" w:space="0" w:color="auto"/>
                    <w:bottom w:val="none" w:sz="0" w:space="0" w:color="auto"/>
                    <w:right w:val="none" w:sz="0" w:space="0" w:color="auto"/>
                  </w:divBdr>
                  <w:divsChild>
                    <w:div w:id="80764486">
                      <w:marLeft w:val="0"/>
                      <w:marRight w:val="0"/>
                      <w:marTop w:val="0"/>
                      <w:marBottom w:val="0"/>
                      <w:divBdr>
                        <w:top w:val="none" w:sz="0" w:space="0" w:color="auto"/>
                        <w:left w:val="none" w:sz="0" w:space="0" w:color="auto"/>
                        <w:bottom w:val="none" w:sz="0" w:space="0" w:color="auto"/>
                        <w:right w:val="none" w:sz="0" w:space="0" w:color="auto"/>
                      </w:divBdr>
                    </w:div>
                  </w:divsChild>
                </w:div>
                <w:div w:id="429859102">
                  <w:marLeft w:val="0"/>
                  <w:marRight w:val="0"/>
                  <w:marTop w:val="0"/>
                  <w:marBottom w:val="0"/>
                  <w:divBdr>
                    <w:top w:val="none" w:sz="0" w:space="0" w:color="auto"/>
                    <w:left w:val="none" w:sz="0" w:space="0" w:color="auto"/>
                    <w:bottom w:val="none" w:sz="0" w:space="0" w:color="auto"/>
                    <w:right w:val="none" w:sz="0" w:space="0" w:color="auto"/>
                  </w:divBdr>
                  <w:divsChild>
                    <w:div w:id="1155220095">
                      <w:marLeft w:val="0"/>
                      <w:marRight w:val="0"/>
                      <w:marTop w:val="0"/>
                      <w:marBottom w:val="0"/>
                      <w:divBdr>
                        <w:top w:val="none" w:sz="0" w:space="0" w:color="auto"/>
                        <w:left w:val="none" w:sz="0" w:space="0" w:color="auto"/>
                        <w:bottom w:val="none" w:sz="0" w:space="0" w:color="auto"/>
                        <w:right w:val="none" w:sz="0" w:space="0" w:color="auto"/>
                      </w:divBdr>
                    </w:div>
                  </w:divsChild>
                </w:div>
                <w:div w:id="880705199">
                  <w:marLeft w:val="0"/>
                  <w:marRight w:val="0"/>
                  <w:marTop w:val="0"/>
                  <w:marBottom w:val="0"/>
                  <w:divBdr>
                    <w:top w:val="none" w:sz="0" w:space="0" w:color="auto"/>
                    <w:left w:val="none" w:sz="0" w:space="0" w:color="auto"/>
                    <w:bottom w:val="none" w:sz="0" w:space="0" w:color="auto"/>
                    <w:right w:val="none" w:sz="0" w:space="0" w:color="auto"/>
                  </w:divBdr>
                  <w:divsChild>
                    <w:div w:id="226185473">
                      <w:marLeft w:val="0"/>
                      <w:marRight w:val="0"/>
                      <w:marTop w:val="0"/>
                      <w:marBottom w:val="0"/>
                      <w:divBdr>
                        <w:top w:val="none" w:sz="0" w:space="0" w:color="auto"/>
                        <w:left w:val="none" w:sz="0" w:space="0" w:color="auto"/>
                        <w:bottom w:val="none" w:sz="0" w:space="0" w:color="auto"/>
                        <w:right w:val="none" w:sz="0" w:space="0" w:color="auto"/>
                      </w:divBdr>
                    </w:div>
                  </w:divsChild>
                </w:div>
                <w:div w:id="1830780706">
                  <w:marLeft w:val="0"/>
                  <w:marRight w:val="0"/>
                  <w:marTop w:val="0"/>
                  <w:marBottom w:val="0"/>
                  <w:divBdr>
                    <w:top w:val="none" w:sz="0" w:space="0" w:color="auto"/>
                    <w:left w:val="none" w:sz="0" w:space="0" w:color="auto"/>
                    <w:bottom w:val="none" w:sz="0" w:space="0" w:color="auto"/>
                    <w:right w:val="none" w:sz="0" w:space="0" w:color="auto"/>
                  </w:divBdr>
                  <w:divsChild>
                    <w:div w:id="926576661">
                      <w:marLeft w:val="0"/>
                      <w:marRight w:val="0"/>
                      <w:marTop w:val="0"/>
                      <w:marBottom w:val="0"/>
                      <w:divBdr>
                        <w:top w:val="none" w:sz="0" w:space="0" w:color="auto"/>
                        <w:left w:val="none" w:sz="0" w:space="0" w:color="auto"/>
                        <w:bottom w:val="none" w:sz="0" w:space="0" w:color="auto"/>
                        <w:right w:val="none" w:sz="0" w:space="0" w:color="auto"/>
                      </w:divBdr>
                    </w:div>
                  </w:divsChild>
                </w:div>
                <w:div w:id="389114333">
                  <w:marLeft w:val="0"/>
                  <w:marRight w:val="0"/>
                  <w:marTop w:val="0"/>
                  <w:marBottom w:val="0"/>
                  <w:divBdr>
                    <w:top w:val="none" w:sz="0" w:space="0" w:color="auto"/>
                    <w:left w:val="none" w:sz="0" w:space="0" w:color="auto"/>
                    <w:bottom w:val="none" w:sz="0" w:space="0" w:color="auto"/>
                    <w:right w:val="none" w:sz="0" w:space="0" w:color="auto"/>
                  </w:divBdr>
                  <w:divsChild>
                    <w:div w:id="2040663602">
                      <w:marLeft w:val="0"/>
                      <w:marRight w:val="0"/>
                      <w:marTop w:val="0"/>
                      <w:marBottom w:val="0"/>
                      <w:divBdr>
                        <w:top w:val="none" w:sz="0" w:space="0" w:color="auto"/>
                        <w:left w:val="none" w:sz="0" w:space="0" w:color="auto"/>
                        <w:bottom w:val="none" w:sz="0" w:space="0" w:color="auto"/>
                        <w:right w:val="none" w:sz="0" w:space="0" w:color="auto"/>
                      </w:divBdr>
                    </w:div>
                  </w:divsChild>
                </w:div>
                <w:div w:id="580338005">
                  <w:marLeft w:val="0"/>
                  <w:marRight w:val="0"/>
                  <w:marTop w:val="0"/>
                  <w:marBottom w:val="0"/>
                  <w:divBdr>
                    <w:top w:val="none" w:sz="0" w:space="0" w:color="auto"/>
                    <w:left w:val="none" w:sz="0" w:space="0" w:color="auto"/>
                    <w:bottom w:val="none" w:sz="0" w:space="0" w:color="auto"/>
                    <w:right w:val="none" w:sz="0" w:space="0" w:color="auto"/>
                  </w:divBdr>
                  <w:divsChild>
                    <w:div w:id="1726643400">
                      <w:marLeft w:val="0"/>
                      <w:marRight w:val="0"/>
                      <w:marTop w:val="0"/>
                      <w:marBottom w:val="0"/>
                      <w:divBdr>
                        <w:top w:val="none" w:sz="0" w:space="0" w:color="auto"/>
                        <w:left w:val="none" w:sz="0" w:space="0" w:color="auto"/>
                        <w:bottom w:val="none" w:sz="0" w:space="0" w:color="auto"/>
                        <w:right w:val="none" w:sz="0" w:space="0" w:color="auto"/>
                      </w:divBdr>
                    </w:div>
                  </w:divsChild>
                </w:div>
                <w:div w:id="794368196">
                  <w:marLeft w:val="0"/>
                  <w:marRight w:val="0"/>
                  <w:marTop w:val="0"/>
                  <w:marBottom w:val="0"/>
                  <w:divBdr>
                    <w:top w:val="none" w:sz="0" w:space="0" w:color="auto"/>
                    <w:left w:val="none" w:sz="0" w:space="0" w:color="auto"/>
                    <w:bottom w:val="none" w:sz="0" w:space="0" w:color="auto"/>
                    <w:right w:val="none" w:sz="0" w:space="0" w:color="auto"/>
                  </w:divBdr>
                  <w:divsChild>
                    <w:div w:id="55511979">
                      <w:marLeft w:val="0"/>
                      <w:marRight w:val="0"/>
                      <w:marTop w:val="0"/>
                      <w:marBottom w:val="0"/>
                      <w:divBdr>
                        <w:top w:val="none" w:sz="0" w:space="0" w:color="auto"/>
                        <w:left w:val="none" w:sz="0" w:space="0" w:color="auto"/>
                        <w:bottom w:val="none" w:sz="0" w:space="0" w:color="auto"/>
                        <w:right w:val="none" w:sz="0" w:space="0" w:color="auto"/>
                      </w:divBdr>
                    </w:div>
                  </w:divsChild>
                </w:div>
                <w:div w:id="2019456437">
                  <w:marLeft w:val="0"/>
                  <w:marRight w:val="0"/>
                  <w:marTop w:val="0"/>
                  <w:marBottom w:val="0"/>
                  <w:divBdr>
                    <w:top w:val="none" w:sz="0" w:space="0" w:color="auto"/>
                    <w:left w:val="none" w:sz="0" w:space="0" w:color="auto"/>
                    <w:bottom w:val="none" w:sz="0" w:space="0" w:color="auto"/>
                    <w:right w:val="none" w:sz="0" w:space="0" w:color="auto"/>
                  </w:divBdr>
                  <w:divsChild>
                    <w:div w:id="774642589">
                      <w:marLeft w:val="0"/>
                      <w:marRight w:val="0"/>
                      <w:marTop w:val="0"/>
                      <w:marBottom w:val="0"/>
                      <w:divBdr>
                        <w:top w:val="none" w:sz="0" w:space="0" w:color="auto"/>
                        <w:left w:val="none" w:sz="0" w:space="0" w:color="auto"/>
                        <w:bottom w:val="none" w:sz="0" w:space="0" w:color="auto"/>
                        <w:right w:val="none" w:sz="0" w:space="0" w:color="auto"/>
                      </w:divBdr>
                    </w:div>
                  </w:divsChild>
                </w:div>
                <w:div w:id="861942775">
                  <w:marLeft w:val="0"/>
                  <w:marRight w:val="0"/>
                  <w:marTop w:val="0"/>
                  <w:marBottom w:val="0"/>
                  <w:divBdr>
                    <w:top w:val="none" w:sz="0" w:space="0" w:color="auto"/>
                    <w:left w:val="none" w:sz="0" w:space="0" w:color="auto"/>
                    <w:bottom w:val="none" w:sz="0" w:space="0" w:color="auto"/>
                    <w:right w:val="none" w:sz="0" w:space="0" w:color="auto"/>
                  </w:divBdr>
                  <w:divsChild>
                    <w:div w:id="1513378833">
                      <w:marLeft w:val="0"/>
                      <w:marRight w:val="0"/>
                      <w:marTop w:val="0"/>
                      <w:marBottom w:val="0"/>
                      <w:divBdr>
                        <w:top w:val="none" w:sz="0" w:space="0" w:color="auto"/>
                        <w:left w:val="none" w:sz="0" w:space="0" w:color="auto"/>
                        <w:bottom w:val="none" w:sz="0" w:space="0" w:color="auto"/>
                        <w:right w:val="none" w:sz="0" w:space="0" w:color="auto"/>
                      </w:divBdr>
                    </w:div>
                  </w:divsChild>
                </w:div>
                <w:div w:id="1471904092">
                  <w:marLeft w:val="0"/>
                  <w:marRight w:val="0"/>
                  <w:marTop w:val="0"/>
                  <w:marBottom w:val="0"/>
                  <w:divBdr>
                    <w:top w:val="none" w:sz="0" w:space="0" w:color="auto"/>
                    <w:left w:val="none" w:sz="0" w:space="0" w:color="auto"/>
                    <w:bottom w:val="none" w:sz="0" w:space="0" w:color="auto"/>
                    <w:right w:val="none" w:sz="0" w:space="0" w:color="auto"/>
                  </w:divBdr>
                  <w:divsChild>
                    <w:div w:id="759526640">
                      <w:marLeft w:val="0"/>
                      <w:marRight w:val="0"/>
                      <w:marTop w:val="0"/>
                      <w:marBottom w:val="0"/>
                      <w:divBdr>
                        <w:top w:val="none" w:sz="0" w:space="0" w:color="auto"/>
                        <w:left w:val="none" w:sz="0" w:space="0" w:color="auto"/>
                        <w:bottom w:val="none" w:sz="0" w:space="0" w:color="auto"/>
                        <w:right w:val="none" w:sz="0" w:space="0" w:color="auto"/>
                      </w:divBdr>
                    </w:div>
                  </w:divsChild>
                </w:div>
                <w:div w:id="1676495596">
                  <w:marLeft w:val="0"/>
                  <w:marRight w:val="0"/>
                  <w:marTop w:val="0"/>
                  <w:marBottom w:val="0"/>
                  <w:divBdr>
                    <w:top w:val="none" w:sz="0" w:space="0" w:color="auto"/>
                    <w:left w:val="none" w:sz="0" w:space="0" w:color="auto"/>
                    <w:bottom w:val="none" w:sz="0" w:space="0" w:color="auto"/>
                    <w:right w:val="none" w:sz="0" w:space="0" w:color="auto"/>
                  </w:divBdr>
                  <w:divsChild>
                    <w:div w:id="2011525207">
                      <w:marLeft w:val="0"/>
                      <w:marRight w:val="0"/>
                      <w:marTop w:val="0"/>
                      <w:marBottom w:val="0"/>
                      <w:divBdr>
                        <w:top w:val="none" w:sz="0" w:space="0" w:color="auto"/>
                        <w:left w:val="none" w:sz="0" w:space="0" w:color="auto"/>
                        <w:bottom w:val="none" w:sz="0" w:space="0" w:color="auto"/>
                        <w:right w:val="none" w:sz="0" w:space="0" w:color="auto"/>
                      </w:divBdr>
                    </w:div>
                  </w:divsChild>
                </w:div>
                <w:div w:id="1745642108">
                  <w:marLeft w:val="0"/>
                  <w:marRight w:val="0"/>
                  <w:marTop w:val="0"/>
                  <w:marBottom w:val="0"/>
                  <w:divBdr>
                    <w:top w:val="none" w:sz="0" w:space="0" w:color="auto"/>
                    <w:left w:val="none" w:sz="0" w:space="0" w:color="auto"/>
                    <w:bottom w:val="none" w:sz="0" w:space="0" w:color="auto"/>
                    <w:right w:val="none" w:sz="0" w:space="0" w:color="auto"/>
                  </w:divBdr>
                  <w:divsChild>
                    <w:div w:id="1409301177">
                      <w:marLeft w:val="0"/>
                      <w:marRight w:val="0"/>
                      <w:marTop w:val="0"/>
                      <w:marBottom w:val="0"/>
                      <w:divBdr>
                        <w:top w:val="none" w:sz="0" w:space="0" w:color="auto"/>
                        <w:left w:val="none" w:sz="0" w:space="0" w:color="auto"/>
                        <w:bottom w:val="none" w:sz="0" w:space="0" w:color="auto"/>
                        <w:right w:val="none" w:sz="0" w:space="0" w:color="auto"/>
                      </w:divBdr>
                    </w:div>
                  </w:divsChild>
                </w:div>
                <w:div w:id="1496844701">
                  <w:marLeft w:val="0"/>
                  <w:marRight w:val="0"/>
                  <w:marTop w:val="0"/>
                  <w:marBottom w:val="0"/>
                  <w:divBdr>
                    <w:top w:val="none" w:sz="0" w:space="0" w:color="auto"/>
                    <w:left w:val="none" w:sz="0" w:space="0" w:color="auto"/>
                    <w:bottom w:val="none" w:sz="0" w:space="0" w:color="auto"/>
                    <w:right w:val="none" w:sz="0" w:space="0" w:color="auto"/>
                  </w:divBdr>
                  <w:divsChild>
                    <w:div w:id="1361591432">
                      <w:marLeft w:val="0"/>
                      <w:marRight w:val="0"/>
                      <w:marTop w:val="0"/>
                      <w:marBottom w:val="0"/>
                      <w:divBdr>
                        <w:top w:val="none" w:sz="0" w:space="0" w:color="auto"/>
                        <w:left w:val="none" w:sz="0" w:space="0" w:color="auto"/>
                        <w:bottom w:val="none" w:sz="0" w:space="0" w:color="auto"/>
                        <w:right w:val="none" w:sz="0" w:space="0" w:color="auto"/>
                      </w:divBdr>
                    </w:div>
                  </w:divsChild>
                </w:div>
                <w:div w:id="1399478827">
                  <w:marLeft w:val="0"/>
                  <w:marRight w:val="0"/>
                  <w:marTop w:val="0"/>
                  <w:marBottom w:val="0"/>
                  <w:divBdr>
                    <w:top w:val="none" w:sz="0" w:space="0" w:color="auto"/>
                    <w:left w:val="none" w:sz="0" w:space="0" w:color="auto"/>
                    <w:bottom w:val="none" w:sz="0" w:space="0" w:color="auto"/>
                    <w:right w:val="none" w:sz="0" w:space="0" w:color="auto"/>
                  </w:divBdr>
                  <w:divsChild>
                    <w:div w:id="1631395671">
                      <w:marLeft w:val="0"/>
                      <w:marRight w:val="0"/>
                      <w:marTop w:val="0"/>
                      <w:marBottom w:val="0"/>
                      <w:divBdr>
                        <w:top w:val="none" w:sz="0" w:space="0" w:color="auto"/>
                        <w:left w:val="none" w:sz="0" w:space="0" w:color="auto"/>
                        <w:bottom w:val="none" w:sz="0" w:space="0" w:color="auto"/>
                        <w:right w:val="none" w:sz="0" w:space="0" w:color="auto"/>
                      </w:divBdr>
                    </w:div>
                  </w:divsChild>
                </w:div>
                <w:div w:id="738939170">
                  <w:marLeft w:val="0"/>
                  <w:marRight w:val="0"/>
                  <w:marTop w:val="0"/>
                  <w:marBottom w:val="0"/>
                  <w:divBdr>
                    <w:top w:val="none" w:sz="0" w:space="0" w:color="auto"/>
                    <w:left w:val="none" w:sz="0" w:space="0" w:color="auto"/>
                    <w:bottom w:val="none" w:sz="0" w:space="0" w:color="auto"/>
                    <w:right w:val="none" w:sz="0" w:space="0" w:color="auto"/>
                  </w:divBdr>
                  <w:divsChild>
                    <w:div w:id="1491366544">
                      <w:marLeft w:val="0"/>
                      <w:marRight w:val="0"/>
                      <w:marTop w:val="0"/>
                      <w:marBottom w:val="0"/>
                      <w:divBdr>
                        <w:top w:val="none" w:sz="0" w:space="0" w:color="auto"/>
                        <w:left w:val="none" w:sz="0" w:space="0" w:color="auto"/>
                        <w:bottom w:val="none" w:sz="0" w:space="0" w:color="auto"/>
                        <w:right w:val="none" w:sz="0" w:space="0" w:color="auto"/>
                      </w:divBdr>
                    </w:div>
                  </w:divsChild>
                </w:div>
                <w:div w:id="151217666">
                  <w:marLeft w:val="0"/>
                  <w:marRight w:val="0"/>
                  <w:marTop w:val="0"/>
                  <w:marBottom w:val="0"/>
                  <w:divBdr>
                    <w:top w:val="none" w:sz="0" w:space="0" w:color="auto"/>
                    <w:left w:val="none" w:sz="0" w:space="0" w:color="auto"/>
                    <w:bottom w:val="none" w:sz="0" w:space="0" w:color="auto"/>
                    <w:right w:val="none" w:sz="0" w:space="0" w:color="auto"/>
                  </w:divBdr>
                  <w:divsChild>
                    <w:div w:id="462891038">
                      <w:marLeft w:val="0"/>
                      <w:marRight w:val="0"/>
                      <w:marTop w:val="0"/>
                      <w:marBottom w:val="0"/>
                      <w:divBdr>
                        <w:top w:val="none" w:sz="0" w:space="0" w:color="auto"/>
                        <w:left w:val="none" w:sz="0" w:space="0" w:color="auto"/>
                        <w:bottom w:val="none" w:sz="0" w:space="0" w:color="auto"/>
                        <w:right w:val="none" w:sz="0" w:space="0" w:color="auto"/>
                      </w:divBdr>
                    </w:div>
                  </w:divsChild>
                </w:div>
                <w:div w:id="1328753466">
                  <w:marLeft w:val="0"/>
                  <w:marRight w:val="0"/>
                  <w:marTop w:val="0"/>
                  <w:marBottom w:val="0"/>
                  <w:divBdr>
                    <w:top w:val="none" w:sz="0" w:space="0" w:color="auto"/>
                    <w:left w:val="none" w:sz="0" w:space="0" w:color="auto"/>
                    <w:bottom w:val="none" w:sz="0" w:space="0" w:color="auto"/>
                    <w:right w:val="none" w:sz="0" w:space="0" w:color="auto"/>
                  </w:divBdr>
                  <w:divsChild>
                    <w:div w:id="1907110217">
                      <w:marLeft w:val="0"/>
                      <w:marRight w:val="0"/>
                      <w:marTop w:val="0"/>
                      <w:marBottom w:val="0"/>
                      <w:divBdr>
                        <w:top w:val="none" w:sz="0" w:space="0" w:color="auto"/>
                        <w:left w:val="none" w:sz="0" w:space="0" w:color="auto"/>
                        <w:bottom w:val="none" w:sz="0" w:space="0" w:color="auto"/>
                        <w:right w:val="none" w:sz="0" w:space="0" w:color="auto"/>
                      </w:divBdr>
                    </w:div>
                  </w:divsChild>
                </w:div>
                <w:div w:id="88278932">
                  <w:marLeft w:val="0"/>
                  <w:marRight w:val="0"/>
                  <w:marTop w:val="0"/>
                  <w:marBottom w:val="0"/>
                  <w:divBdr>
                    <w:top w:val="none" w:sz="0" w:space="0" w:color="auto"/>
                    <w:left w:val="none" w:sz="0" w:space="0" w:color="auto"/>
                    <w:bottom w:val="none" w:sz="0" w:space="0" w:color="auto"/>
                    <w:right w:val="none" w:sz="0" w:space="0" w:color="auto"/>
                  </w:divBdr>
                  <w:divsChild>
                    <w:div w:id="1460537581">
                      <w:marLeft w:val="0"/>
                      <w:marRight w:val="0"/>
                      <w:marTop w:val="0"/>
                      <w:marBottom w:val="0"/>
                      <w:divBdr>
                        <w:top w:val="none" w:sz="0" w:space="0" w:color="auto"/>
                        <w:left w:val="none" w:sz="0" w:space="0" w:color="auto"/>
                        <w:bottom w:val="none" w:sz="0" w:space="0" w:color="auto"/>
                        <w:right w:val="none" w:sz="0" w:space="0" w:color="auto"/>
                      </w:divBdr>
                    </w:div>
                  </w:divsChild>
                </w:div>
                <w:div w:id="1269044210">
                  <w:marLeft w:val="0"/>
                  <w:marRight w:val="0"/>
                  <w:marTop w:val="0"/>
                  <w:marBottom w:val="0"/>
                  <w:divBdr>
                    <w:top w:val="none" w:sz="0" w:space="0" w:color="auto"/>
                    <w:left w:val="none" w:sz="0" w:space="0" w:color="auto"/>
                    <w:bottom w:val="none" w:sz="0" w:space="0" w:color="auto"/>
                    <w:right w:val="none" w:sz="0" w:space="0" w:color="auto"/>
                  </w:divBdr>
                  <w:divsChild>
                    <w:div w:id="1242259054">
                      <w:marLeft w:val="0"/>
                      <w:marRight w:val="0"/>
                      <w:marTop w:val="0"/>
                      <w:marBottom w:val="0"/>
                      <w:divBdr>
                        <w:top w:val="none" w:sz="0" w:space="0" w:color="auto"/>
                        <w:left w:val="none" w:sz="0" w:space="0" w:color="auto"/>
                        <w:bottom w:val="none" w:sz="0" w:space="0" w:color="auto"/>
                        <w:right w:val="none" w:sz="0" w:space="0" w:color="auto"/>
                      </w:divBdr>
                    </w:div>
                  </w:divsChild>
                </w:div>
                <w:div w:id="607201348">
                  <w:marLeft w:val="0"/>
                  <w:marRight w:val="0"/>
                  <w:marTop w:val="0"/>
                  <w:marBottom w:val="0"/>
                  <w:divBdr>
                    <w:top w:val="none" w:sz="0" w:space="0" w:color="auto"/>
                    <w:left w:val="none" w:sz="0" w:space="0" w:color="auto"/>
                    <w:bottom w:val="none" w:sz="0" w:space="0" w:color="auto"/>
                    <w:right w:val="none" w:sz="0" w:space="0" w:color="auto"/>
                  </w:divBdr>
                  <w:divsChild>
                    <w:div w:id="1036392694">
                      <w:marLeft w:val="0"/>
                      <w:marRight w:val="0"/>
                      <w:marTop w:val="0"/>
                      <w:marBottom w:val="0"/>
                      <w:divBdr>
                        <w:top w:val="none" w:sz="0" w:space="0" w:color="auto"/>
                        <w:left w:val="none" w:sz="0" w:space="0" w:color="auto"/>
                        <w:bottom w:val="none" w:sz="0" w:space="0" w:color="auto"/>
                        <w:right w:val="none" w:sz="0" w:space="0" w:color="auto"/>
                      </w:divBdr>
                    </w:div>
                  </w:divsChild>
                </w:div>
                <w:div w:id="1904951201">
                  <w:marLeft w:val="0"/>
                  <w:marRight w:val="0"/>
                  <w:marTop w:val="0"/>
                  <w:marBottom w:val="0"/>
                  <w:divBdr>
                    <w:top w:val="none" w:sz="0" w:space="0" w:color="auto"/>
                    <w:left w:val="none" w:sz="0" w:space="0" w:color="auto"/>
                    <w:bottom w:val="none" w:sz="0" w:space="0" w:color="auto"/>
                    <w:right w:val="none" w:sz="0" w:space="0" w:color="auto"/>
                  </w:divBdr>
                  <w:divsChild>
                    <w:div w:id="1228104504">
                      <w:marLeft w:val="0"/>
                      <w:marRight w:val="0"/>
                      <w:marTop w:val="0"/>
                      <w:marBottom w:val="0"/>
                      <w:divBdr>
                        <w:top w:val="none" w:sz="0" w:space="0" w:color="auto"/>
                        <w:left w:val="none" w:sz="0" w:space="0" w:color="auto"/>
                        <w:bottom w:val="none" w:sz="0" w:space="0" w:color="auto"/>
                        <w:right w:val="none" w:sz="0" w:space="0" w:color="auto"/>
                      </w:divBdr>
                    </w:div>
                  </w:divsChild>
                </w:div>
                <w:div w:id="255410409">
                  <w:marLeft w:val="0"/>
                  <w:marRight w:val="0"/>
                  <w:marTop w:val="0"/>
                  <w:marBottom w:val="0"/>
                  <w:divBdr>
                    <w:top w:val="none" w:sz="0" w:space="0" w:color="auto"/>
                    <w:left w:val="none" w:sz="0" w:space="0" w:color="auto"/>
                    <w:bottom w:val="none" w:sz="0" w:space="0" w:color="auto"/>
                    <w:right w:val="none" w:sz="0" w:space="0" w:color="auto"/>
                  </w:divBdr>
                  <w:divsChild>
                    <w:div w:id="532303261">
                      <w:marLeft w:val="0"/>
                      <w:marRight w:val="0"/>
                      <w:marTop w:val="0"/>
                      <w:marBottom w:val="0"/>
                      <w:divBdr>
                        <w:top w:val="none" w:sz="0" w:space="0" w:color="auto"/>
                        <w:left w:val="none" w:sz="0" w:space="0" w:color="auto"/>
                        <w:bottom w:val="none" w:sz="0" w:space="0" w:color="auto"/>
                        <w:right w:val="none" w:sz="0" w:space="0" w:color="auto"/>
                      </w:divBdr>
                    </w:div>
                  </w:divsChild>
                </w:div>
                <w:div w:id="1330712865">
                  <w:marLeft w:val="0"/>
                  <w:marRight w:val="0"/>
                  <w:marTop w:val="0"/>
                  <w:marBottom w:val="0"/>
                  <w:divBdr>
                    <w:top w:val="none" w:sz="0" w:space="0" w:color="auto"/>
                    <w:left w:val="none" w:sz="0" w:space="0" w:color="auto"/>
                    <w:bottom w:val="none" w:sz="0" w:space="0" w:color="auto"/>
                    <w:right w:val="none" w:sz="0" w:space="0" w:color="auto"/>
                  </w:divBdr>
                  <w:divsChild>
                    <w:div w:id="1107581573">
                      <w:marLeft w:val="0"/>
                      <w:marRight w:val="0"/>
                      <w:marTop w:val="0"/>
                      <w:marBottom w:val="0"/>
                      <w:divBdr>
                        <w:top w:val="none" w:sz="0" w:space="0" w:color="auto"/>
                        <w:left w:val="none" w:sz="0" w:space="0" w:color="auto"/>
                        <w:bottom w:val="none" w:sz="0" w:space="0" w:color="auto"/>
                        <w:right w:val="none" w:sz="0" w:space="0" w:color="auto"/>
                      </w:divBdr>
                    </w:div>
                  </w:divsChild>
                </w:div>
                <w:div w:id="1843668224">
                  <w:marLeft w:val="0"/>
                  <w:marRight w:val="0"/>
                  <w:marTop w:val="0"/>
                  <w:marBottom w:val="0"/>
                  <w:divBdr>
                    <w:top w:val="none" w:sz="0" w:space="0" w:color="auto"/>
                    <w:left w:val="none" w:sz="0" w:space="0" w:color="auto"/>
                    <w:bottom w:val="none" w:sz="0" w:space="0" w:color="auto"/>
                    <w:right w:val="none" w:sz="0" w:space="0" w:color="auto"/>
                  </w:divBdr>
                  <w:divsChild>
                    <w:div w:id="510873495">
                      <w:marLeft w:val="0"/>
                      <w:marRight w:val="0"/>
                      <w:marTop w:val="0"/>
                      <w:marBottom w:val="0"/>
                      <w:divBdr>
                        <w:top w:val="none" w:sz="0" w:space="0" w:color="auto"/>
                        <w:left w:val="none" w:sz="0" w:space="0" w:color="auto"/>
                        <w:bottom w:val="none" w:sz="0" w:space="0" w:color="auto"/>
                        <w:right w:val="none" w:sz="0" w:space="0" w:color="auto"/>
                      </w:divBdr>
                    </w:div>
                  </w:divsChild>
                </w:div>
                <w:div w:id="357896648">
                  <w:marLeft w:val="0"/>
                  <w:marRight w:val="0"/>
                  <w:marTop w:val="0"/>
                  <w:marBottom w:val="0"/>
                  <w:divBdr>
                    <w:top w:val="none" w:sz="0" w:space="0" w:color="auto"/>
                    <w:left w:val="none" w:sz="0" w:space="0" w:color="auto"/>
                    <w:bottom w:val="none" w:sz="0" w:space="0" w:color="auto"/>
                    <w:right w:val="none" w:sz="0" w:space="0" w:color="auto"/>
                  </w:divBdr>
                  <w:divsChild>
                    <w:div w:id="2006543495">
                      <w:marLeft w:val="0"/>
                      <w:marRight w:val="0"/>
                      <w:marTop w:val="0"/>
                      <w:marBottom w:val="0"/>
                      <w:divBdr>
                        <w:top w:val="none" w:sz="0" w:space="0" w:color="auto"/>
                        <w:left w:val="none" w:sz="0" w:space="0" w:color="auto"/>
                        <w:bottom w:val="none" w:sz="0" w:space="0" w:color="auto"/>
                        <w:right w:val="none" w:sz="0" w:space="0" w:color="auto"/>
                      </w:divBdr>
                    </w:div>
                  </w:divsChild>
                </w:div>
                <w:div w:id="343408980">
                  <w:marLeft w:val="0"/>
                  <w:marRight w:val="0"/>
                  <w:marTop w:val="0"/>
                  <w:marBottom w:val="0"/>
                  <w:divBdr>
                    <w:top w:val="none" w:sz="0" w:space="0" w:color="auto"/>
                    <w:left w:val="none" w:sz="0" w:space="0" w:color="auto"/>
                    <w:bottom w:val="none" w:sz="0" w:space="0" w:color="auto"/>
                    <w:right w:val="none" w:sz="0" w:space="0" w:color="auto"/>
                  </w:divBdr>
                  <w:divsChild>
                    <w:div w:id="535385201">
                      <w:marLeft w:val="0"/>
                      <w:marRight w:val="0"/>
                      <w:marTop w:val="0"/>
                      <w:marBottom w:val="0"/>
                      <w:divBdr>
                        <w:top w:val="none" w:sz="0" w:space="0" w:color="auto"/>
                        <w:left w:val="none" w:sz="0" w:space="0" w:color="auto"/>
                        <w:bottom w:val="none" w:sz="0" w:space="0" w:color="auto"/>
                        <w:right w:val="none" w:sz="0" w:space="0" w:color="auto"/>
                      </w:divBdr>
                    </w:div>
                  </w:divsChild>
                </w:div>
                <w:div w:id="1577059083">
                  <w:marLeft w:val="0"/>
                  <w:marRight w:val="0"/>
                  <w:marTop w:val="0"/>
                  <w:marBottom w:val="0"/>
                  <w:divBdr>
                    <w:top w:val="none" w:sz="0" w:space="0" w:color="auto"/>
                    <w:left w:val="none" w:sz="0" w:space="0" w:color="auto"/>
                    <w:bottom w:val="none" w:sz="0" w:space="0" w:color="auto"/>
                    <w:right w:val="none" w:sz="0" w:space="0" w:color="auto"/>
                  </w:divBdr>
                  <w:divsChild>
                    <w:div w:id="163981964">
                      <w:marLeft w:val="0"/>
                      <w:marRight w:val="0"/>
                      <w:marTop w:val="0"/>
                      <w:marBottom w:val="0"/>
                      <w:divBdr>
                        <w:top w:val="none" w:sz="0" w:space="0" w:color="auto"/>
                        <w:left w:val="none" w:sz="0" w:space="0" w:color="auto"/>
                        <w:bottom w:val="none" w:sz="0" w:space="0" w:color="auto"/>
                        <w:right w:val="none" w:sz="0" w:space="0" w:color="auto"/>
                      </w:divBdr>
                    </w:div>
                  </w:divsChild>
                </w:div>
                <w:div w:id="1348678275">
                  <w:marLeft w:val="0"/>
                  <w:marRight w:val="0"/>
                  <w:marTop w:val="0"/>
                  <w:marBottom w:val="0"/>
                  <w:divBdr>
                    <w:top w:val="none" w:sz="0" w:space="0" w:color="auto"/>
                    <w:left w:val="none" w:sz="0" w:space="0" w:color="auto"/>
                    <w:bottom w:val="none" w:sz="0" w:space="0" w:color="auto"/>
                    <w:right w:val="none" w:sz="0" w:space="0" w:color="auto"/>
                  </w:divBdr>
                  <w:divsChild>
                    <w:div w:id="1480145079">
                      <w:marLeft w:val="0"/>
                      <w:marRight w:val="0"/>
                      <w:marTop w:val="0"/>
                      <w:marBottom w:val="0"/>
                      <w:divBdr>
                        <w:top w:val="none" w:sz="0" w:space="0" w:color="auto"/>
                        <w:left w:val="none" w:sz="0" w:space="0" w:color="auto"/>
                        <w:bottom w:val="none" w:sz="0" w:space="0" w:color="auto"/>
                        <w:right w:val="none" w:sz="0" w:space="0" w:color="auto"/>
                      </w:divBdr>
                    </w:div>
                  </w:divsChild>
                </w:div>
                <w:div w:id="1052146628">
                  <w:marLeft w:val="0"/>
                  <w:marRight w:val="0"/>
                  <w:marTop w:val="0"/>
                  <w:marBottom w:val="0"/>
                  <w:divBdr>
                    <w:top w:val="none" w:sz="0" w:space="0" w:color="auto"/>
                    <w:left w:val="none" w:sz="0" w:space="0" w:color="auto"/>
                    <w:bottom w:val="none" w:sz="0" w:space="0" w:color="auto"/>
                    <w:right w:val="none" w:sz="0" w:space="0" w:color="auto"/>
                  </w:divBdr>
                  <w:divsChild>
                    <w:div w:id="1927768553">
                      <w:marLeft w:val="0"/>
                      <w:marRight w:val="0"/>
                      <w:marTop w:val="0"/>
                      <w:marBottom w:val="0"/>
                      <w:divBdr>
                        <w:top w:val="none" w:sz="0" w:space="0" w:color="auto"/>
                        <w:left w:val="none" w:sz="0" w:space="0" w:color="auto"/>
                        <w:bottom w:val="none" w:sz="0" w:space="0" w:color="auto"/>
                        <w:right w:val="none" w:sz="0" w:space="0" w:color="auto"/>
                      </w:divBdr>
                    </w:div>
                  </w:divsChild>
                </w:div>
                <w:div w:id="2069838929">
                  <w:marLeft w:val="0"/>
                  <w:marRight w:val="0"/>
                  <w:marTop w:val="0"/>
                  <w:marBottom w:val="0"/>
                  <w:divBdr>
                    <w:top w:val="none" w:sz="0" w:space="0" w:color="auto"/>
                    <w:left w:val="none" w:sz="0" w:space="0" w:color="auto"/>
                    <w:bottom w:val="none" w:sz="0" w:space="0" w:color="auto"/>
                    <w:right w:val="none" w:sz="0" w:space="0" w:color="auto"/>
                  </w:divBdr>
                  <w:divsChild>
                    <w:div w:id="811874067">
                      <w:marLeft w:val="0"/>
                      <w:marRight w:val="0"/>
                      <w:marTop w:val="0"/>
                      <w:marBottom w:val="0"/>
                      <w:divBdr>
                        <w:top w:val="none" w:sz="0" w:space="0" w:color="auto"/>
                        <w:left w:val="none" w:sz="0" w:space="0" w:color="auto"/>
                        <w:bottom w:val="none" w:sz="0" w:space="0" w:color="auto"/>
                        <w:right w:val="none" w:sz="0" w:space="0" w:color="auto"/>
                      </w:divBdr>
                    </w:div>
                  </w:divsChild>
                </w:div>
                <w:div w:id="262416864">
                  <w:marLeft w:val="0"/>
                  <w:marRight w:val="0"/>
                  <w:marTop w:val="0"/>
                  <w:marBottom w:val="0"/>
                  <w:divBdr>
                    <w:top w:val="none" w:sz="0" w:space="0" w:color="auto"/>
                    <w:left w:val="none" w:sz="0" w:space="0" w:color="auto"/>
                    <w:bottom w:val="none" w:sz="0" w:space="0" w:color="auto"/>
                    <w:right w:val="none" w:sz="0" w:space="0" w:color="auto"/>
                  </w:divBdr>
                  <w:divsChild>
                    <w:div w:id="2085295950">
                      <w:marLeft w:val="0"/>
                      <w:marRight w:val="0"/>
                      <w:marTop w:val="0"/>
                      <w:marBottom w:val="0"/>
                      <w:divBdr>
                        <w:top w:val="none" w:sz="0" w:space="0" w:color="auto"/>
                        <w:left w:val="none" w:sz="0" w:space="0" w:color="auto"/>
                        <w:bottom w:val="none" w:sz="0" w:space="0" w:color="auto"/>
                        <w:right w:val="none" w:sz="0" w:space="0" w:color="auto"/>
                      </w:divBdr>
                    </w:div>
                  </w:divsChild>
                </w:div>
                <w:div w:id="180245540">
                  <w:marLeft w:val="0"/>
                  <w:marRight w:val="0"/>
                  <w:marTop w:val="0"/>
                  <w:marBottom w:val="0"/>
                  <w:divBdr>
                    <w:top w:val="none" w:sz="0" w:space="0" w:color="auto"/>
                    <w:left w:val="none" w:sz="0" w:space="0" w:color="auto"/>
                    <w:bottom w:val="none" w:sz="0" w:space="0" w:color="auto"/>
                    <w:right w:val="none" w:sz="0" w:space="0" w:color="auto"/>
                  </w:divBdr>
                  <w:divsChild>
                    <w:div w:id="429161551">
                      <w:marLeft w:val="0"/>
                      <w:marRight w:val="0"/>
                      <w:marTop w:val="0"/>
                      <w:marBottom w:val="0"/>
                      <w:divBdr>
                        <w:top w:val="none" w:sz="0" w:space="0" w:color="auto"/>
                        <w:left w:val="none" w:sz="0" w:space="0" w:color="auto"/>
                        <w:bottom w:val="none" w:sz="0" w:space="0" w:color="auto"/>
                        <w:right w:val="none" w:sz="0" w:space="0" w:color="auto"/>
                      </w:divBdr>
                    </w:div>
                  </w:divsChild>
                </w:div>
                <w:div w:id="279342484">
                  <w:marLeft w:val="0"/>
                  <w:marRight w:val="0"/>
                  <w:marTop w:val="0"/>
                  <w:marBottom w:val="0"/>
                  <w:divBdr>
                    <w:top w:val="none" w:sz="0" w:space="0" w:color="auto"/>
                    <w:left w:val="none" w:sz="0" w:space="0" w:color="auto"/>
                    <w:bottom w:val="none" w:sz="0" w:space="0" w:color="auto"/>
                    <w:right w:val="none" w:sz="0" w:space="0" w:color="auto"/>
                  </w:divBdr>
                  <w:divsChild>
                    <w:div w:id="455375104">
                      <w:marLeft w:val="0"/>
                      <w:marRight w:val="0"/>
                      <w:marTop w:val="0"/>
                      <w:marBottom w:val="0"/>
                      <w:divBdr>
                        <w:top w:val="none" w:sz="0" w:space="0" w:color="auto"/>
                        <w:left w:val="none" w:sz="0" w:space="0" w:color="auto"/>
                        <w:bottom w:val="none" w:sz="0" w:space="0" w:color="auto"/>
                        <w:right w:val="none" w:sz="0" w:space="0" w:color="auto"/>
                      </w:divBdr>
                    </w:div>
                  </w:divsChild>
                </w:div>
                <w:div w:id="1946840749">
                  <w:marLeft w:val="0"/>
                  <w:marRight w:val="0"/>
                  <w:marTop w:val="0"/>
                  <w:marBottom w:val="0"/>
                  <w:divBdr>
                    <w:top w:val="none" w:sz="0" w:space="0" w:color="auto"/>
                    <w:left w:val="none" w:sz="0" w:space="0" w:color="auto"/>
                    <w:bottom w:val="none" w:sz="0" w:space="0" w:color="auto"/>
                    <w:right w:val="none" w:sz="0" w:space="0" w:color="auto"/>
                  </w:divBdr>
                  <w:divsChild>
                    <w:div w:id="1557935187">
                      <w:marLeft w:val="0"/>
                      <w:marRight w:val="0"/>
                      <w:marTop w:val="0"/>
                      <w:marBottom w:val="0"/>
                      <w:divBdr>
                        <w:top w:val="none" w:sz="0" w:space="0" w:color="auto"/>
                        <w:left w:val="none" w:sz="0" w:space="0" w:color="auto"/>
                        <w:bottom w:val="none" w:sz="0" w:space="0" w:color="auto"/>
                        <w:right w:val="none" w:sz="0" w:space="0" w:color="auto"/>
                      </w:divBdr>
                    </w:div>
                  </w:divsChild>
                </w:div>
                <w:div w:id="19625386">
                  <w:marLeft w:val="0"/>
                  <w:marRight w:val="0"/>
                  <w:marTop w:val="0"/>
                  <w:marBottom w:val="0"/>
                  <w:divBdr>
                    <w:top w:val="none" w:sz="0" w:space="0" w:color="auto"/>
                    <w:left w:val="none" w:sz="0" w:space="0" w:color="auto"/>
                    <w:bottom w:val="none" w:sz="0" w:space="0" w:color="auto"/>
                    <w:right w:val="none" w:sz="0" w:space="0" w:color="auto"/>
                  </w:divBdr>
                  <w:divsChild>
                    <w:div w:id="477265762">
                      <w:marLeft w:val="0"/>
                      <w:marRight w:val="0"/>
                      <w:marTop w:val="0"/>
                      <w:marBottom w:val="0"/>
                      <w:divBdr>
                        <w:top w:val="none" w:sz="0" w:space="0" w:color="auto"/>
                        <w:left w:val="none" w:sz="0" w:space="0" w:color="auto"/>
                        <w:bottom w:val="none" w:sz="0" w:space="0" w:color="auto"/>
                        <w:right w:val="none" w:sz="0" w:space="0" w:color="auto"/>
                      </w:divBdr>
                    </w:div>
                  </w:divsChild>
                </w:div>
                <w:div w:id="1234001428">
                  <w:marLeft w:val="0"/>
                  <w:marRight w:val="0"/>
                  <w:marTop w:val="0"/>
                  <w:marBottom w:val="0"/>
                  <w:divBdr>
                    <w:top w:val="none" w:sz="0" w:space="0" w:color="auto"/>
                    <w:left w:val="none" w:sz="0" w:space="0" w:color="auto"/>
                    <w:bottom w:val="none" w:sz="0" w:space="0" w:color="auto"/>
                    <w:right w:val="none" w:sz="0" w:space="0" w:color="auto"/>
                  </w:divBdr>
                  <w:divsChild>
                    <w:div w:id="929393270">
                      <w:marLeft w:val="0"/>
                      <w:marRight w:val="0"/>
                      <w:marTop w:val="0"/>
                      <w:marBottom w:val="0"/>
                      <w:divBdr>
                        <w:top w:val="none" w:sz="0" w:space="0" w:color="auto"/>
                        <w:left w:val="none" w:sz="0" w:space="0" w:color="auto"/>
                        <w:bottom w:val="none" w:sz="0" w:space="0" w:color="auto"/>
                        <w:right w:val="none" w:sz="0" w:space="0" w:color="auto"/>
                      </w:divBdr>
                    </w:div>
                  </w:divsChild>
                </w:div>
                <w:div w:id="863523472">
                  <w:marLeft w:val="0"/>
                  <w:marRight w:val="0"/>
                  <w:marTop w:val="0"/>
                  <w:marBottom w:val="0"/>
                  <w:divBdr>
                    <w:top w:val="none" w:sz="0" w:space="0" w:color="auto"/>
                    <w:left w:val="none" w:sz="0" w:space="0" w:color="auto"/>
                    <w:bottom w:val="none" w:sz="0" w:space="0" w:color="auto"/>
                    <w:right w:val="none" w:sz="0" w:space="0" w:color="auto"/>
                  </w:divBdr>
                  <w:divsChild>
                    <w:div w:id="1333290029">
                      <w:marLeft w:val="0"/>
                      <w:marRight w:val="0"/>
                      <w:marTop w:val="0"/>
                      <w:marBottom w:val="0"/>
                      <w:divBdr>
                        <w:top w:val="none" w:sz="0" w:space="0" w:color="auto"/>
                        <w:left w:val="none" w:sz="0" w:space="0" w:color="auto"/>
                        <w:bottom w:val="none" w:sz="0" w:space="0" w:color="auto"/>
                        <w:right w:val="none" w:sz="0" w:space="0" w:color="auto"/>
                      </w:divBdr>
                    </w:div>
                  </w:divsChild>
                </w:div>
                <w:div w:id="967198984">
                  <w:marLeft w:val="0"/>
                  <w:marRight w:val="0"/>
                  <w:marTop w:val="0"/>
                  <w:marBottom w:val="0"/>
                  <w:divBdr>
                    <w:top w:val="none" w:sz="0" w:space="0" w:color="auto"/>
                    <w:left w:val="none" w:sz="0" w:space="0" w:color="auto"/>
                    <w:bottom w:val="none" w:sz="0" w:space="0" w:color="auto"/>
                    <w:right w:val="none" w:sz="0" w:space="0" w:color="auto"/>
                  </w:divBdr>
                  <w:divsChild>
                    <w:div w:id="1817523735">
                      <w:marLeft w:val="0"/>
                      <w:marRight w:val="0"/>
                      <w:marTop w:val="0"/>
                      <w:marBottom w:val="0"/>
                      <w:divBdr>
                        <w:top w:val="none" w:sz="0" w:space="0" w:color="auto"/>
                        <w:left w:val="none" w:sz="0" w:space="0" w:color="auto"/>
                        <w:bottom w:val="none" w:sz="0" w:space="0" w:color="auto"/>
                        <w:right w:val="none" w:sz="0" w:space="0" w:color="auto"/>
                      </w:divBdr>
                    </w:div>
                  </w:divsChild>
                </w:div>
                <w:div w:id="1054427242">
                  <w:marLeft w:val="0"/>
                  <w:marRight w:val="0"/>
                  <w:marTop w:val="0"/>
                  <w:marBottom w:val="0"/>
                  <w:divBdr>
                    <w:top w:val="none" w:sz="0" w:space="0" w:color="auto"/>
                    <w:left w:val="none" w:sz="0" w:space="0" w:color="auto"/>
                    <w:bottom w:val="none" w:sz="0" w:space="0" w:color="auto"/>
                    <w:right w:val="none" w:sz="0" w:space="0" w:color="auto"/>
                  </w:divBdr>
                  <w:divsChild>
                    <w:div w:id="1728797417">
                      <w:marLeft w:val="0"/>
                      <w:marRight w:val="0"/>
                      <w:marTop w:val="0"/>
                      <w:marBottom w:val="0"/>
                      <w:divBdr>
                        <w:top w:val="none" w:sz="0" w:space="0" w:color="auto"/>
                        <w:left w:val="none" w:sz="0" w:space="0" w:color="auto"/>
                        <w:bottom w:val="none" w:sz="0" w:space="0" w:color="auto"/>
                        <w:right w:val="none" w:sz="0" w:space="0" w:color="auto"/>
                      </w:divBdr>
                    </w:div>
                  </w:divsChild>
                </w:div>
                <w:div w:id="940530204">
                  <w:marLeft w:val="0"/>
                  <w:marRight w:val="0"/>
                  <w:marTop w:val="0"/>
                  <w:marBottom w:val="0"/>
                  <w:divBdr>
                    <w:top w:val="none" w:sz="0" w:space="0" w:color="auto"/>
                    <w:left w:val="none" w:sz="0" w:space="0" w:color="auto"/>
                    <w:bottom w:val="none" w:sz="0" w:space="0" w:color="auto"/>
                    <w:right w:val="none" w:sz="0" w:space="0" w:color="auto"/>
                  </w:divBdr>
                  <w:divsChild>
                    <w:div w:id="798643377">
                      <w:marLeft w:val="0"/>
                      <w:marRight w:val="0"/>
                      <w:marTop w:val="0"/>
                      <w:marBottom w:val="0"/>
                      <w:divBdr>
                        <w:top w:val="none" w:sz="0" w:space="0" w:color="auto"/>
                        <w:left w:val="none" w:sz="0" w:space="0" w:color="auto"/>
                        <w:bottom w:val="none" w:sz="0" w:space="0" w:color="auto"/>
                        <w:right w:val="none" w:sz="0" w:space="0" w:color="auto"/>
                      </w:divBdr>
                    </w:div>
                  </w:divsChild>
                </w:div>
                <w:div w:id="1581140822">
                  <w:marLeft w:val="0"/>
                  <w:marRight w:val="0"/>
                  <w:marTop w:val="0"/>
                  <w:marBottom w:val="0"/>
                  <w:divBdr>
                    <w:top w:val="none" w:sz="0" w:space="0" w:color="auto"/>
                    <w:left w:val="none" w:sz="0" w:space="0" w:color="auto"/>
                    <w:bottom w:val="none" w:sz="0" w:space="0" w:color="auto"/>
                    <w:right w:val="none" w:sz="0" w:space="0" w:color="auto"/>
                  </w:divBdr>
                  <w:divsChild>
                    <w:div w:id="12193992">
                      <w:marLeft w:val="0"/>
                      <w:marRight w:val="0"/>
                      <w:marTop w:val="0"/>
                      <w:marBottom w:val="0"/>
                      <w:divBdr>
                        <w:top w:val="none" w:sz="0" w:space="0" w:color="auto"/>
                        <w:left w:val="none" w:sz="0" w:space="0" w:color="auto"/>
                        <w:bottom w:val="none" w:sz="0" w:space="0" w:color="auto"/>
                        <w:right w:val="none" w:sz="0" w:space="0" w:color="auto"/>
                      </w:divBdr>
                    </w:div>
                  </w:divsChild>
                </w:div>
                <w:div w:id="1512572324">
                  <w:marLeft w:val="0"/>
                  <w:marRight w:val="0"/>
                  <w:marTop w:val="0"/>
                  <w:marBottom w:val="0"/>
                  <w:divBdr>
                    <w:top w:val="none" w:sz="0" w:space="0" w:color="auto"/>
                    <w:left w:val="none" w:sz="0" w:space="0" w:color="auto"/>
                    <w:bottom w:val="none" w:sz="0" w:space="0" w:color="auto"/>
                    <w:right w:val="none" w:sz="0" w:space="0" w:color="auto"/>
                  </w:divBdr>
                  <w:divsChild>
                    <w:div w:id="1000349484">
                      <w:marLeft w:val="0"/>
                      <w:marRight w:val="0"/>
                      <w:marTop w:val="0"/>
                      <w:marBottom w:val="0"/>
                      <w:divBdr>
                        <w:top w:val="none" w:sz="0" w:space="0" w:color="auto"/>
                        <w:left w:val="none" w:sz="0" w:space="0" w:color="auto"/>
                        <w:bottom w:val="none" w:sz="0" w:space="0" w:color="auto"/>
                        <w:right w:val="none" w:sz="0" w:space="0" w:color="auto"/>
                      </w:divBdr>
                    </w:div>
                  </w:divsChild>
                </w:div>
                <w:div w:id="2076927753">
                  <w:marLeft w:val="0"/>
                  <w:marRight w:val="0"/>
                  <w:marTop w:val="0"/>
                  <w:marBottom w:val="0"/>
                  <w:divBdr>
                    <w:top w:val="none" w:sz="0" w:space="0" w:color="auto"/>
                    <w:left w:val="none" w:sz="0" w:space="0" w:color="auto"/>
                    <w:bottom w:val="none" w:sz="0" w:space="0" w:color="auto"/>
                    <w:right w:val="none" w:sz="0" w:space="0" w:color="auto"/>
                  </w:divBdr>
                  <w:divsChild>
                    <w:div w:id="1532649805">
                      <w:marLeft w:val="0"/>
                      <w:marRight w:val="0"/>
                      <w:marTop w:val="0"/>
                      <w:marBottom w:val="0"/>
                      <w:divBdr>
                        <w:top w:val="none" w:sz="0" w:space="0" w:color="auto"/>
                        <w:left w:val="none" w:sz="0" w:space="0" w:color="auto"/>
                        <w:bottom w:val="none" w:sz="0" w:space="0" w:color="auto"/>
                        <w:right w:val="none" w:sz="0" w:space="0" w:color="auto"/>
                      </w:divBdr>
                    </w:div>
                  </w:divsChild>
                </w:div>
                <w:div w:id="270625867">
                  <w:marLeft w:val="0"/>
                  <w:marRight w:val="0"/>
                  <w:marTop w:val="0"/>
                  <w:marBottom w:val="0"/>
                  <w:divBdr>
                    <w:top w:val="none" w:sz="0" w:space="0" w:color="auto"/>
                    <w:left w:val="none" w:sz="0" w:space="0" w:color="auto"/>
                    <w:bottom w:val="none" w:sz="0" w:space="0" w:color="auto"/>
                    <w:right w:val="none" w:sz="0" w:space="0" w:color="auto"/>
                  </w:divBdr>
                  <w:divsChild>
                    <w:div w:id="1683779759">
                      <w:marLeft w:val="0"/>
                      <w:marRight w:val="0"/>
                      <w:marTop w:val="0"/>
                      <w:marBottom w:val="0"/>
                      <w:divBdr>
                        <w:top w:val="none" w:sz="0" w:space="0" w:color="auto"/>
                        <w:left w:val="none" w:sz="0" w:space="0" w:color="auto"/>
                        <w:bottom w:val="none" w:sz="0" w:space="0" w:color="auto"/>
                        <w:right w:val="none" w:sz="0" w:space="0" w:color="auto"/>
                      </w:divBdr>
                    </w:div>
                  </w:divsChild>
                </w:div>
                <w:div w:id="954484638">
                  <w:marLeft w:val="0"/>
                  <w:marRight w:val="0"/>
                  <w:marTop w:val="0"/>
                  <w:marBottom w:val="0"/>
                  <w:divBdr>
                    <w:top w:val="none" w:sz="0" w:space="0" w:color="auto"/>
                    <w:left w:val="none" w:sz="0" w:space="0" w:color="auto"/>
                    <w:bottom w:val="none" w:sz="0" w:space="0" w:color="auto"/>
                    <w:right w:val="none" w:sz="0" w:space="0" w:color="auto"/>
                  </w:divBdr>
                  <w:divsChild>
                    <w:div w:id="579025799">
                      <w:marLeft w:val="0"/>
                      <w:marRight w:val="0"/>
                      <w:marTop w:val="0"/>
                      <w:marBottom w:val="0"/>
                      <w:divBdr>
                        <w:top w:val="none" w:sz="0" w:space="0" w:color="auto"/>
                        <w:left w:val="none" w:sz="0" w:space="0" w:color="auto"/>
                        <w:bottom w:val="none" w:sz="0" w:space="0" w:color="auto"/>
                        <w:right w:val="none" w:sz="0" w:space="0" w:color="auto"/>
                      </w:divBdr>
                    </w:div>
                  </w:divsChild>
                </w:div>
                <w:div w:id="1698045104">
                  <w:marLeft w:val="0"/>
                  <w:marRight w:val="0"/>
                  <w:marTop w:val="0"/>
                  <w:marBottom w:val="0"/>
                  <w:divBdr>
                    <w:top w:val="none" w:sz="0" w:space="0" w:color="auto"/>
                    <w:left w:val="none" w:sz="0" w:space="0" w:color="auto"/>
                    <w:bottom w:val="none" w:sz="0" w:space="0" w:color="auto"/>
                    <w:right w:val="none" w:sz="0" w:space="0" w:color="auto"/>
                  </w:divBdr>
                  <w:divsChild>
                    <w:div w:id="242227588">
                      <w:marLeft w:val="0"/>
                      <w:marRight w:val="0"/>
                      <w:marTop w:val="0"/>
                      <w:marBottom w:val="0"/>
                      <w:divBdr>
                        <w:top w:val="none" w:sz="0" w:space="0" w:color="auto"/>
                        <w:left w:val="none" w:sz="0" w:space="0" w:color="auto"/>
                        <w:bottom w:val="none" w:sz="0" w:space="0" w:color="auto"/>
                        <w:right w:val="none" w:sz="0" w:space="0" w:color="auto"/>
                      </w:divBdr>
                    </w:div>
                  </w:divsChild>
                </w:div>
                <w:div w:id="2080201131">
                  <w:marLeft w:val="0"/>
                  <w:marRight w:val="0"/>
                  <w:marTop w:val="0"/>
                  <w:marBottom w:val="0"/>
                  <w:divBdr>
                    <w:top w:val="none" w:sz="0" w:space="0" w:color="auto"/>
                    <w:left w:val="none" w:sz="0" w:space="0" w:color="auto"/>
                    <w:bottom w:val="none" w:sz="0" w:space="0" w:color="auto"/>
                    <w:right w:val="none" w:sz="0" w:space="0" w:color="auto"/>
                  </w:divBdr>
                  <w:divsChild>
                    <w:div w:id="291138160">
                      <w:marLeft w:val="0"/>
                      <w:marRight w:val="0"/>
                      <w:marTop w:val="0"/>
                      <w:marBottom w:val="0"/>
                      <w:divBdr>
                        <w:top w:val="none" w:sz="0" w:space="0" w:color="auto"/>
                        <w:left w:val="none" w:sz="0" w:space="0" w:color="auto"/>
                        <w:bottom w:val="none" w:sz="0" w:space="0" w:color="auto"/>
                        <w:right w:val="none" w:sz="0" w:space="0" w:color="auto"/>
                      </w:divBdr>
                    </w:div>
                  </w:divsChild>
                </w:div>
                <w:div w:id="450394847">
                  <w:marLeft w:val="0"/>
                  <w:marRight w:val="0"/>
                  <w:marTop w:val="0"/>
                  <w:marBottom w:val="0"/>
                  <w:divBdr>
                    <w:top w:val="none" w:sz="0" w:space="0" w:color="auto"/>
                    <w:left w:val="none" w:sz="0" w:space="0" w:color="auto"/>
                    <w:bottom w:val="none" w:sz="0" w:space="0" w:color="auto"/>
                    <w:right w:val="none" w:sz="0" w:space="0" w:color="auto"/>
                  </w:divBdr>
                  <w:divsChild>
                    <w:div w:id="124660376">
                      <w:marLeft w:val="0"/>
                      <w:marRight w:val="0"/>
                      <w:marTop w:val="0"/>
                      <w:marBottom w:val="0"/>
                      <w:divBdr>
                        <w:top w:val="none" w:sz="0" w:space="0" w:color="auto"/>
                        <w:left w:val="none" w:sz="0" w:space="0" w:color="auto"/>
                        <w:bottom w:val="none" w:sz="0" w:space="0" w:color="auto"/>
                        <w:right w:val="none" w:sz="0" w:space="0" w:color="auto"/>
                      </w:divBdr>
                    </w:div>
                  </w:divsChild>
                </w:div>
                <w:div w:id="677539446">
                  <w:marLeft w:val="0"/>
                  <w:marRight w:val="0"/>
                  <w:marTop w:val="0"/>
                  <w:marBottom w:val="0"/>
                  <w:divBdr>
                    <w:top w:val="none" w:sz="0" w:space="0" w:color="auto"/>
                    <w:left w:val="none" w:sz="0" w:space="0" w:color="auto"/>
                    <w:bottom w:val="none" w:sz="0" w:space="0" w:color="auto"/>
                    <w:right w:val="none" w:sz="0" w:space="0" w:color="auto"/>
                  </w:divBdr>
                  <w:divsChild>
                    <w:div w:id="1637563994">
                      <w:marLeft w:val="0"/>
                      <w:marRight w:val="0"/>
                      <w:marTop w:val="0"/>
                      <w:marBottom w:val="0"/>
                      <w:divBdr>
                        <w:top w:val="none" w:sz="0" w:space="0" w:color="auto"/>
                        <w:left w:val="none" w:sz="0" w:space="0" w:color="auto"/>
                        <w:bottom w:val="none" w:sz="0" w:space="0" w:color="auto"/>
                        <w:right w:val="none" w:sz="0" w:space="0" w:color="auto"/>
                      </w:divBdr>
                    </w:div>
                  </w:divsChild>
                </w:div>
                <w:div w:id="597493266">
                  <w:marLeft w:val="0"/>
                  <w:marRight w:val="0"/>
                  <w:marTop w:val="0"/>
                  <w:marBottom w:val="0"/>
                  <w:divBdr>
                    <w:top w:val="none" w:sz="0" w:space="0" w:color="auto"/>
                    <w:left w:val="none" w:sz="0" w:space="0" w:color="auto"/>
                    <w:bottom w:val="none" w:sz="0" w:space="0" w:color="auto"/>
                    <w:right w:val="none" w:sz="0" w:space="0" w:color="auto"/>
                  </w:divBdr>
                  <w:divsChild>
                    <w:div w:id="1620259754">
                      <w:marLeft w:val="0"/>
                      <w:marRight w:val="0"/>
                      <w:marTop w:val="0"/>
                      <w:marBottom w:val="0"/>
                      <w:divBdr>
                        <w:top w:val="none" w:sz="0" w:space="0" w:color="auto"/>
                        <w:left w:val="none" w:sz="0" w:space="0" w:color="auto"/>
                        <w:bottom w:val="none" w:sz="0" w:space="0" w:color="auto"/>
                        <w:right w:val="none" w:sz="0" w:space="0" w:color="auto"/>
                      </w:divBdr>
                    </w:div>
                  </w:divsChild>
                </w:div>
                <w:div w:id="1413042342">
                  <w:marLeft w:val="0"/>
                  <w:marRight w:val="0"/>
                  <w:marTop w:val="0"/>
                  <w:marBottom w:val="0"/>
                  <w:divBdr>
                    <w:top w:val="none" w:sz="0" w:space="0" w:color="auto"/>
                    <w:left w:val="none" w:sz="0" w:space="0" w:color="auto"/>
                    <w:bottom w:val="none" w:sz="0" w:space="0" w:color="auto"/>
                    <w:right w:val="none" w:sz="0" w:space="0" w:color="auto"/>
                  </w:divBdr>
                  <w:divsChild>
                    <w:div w:id="1864514206">
                      <w:marLeft w:val="0"/>
                      <w:marRight w:val="0"/>
                      <w:marTop w:val="0"/>
                      <w:marBottom w:val="0"/>
                      <w:divBdr>
                        <w:top w:val="none" w:sz="0" w:space="0" w:color="auto"/>
                        <w:left w:val="none" w:sz="0" w:space="0" w:color="auto"/>
                        <w:bottom w:val="none" w:sz="0" w:space="0" w:color="auto"/>
                        <w:right w:val="none" w:sz="0" w:space="0" w:color="auto"/>
                      </w:divBdr>
                    </w:div>
                  </w:divsChild>
                </w:div>
                <w:div w:id="1458641144">
                  <w:marLeft w:val="0"/>
                  <w:marRight w:val="0"/>
                  <w:marTop w:val="0"/>
                  <w:marBottom w:val="0"/>
                  <w:divBdr>
                    <w:top w:val="none" w:sz="0" w:space="0" w:color="auto"/>
                    <w:left w:val="none" w:sz="0" w:space="0" w:color="auto"/>
                    <w:bottom w:val="none" w:sz="0" w:space="0" w:color="auto"/>
                    <w:right w:val="none" w:sz="0" w:space="0" w:color="auto"/>
                  </w:divBdr>
                  <w:divsChild>
                    <w:div w:id="254637293">
                      <w:marLeft w:val="0"/>
                      <w:marRight w:val="0"/>
                      <w:marTop w:val="0"/>
                      <w:marBottom w:val="0"/>
                      <w:divBdr>
                        <w:top w:val="none" w:sz="0" w:space="0" w:color="auto"/>
                        <w:left w:val="none" w:sz="0" w:space="0" w:color="auto"/>
                        <w:bottom w:val="none" w:sz="0" w:space="0" w:color="auto"/>
                        <w:right w:val="none" w:sz="0" w:space="0" w:color="auto"/>
                      </w:divBdr>
                    </w:div>
                  </w:divsChild>
                </w:div>
                <w:div w:id="258486497">
                  <w:marLeft w:val="0"/>
                  <w:marRight w:val="0"/>
                  <w:marTop w:val="0"/>
                  <w:marBottom w:val="0"/>
                  <w:divBdr>
                    <w:top w:val="none" w:sz="0" w:space="0" w:color="auto"/>
                    <w:left w:val="none" w:sz="0" w:space="0" w:color="auto"/>
                    <w:bottom w:val="none" w:sz="0" w:space="0" w:color="auto"/>
                    <w:right w:val="none" w:sz="0" w:space="0" w:color="auto"/>
                  </w:divBdr>
                  <w:divsChild>
                    <w:div w:id="2066487178">
                      <w:marLeft w:val="0"/>
                      <w:marRight w:val="0"/>
                      <w:marTop w:val="0"/>
                      <w:marBottom w:val="0"/>
                      <w:divBdr>
                        <w:top w:val="none" w:sz="0" w:space="0" w:color="auto"/>
                        <w:left w:val="none" w:sz="0" w:space="0" w:color="auto"/>
                        <w:bottom w:val="none" w:sz="0" w:space="0" w:color="auto"/>
                        <w:right w:val="none" w:sz="0" w:space="0" w:color="auto"/>
                      </w:divBdr>
                    </w:div>
                  </w:divsChild>
                </w:div>
                <w:div w:id="449512134">
                  <w:marLeft w:val="0"/>
                  <w:marRight w:val="0"/>
                  <w:marTop w:val="0"/>
                  <w:marBottom w:val="0"/>
                  <w:divBdr>
                    <w:top w:val="none" w:sz="0" w:space="0" w:color="auto"/>
                    <w:left w:val="none" w:sz="0" w:space="0" w:color="auto"/>
                    <w:bottom w:val="none" w:sz="0" w:space="0" w:color="auto"/>
                    <w:right w:val="none" w:sz="0" w:space="0" w:color="auto"/>
                  </w:divBdr>
                  <w:divsChild>
                    <w:div w:id="1020740320">
                      <w:marLeft w:val="0"/>
                      <w:marRight w:val="0"/>
                      <w:marTop w:val="0"/>
                      <w:marBottom w:val="0"/>
                      <w:divBdr>
                        <w:top w:val="none" w:sz="0" w:space="0" w:color="auto"/>
                        <w:left w:val="none" w:sz="0" w:space="0" w:color="auto"/>
                        <w:bottom w:val="none" w:sz="0" w:space="0" w:color="auto"/>
                        <w:right w:val="none" w:sz="0" w:space="0" w:color="auto"/>
                      </w:divBdr>
                    </w:div>
                  </w:divsChild>
                </w:div>
                <w:div w:id="997536054">
                  <w:marLeft w:val="0"/>
                  <w:marRight w:val="0"/>
                  <w:marTop w:val="0"/>
                  <w:marBottom w:val="0"/>
                  <w:divBdr>
                    <w:top w:val="none" w:sz="0" w:space="0" w:color="auto"/>
                    <w:left w:val="none" w:sz="0" w:space="0" w:color="auto"/>
                    <w:bottom w:val="none" w:sz="0" w:space="0" w:color="auto"/>
                    <w:right w:val="none" w:sz="0" w:space="0" w:color="auto"/>
                  </w:divBdr>
                  <w:divsChild>
                    <w:div w:id="2117560495">
                      <w:marLeft w:val="0"/>
                      <w:marRight w:val="0"/>
                      <w:marTop w:val="0"/>
                      <w:marBottom w:val="0"/>
                      <w:divBdr>
                        <w:top w:val="none" w:sz="0" w:space="0" w:color="auto"/>
                        <w:left w:val="none" w:sz="0" w:space="0" w:color="auto"/>
                        <w:bottom w:val="none" w:sz="0" w:space="0" w:color="auto"/>
                        <w:right w:val="none" w:sz="0" w:space="0" w:color="auto"/>
                      </w:divBdr>
                    </w:div>
                  </w:divsChild>
                </w:div>
                <w:div w:id="2136294394">
                  <w:marLeft w:val="0"/>
                  <w:marRight w:val="0"/>
                  <w:marTop w:val="0"/>
                  <w:marBottom w:val="0"/>
                  <w:divBdr>
                    <w:top w:val="none" w:sz="0" w:space="0" w:color="auto"/>
                    <w:left w:val="none" w:sz="0" w:space="0" w:color="auto"/>
                    <w:bottom w:val="none" w:sz="0" w:space="0" w:color="auto"/>
                    <w:right w:val="none" w:sz="0" w:space="0" w:color="auto"/>
                  </w:divBdr>
                  <w:divsChild>
                    <w:div w:id="1950434602">
                      <w:marLeft w:val="0"/>
                      <w:marRight w:val="0"/>
                      <w:marTop w:val="0"/>
                      <w:marBottom w:val="0"/>
                      <w:divBdr>
                        <w:top w:val="none" w:sz="0" w:space="0" w:color="auto"/>
                        <w:left w:val="none" w:sz="0" w:space="0" w:color="auto"/>
                        <w:bottom w:val="none" w:sz="0" w:space="0" w:color="auto"/>
                        <w:right w:val="none" w:sz="0" w:space="0" w:color="auto"/>
                      </w:divBdr>
                    </w:div>
                  </w:divsChild>
                </w:div>
                <w:div w:id="1985963873">
                  <w:marLeft w:val="0"/>
                  <w:marRight w:val="0"/>
                  <w:marTop w:val="0"/>
                  <w:marBottom w:val="0"/>
                  <w:divBdr>
                    <w:top w:val="none" w:sz="0" w:space="0" w:color="auto"/>
                    <w:left w:val="none" w:sz="0" w:space="0" w:color="auto"/>
                    <w:bottom w:val="none" w:sz="0" w:space="0" w:color="auto"/>
                    <w:right w:val="none" w:sz="0" w:space="0" w:color="auto"/>
                  </w:divBdr>
                  <w:divsChild>
                    <w:div w:id="1844389717">
                      <w:marLeft w:val="0"/>
                      <w:marRight w:val="0"/>
                      <w:marTop w:val="0"/>
                      <w:marBottom w:val="0"/>
                      <w:divBdr>
                        <w:top w:val="none" w:sz="0" w:space="0" w:color="auto"/>
                        <w:left w:val="none" w:sz="0" w:space="0" w:color="auto"/>
                        <w:bottom w:val="none" w:sz="0" w:space="0" w:color="auto"/>
                        <w:right w:val="none" w:sz="0" w:space="0" w:color="auto"/>
                      </w:divBdr>
                    </w:div>
                  </w:divsChild>
                </w:div>
                <w:div w:id="1958366719">
                  <w:marLeft w:val="0"/>
                  <w:marRight w:val="0"/>
                  <w:marTop w:val="0"/>
                  <w:marBottom w:val="0"/>
                  <w:divBdr>
                    <w:top w:val="none" w:sz="0" w:space="0" w:color="auto"/>
                    <w:left w:val="none" w:sz="0" w:space="0" w:color="auto"/>
                    <w:bottom w:val="none" w:sz="0" w:space="0" w:color="auto"/>
                    <w:right w:val="none" w:sz="0" w:space="0" w:color="auto"/>
                  </w:divBdr>
                  <w:divsChild>
                    <w:div w:id="543833639">
                      <w:marLeft w:val="0"/>
                      <w:marRight w:val="0"/>
                      <w:marTop w:val="0"/>
                      <w:marBottom w:val="0"/>
                      <w:divBdr>
                        <w:top w:val="none" w:sz="0" w:space="0" w:color="auto"/>
                        <w:left w:val="none" w:sz="0" w:space="0" w:color="auto"/>
                        <w:bottom w:val="none" w:sz="0" w:space="0" w:color="auto"/>
                        <w:right w:val="none" w:sz="0" w:space="0" w:color="auto"/>
                      </w:divBdr>
                    </w:div>
                  </w:divsChild>
                </w:div>
                <w:div w:id="1261333955">
                  <w:marLeft w:val="0"/>
                  <w:marRight w:val="0"/>
                  <w:marTop w:val="0"/>
                  <w:marBottom w:val="0"/>
                  <w:divBdr>
                    <w:top w:val="none" w:sz="0" w:space="0" w:color="auto"/>
                    <w:left w:val="none" w:sz="0" w:space="0" w:color="auto"/>
                    <w:bottom w:val="none" w:sz="0" w:space="0" w:color="auto"/>
                    <w:right w:val="none" w:sz="0" w:space="0" w:color="auto"/>
                  </w:divBdr>
                  <w:divsChild>
                    <w:div w:id="1012343058">
                      <w:marLeft w:val="0"/>
                      <w:marRight w:val="0"/>
                      <w:marTop w:val="0"/>
                      <w:marBottom w:val="0"/>
                      <w:divBdr>
                        <w:top w:val="none" w:sz="0" w:space="0" w:color="auto"/>
                        <w:left w:val="none" w:sz="0" w:space="0" w:color="auto"/>
                        <w:bottom w:val="none" w:sz="0" w:space="0" w:color="auto"/>
                        <w:right w:val="none" w:sz="0" w:space="0" w:color="auto"/>
                      </w:divBdr>
                    </w:div>
                  </w:divsChild>
                </w:div>
                <w:div w:id="1352298303">
                  <w:marLeft w:val="0"/>
                  <w:marRight w:val="0"/>
                  <w:marTop w:val="0"/>
                  <w:marBottom w:val="0"/>
                  <w:divBdr>
                    <w:top w:val="none" w:sz="0" w:space="0" w:color="auto"/>
                    <w:left w:val="none" w:sz="0" w:space="0" w:color="auto"/>
                    <w:bottom w:val="none" w:sz="0" w:space="0" w:color="auto"/>
                    <w:right w:val="none" w:sz="0" w:space="0" w:color="auto"/>
                  </w:divBdr>
                  <w:divsChild>
                    <w:div w:id="80300633">
                      <w:marLeft w:val="0"/>
                      <w:marRight w:val="0"/>
                      <w:marTop w:val="0"/>
                      <w:marBottom w:val="0"/>
                      <w:divBdr>
                        <w:top w:val="none" w:sz="0" w:space="0" w:color="auto"/>
                        <w:left w:val="none" w:sz="0" w:space="0" w:color="auto"/>
                        <w:bottom w:val="none" w:sz="0" w:space="0" w:color="auto"/>
                        <w:right w:val="none" w:sz="0" w:space="0" w:color="auto"/>
                      </w:divBdr>
                    </w:div>
                  </w:divsChild>
                </w:div>
                <w:div w:id="279533499">
                  <w:marLeft w:val="0"/>
                  <w:marRight w:val="0"/>
                  <w:marTop w:val="0"/>
                  <w:marBottom w:val="0"/>
                  <w:divBdr>
                    <w:top w:val="none" w:sz="0" w:space="0" w:color="auto"/>
                    <w:left w:val="none" w:sz="0" w:space="0" w:color="auto"/>
                    <w:bottom w:val="none" w:sz="0" w:space="0" w:color="auto"/>
                    <w:right w:val="none" w:sz="0" w:space="0" w:color="auto"/>
                  </w:divBdr>
                  <w:divsChild>
                    <w:div w:id="157712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609479">
          <w:marLeft w:val="0"/>
          <w:marRight w:val="0"/>
          <w:marTop w:val="0"/>
          <w:marBottom w:val="0"/>
          <w:divBdr>
            <w:top w:val="none" w:sz="0" w:space="0" w:color="auto"/>
            <w:left w:val="none" w:sz="0" w:space="0" w:color="auto"/>
            <w:bottom w:val="none" w:sz="0" w:space="0" w:color="auto"/>
            <w:right w:val="none" w:sz="0" w:space="0" w:color="auto"/>
          </w:divBdr>
        </w:div>
        <w:div w:id="2042050420">
          <w:marLeft w:val="0"/>
          <w:marRight w:val="0"/>
          <w:marTop w:val="0"/>
          <w:marBottom w:val="0"/>
          <w:divBdr>
            <w:top w:val="none" w:sz="0" w:space="0" w:color="auto"/>
            <w:left w:val="none" w:sz="0" w:space="0" w:color="auto"/>
            <w:bottom w:val="none" w:sz="0" w:space="0" w:color="auto"/>
            <w:right w:val="none" w:sz="0" w:space="0" w:color="auto"/>
          </w:divBdr>
        </w:div>
        <w:div w:id="1729111108">
          <w:marLeft w:val="0"/>
          <w:marRight w:val="0"/>
          <w:marTop w:val="0"/>
          <w:marBottom w:val="0"/>
          <w:divBdr>
            <w:top w:val="none" w:sz="0" w:space="0" w:color="auto"/>
            <w:left w:val="none" w:sz="0" w:space="0" w:color="auto"/>
            <w:bottom w:val="none" w:sz="0" w:space="0" w:color="auto"/>
            <w:right w:val="none" w:sz="0" w:space="0" w:color="auto"/>
          </w:divBdr>
        </w:div>
        <w:div w:id="869954678">
          <w:marLeft w:val="0"/>
          <w:marRight w:val="0"/>
          <w:marTop w:val="0"/>
          <w:marBottom w:val="0"/>
          <w:divBdr>
            <w:top w:val="none" w:sz="0" w:space="0" w:color="auto"/>
            <w:left w:val="none" w:sz="0" w:space="0" w:color="auto"/>
            <w:bottom w:val="none" w:sz="0" w:space="0" w:color="auto"/>
            <w:right w:val="none" w:sz="0" w:space="0" w:color="auto"/>
          </w:divBdr>
          <w:divsChild>
            <w:div w:id="1783525362">
              <w:marLeft w:val="-75"/>
              <w:marRight w:val="0"/>
              <w:marTop w:val="30"/>
              <w:marBottom w:val="30"/>
              <w:divBdr>
                <w:top w:val="none" w:sz="0" w:space="0" w:color="auto"/>
                <w:left w:val="none" w:sz="0" w:space="0" w:color="auto"/>
                <w:bottom w:val="none" w:sz="0" w:space="0" w:color="auto"/>
                <w:right w:val="none" w:sz="0" w:space="0" w:color="auto"/>
              </w:divBdr>
              <w:divsChild>
                <w:div w:id="1001541803">
                  <w:marLeft w:val="0"/>
                  <w:marRight w:val="0"/>
                  <w:marTop w:val="0"/>
                  <w:marBottom w:val="0"/>
                  <w:divBdr>
                    <w:top w:val="none" w:sz="0" w:space="0" w:color="auto"/>
                    <w:left w:val="none" w:sz="0" w:space="0" w:color="auto"/>
                    <w:bottom w:val="none" w:sz="0" w:space="0" w:color="auto"/>
                    <w:right w:val="none" w:sz="0" w:space="0" w:color="auto"/>
                  </w:divBdr>
                  <w:divsChild>
                    <w:div w:id="1648121967">
                      <w:marLeft w:val="0"/>
                      <w:marRight w:val="0"/>
                      <w:marTop w:val="0"/>
                      <w:marBottom w:val="0"/>
                      <w:divBdr>
                        <w:top w:val="none" w:sz="0" w:space="0" w:color="auto"/>
                        <w:left w:val="none" w:sz="0" w:space="0" w:color="auto"/>
                        <w:bottom w:val="none" w:sz="0" w:space="0" w:color="auto"/>
                        <w:right w:val="none" w:sz="0" w:space="0" w:color="auto"/>
                      </w:divBdr>
                    </w:div>
                  </w:divsChild>
                </w:div>
                <w:div w:id="848371390">
                  <w:marLeft w:val="0"/>
                  <w:marRight w:val="0"/>
                  <w:marTop w:val="0"/>
                  <w:marBottom w:val="0"/>
                  <w:divBdr>
                    <w:top w:val="none" w:sz="0" w:space="0" w:color="auto"/>
                    <w:left w:val="none" w:sz="0" w:space="0" w:color="auto"/>
                    <w:bottom w:val="none" w:sz="0" w:space="0" w:color="auto"/>
                    <w:right w:val="none" w:sz="0" w:space="0" w:color="auto"/>
                  </w:divBdr>
                  <w:divsChild>
                    <w:div w:id="1122652190">
                      <w:marLeft w:val="0"/>
                      <w:marRight w:val="0"/>
                      <w:marTop w:val="0"/>
                      <w:marBottom w:val="0"/>
                      <w:divBdr>
                        <w:top w:val="none" w:sz="0" w:space="0" w:color="auto"/>
                        <w:left w:val="none" w:sz="0" w:space="0" w:color="auto"/>
                        <w:bottom w:val="none" w:sz="0" w:space="0" w:color="auto"/>
                        <w:right w:val="none" w:sz="0" w:space="0" w:color="auto"/>
                      </w:divBdr>
                    </w:div>
                  </w:divsChild>
                </w:div>
                <w:div w:id="831263580">
                  <w:marLeft w:val="0"/>
                  <w:marRight w:val="0"/>
                  <w:marTop w:val="0"/>
                  <w:marBottom w:val="0"/>
                  <w:divBdr>
                    <w:top w:val="none" w:sz="0" w:space="0" w:color="auto"/>
                    <w:left w:val="none" w:sz="0" w:space="0" w:color="auto"/>
                    <w:bottom w:val="none" w:sz="0" w:space="0" w:color="auto"/>
                    <w:right w:val="none" w:sz="0" w:space="0" w:color="auto"/>
                  </w:divBdr>
                  <w:divsChild>
                    <w:div w:id="11146826">
                      <w:marLeft w:val="0"/>
                      <w:marRight w:val="0"/>
                      <w:marTop w:val="0"/>
                      <w:marBottom w:val="0"/>
                      <w:divBdr>
                        <w:top w:val="none" w:sz="0" w:space="0" w:color="auto"/>
                        <w:left w:val="none" w:sz="0" w:space="0" w:color="auto"/>
                        <w:bottom w:val="none" w:sz="0" w:space="0" w:color="auto"/>
                        <w:right w:val="none" w:sz="0" w:space="0" w:color="auto"/>
                      </w:divBdr>
                    </w:div>
                  </w:divsChild>
                </w:div>
                <w:div w:id="2123454260">
                  <w:marLeft w:val="0"/>
                  <w:marRight w:val="0"/>
                  <w:marTop w:val="0"/>
                  <w:marBottom w:val="0"/>
                  <w:divBdr>
                    <w:top w:val="none" w:sz="0" w:space="0" w:color="auto"/>
                    <w:left w:val="none" w:sz="0" w:space="0" w:color="auto"/>
                    <w:bottom w:val="none" w:sz="0" w:space="0" w:color="auto"/>
                    <w:right w:val="none" w:sz="0" w:space="0" w:color="auto"/>
                  </w:divBdr>
                  <w:divsChild>
                    <w:div w:id="1035808661">
                      <w:marLeft w:val="0"/>
                      <w:marRight w:val="0"/>
                      <w:marTop w:val="0"/>
                      <w:marBottom w:val="0"/>
                      <w:divBdr>
                        <w:top w:val="none" w:sz="0" w:space="0" w:color="auto"/>
                        <w:left w:val="none" w:sz="0" w:space="0" w:color="auto"/>
                        <w:bottom w:val="none" w:sz="0" w:space="0" w:color="auto"/>
                        <w:right w:val="none" w:sz="0" w:space="0" w:color="auto"/>
                      </w:divBdr>
                    </w:div>
                  </w:divsChild>
                </w:div>
                <w:div w:id="1362821398">
                  <w:marLeft w:val="0"/>
                  <w:marRight w:val="0"/>
                  <w:marTop w:val="0"/>
                  <w:marBottom w:val="0"/>
                  <w:divBdr>
                    <w:top w:val="none" w:sz="0" w:space="0" w:color="auto"/>
                    <w:left w:val="none" w:sz="0" w:space="0" w:color="auto"/>
                    <w:bottom w:val="none" w:sz="0" w:space="0" w:color="auto"/>
                    <w:right w:val="none" w:sz="0" w:space="0" w:color="auto"/>
                  </w:divBdr>
                  <w:divsChild>
                    <w:div w:id="85075255">
                      <w:marLeft w:val="0"/>
                      <w:marRight w:val="0"/>
                      <w:marTop w:val="0"/>
                      <w:marBottom w:val="0"/>
                      <w:divBdr>
                        <w:top w:val="none" w:sz="0" w:space="0" w:color="auto"/>
                        <w:left w:val="none" w:sz="0" w:space="0" w:color="auto"/>
                        <w:bottom w:val="none" w:sz="0" w:space="0" w:color="auto"/>
                        <w:right w:val="none" w:sz="0" w:space="0" w:color="auto"/>
                      </w:divBdr>
                    </w:div>
                  </w:divsChild>
                </w:div>
                <w:div w:id="758871472">
                  <w:marLeft w:val="0"/>
                  <w:marRight w:val="0"/>
                  <w:marTop w:val="0"/>
                  <w:marBottom w:val="0"/>
                  <w:divBdr>
                    <w:top w:val="none" w:sz="0" w:space="0" w:color="auto"/>
                    <w:left w:val="none" w:sz="0" w:space="0" w:color="auto"/>
                    <w:bottom w:val="none" w:sz="0" w:space="0" w:color="auto"/>
                    <w:right w:val="none" w:sz="0" w:space="0" w:color="auto"/>
                  </w:divBdr>
                  <w:divsChild>
                    <w:div w:id="557056355">
                      <w:marLeft w:val="0"/>
                      <w:marRight w:val="0"/>
                      <w:marTop w:val="0"/>
                      <w:marBottom w:val="0"/>
                      <w:divBdr>
                        <w:top w:val="none" w:sz="0" w:space="0" w:color="auto"/>
                        <w:left w:val="none" w:sz="0" w:space="0" w:color="auto"/>
                        <w:bottom w:val="none" w:sz="0" w:space="0" w:color="auto"/>
                        <w:right w:val="none" w:sz="0" w:space="0" w:color="auto"/>
                      </w:divBdr>
                    </w:div>
                  </w:divsChild>
                </w:div>
                <w:div w:id="1856383212">
                  <w:marLeft w:val="0"/>
                  <w:marRight w:val="0"/>
                  <w:marTop w:val="0"/>
                  <w:marBottom w:val="0"/>
                  <w:divBdr>
                    <w:top w:val="none" w:sz="0" w:space="0" w:color="auto"/>
                    <w:left w:val="none" w:sz="0" w:space="0" w:color="auto"/>
                    <w:bottom w:val="none" w:sz="0" w:space="0" w:color="auto"/>
                    <w:right w:val="none" w:sz="0" w:space="0" w:color="auto"/>
                  </w:divBdr>
                  <w:divsChild>
                    <w:div w:id="450903347">
                      <w:marLeft w:val="0"/>
                      <w:marRight w:val="0"/>
                      <w:marTop w:val="0"/>
                      <w:marBottom w:val="0"/>
                      <w:divBdr>
                        <w:top w:val="none" w:sz="0" w:space="0" w:color="auto"/>
                        <w:left w:val="none" w:sz="0" w:space="0" w:color="auto"/>
                        <w:bottom w:val="none" w:sz="0" w:space="0" w:color="auto"/>
                        <w:right w:val="none" w:sz="0" w:space="0" w:color="auto"/>
                      </w:divBdr>
                    </w:div>
                  </w:divsChild>
                </w:div>
                <w:div w:id="381754414">
                  <w:marLeft w:val="0"/>
                  <w:marRight w:val="0"/>
                  <w:marTop w:val="0"/>
                  <w:marBottom w:val="0"/>
                  <w:divBdr>
                    <w:top w:val="none" w:sz="0" w:space="0" w:color="auto"/>
                    <w:left w:val="none" w:sz="0" w:space="0" w:color="auto"/>
                    <w:bottom w:val="none" w:sz="0" w:space="0" w:color="auto"/>
                    <w:right w:val="none" w:sz="0" w:space="0" w:color="auto"/>
                  </w:divBdr>
                  <w:divsChild>
                    <w:div w:id="39671898">
                      <w:marLeft w:val="0"/>
                      <w:marRight w:val="0"/>
                      <w:marTop w:val="0"/>
                      <w:marBottom w:val="0"/>
                      <w:divBdr>
                        <w:top w:val="none" w:sz="0" w:space="0" w:color="auto"/>
                        <w:left w:val="none" w:sz="0" w:space="0" w:color="auto"/>
                        <w:bottom w:val="none" w:sz="0" w:space="0" w:color="auto"/>
                        <w:right w:val="none" w:sz="0" w:space="0" w:color="auto"/>
                      </w:divBdr>
                    </w:div>
                  </w:divsChild>
                </w:div>
                <w:div w:id="627245581">
                  <w:marLeft w:val="0"/>
                  <w:marRight w:val="0"/>
                  <w:marTop w:val="0"/>
                  <w:marBottom w:val="0"/>
                  <w:divBdr>
                    <w:top w:val="none" w:sz="0" w:space="0" w:color="auto"/>
                    <w:left w:val="none" w:sz="0" w:space="0" w:color="auto"/>
                    <w:bottom w:val="none" w:sz="0" w:space="0" w:color="auto"/>
                    <w:right w:val="none" w:sz="0" w:space="0" w:color="auto"/>
                  </w:divBdr>
                  <w:divsChild>
                    <w:div w:id="561520046">
                      <w:marLeft w:val="0"/>
                      <w:marRight w:val="0"/>
                      <w:marTop w:val="0"/>
                      <w:marBottom w:val="0"/>
                      <w:divBdr>
                        <w:top w:val="none" w:sz="0" w:space="0" w:color="auto"/>
                        <w:left w:val="none" w:sz="0" w:space="0" w:color="auto"/>
                        <w:bottom w:val="none" w:sz="0" w:space="0" w:color="auto"/>
                        <w:right w:val="none" w:sz="0" w:space="0" w:color="auto"/>
                      </w:divBdr>
                    </w:div>
                  </w:divsChild>
                </w:div>
                <w:div w:id="345793018">
                  <w:marLeft w:val="0"/>
                  <w:marRight w:val="0"/>
                  <w:marTop w:val="0"/>
                  <w:marBottom w:val="0"/>
                  <w:divBdr>
                    <w:top w:val="none" w:sz="0" w:space="0" w:color="auto"/>
                    <w:left w:val="none" w:sz="0" w:space="0" w:color="auto"/>
                    <w:bottom w:val="none" w:sz="0" w:space="0" w:color="auto"/>
                    <w:right w:val="none" w:sz="0" w:space="0" w:color="auto"/>
                  </w:divBdr>
                  <w:divsChild>
                    <w:div w:id="850950984">
                      <w:marLeft w:val="0"/>
                      <w:marRight w:val="0"/>
                      <w:marTop w:val="0"/>
                      <w:marBottom w:val="0"/>
                      <w:divBdr>
                        <w:top w:val="none" w:sz="0" w:space="0" w:color="auto"/>
                        <w:left w:val="none" w:sz="0" w:space="0" w:color="auto"/>
                        <w:bottom w:val="none" w:sz="0" w:space="0" w:color="auto"/>
                        <w:right w:val="none" w:sz="0" w:space="0" w:color="auto"/>
                      </w:divBdr>
                    </w:div>
                  </w:divsChild>
                </w:div>
                <w:div w:id="1907764098">
                  <w:marLeft w:val="0"/>
                  <w:marRight w:val="0"/>
                  <w:marTop w:val="0"/>
                  <w:marBottom w:val="0"/>
                  <w:divBdr>
                    <w:top w:val="none" w:sz="0" w:space="0" w:color="auto"/>
                    <w:left w:val="none" w:sz="0" w:space="0" w:color="auto"/>
                    <w:bottom w:val="none" w:sz="0" w:space="0" w:color="auto"/>
                    <w:right w:val="none" w:sz="0" w:space="0" w:color="auto"/>
                  </w:divBdr>
                  <w:divsChild>
                    <w:div w:id="1673603855">
                      <w:marLeft w:val="0"/>
                      <w:marRight w:val="0"/>
                      <w:marTop w:val="0"/>
                      <w:marBottom w:val="0"/>
                      <w:divBdr>
                        <w:top w:val="none" w:sz="0" w:space="0" w:color="auto"/>
                        <w:left w:val="none" w:sz="0" w:space="0" w:color="auto"/>
                        <w:bottom w:val="none" w:sz="0" w:space="0" w:color="auto"/>
                        <w:right w:val="none" w:sz="0" w:space="0" w:color="auto"/>
                      </w:divBdr>
                    </w:div>
                  </w:divsChild>
                </w:div>
                <w:div w:id="1788887546">
                  <w:marLeft w:val="0"/>
                  <w:marRight w:val="0"/>
                  <w:marTop w:val="0"/>
                  <w:marBottom w:val="0"/>
                  <w:divBdr>
                    <w:top w:val="none" w:sz="0" w:space="0" w:color="auto"/>
                    <w:left w:val="none" w:sz="0" w:space="0" w:color="auto"/>
                    <w:bottom w:val="none" w:sz="0" w:space="0" w:color="auto"/>
                    <w:right w:val="none" w:sz="0" w:space="0" w:color="auto"/>
                  </w:divBdr>
                  <w:divsChild>
                    <w:div w:id="644630362">
                      <w:marLeft w:val="0"/>
                      <w:marRight w:val="0"/>
                      <w:marTop w:val="0"/>
                      <w:marBottom w:val="0"/>
                      <w:divBdr>
                        <w:top w:val="none" w:sz="0" w:space="0" w:color="auto"/>
                        <w:left w:val="none" w:sz="0" w:space="0" w:color="auto"/>
                        <w:bottom w:val="none" w:sz="0" w:space="0" w:color="auto"/>
                        <w:right w:val="none" w:sz="0" w:space="0" w:color="auto"/>
                      </w:divBdr>
                    </w:div>
                  </w:divsChild>
                </w:div>
                <w:div w:id="192545325">
                  <w:marLeft w:val="0"/>
                  <w:marRight w:val="0"/>
                  <w:marTop w:val="0"/>
                  <w:marBottom w:val="0"/>
                  <w:divBdr>
                    <w:top w:val="none" w:sz="0" w:space="0" w:color="auto"/>
                    <w:left w:val="none" w:sz="0" w:space="0" w:color="auto"/>
                    <w:bottom w:val="none" w:sz="0" w:space="0" w:color="auto"/>
                    <w:right w:val="none" w:sz="0" w:space="0" w:color="auto"/>
                  </w:divBdr>
                  <w:divsChild>
                    <w:div w:id="692809102">
                      <w:marLeft w:val="0"/>
                      <w:marRight w:val="0"/>
                      <w:marTop w:val="0"/>
                      <w:marBottom w:val="0"/>
                      <w:divBdr>
                        <w:top w:val="none" w:sz="0" w:space="0" w:color="auto"/>
                        <w:left w:val="none" w:sz="0" w:space="0" w:color="auto"/>
                        <w:bottom w:val="none" w:sz="0" w:space="0" w:color="auto"/>
                        <w:right w:val="none" w:sz="0" w:space="0" w:color="auto"/>
                      </w:divBdr>
                    </w:div>
                  </w:divsChild>
                </w:div>
                <w:div w:id="1184440719">
                  <w:marLeft w:val="0"/>
                  <w:marRight w:val="0"/>
                  <w:marTop w:val="0"/>
                  <w:marBottom w:val="0"/>
                  <w:divBdr>
                    <w:top w:val="none" w:sz="0" w:space="0" w:color="auto"/>
                    <w:left w:val="none" w:sz="0" w:space="0" w:color="auto"/>
                    <w:bottom w:val="none" w:sz="0" w:space="0" w:color="auto"/>
                    <w:right w:val="none" w:sz="0" w:space="0" w:color="auto"/>
                  </w:divBdr>
                  <w:divsChild>
                    <w:div w:id="2003924892">
                      <w:marLeft w:val="0"/>
                      <w:marRight w:val="0"/>
                      <w:marTop w:val="0"/>
                      <w:marBottom w:val="0"/>
                      <w:divBdr>
                        <w:top w:val="none" w:sz="0" w:space="0" w:color="auto"/>
                        <w:left w:val="none" w:sz="0" w:space="0" w:color="auto"/>
                        <w:bottom w:val="none" w:sz="0" w:space="0" w:color="auto"/>
                        <w:right w:val="none" w:sz="0" w:space="0" w:color="auto"/>
                      </w:divBdr>
                    </w:div>
                  </w:divsChild>
                </w:div>
                <w:div w:id="727605324">
                  <w:marLeft w:val="0"/>
                  <w:marRight w:val="0"/>
                  <w:marTop w:val="0"/>
                  <w:marBottom w:val="0"/>
                  <w:divBdr>
                    <w:top w:val="none" w:sz="0" w:space="0" w:color="auto"/>
                    <w:left w:val="none" w:sz="0" w:space="0" w:color="auto"/>
                    <w:bottom w:val="none" w:sz="0" w:space="0" w:color="auto"/>
                    <w:right w:val="none" w:sz="0" w:space="0" w:color="auto"/>
                  </w:divBdr>
                  <w:divsChild>
                    <w:div w:id="2078816434">
                      <w:marLeft w:val="0"/>
                      <w:marRight w:val="0"/>
                      <w:marTop w:val="0"/>
                      <w:marBottom w:val="0"/>
                      <w:divBdr>
                        <w:top w:val="none" w:sz="0" w:space="0" w:color="auto"/>
                        <w:left w:val="none" w:sz="0" w:space="0" w:color="auto"/>
                        <w:bottom w:val="none" w:sz="0" w:space="0" w:color="auto"/>
                        <w:right w:val="none" w:sz="0" w:space="0" w:color="auto"/>
                      </w:divBdr>
                    </w:div>
                  </w:divsChild>
                </w:div>
                <w:div w:id="310452429">
                  <w:marLeft w:val="0"/>
                  <w:marRight w:val="0"/>
                  <w:marTop w:val="0"/>
                  <w:marBottom w:val="0"/>
                  <w:divBdr>
                    <w:top w:val="none" w:sz="0" w:space="0" w:color="auto"/>
                    <w:left w:val="none" w:sz="0" w:space="0" w:color="auto"/>
                    <w:bottom w:val="none" w:sz="0" w:space="0" w:color="auto"/>
                    <w:right w:val="none" w:sz="0" w:space="0" w:color="auto"/>
                  </w:divBdr>
                  <w:divsChild>
                    <w:div w:id="1906337669">
                      <w:marLeft w:val="0"/>
                      <w:marRight w:val="0"/>
                      <w:marTop w:val="0"/>
                      <w:marBottom w:val="0"/>
                      <w:divBdr>
                        <w:top w:val="none" w:sz="0" w:space="0" w:color="auto"/>
                        <w:left w:val="none" w:sz="0" w:space="0" w:color="auto"/>
                        <w:bottom w:val="none" w:sz="0" w:space="0" w:color="auto"/>
                        <w:right w:val="none" w:sz="0" w:space="0" w:color="auto"/>
                      </w:divBdr>
                    </w:div>
                  </w:divsChild>
                </w:div>
                <w:div w:id="1552762631">
                  <w:marLeft w:val="0"/>
                  <w:marRight w:val="0"/>
                  <w:marTop w:val="0"/>
                  <w:marBottom w:val="0"/>
                  <w:divBdr>
                    <w:top w:val="none" w:sz="0" w:space="0" w:color="auto"/>
                    <w:left w:val="none" w:sz="0" w:space="0" w:color="auto"/>
                    <w:bottom w:val="none" w:sz="0" w:space="0" w:color="auto"/>
                    <w:right w:val="none" w:sz="0" w:space="0" w:color="auto"/>
                  </w:divBdr>
                  <w:divsChild>
                    <w:div w:id="1493721627">
                      <w:marLeft w:val="0"/>
                      <w:marRight w:val="0"/>
                      <w:marTop w:val="0"/>
                      <w:marBottom w:val="0"/>
                      <w:divBdr>
                        <w:top w:val="none" w:sz="0" w:space="0" w:color="auto"/>
                        <w:left w:val="none" w:sz="0" w:space="0" w:color="auto"/>
                        <w:bottom w:val="none" w:sz="0" w:space="0" w:color="auto"/>
                        <w:right w:val="none" w:sz="0" w:space="0" w:color="auto"/>
                      </w:divBdr>
                    </w:div>
                  </w:divsChild>
                </w:div>
                <w:div w:id="887375875">
                  <w:marLeft w:val="0"/>
                  <w:marRight w:val="0"/>
                  <w:marTop w:val="0"/>
                  <w:marBottom w:val="0"/>
                  <w:divBdr>
                    <w:top w:val="none" w:sz="0" w:space="0" w:color="auto"/>
                    <w:left w:val="none" w:sz="0" w:space="0" w:color="auto"/>
                    <w:bottom w:val="none" w:sz="0" w:space="0" w:color="auto"/>
                    <w:right w:val="none" w:sz="0" w:space="0" w:color="auto"/>
                  </w:divBdr>
                  <w:divsChild>
                    <w:div w:id="1696268653">
                      <w:marLeft w:val="0"/>
                      <w:marRight w:val="0"/>
                      <w:marTop w:val="0"/>
                      <w:marBottom w:val="0"/>
                      <w:divBdr>
                        <w:top w:val="none" w:sz="0" w:space="0" w:color="auto"/>
                        <w:left w:val="none" w:sz="0" w:space="0" w:color="auto"/>
                        <w:bottom w:val="none" w:sz="0" w:space="0" w:color="auto"/>
                        <w:right w:val="none" w:sz="0" w:space="0" w:color="auto"/>
                      </w:divBdr>
                    </w:div>
                  </w:divsChild>
                </w:div>
                <w:div w:id="1488472694">
                  <w:marLeft w:val="0"/>
                  <w:marRight w:val="0"/>
                  <w:marTop w:val="0"/>
                  <w:marBottom w:val="0"/>
                  <w:divBdr>
                    <w:top w:val="none" w:sz="0" w:space="0" w:color="auto"/>
                    <w:left w:val="none" w:sz="0" w:space="0" w:color="auto"/>
                    <w:bottom w:val="none" w:sz="0" w:space="0" w:color="auto"/>
                    <w:right w:val="none" w:sz="0" w:space="0" w:color="auto"/>
                  </w:divBdr>
                  <w:divsChild>
                    <w:div w:id="982587366">
                      <w:marLeft w:val="0"/>
                      <w:marRight w:val="0"/>
                      <w:marTop w:val="0"/>
                      <w:marBottom w:val="0"/>
                      <w:divBdr>
                        <w:top w:val="none" w:sz="0" w:space="0" w:color="auto"/>
                        <w:left w:val="none" w:sz="0" w:space="0" w:color="auto"/>
                        <w:bottom w:val="none" w:sz="0" w:space="0" w:color="auto"/>
                        <w:right w:val="none" w:sz="0" w:space="0" w:color="auto"/>
                      </w:divBdr>
                    </w:div>
                  </w:divsChild>
                </w:div>
                <w:div w:id="1329019503">
                  <w:marLeft w:val="0"/>
                  <w:marRight w:val="0"/>
                  <w:marTop w:val="0"/>
                  <w:marBottom w:val="0"/>
                  <w:divBdr>
                    <w:top w:val="none" w:sz="0" w:space="0" w:color="auto"/>
                    <w:left w:val="none" w:sz="0" w:space="0" w:color="auto"/>
                    <w:bottom w:val="none" w:sz="0" w:space="0" w:color="auto"/>
                    <w:right w:val="none" w:sz="0" w:space="0" w:color="auto"/>
                  </w:divBdr>
                  <w:divsChild>
                    <w:div w:id="971445985">
                      <w:marLeft w:val="0"/>
                      <w:marRight w:val="0"/>
                      <w:marTop w:val="0"/>
                      <w:marBottom w:val="0"/>
                      <w:divBdr>
                        <w:top w:val="none" w:sz="0" w:space="0" w:color="auto"/>
                        <w:left w:val="none" w:sz="0" w:space="0" w:color="auto"/>
                        <w:bottom w:val="none" w:sz="0" w:space="0" w:color="auto"/>
                        <w:right w:val="none" w:sz="0" w:space="0" w:color="auto"/>
                      </w:divBdr>
                    </w:div>
                  </w:divsChild>
                </w:div>
                <w:div w:id="898633557">
                  <w:marLeft w:val="0"/>
                  <w:marRight w:val="0"/>
                  <w:marTop w:val="0"/>
                  <w:marBottom w:val="0"/>
                  <w:divBdr>
                    <w:top w:val="none" w:sz="0" w:space="0" w:color="auto"/>
                    <w:left w:val="none" w:sz="0" w:space="0" w:color="auto"/>
                    <w:bottom w:val="none" w:sz="0" w:space="0" w:color="auto"/>
                    <w:right w:val="none" w:sz="0" w:space="0" w:color="auto"/>
                  </w:divBdr>
                  <w:divsChild>
                    <w:div w:id="1396853513">
                      <w:marLeft w:val="0"/>
                      <w:marRight w:val="0"/>
                      <w:marTop w:val="0"/>
                      <w:marBottom w:val="0"/>
                      <w:divBdr>
                        <w:top w:val="none" w:sz="0" w:space="0" w:color="auto"/>
                        <w:left w:val="none" w:sz="0" w:space="0" w:color="auto"/>
                        <w:bottom w:val="none" w:sz="0" w:space="0" w:color="auto"/>
                        <w:right w:val="none" w:sz="0" w:space="0" w:color="auto"/>
                      </w:divBdr>
                    </w:div>
                  </w:divsChild>
                </w:div>
                <w:div w:id="1714764224">
                  <w:marLeft w:val="0"/>
                  <w:marRight w:val="0"/>
                  <w:marTop w:val="0"/>
                  <w:marBottom w:val="0"/>
                  <w:divBdr>
                    <w:top w:val="none" w:sz="0" w:space="0" w:color="auto"/>
                    <w:left w:val="none" w:sz="0" w:space="0" w:color="auto"/>
                    <w:bottom w:val="none" w:sz="0" w:space="0" w:color="auto"/>
                    <w:right w:val="none" w:sz="0" w:space="0" w:color="auto"/>
                  </w:divBdr>
                  <w:divsChild>
                    <w:div w:id="1255939393">
                      <w:marLeft w:val="0"/>
                      <w:marRight w:val="0"/>
                      <w:marTop w:val="0"/>
                      <w:marBottom w:val="0"/>
                      <w:divBdr>
                        <w:top w:val="none" w:sz="0" w:space="0" w:color="auto"/>
                        <w:left w:val="none" w:sz="0" w:space="0" w:color="auto"/>
                        <w:bottom w:val="none" w:sz="0" w:space="0" w:color="auto"/>
                        <w:right w:val="none" w:sz="0" w:space="0" w:color="auto"/>
                      </w:divBdr>
                    </w:div>
                  </w:divsChild>
                </w:div>
                <w:div w:id="870844241">
                  <w:marLeft w:val="0"/>
                  <w:marRight w:val="0"/>
                  <w:marTop w:val="0"/>
                  <w:marBottom w:val="0"/>
                  <w:divBdr>
                    <w:top w:val="none" w:sz="0" w:space="0" w:color="auto"/>
                    <w:left w:val="none" w:sz="0" w:space="0" w:color="auto"/>
                    <w:bottom w:val="none" w:sz="0" w:space="0" w:color="auto"/>
                    <w:right w:val="none" w:sz="0" w:space="0" w:color="auto"/>
                  </w:divBdr>
                  <w:divsChild>
                    <w:div w:id="279260404">
                      <w:marLeft w:val="0"/>
                      <w:marRight w:val="0"/>
                      <w:marTop w:val="0"/>
                      <w:marBottom w:val="0"/>
                      <w:divBdr>
                        <w:top w:val="none" w:sz="0" w:space="0" w:color="auto"/>
                        <w:left w:val="none" w:sz="0" w:space="0" w:color="auto"/>
                        <w:bottom w:val="none" w:sz="0" w:space="0" w:color="auto"/>
                        <w:right w:val="none" w:sz="0" w:space="0" w:color="auto"/>
                      </w:divBdr>
                    </w:div>
                  </w:divsChild>
                </w:div>
                <w:div w:id="387798413">
                  <w:marLeft w:val="0"/>
                  <w:marRight w:val="0"/>
                  <w:marTop w:val="0"/>
                  <w:marBottom w:val="0"/>
                  <w:divBdr>
                    <w:top w:val="none" w:sz="0" w:space="0" w:color="auto"/>
                    <w:left w:val="none" w:sz="0" w:space="0" w:color="auto"/>
                    <w:bottom w:val="none" w:sz="0" w:space="0" w:color="auto"/>
                    <w:right w:val="none" w:sz="0" w:space="0" w:color="auto"/>
                  </w:divBdr>
                  <w:divsChild>
                    <w:div w:id="873277280">
                      <w:marLeft w:val="0"/>
                      <w:marRight w:val="0"/>
                      <w:marTop w:val="0"/>
                      <w:marBottom w:val="0"/>
                      <w:divBdr>
                        <w:top w:val="none" w:sz="0" w:space="0" w:color="auto"/>
                        <w:left w:val="none" w:sz="0" w:space="0" w:color="auto"/>
                        <w:bottom w:val="none" w:sz="0" w:space="0" w:color="auto"/>
                        <w:right w:val="none" w:sz="0" w:space="0" w:color="auto"/>
                      </w:divBdr>
                    </w:div>
                  </w:divsChild>
                </w:div>
                <w:div w:id="1532299704">
                  <w:marLeft w:val="0"/>
                  <w:marRight w:val="0"/>
                  <w:marTop w:val="0"/>
                  <w:marBottom w:val="0"/>
                  <w:divBdr>
                    <w:top w:val="none" w:sz="0" w:space="0" w:color="auto"/>
                    <w:left w:val="none" w:sz="0" w:space="0" w:color="auto"/>
                    <w:bottom w:val="none" w:sz="0" w:space="0" w:color="auto"/>
                    <w:right w:val="none" w:sz="0" w:space="0" w:color="auto"/>
                  </w:divBdr>
                  <w:divsChild>
                    <w:div w:id="386925777">
                      <w:marLeft w:val="0"/>
                      <w:marRight w:val="0"/>
                      <w:marTop w:val="0"/>
                      <w:marBottom w:val="0"/>
                      <w:divBdr>
                        <w:top w:val="none" w:sz="0" w:space="0" w:color="auto"/>
                        <w:left w:val="none" w:sz="0" w:space="0" w:color="auto"/>
                        <w:bottom w:val="none" w:sz="0" w:space="0" w:color="auto"/>
                        <w:right w:val="none" w:sz="0" w:space="0" w:color="auto"/>
                      </w:divBdr>
                    </w:div>
                  </w:divsChild>
                </w:div>
                <w:div w:id="1382559652">
                  <w:marLeft w:val="0"/>
                  <w:marRight w:val="0"/>
                  <w:marTop w:val="0"/>
                  <w:marBottom w:val="0"/>
                  <w:divBdr>
                    <w:top w:val="none" w:sz="0" w:space="0" w:color="auto"/>
                    <w:left w:val="none" w:sz="0" w:space="0" w:color="auto"/>
                    <w:bottom w:val="none" w:sz="0" w:space="0" w:color="auto"/>
                    <w:right w:val="none" w:sz="0" w:space="0" w:color="auto"/>
                  </w:divBdr>
                  <w:divsChild>
                    <w:div w:id="1677153999">
                      <w:marLeft w:val="0"/>
                      <w:marRight w:val="0"/>
                      <w:marTop w:val="0"/>
                      <w:marBottom w:val="0"/>
                      <w:divBdr>
                        <w:top w:val="none" w:sz="0" w:space="0" w:color="auto"/>
                        <w:left w:val="none" w:sz="0" w:space="0" w:color="auto"/>
                        <w:bottom w:val="none" w:sz="0" w:space="0" w:color="auto"/>
                        <w:right w:val="none" w:sz="0" w:space="0" w:color="auto"/>
                      </w:divBdr>
                    </w:div>
                  </w:divsChild>
                </w:div>
                <w:div w:id="129175846">
                  <w:marLeft w:val="0"/>
                  <w:marRight w:val="0"/>
                  <w:marTop w:val="0"/>
                  <w:marBottom w:val="0"/>
                  <w:divBdr>
                    <w:top w:val="none" w:sz="0" w:space="0" w:color="auto"/>
                    <w:left w:val="none" w:sz="0" w:space="0" w:color="auto"/>
                    <w:bottom w:val="none" w:sz="0" w:space="0" w:color="auto"/>
                    <w:right w:val="none" w:sz="0" w:space="0" w:color="auto"/>
                  </w:divBdr>
                  <w:divsChild>
                    <w:div w:id="750195897">
                      <w:marLeft w:val="0"/>
                      <w:marRight w:val="0"/>
                      <w:marTop w:val="0"/>
                      <w:marBottom w:val="0"/>
                      <w:divBdr>
                        <w:top w:val="none" w:sz="0" w:space="0" w:color="auto"/>
                        <w:left w:val="none" w:sz="0" w:space="0" w:color="auto"/>
                        <w:bottom w:val="none" w:sz="0" w:space="0" w:color="auto"/>
                        <w:right w:val="none" w:sz="0" w:space="0" w:color="auto"/>
                      </w:divBdr>
                    </w:div>
                  </w:divsChild>
                </w:div>
                <w:div w:id="590356639">
                  <w:marLeft w:val="0"/>
                  <w:marRight w:val="0"/>
                  <w:marTop w:val="0"/>
                  <w:marBottom w:val="0"/>
                  <w:divBdr>
                    <w:top w:val="none" w:sz="0" w:space="0" w:color="auto"/>
                    <w:left w:val="none" w:sz="0" w:space="0" w:color="auto"/>
                    <w:bottom w:val="none" w:sz="0" w:space="0" w:color="auto"/>
                    <w:right w:val="none" w:sz="0" w:space="0" w:color="auto"/>
                  </w:divBdr>
                  <w:divsChild>
                    <w:div w:id="1738086676">
                      <w:marLeft w:val="0"/>
                      <w:marRight w:val="0"/>
                      <w:marTop w:val="0"/>
                      <w:marBottom w:val="0"/>
                      <w:divBdr>
                        <w:top w:val="none" w:sz="0" w:space="0" w:color="auto"/>
                        <w:left w:val="none" w:sz="0" w:space="0" w:color="auto"/>
                        <w:bottom w:val="none" w:sz="0" w:space="0" w:color="auto"/>
                        <w:right w:val="none" w:sz="0" w:space="0" w:color="auto"/>
                      </w:divBdr>
                    </w:div>
                    <w:div w:id="459348329">
                      <w:marLeft w:val="0"/>
                      <w:marRight w:val="0"/>
                      <w:marTop w:val="0"/>
                      <w:marBottom w:val="0"/>
                      <w:divBdr>
                        <w:top w:val="none" w:sz="0" w:space="0" w:color="auto"/>
                        <w:left w:val="none" w:sz="0" w:space="0" w:color="auto"/>
                        <w:bottom w:val="none" w:sz="0" w:space="0" w:color="auto"/>
                        <w:right w:val="none" w:sz="0" w:space="0" w:color="auto"/>
                      </w:divBdr>
                    </w:div>
                    <w:div w:id="1414817876">
                      <w:marLeft w:val="0"/>
                      <w:marRight w:val="0"/>
                      <w:marTop w:val="0"/>
                      <w:marBottom w:val="0"/>
                      <w:divBdr>
                        <w:top w:val="none" w:sz="0" w:space="0" w:color="auto"/>
                        <w:left w:val="none" w:sz="0" w:space="0" w:color="auto"/>
                        <w:bottom w:val="none" w:sz="0" w:space="0" w:color="auto"/>
                        <w:right w:val="none" w:sz="0" w:space="0" w:color="auto"/>
                      </w:divBdr>
                    </w:div>
                    <w:div w:id="1981811458">
                      <w:marLeft w:val="0"/>
                      <w:marRight w:val="0"/>
                      <w:marTop w:val="0"/>
                      <w:marBottom w:val="0"/>
                      <w:divBdr>
                        <w:top w:val="none" w:sz="0" w:space="0" w:color="auto"/>
                        <w:left w:val="none" w:sz="0" w:space="0" w:color="auto"/>
                        <w:bottom w:val="none" w:sz="0" w:space="0" w:color="auto"/>
                        <w:right w:val="none" w:sz="0" w:space="0" w:color="auto"/>
                      </w:divBdr>
                    </w:div>
                    <w:div w:id="1434976926">
                      <w:marLeft w:val="0"/>
                      <w:marRight w:val="0"/>
                      <w:marTop w:val="0"/>
                      <w:marBottom w:val="0"/>
                      <w:divBdr>
                        <w:top w:val="none" w:sz="0" w:space="0" w:color="auto"/>
                        <w:left w:val="none" w:sz="0" w:space="0" w:color="auto"/>
                        <w:bottom w:val="none" w:sz="0" w:space="0" w:color="auto"/>
                        <w:right w:val="none" w:sz="0" w:space="0" w:color="auto"/>
                      </w:divBdr>
                    </w:div>
                    <w:div w:id="1680350181">
                      <w:marLeft w:val="0"/>
                      <w:marRight w:val="0"/>
                      <w:marTop w:val="0"/>
                      <w:marBottom w:val="0"/>
                      <w:divBdr>
                        <w:top w:val="none" w:sz="0" w:space="0" w:color="auto"/>
                        <w:left w:val="none" w:sz="0" w:space="0" w:color="auto"/>
                        <w:bottom w:val="none" w:sz="0" w:space="0" w:color="auto"/>
                        <w:right w:val="none" w:sz="0" w:space="0" w:color="auto"/>
                      </w:divBdr>
                    </w:div>
                  </w:divsChild>
                </w:div>
                <w:div w:id="691028317">
                  <w:marLeft w:val="0"/>
                  <w:marRight w:val="0"/>
                  <w:marTop w:val="0"/>
                  <w:marBottom w:val="0"/>
                  <w:divBdr>
                    <w:top w:val="none" w:sz="0" w:space="0" w:color="auto"/>
                    <w:left w:val="none" w:sz="0" w:space="0" w:color="auto"/>
                    <w:bottom w:val="none" w:sz="0" w:space="0" w:color="auto"/>
                    <w:right w:val="none" w:sz="0" w:space="0" w:color="auto"/>
                  </w:divBdr>
                  <w:divsChild>
                    <w:div w:id="316954571">
                      <w:marLeft w:val="0"/>
                      <w:marRight w:val="0"/>
                      <w:marTop w:val="0"/>
                      <w:marBottom w:val="0"/>
                      <w:divBdr>
                        <w:top w:val="none" w:sz="0" w:space="0" w:color="auto"/>
                        <w:left w:val="none" w:sz="0" w:space="0" w:color="auto"/>
                        <w:bottom w:val="none" w:sz="0" w:space="0" w:color="auto"/>
                        <w:right w:val="none" w:sz="0" w:space="0" w:color="auto"/>
                      </w:divBdr>
                    </w:div>
                  </w:divsChild>
                </w:div>
                <w:div w:id="1914241180">
                  <w:marLeft w:val="0"/>
                  <w:marRight w:val="0"/>
                  <w:marTop w:val="0"/>
                  <w:marBottom w:val="0"/>
                  <w:divBdr>
                    <w:top w:val="none" w:sz="0" w:space="0" w:color="auto"/>
                    <w:left w:val="none" w:sz="0" w:space="0" w:color="auto"/>
                    <w:bottom w:val="none" w:sz="0" w:space="0" w:color="auto"/>
                    <w:right w:val="none" w:sz="0" w:space="0" w:color="auto"/>
                  </w:divBdr>
                  <w:divsChild>
                    <w:div w:id="630019181">
                      <w:marLeft w:val="0"/>
                      <w:marRight w:val="0"/>
                      <w:marTop w:val="0"/>
                      <w:marBottom w:val="0"/>
                      <w:divBdr>
                        <w:top w:val="none" w:sz="0" w:space="0" w:color="auto"/>
                        <w:left w:val="none" w:sz="0" w:space="0" w:color="auto"/>
                        <w:bottom w:val="none" w:sz="0" w:space="0" w:color="auto"/>
                        <w:right w:val="none" w:sz="0" w:space="0" w:color="auto"/>
                      </w:divBdr>
                    </w:div>
                  </w:divsChild>
                </w:div>
                <w:div w:id="1895314980">
                  <w:marLeft w:val="0"/>
                  <w:marRight w:val="0"/>
                  <w:marTop w:val="0"/>
                  <w:marBottom w:val="0"/>
                  <w:divBdr>
                    <w:top w:val="none" w:sz="0" w:space="0" w:color="auto"/>
                    <w:left w:val="none" w:sz="0" w:space="0" w:color="auto"/>
                    <w:bottom w:val="none" w:sz="0" w:space="0" w:color="auto"/>
                    <w:right w:val="none" w:sz="0" w:space="0" w:color="auto"/>
                  </w:divBdr>
                  <w:divsChild>
                    <w:div w:id="1491293126">
                      <w:marLeft w:val="0"/>
                      <w:marRight w:val="0"/>
                      <w:marTop w:val="0"/>
                      <w:marBottom w:val="0"/>
                      <w:divBdr>
                        <w:top w:val="none" w:sz="0" w:space="0" w:color="auto"/>
                        <w:left w:val="none" w:sz="0" w:space="0" w:color="auto"/>
                        <w:bottom w:val="none" w:sz="0" w:space="0" w:color="auto"/>
                        <w:right w:val="none" w:sz="0" w:space="0" w:color="auto"/>
                      </w:divBdr>
                    </w:div>
                  </w:divsChild>
                </w:div>
                <w:div w:id="1586457814">
                  <w:marLeft w:val="0"/>
                  <w:marRight w:val="0"/>
                  <w:marTop w:val="0"/>
                  <w:marBottom w:val="0"/>
                  <w:divBdr>
                    <w:top w:val="none" w:sz="0" w:space="0" w:color="auto"/>
                    <w:left w:val="none" w:sz="0" w:space="0" w:color="auto"/>
                    <w:bottom w:val="none" w:sz="0" w:space="0" w:color="auto"/>
                    <w:right w:val="none" w:sz="0" w:space="0" w:color="auto"/>
                  </w:divBdr>
                  <w:divsChild>
                    <w:div w:id="297731952">
                      <w:marLeft w:val="0"/>
                      <w:marRight w:val="0"/>
                      <w:marTop w:val="0"/>
                      <w:marBottom w:val="0"/>
                      <w:divBdr>
                        <w:top w:val="none" w:sz="0" w:space="0" w:color="auto"/>
                        <w:left w:val="none" w:sz="0" w:space="0" w:color="auto"/>
                        <w:bottom w:val="none" w:sz="0" w:space="0" w:color="auto"/>
                        <w:right w:val="none" w:sz="0" w:space="0" w:color="auto"/>
                      </w:divBdr>
                    </w:div>
                  </w:divsChild>
                </w:div>
                <w:div w:id="347634648">
                  <w:marLeft w:val="0"/>
                  <w:marRight w:val="0"/>
                  <w:marTop w:val="0"/>
                  <w:marBottom w:val="0"/>
                  <w:divBdr>
                    <w:top w:val="none" w:sz="0" w:space="0" w:color="auto"/>
                    <w:left w:val="none" w:sz="0" w:space="0" w:color="auto"/>
                    <w:bottom w:val="none" w:sz="0" w:space="0" w:color="auto"/>
                    <w:right w:val="none" w:sz="0" w:space="0" w:color="auto"/>
                  </w:divBdr>
                  <w:divsChild>
                    <w:div w:id="31151924">
                      <w:marLeft w:val="0"/>
                      <w:marRight w:val="0"/>
                      <w:marTop w:val="0"/>
                      <w:marBottom w:val="0"/>
                      <w:divBdr>
                        <w:top w:val="none" w:sz="0" w:space="0" w:color="auto"/>
                        <w:left w:val="none" w:sz="0" w:space="0" w:color="auto"/>
                        <w:bottom w:val="none" w:sz="0" w:space="0" w:color="auto"/>
                        <w:right w:val="none" w:sz="0" w:space="0" w:color="auto"/>
                      </w:divBdr>
                    </w:div>
                  </w:divsChild>
                </w:div>
                <w:div w:id="2041468035">
                  <w:marLeft w:val="0"/>
                  <w:marRight w:val="0"/>
                  <w:marTop w:val="0"/>
                  <w:marBottom w:val="0"/>
                  <w:divBdr>
                    <w:top w:val="none" w:sz="0" w:space="0" w:color="auto"/>
                    <w:left w:val="none" w:sz="0" w:space="0" w:color="auto"/>
                    <w:bottom w:val="none" w:sz="0" w:space="0" w:color="auto"/>
                    <w:right w:val="none" w:sz="0" w:space="0" w:color="auto"/>
                  </w:divBdr>
                  <w:divsChild>
                    <w:div w:id="786505596">
                      <w:marLeft w:val="0"/>
                      <w:marRight w:val="0"/>
                      <w:marTop w:val="0"/>
                      <w:marBottom w:val="0"/>
                      <w:divBdr>
                        <w:top w:val="none" w:sz="0" w:space="0" w:color="auto"/>
                        <w:left w:val="none" w:sz="0" w:space="0" w:color="auto"/>
                        <w:bottom w:val="none" w:sz="0" w:space="0" w:color="auto"/>
                        <w:right w:val="none" w:sz="0" w:space="0" w:color="auto"/>
                      </w:divBdr>
                    </w:div>
                  </w:divsChild>
                </w:div>
                <w:div w:id="467019779">
                  <w:marLeft w:val="0"/>
                  <w:marRight w:val="0"/>
                  <w:marTop w:val="0"/>
                  <w:marBottom w:val="0"/>
                  <w:divBdr>
                    <w:top w:val="none" w:sz="0" w:space="0" w:color="auto"/>
                    <w:left w:val="none" w:sz="0" w:space="0" w:color="auto"/>
                    <w:bottom w:val="none" w:sz="0" w:space="0" w:color="auto"/>
                    <w:right w:val="none" w:sz="0" w:space="0" w:color="auto"/>
                  </w:divBdr>
                  <w:divsChild>
                    <w:div w:id="904292016">
                      <w:marLeft w:val="0"/>
                      <w:marRight w:val="0"/>
                      <w:marTop w:val="0"/>
                      <w:marBottom w:val="0"/>
                      <w:divBdr>
                        <w:top w:val="none" w:sz="0" w:space="0" w:color="auto"/>
                        <w:left w:val="none" w:sz="0" w:space="0" w:color="auto"/>
                        <w:bottom w:val="none" w:sz="0" w:space="0" w:color="auto"/>
                        <w:right w:val="none" w:sz="0" w:space="0" w:color="auto"/>
                      </w:divBdr>
                    </w:div>
                  </w:divsChild>
                </w:div>
                <w:div w:id="182406554">
                  <w:marLeft w:val="0"/>
                  <w:marRight w:val="0"/>
                  <w:marTop w:val="0"/>
                  <w:marBottom w:val="0"/>
                  <w:divBdr>
                    <w:top w:val="none" w:sz="0" w:space="0" w:color="auto"/>
                    <w:left w:val="none" w:sz="0" w:space="0" w:color="auto"/>
                    <w:bottom w:val="none" w:sz="0" w:space="0" w:color="auto"/>
                    <w:right w:val="none" w:sz="0" w:space="0" w:color="auto"/>
                  </w:divBdr>
                  <w:divsChild>
                    <w:div w:id="175849150">
                      <w:marLeft w:val="0"/>
                      <w:marRight w:val="0"/>
                      <w:marTop w:val="0"/>
                      <w:marBottom w:val="0"/>
                      <w:divBdr>
                        <w:top w:val="none" w:sz="0" w:space="0" w:color="auto"/>
                        <w:left w:val="none" w:sz="0" w:space="0" w:color="auto"/>
                        <w:bottom w:val="none" w:sz="0" w:space="0" w:color="auto"/>
                        <w:right w:val="none" w:sz="0" w:space="0" w:color="auto"/>
                      </w:divBdr>
                    </w:div>
                  </w:divsChild>
                </w:div>
                <w:div w:id="1996837161">
                  <w:marLeft w:val="0"/>
                  <w:marRight w:val="0"/>
                  <w:marTop w:val="0"/>
                  <w:marBottom w:val="0"/>
                  <w:divBdr>
                    <w:top w:val="none" w:sz="0" w:space="0" w:color="auto"/>
                    <w:left w:val="none" w:sz="0" w:space="0" w:color="auto"/>
                    <w:bottom w:val="none" w:sz="0" w:space="0" w:color="auto"/>
                    <w:right w:val="none" w:sz="0" w:space="0" w:color="auto"/>
                  </w:divBdr>
                  <w:divsChild>
                    <w:div w:id="669527523">
                      <w:marLeft w:val="0"/>
                      <w:marRight w:val="0"/>
                      <w:marTop w:val="0"/>
                      <w:marBottom w:val="0"/>
                      <w:divBdr>
                        <w:top w:val="none" w:sz="0" w:space="0" w:color="auto"/>
                        <w:left w:val="none" w:sz="0" w:space="0" w:color="auto"/>
                        <w:bottom w:val="none" w:sz="0" w:space="0" w:color="auto"/>
                        <w:right w:val="none" w:sz="0" w:space="0" w:color="auto"/>
                      </w:divBdr>
                    </w:div>
                  </w:divsChild>
                </w:div>
                <w:div w:id="1279991679">
                  <w:marLeft w:val="0"/>
                  <w:marRight w:val="0"/>
                  <w:marTop w:val="0"/>
                  <w:marBottom w:val="0"/>
                  <w:divBdr>
                    <w:top w:val="none" w:sz="0" w:space="0" w:color="auto"/>
                    <w:left w:val="none" w:sz="0" w:space="0" w:color="auto"/>
                    <w:bottom w:val="none" w:sz="0" w:space="0" w:color="auto"/>
                    <w:right w:val="none" w:sz="0" w:space="0" w:color="auto"/>
                  </w:divBdr>
                  <w:divsChild>
                    <w:div w:id="754975129">
                      <w:marLeft w:val="0"/>
                      <w:marRight w:val="0"/>
                      <w:marTop w:val="0"/>
                      <w:marBottom w:val="0"/>
                      <w:divBdr>
                        <w:top w:val="none" w:sz="0" w:space="0" w:color="auto"/>
                        <w:left w:val="none" w:sz="0" w:space="0" w:color="auto"/>
                        <w:bottom w:val="none" w:sz="0" w:space="0" w:color="auto"/>
                        <w:right w:val="none" w:sz="0" w:space="0" w:color="auto"/>
                      </w:divBdr>
                    </w:div>
                  </w:divsChild>
                </w:div>
                <w:div w:id="1835949325">
                  <w:marLeft w:val="0"/>
                  <w:marRight w:val="0"/>
                  <w:marTop w:val="0"/>
                  <w:marBottom w:val="0"/>
                  <w:divBdr>
                    <w:top w:val="none" w:sz="0" w:space="0" w:color="auto"/>
                    <w:left w:val="none" w:sz="0" w:space="0" w:color="auto"/>
                    <w:bottom w:val="none" w:sz="0" w:space="0" w:color="auto"/>
                    <w:right w:val="none" w:sz="0" w:space="0" w:color="auto"/>
                  </w:divBdr>
                  <w:divsChild>
                    <w:div w:id="1361079923">
                      <w:marLeft w:val="0"/>
                      <w:marRight w:val="0"/>
                      <w:marTop w:val="0"/>
                      <w:marBottom w:val="0"/>
                      <w:divBdr>
                        <w:top w:val="none" w:sz="0" w:space="0" w:color="auto"/>
                        <w:left w:val="none" w:sz="0" w:space="0" w:color="auto"/>
                        <w:bottom w:val="none" w:sz="0" w:space="0" w:color="auto"/>
                        <w:right w:val="none" w:sz="0" w:space="0" w:color="auto"/>
                      </w:divBdr>
                    </w:div>
                  </w:divsChild>
                </w:div>
                <w:div w:id="280573473">
                  <w:marLeft w:val="0"/>
                  <w:marRight w:val="0"/>
                  <w:marTop w:val="0"/>
                  <w:marBottom w:val="0"/>
                  <w:divBdr>
                    <w:top w:val="none" w:sz="0" w:space="0" w:color="auto"/>
                    <w:left w:val="none" w:sz="0" w:space="0" w:color="auto"/>
                    <w:bottom w:val="none" w:sz="0" w:space="0" w:color="auto"/>
                    <w:right w:val="none" w:sz="0" w:space="0" w:color="auto"/>
                  </w:divBdr>
                  <w:divsChild>
                    <w:div w:id="1491290388">
                      <w:marLeft w:val="0"/>
                      <w:marRight w:val="0"/>
                      <w:marTop w:val="0"/>
                      <w:marBottom w:val="0"/>
                      <w:divBdr>
                        <w:top w:val="none" w:sz="0" w:space="0" w:color="auto"/>
                        <w:left w:val="none" w:sz="0" w:space="0" w:color="auto"/>
                        <w:bottom w:val="none" w:sz="0" w:space="0" w:color="auto"/>
                        <w:right w:val="none" w:sz="0" w:space="0" w:color="auto"/>
                      </w:divBdr>
                    </w:div>
                  </w:divsChild>
                </w:div>
                <w:div w:id="1580094220">
                  <w:marLeft w:val="0"/>
                  <w:marRight w:val="0"/>
                  <w:marTop w:val="0"/>
                  <w:marBottom w:val="0"/>
                  <w:divBdr>
                    <w:top w:val="none" w:sz="0" w:space="0" w:color="auto"/>
                    <w:left w:val="none" w:sz="0" w:space="0" w:color="auto"/>
                    <w:bottom w:val="none" w:sz="0" w:space="0" w:color="auto"/>
                    <w:right w:val="none" w:sz="0" w:space="0" w:color="auto"/>
                  </w:divBdr>
                  <w:divsChild>
                    <w:div w:id="643122050">
                      <w:marLeft w:val="0"/>
                      <w:marRight w:val="0"/>
                      <w:marTop w:val="0"/>
                      <w:marBottom w:val="0"/>
                      <w:divBdr>
                        <w:top w:val="none" w:sz="0" w:space="0" w:color="auto"/>
                        <w:left w:val="none" w:sz="0" w:space="0" w:color="auto"/>
                        <w:bottom w:val="none" w:sz="0" w:space="0" w:color="auto"/>
                        <w:right w:val="none" w:sz="0" w:space="0" w:color="auto"/>
                      </w:divBdr>
                    </w:div>
                  </w:divsChild>
                </w:div>
                <w:div w:id="606428458">
                  <w:marLeft w:val="0"/>
                  <w:marRight w:val="0"/>
                  <w:marTop w:val="0"/>
                  <w:marBottom w:val="0"/>
                  <w:divBdr>
                    <w:top w:val="none" w:sz="0" w:space="0" w:color="auto"/>
                    <w:left w:val="none" w:sz="0" w:space="0" w:color="auto"/>
                    <w:bottom w:val="none" w:sz="0" w:space="0" w:color="auto"/>
                    <w:right w:val="none" w:sz="0" w:space="0" w:color="auto"/>
                  </w:divBdr>
                  <w:divsChild>
                    <w:div w:id="11136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95849">
          <w:marLeft w:val="0"/>
          <w:marRight w:val="0"/>
          <w:marTop w:val="0"/>
          <w:marBottom w:val="0"/>
          <w:divBdr>
            <w:top w:val="none" w:sz="0" w:space="0" w:color="auto"/>
            <w:left w:val="none" w:sz="0" w:space="0" w:color="auto"/>
            <w:bottom w:val="none" w:sz="0" w:space="0" w:color="auto"/>
            <w:right w:val="none" w:sz="0" w:space="0" w:color="auto"/>
          </w:divBdr>
        </w:div>
        <w:div w:id="837421381">
          <w:marLeft w:val="0"/>
          <w:marRight w:val="0"/>
          <w:marTop w:val="0"/>
          <w:marBottom w:val="0"/>
          <w:divBdr>
            <w:top w:val="none" w:sz="0" w:space="0" w:color="auto"/>
            <w:left w:val="none" w:sz="0" w:space="0" w:color="auto"/>
            <w:bottom w:val="none" w:sz="0" w:space="0" w:color="auto"/>
            <w:right w:val="none" w:sz="0" w:space="0" w:color="auto"/>
          </w:divBdr>
        </w:div>
        <w:div w:id="936211205">
          <w:marLeft w:val="0"/>
          <w:marRight w:val="0"/>
          <w:marTop w:val="0"/>
          <w:marBottom w:val="0"/>
          <w:divBdr>
            <w:top w:val="none" w:sz="0" w:space="0" w:color="auto"/>
            <w:left w:val="none" w:sz="0" w:space="0" w:color="auto"/>
            <w:bottom w:val="none" w:sz="0" w:space="0" w:color="auto"/>
            <w:right w:val="none" w:sz="0" w:space="0" w:color="auto"/>
          </w:divBdr>
        </w:div>
        <w:div w:id="1637106701">
          <w:marLeft w:val="0"/>
          <w:marRight w:val="0"/>
          <w:marTop w:val="0"/>
          <w:marBottom w:val="0"/>
          <w:divBdr>
            <w:top w:val="none" w:sz="0" w:space="0" w:color="auto"/>
            <w:left w:val="none" w:sz="0" w:space="0" w:color="auto"/>
            <w:bottom w:val="none" w:sz="0" w:space="0" w:color="auto"/>
            <w:right w:val="none" w:sz="0" w:space="0" w:color="auto"/>
          </w:divBdr>
          <w:divsChild>
            <w:div w:id="230316107">
              <w:marLeft w:val="-75"/>
              <w:marRight w:val="0"/>
              <w:marTop w:val="30"/>
              <w:marBottom w:val="30"/>
              <w:divBdr>
                <w:top w:val="none" w:sz="0" w:space="0" w:color="auto"/>
                <w:left w:val="none" w:sz="0" w:space="0" w:color="auto"/>
                <w:bottom w:val="none" w:sz="0" w:space="0" w:color="auto"/>
                <w:right w:val="none" w:sz="0" w:space="0" w:color="auto"/>
              </w:divBdr>
              <w:divsChild>
                <w:div w:id="412774348">
                  <w:marLeft w:val="0"/>
                  <w:marRight w:val="0"/>
                  <w:marTop w:val="0"/>
                  <w:marBottom w:val="0"/>
                  <w:divBdr>
                    <w:top w:val="none" w:sz="0" w:space="0" w:color="auto"/>
                    <w:left w:val="none" w:sz="0" w:space="0" w:color="auto"/>
                    <w:bottom w:val="none" w:sz="0" w:space="0" w:color="auto"/>
                    <w:right w:val="none" w:sz="0" w:space="0" w:color="auto"/>
                  </w:divBdr>
                  <w:divsChild>
                    <w:div w:id="1080834756">
                      <w:marLeft w:val="0"/>
                      <w:marRight w:val="0"/>
                      <w:marTop w:val="0"/>
                      <w:marBottom w:val="0"/>
                      <w:divBdr>
                        <w:top w:val="none" w:sz="0" w:space="0" w:color="auto"/>
                        <w:left w:val="none" w:sz="0" w:space="0" w:color="auto"/>
                        <w:bottom w:val="none" w:sz="0" w:space="0" w:color="auto"/>
                        <w:right w:val="none" w:sz="0" w:space="0" w:color="auto"/>
                      </w:divBdr>
                    </w:div>
                  </w:divsChild>
                </w:div>
                <w:div w:id="305671556">
                  <w:marLeft w:val="0"/>
                  <w:marRight w:val="0"/>
                  <w:marTop w:val="0"/>
                  <w:marBottom w:val="0"/>
                  <w:divBdr>
                    <w:top w:val="none" w:sz="0" w:space="0" w:color="auto"/>
                    <w:left w:val="none" w:sz="0" w:space="0" w:color="auto"/>
                    <w:bottom w:val="none" w:sz="0" w:space="0" w:color="auto"/>
                    <w:right w:val="none" w:sz="0" w:space="0" w:color="auto"/>
                  </w:divBdr>
                  <w:divsChild>
                    <w:div w:id="305623482">
                      <w:marLeft w:val="0"/>
                      <w:marRight w:val="0"/>
                      <w:marTop w:val="0"/>
                      <w:marBottom w:val="0"/>
                      <w:divBdr>
                        <w:top w:val="none" w:sz="0" w:space="0" w:color="auto"/>
                        <w:left w:val="none" w:sz="0" w:space="0" w:color="auto"/>
                        <w:bottom w:val="none" w:sz="0" w:space="0" w:color="auto"/>
                        <w:right w:val="none" w:sz="0" w:space="0" w:color="auto"/>
                      </w:divBdr>
                    </w:div>
                  </w:divsChild>
                </w:div>
                <w:div w:id="348991013">
                  <w:marLeft w:val="0"/>
                  <w:marRight w:val="0"/>
                  <w:marTop w:val="0"/>
                  <w:marBottom w:val="0"/>
                  <w:divBdr>
                    <w:top w:val="none" w:sz="0" w:space="0" w:color="auto"/>
                    <w:left w:val="none" w:sz="0" w:space="0" w:color="auto"/>
                    <w:bottom w:val="none" w:sz="0" w:space="0" w:color="auto"/>
                    <w:right w:val="none" w:sz="0" w:space="0" w:color="auto"/>
                  </w:divBdr>
                  <w:divsChild>
                    <w:div w:id="998997846">
                      <w:marLeft w:val="0"/>
                      <w:marRight w:val="0"/>
                      <w:marTop w:val="0"/>
                      <w:marBottom w:val="0"/>
                      <w:divBdr>
                        <w:top w:val="none" w:sz="0" w:space="0" w:color="auto"/>
                        <w:left w:val="none" w:sz="0" w:space="0" w:color="auto"/>
                        <w:bottom w:val="none" w:sz="0" w:space="0" w:color="auto"/>
                        <w:right w:val="none" w:sz="0" w:space="0" w:color="auto"/>
                      </w:divBdr>
                    </w:div>
                    <w:div w:id="1157038811">
                      <w:marLeft w:val="0"/>
                      <w:marRight w:val="0"/>
                      <w:marTop w:val="0"/>
                      <w:marBottom w:val="0"/>
                      <w:divBdr>
                        <w:top w:val="none" w:sz="0" w:space="0" w:color="auto"/>
                        <w:left w:val="none" w:sz="0" w:space="0" w:color="auto"/>
                        <w:bottom w:val="none" w:sz="0" w:space="0" w:color="auto"/>
                        <w:right w:val="none" w:sz="0" w:space="0" w:color="auto"/>
                      </w:divBdr>
                    </w:div>
                  </w:divsChild>
                </w:div>
                <w:div w:id="794064650">
                  <w:marLeft w:val="0"/>
                  <w:marRight w:val="0"/>
                  <w:marTop w:val="0"/>
                  <w:marBottom w:val="0"/>
                  <w:divBdr>
                    <w:top w:val="none" w:sz="0" w:space="0" w:color="auto"/>
                    <w:left w:val="none" w:sz="0" w:space="0" w:color="auto"/>
                    <w:bottom w:val="none" w:sz="0" w:space="0" w:color="auto"/>
                    <w:right w:val="none" w:sz="0" w:space="0" w:color="auto"/>
                  </w:divBdr>
                  <w:divsChild>
                    <w:div w:id="1572810710">
                      <w:marLeft w:val="0"/>
                      <w:marRight w:val="0"/>
                      <w:marTop w:val="0"/>
                      <w:marBottom w:val="0"/>
                      <w:divBdr>
                        <w:top w:val="none" w:sz="0" w:space="0" w:color="auto"/>
                        <w:left w:val="none" w:sz="0" w:space="0" w:color="auto"/>
                        <w:bottom w:val="none" w:sz="0" w:space="0" w:color="auto"/>
                        <w:right w:val="none" w:sz="0" w:space="0" w:color="auto"/>
                      </w:divBdr>
                    </w:div>
                  </w:divsChild>
                </w:div>
                <w:div w:id="2033142741">
                  <w:marLeft w:val="0"/>
                  <w:marRight w:val="0"/>
                  <w:marTop w:val="0"/>
                  <w:marBottom w:val="0"/>
                  <w:divBdr>
                    <w:top w:val="none" w:sz="0" w:space="0" w:color="auto"/>
                    <w:left w:val="none" w:sz="0" w:space="0" w:color="auto"/>
                    <w:bottom w:val="none" w:sz="0" w:space="0" w:color="auto"/>
                    <w:right w:val="none" w:sz="0" w:space="0" w:color="auto"/>
                  </w:divBdr>
                  <w:divsChild>
                    <w:div w:id="1541937507">
                      <w:marLeft w:val="0"/>
                      <w:marRight w:val="0"/>
                      <w:marTop w:val="0"/>
                      <w:marBottom w:val="0"/>
                      <w:divBdr>
                        <w:top w:val="none" w:sz="0" w:space="0" w:color="auto"/>
                        <w:left w:val="none" w:sz="0" w:space="0" w:color="auto"/>
                        <w:bottom w:val="none" w:sz="0" w:space="0" w:color="auto"/>
                        <w:right w:val="none" w:sz="0" w:space="0" w:color="auto"/>
                      </w:divBdr>
                    </w:div>
                  </w:divsChild>
                </w:div>
                <w:div w:id="50614079">
                  <w:marLeft w:val="0"/>
                  <w:marRight w:val="0"/>
                  <w:marTop w:val="0"/>
                  <w:marBottom w:val="0"/>
                  <w:divBdr>
                    <w:top w:val="none" w:sz="0" w:space="0" w:color="auto"/>
                    <w:left w:val="none" w:sz="0" w:space="0" w:color="auto"/>
                    <w:bottom w:val="none" w:sz="0" w:space="0" w:color="auto"/>
                    <w:right w:val="none" w:sz="0" w:space="0" w:color="auto"/>
                  </w:divBdr>
                  <w:divsChild>
                    <w:div w:id="1126894376">
                      <w:marLeft w:val="0"/>
                      <w:marRight w:val="0"/>
                      <w:marTop w:val="0"/>
                      <w:marBottom w:val="0"/>
                      <w:divBdr>
                        <w:top w:val="none" w:sz="0" w:space="0" w:color="auto"/>
                        <w:left w:val="none" w:sz="0" w:space="0" w:color="auto"/>
                        <w:bottom w:val="none" w:sz="0" w:space="0" w:color="auto"/>
                        <w:right w:val="none" w:sz="0" w:space="0" w:color="auto"/>
                      </w:divBdr>
                    </w:div>
                  </w:divsChild>
                </w:div>
                <w:div w:id="1963002131">
                  <w:marLeft w:val="0"/>
                  <w:marRight w:val="0"/>
                  <w:marTop w:val="0"/>
                  <w:marBottom w:val="0"/>
                  <w:divBdr>
                    <w:top w:val="none" w:sz="0" w:space="0" w:color="auto"/>
                    <w:left w:val="none" w:sz="0" w:space="0" w:color="auto"/>
                    <w:bottom w:val="none" w:sz="0" w:space="0" w:color="auto"/>
                    <w:right w:val="none" w:sz="0" w:space="0" w:color="auto"/>
                  </w:divBdr>
                  <w:divsChild>
                    <w:div w:id="840051191">
                      <w:marLeft w:val="0"/>
                      <w:marRight w:val="0"/>
                      <w:marTop w:val="0"/>
                      <w:marBottom w:val="0"/>
                      <w:divBdr>
                        <w:top w:val="none" w:sz="0" w:space="0" w:color="auto"/>
                        <w:left w:val="none" w:sz="0" w:space="0" w:color="auto"/>
                        <w:bottom w:val="none" w:sz="0" w:space="0" w:color="auto"/>
                        <w:right w:val="none" w:sz="0" w:space="0" w:color="auto"/>
                      </w:divBdr>
                    </w:div>
                  </w:divsChild>
                </w:div>
                <w:div w:id="885947445">
                  <w:marLeft w:val="0"/>
                  <w:marRight w:val="0"/>
                  <w:marTop w:val="0"/>
                  <w:marBottom w:val="0"/>
                  <w:divBdr>
                    <w:top w:val="none" w:sz="0" w:space="0" w:color="auto"/>
                    <w:left w:val="none" w:sz="0" w:space="0" w:color="auto"/>
                    <w:bottom w:val="none" w:sz="0" w:space="0" w:color="auto"/>
                    <w:right w:val="none" w:sz="0" w:space="0" w:color="auto"/>
                  </w:divBdr>
                  <w:divsChild>
                    <w:div w:id="633174399">
                      <w:marLeft w:val="0"/>
                      <w:marRight w:val="0"/>
                      <w:marTop w:val="0"/>
                      <w:marBottom w:val="0"/>
                      <w:divBdr>
                        <w:top w:val="none" w:sz="0" w:space="0" w:color="auto"/>
                        <w:left w:val="none" w:sz="0" w:space="0" w:color="auto"/>
                        <w:bottom w:val="none" w:sz="0" w:space="0" w:color="auto"/>
                        <w:right w:val="none" w:sz="0" w:space="0" w:color="auto"/>
                      </w:divBdr>
                    </w:div>
                    <w:div w:id="9390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903714">
          <w:marLeft w:val="0"/>
          <w:marRight w:val="0"/>
          <w:marTop w:val="0"/>
          <w:marBottom w:val="0"/>
          <w:divBdr>
            <w:top w:val="none" w:sz="0" w:space="0" w:color="auto"/>
            <w:left w:val="none" w:sz="0" w:space="0" w:color="auto"/>
            <w:bottom w:val="none" w:sz="0" w:space="0" w:color="auto"/>
            <w:right w:val="none" w:sz="0" w:space="0" w:color="auto"/>
          </w:divBdr>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789930">
      <w:bodyDiv w:val="1"/>
      <w:marLeft w:val="0"/>
      <w:marRight w:val="0"/>
      <w:marTop w:val="0"/>
      <w:marBottom w:val="0"/>
      <w:divBdr>
        <w:top w:val="none" w:sz="0" w:space="0" w:color="auto"/>
        <w:left w:val="none" w:sz="0" w:space="0" w:color="auto"/>
        <w:bottom w:val="none" w:sz="0" w:space="0" w:color="auto"/>
        <w:right w:val="none" w:sz="0" w:space="0" w:color="auto"/>
      </w:divBdr>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431664433">
      <w:bodyDiv w:val="1"/>
      <w:marLeft w:val="0"/>
      <w:marRight w:val="0"/>
      <w:marTop w:val="0"/>
      <w:marBottom w:val="0"/>
      <w:divBdr>
        <w:top w:val="none" w:sz="0" w:space="0" w:color="auto"/>
        <w:left w:val="none" w:sz="0" w:space="0" w:color="auto"/>
        <w:bottom w:val="none" w:sz="0" w:space="0" w:color="auto"/>
        <w:right w:val="none" w:sz="0" w:space="0" w:color="auto"/>
      </w:divBdr>
    </w:div>
    <w:div w:id="1445998706">
      <w:bodyDiv w:val="1"/>
      <w:marLeft w:val="0"/>
      <w:marRight w:val="0"/>
      <w:marTop w:val="0"/>
      <w:marBottom w:val="0"/>
      <w:divBdr>
        <w:top w:val="none" w:sz="0" w:space="0" w:color="auto"/>
        <w:left w:val="none" w:sz="0" w:space="0" w:color="auto"/>
        <w:bottom w:val="none" w:sz="0" w:space="0" w:color="auto"/>
        <w:right w:val="none" w:sz="0" w:space="0" w:color="auto"/>
      </w:divBdr>
      <w:divsChild>
        <w:div w:id="1448232296">
          <w:marLeft w:val="0"/>
          <w:marRight w:val="0"/>
          <w:marTop w:val="0"/>
          <w:marBottom w:val="0"/>
          <w:divBdr>
            <w:top w:val="none" w:sz="0" w:space="0" w:color="auto"/>
            <w:left w:val="none" w:sz="0" w:space="0" w:color="auto"/>
            <w:bottom w:val="none" w:sz="0" w:space="0" w:color="auto"/>
            <w:right w:val="none" w:sz="0" w:space="0" w:color="auto"/>
          </w:divBdr>
          <w:divsChild>
            <w:div w:id="104081143">
              <w:marLeft w:val="0"/>
              <w:marRight w:val="0"/>
              <w:marTop w:val="0"/>
              <w:marBottom w:val="0"/>
              <w:divBdr>
                <w:top w:val="none" w:sz="0" w:space="0" w:color="auto"/>
                <w:left w:val="none" w:sz="0" w:space="0" w:color="auto"/>
                <w:bottom w:val="none" w:sz="0" w:space="0" w:color="auto"/>
                <w:right w:val="none" w:sz="0" w:space="0" w:color="auto"/>
              </w:divBdr>
              <w:divsChild>
                <w:div w:id="15874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901781">
      <w:bodyDiv w:val="1"/>
      <w:marLeft w:val="0"/>
      <w:marRight w:val="0"/>
      <w:marTop w:val="0"/>
      <w:marBottom w:val="0"/>
      <w:divBdr>
        <w:top w:val="none" w:sz="0" w:space="0" w:color="auto"/>
        <w:left w:val="none" w:sz="0" w:space="0" w:color="auto"/>
        <w:bottom w:val="none" w:sz="0" w:space="0" w:color="auto"/>
        <w:right w:val="none" w:sz="0" w:space="0" w:color="auto"/>
      </w:divBdr>
    </w:div>
    <w:div w:id="1530991675">
      <w:bodyDiv w:val="1"/>
      <w:marLeft w:val="0"/>
      <w:marRight w:val="0"/>
      <w:marTop w:val="0"/>
      <w:marBottom w:val="0"/>
      <w:divBdr>
        <w:top w:val="none" w:sz="0" w:space="0" w:color="auto"/>
        <w:left w:val="none" w:sz="0" w:space="0" w:color="auto"/>
        <w:bottom w:val="none" w:sz="0" w:space="0" w:color="auto"/>
        <w:right w:val="none" w:sz="0" w:space="0" w:color="auto"/>
      </w:divBdr>
    </w:div>
    <w:div w:id="1560820283">
      <w:bodyDiv w:val="1"/>
      <w:marLeft w:val="0"/>
      <w:marRight w:val="0"/>
      <w:marTop w:val="0"/>
      <w:marBottom w:val="0"/>
      <w:divBdr>
        <w:top w:val="none" w:sz="0" w:space="0" w:color="auto"/>
        <w:left w:val="none" w:sz="0" w:space="0" w:color="auto"/>
        <w:bottom w:val="none" w:sz="0" w:space="0" w:color="auto"/>
        <w:right w:val="none" w:sz="0" w:space="0" w:color="auto"/>
      </w:divBdr>
      <w:divsChild>
        <w:div w:id="491334148">
          <w:marLeft w:val="0"/>
          <w:marRight w:val="0"/>
          <w:marTop w:val="0"/>
          <w:marBottom w:val="0"/>
          <w:divBdr>
            <w:top w:val="none" w:sz="0" w:space="0" w:color="auto"/>
            <w:left w:val="none" w:sz="0" w:space="0" w:color="auto"/>
            <w:bottom w:val="none" w:sz="0" w:space="0" w:color="auto"/>
            <w:right w:val="none" w:sz="0" w:space="0" w:color="auto"/>
          </w:divBdr>
          <w:divsChild>
            <w:div w:id="631137808">
              <w:marLeft w:val="0"/>
              <w:marRight w:val="0"/>
              <w:marTop w:val="0"/>
              <w:marBottom w:val="0"/>
              <w:divBdr>
                <w:top w:val="none" w:sz="0" w:space="0" w:color="auto"/>
                <w:left w:val="none" w:sz="0" w:space="0" w:color="auto"/>
                <w:bottom w:val="none" w:sz="0" w:space="0" w:color="auto"/>
                <w:right w:val="none" w:sz="0" w:space="0" w:color="auto"/>
              </w:divBdr>
              <w:divsChild>
                <w:div w:id="2537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1489">
      <w:bodyDiv w:val="1"/>
      <w:marLeft w:val="0"/>
      <w:marRight w:val="0"/>
      <w:marTop w:val="0"/>
      <w:marBottom w:val="0"/>
      <w:divBdr>
        <w:top w:val="none" w:sz="0" w:space="0" w:color="auto"/>
        <w:left w:val="none" w:sz="0" w:space="0" w:color="auto"/>
        <w:bottom w:val="none" w:sz="0" w:space="0" w:color="auto"/>
        <w:right w:val="none" w:sz="0" w:space="0" w:color="auto"/>
      </w:divBdr>
    </w:div>
    <w:div w:id="1609384326">
      <w:bodyDiv w:val="1"/>
      <w:marLeft w:val="0"/>
      <w:marRight w:val="0"/>
      <w:marTop w:val="0"/>
      <w:marBottom w:val="0"/>
      <w:divBdr>
        <w:top w:val="none" w:sz="0" w:space="0" w:color="auto"/>
        <w:left w:val="none" w:sz="0" w:space="0" w:color="auto"/>
        <w:bottom w:val="none" w:sz="0" w:space="0" w:color="auto"/>
        <w:right w:val="none" w:sz="0" w:space="0" w:color="auto"/>
      </w:divBdr>
    </w:div>
    <w:div w:id="1614969935">
      <w:bodyDiv w:val="1"/>
      <w:marLeft w:val="0"/>
      <w:marRight w:val="0"/>
      <w:marTop w:val="0"/>
      <w:marBottom w:val="0"/>
      <w:divBdr>
        <w:top w:val="none" w:sz="0" w:space="0" w:color="auto"/>
        <w:left w:val="none" w:sz="0" w:space="0" w:color="auto"/>
        <w:bottom w:val="none" w:sz="0" w:space="0" w:color="auto"/>
        <w:right w:val="none" w:sz="0" w:space="0" w:color="auto"/>
      </w:divBdr>
      <w:divsChild>
        <w:div w:id="2067334150">
          <w:marLeft w:val="0"/>
          <w:marRight w:val="0"/>
          <w:marTop w:val="0"/>
          <w:marBottom w:val="0"/>
          <w:divBdr>
            <w:top w:val="none" w:sz="0" w:space="0" w:color="auto"/>
            <w:left w:val="none" w:sz="0" w:space="0" w:color="auto"/>
            <w:bottom w:val="none" w:sz="0" w:space="0" w:color="auto"/>
            <w:right w:val="none" w:sz="0" w:space="0" w:color="auto"/>
          </w:divBdr>
          <w:divsChild>
            <w:div w:id="655303165">
              <w:marLeft w:val="0"/>
              <w:marRight w:val="0"/>
              <w:marTop w:val="0"/>
              <w:marBottom w:val="0"/>
              <w:divBdr>
                <w:top w:val="none" w:sz="0" w:space="0" w:color="auto"/>
                <w:left w:val="none" w:sz="0" w:space="0" w:color="auto"/>
                <w:bottom w:val="none" w:sz="0" w:space="0" w:color="auto"/>
                <w:right w:val="none" w:sz="0" w:space="0" w:color="auto"/>
              </w:divBdr>
              <w:divsChild>
                <w:div w:id="203603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505797">
      <w:bodyDiv w:val="1"/>
      <w:marLeft w:val="0"/>
      <w:marRight w:val="0"/>
      <w:marTop w:val="0"/>
      <w:marBottom w:val="0"/>
      <w:divBdr>
        <w:top w:val="none" w:sz="0" w:space="0" w:color="auto"/>
        <w:left w:val="none" w:sz="0" w:space="0" w:color="auto"/>
        <w:bottom w:val="none" w:sz="0" w:space="0" w:color="auto"/>
        <w:right w:val="none" w:sz="0" w:space="0" w:color="auto"/>
      </w:divBdr>
      <w:divsChild>
        <w:div w:id="1644385165">
          <w:marLeft w:val="0"/>
          <w:marRight w:val="0"/>
          <w:marTop w:val="0"/>
          <w:marBottom w:val="0"/>
          <w:divBdr>
            <w:top w:val="none" w:sz="0" w:space="0" w:color="auto"/>
            <w:left w:val="none" w:sz="0" w:space="0" w:color="auto"/>
            <w:bottom w:val="none" w:sz="0" w:space="0" w:color="auto"/>
            <w:right w:val="none" w:sz="0" w:space="0" w:color="auto"/>
          </w:divBdr>
          <w:divsChild>
            <w:div w:id="1518811189">
              <w:marLeft w:val="0"/>
              <w:marRight w:val="0"/>
              <w:marTop w:val="0"/>
              <w:marBottom w:val="0"/>
              <w:divBdr>
                <w:top w:val="none" w:sz="0" w:space="0" w:color="auto"/>
                <w:left w:val="none" w:sz="0" w:space="0" w:color="auto"/>
                <w:bottom w:val="none" w:sz="0" w:space="0" w:color="auto"/>
                <w:right w:val="none" w:sz="0" w:space="0" w:color="auto"/>
              </w:divBdr>
              <w:divsChild>
                <w:div w:id="128203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94792">
      <w:bodyDiv w:val="1"/>
      <w:marLeft w:val="0"/>
      <w:marRight w:val="0"/>
      <w:marTop w:val="0"/>
      <w:marBottom w:val="0"/>
      <w:divBdr>
        <w:top w:val="none" w:sz="0" w:space="0" w:color="auto"/>
        <w:left w:val="none" w:sz="0" w:space="0" w:color="auto"/>
        <w:bottom w:val="none" w:sz="0" w:space="0" w:color="auto"/>
        <w:right w:val="none" w:sz="0" w:space="0" w:color="auto"/>
      </w:divBdr>
    </w:div>
    <w:div w:id="1685748607">
      <w:bodyDiv w:val="1"/>
      <w:marLeft w:val="0"/>
      <w:marRight w:val="0"/>
      <w:marTop w:val="0"/>
      <w:marBottom w:val="0"/>
      <w:divBdr>
        <w:top w:val="none" w:sz="0" w:space="0" w:color="auto"/>
        <w:left w:val="none" w:sz="0" w:space="0" w:color="auto"/>
        <w:bottom w:val="none" w:sz="0" w:space="0" w:color="auto"/>
        <w:right w:val="none" w:sz="0" w:space="0" w:color="auto"/>
      </w:divBdr>
      <w:divsChild>
        <w:div w:id="441654377">
          <w:marLeft w:val="0"/>
          <w:marRight w:val="0"/>
          <w:marTop w:val="0"/>
          <w:marBottom w:val="0"/>
          <w:divBdr>
            <w:top w:val="none" w:sz="0" w:space="0" w:color="auto"/>
            <w:left w:val="none" w:sz="0" w:space="0" w:color="auto"/>
            <w:bottom w:val="none" w:sz="0" w:space="0" w:color="auto"/>
            <w:right w:val="none" w:sz="0" w:space="0" w:color="auto"/>
          </w:divBdr>
          <w:divsChild>
            <w:div w:id="1080517443">
              <w:marLeft w:val="0"/>
              <w:marRight w:val="0"/>
              <w:marTop w:val="0"/>
              <w:marBottom w:val="0"/>
              <w:divBdr>
                <w:top w:val="none" w:sz="0" w:space="0" w:color="auto"/>
                <w:left w:val="none" w:sz="0" w:space="0" w:color="auto"/>
                <w:bottom w:val="none" w:sz="0" w:space="0" w:color="auto"/>
                <w:right w:val="none" w:sz="0" w:space="0" w:color="auto"/>
              </w:divBdr>
            </w:div>
          </w:divsChild>
        </w:div>
        <w:div w:id="664018148">
          <w:marLeft w:val="0"/>
          <w:marRight w:val="0"/>
          <w:marTop w:val="0"/>
          <w:marBottom w:val="0"/>
          <w:divBdr>
            <w:top w:val="none" w:sz="0" w:space="0" w:color="auto"/>
            <w:left w:val="none" w:sz="0" w:space="0" w:color="auto"/>
            <w:bottom w:val="none" w:sz="0" w:space="0" w:color="auto"/>
            <w:right w:val="none" w:sz="0" w:space="0" w:color="auto"/>
          </w:divBdr>
          <w:divsChild>
            <w:div w:id="34736430">
              <w:marLeft w:val="0"/>
              <w:marRight w:val="0"/>
              <w:marTop w:val="0"/>
              <w:marBottom w:val="0"/>
              <w:divBdr>
                <w:top w:val="none" w:sz="0" w:space="0" w:color="auto"/>
                <w:left w:val="none" w:sz="0" w:space="0" w:color="auto"/>
                <w:bottom w:val="none" w:sz="0" w:space="0" w:color="auto"/>
                <w:right w:val="none" w:sz="0" w:space="0" w:color="auto"/>
              </w:divBdr>
            </w:div>
          </w:divsChild>
        </w:div>
        <w:div w:id="678967119">
          <w:marLeft w:val="0"/>
          <w:marRight w:val="0"/>
          <w:marTop w:val="0"/>
          <w:marBottom w:val="0"/>
          <w:divBdr>
            <w:top w:val="none" w:sz="0" w:space="0" w:color="auto"/>
            <w:left w:val="none" w:sz="0" w:space="0" w:color="auto"/>
            <w:bottom w:val="none" w:sz="0" w:space="0" w:color="auto"/>
            <w:right w:val="none" w:sz="0" w:space="0" w:color="auto"/>
          </w:divBdr>
          <w:divsChild>
            <w:div w:id="324938332">
              <w:marLeft w:val="0"/>
              <w:marRight w:val="0"/>
              <w:marTop w:val="0"/>
              <w:marBottom w:val="0"/>
              <w:divBdr>
                <w:top w:val="none" w:sz="0" w:space="0" w:color="auto"/>
                <w:left w:val="none" w:sz="0" w:space="0" w:color="auto"/>
                <w:bottom w:val="none" w:sz="0" w:space="0" w:color="auto"/>
                <w:right w:val="none" w:sz="0" w:space="0" w:color="auto"/>
              </w:divBdr>
            </w:div>
            <w:div w:id="367879808">
              <w:marLeft w:val="0"/>
              <w:marRight w:val="0"/>
              <w:marTop w:val="0"/>
              <w:marBottom w:val="0"/>
              <w:divBdr>
                <w:top w:val="none" w:sz="0" w:space="0" w:color="auto"/>
                <w:left w:val="none" w:sz="0" w:space="0" w:color="auto"/>
                <w:bottom w:val="none" w:sz="0" w:space="0" w:color="auto"/>
                <w:right w:val="none" w:sz="0" w:space="0" w:color="auto"/>
              </w:divBdr>
            </w:div>
            <w:div w:id="753093612">
              <w:marLeft w:val="0"/>
              <w:marRight w:val="0"/>
              <w:marTop w:val="0"/>
              <w:marBottom w:val="0"/>
              <w:divBdr>
                <w:top w:val="none" w:sz="0" w:space="0" w:color="auto"/>
                <w:left w:val="none" w:sz="0" w:space="0" w:color="auto"/>
                <w:bottom w:val="none" w:sz="0" w:space="0" w:color="auto"/>
                <w:right w:val="none" w:sz="0" w:space="0" w:color="auto"/>
              </w:divBdr>
            </w:div>
            <w:div w:id="1181974202">
              <w:marLeft w:val="0"/>
              <w:marRight w:val="0"/>
              <w:marTop w:val="0"/>
              <w:marBottom w:val="0"/>
              <w:divBdr>
                <w:top w:val="none" w:sz="0" w:space="0" w:color="auto"/>
                <w:left w:val="none" w:sz="0" w:space="0" w:color="auto"/>
                <w:bottom w:val="none" w:sz="0" w:space="0" w:color="auto"/>
                <w:right w:val="none" w:sz="0" w:space="0" w:color="auto"/>
              </w:divBdr>
            </w:div>
            <w:div w:id="1297220305">
              <w:marLeft w:val="0"/>
              <w:marRight w:val="0"/>
              <w:marTop w:val="0"/>
              <w:marBottom w:val="0"/>
              <w:divBdr>
                <w:top w:val="none" w:sz="0" w:space="0" w:color="auto"/>
                <w:left w:val="none" w:sz="0" w:space="0" w:color="auto"/>
                <w:bottom w:val="none" w:sz="0" w:space="0" w:color="auto"/>
                <w:right w:val="none" w:sz="0" w:space="0" w:color="auto"/>
              </w:divBdr>
            </w:div>
            <w:div w:id="1808863043">
              <w:marLeft w:val="0"/>
              <w:marRight w:val="0"/>
              <w:marTop w:val="0"/>
              <w:marBottom w:val="0"/>
              <w:divBdr>
                <w:top w:val="none" w:sz="0" w:space="0" w:color="auto"/>
                <w:left w:val="none" w:sz="0" w:space="0" w:color="auto"/>
                <w:bottom w:val="none" w:sz="0" w:space="0" w:color="auto"/>
                <w:right w:val="none" w:sz="0" w:space="0" w:color="auto"/>
              </w:divBdr>
            </w:div>
            <w:div w:id="1991594432">
              <w:marLeft w:val="0"/>
              <w:marRight w:val="0"/>
              <w:marTop w:val="0"/>
              <w:marBottom w:val="0"/>
              <w:divBdr>
                <w:top w:val="none" w:sz="0" w:space="0" w:color="auto"/>
                <w:left w:val="none" w:sz="0" w:space="0" w:color="auto"/>
                <w:bottom w:val="none" w:sz="0" w:space="0" w:color="auto"/>
                <w:right w:val="none" w:sz="0" w:space="0" w:color="auto"/>
              </w:divBdr>
            </w:div>
          </w:divsChild>
        </w:div>
        <w:div w:id="738288843">
          <w:marLeft w:val="0"/>
          <w:marRight w:val="0"/>
          <w:marTop w:val="0"/>
          <w:marBottom w:val="0"/>
          <w:divBdr>
            <w:top w:val="none" w:sz="0" w:space="0" w:color="auto"/>
            <w:left w:val="none" w:sz="0" w:space="0" w:color="auto"/>
            <w:bottom w:val="none" w:sz="0" w:space="0" w:color="auto"/>
            <w:right w:val="none" w:sz="0" w:space="0" w:color="auto"/>
          </w:divBdr>
          <w:divsChild>
            <w:div w:id="2127235474">
              <w:marLeft w:val="0"/>
              <w:marRight w:val="0"/>
              <w:marTop w:val="0"/>
              <w:marBottom w:val="0"/>
              <w:divBdr>
                <w:top w:val="none" w:sz="0" w:space="0" w:color="auto"/>
                <w:left w:val="none" w:sz="0" w:space="0" w:color="auto"/>
                <w:bottom w:val="none" w:sz="0" w:space="0" w:color="auto"/>
                <w:right w:val="none" w:sz="0" w:space="0" w:color="auto"/>
              </w:divBdr>
            </w:div>
          </w:divsChild>
        </w:div>
        <w:div w:id="1012295271">
          <w:marLeft w:val="0"/>
          <w:marRight w:val="0"/>
          <w:marTop w:val="0"/>
          <w:marBottom w:val="0"/>
          <w:divBdr>
            <w:top w:val="none" w:sz="0" w:space="0" w:color="auto"/>
            <w:left w:val="none" w:sz="0" w:space="0" w:color="auto"/>
            <w:bottom w:val="none" w:sz="0" w:space="0" w:color="auto"/>
            <w:right w:val="none" w:sz="0" w:space="0" w:color="auto"/>
          </w:divBdr>
          <w:divsChild>
            <w:div w:id="1268151886">
              <w:marLeft w:val="0"/>
              <w:marRight w:val="0"/>
              <w:marTop w:val="0"/>
              <w:marBottom w:val="0"/>
              <w:divBdr>
                <w:top w:val="none" w:sz="0" w:space="0" w:color="auto"/>
                <w:left w:val="none" w:sz="0" w:space="0" w:color="auto"/>
                <w:bottom w:val="none" w:sz="0" w:space="0" w:color="auto"/>
                <w:right w:val="none" w:sz="0" w:space="0" w:color="auto"/>
              </w:divBdr>
            </w:div>
          </w:divsChild>
        </w:div>
        <w:div w:id="1589343676">
          <w:marLeft w:val="0"/>
          <w:marRight w:val="0"/>
          <w:marTop w:val="0"/>
          <w:marBottom w:val="0"/>
          <w:divBdr>
            <w:top w:val="none" w:sz="0" w:space="0" w:color="auto"/>
            <w:left w:val="none" w:sz="0" w:space="0" w:color="auto"/>
            <w:bottom w:val="none" w:sz="0" w:space="0" w:color="auto"/>
            <w:right w:val="none" w:sz="0" w:space="0" w:color="auto"/>
          </w:divBdr>
          <w:divsChild>
            <w:div w:id="1908682904">
              <w:marLeft w:val="0"/>
              <w:marRight w:val="0"/>
              <w:marTop w:val="0"/>
              <w:marBottom w:val="0"/>
              <w:divBdr>
                <w:top w:val="none" w:sz="0" w:space="0" w:color="auto"/>
                <w:left w:val="none" w:sz="0" w:space="0" w:color="auto"/>
                <w:bottom w:val="none" w:sz="0" w:space="0" w:color="auto"/>
                <w:right w:val="none" w:sz="0" w:space="0" w:color="auto"/>
              </w:divBdr>
            </w:div>
          </w:divsChild>
        </w:div>
        <w:div w:id="1741979582">
          <w:marLeft w:val="0"/>
          <w:marRight w:val="0"/>
          <w:marTop w:val="0"/>
          <w:marBottom w:val="0"/>
          <w:divBdr>
            <w:top w:val="none" w:sz="0" w:space="0" w:color="auto"/>
            <w:left w:val="none" w:sz="0" w:space="0" w:color="auto"/>
            <w:bottom w:val="none" w:sz="0" w:space="0" w:color="auto"/>
            <w:right w:val="none" w:sz="0" w:space="0" w:color="auto"/>
          </w:divBdr>
          <w:divsChild>
            <w:div w:id="1598904299">
              <w:marLeft w:val="0"/>
              <w:marRight w:val="0"/>
              <w:marTop w:val="0"/>
              <w:marBottom w:val="0"/>
              <w:divBdr>
                <w:top w:val="none" w:sz="0" w:space="0" w:color="auto"/>
                <w:left w:val="none" w:sz="0" w:space="0" w:color="auto"/>
                <w:bottom w:val="none" w:sz="0" w:space="0" w:color="auto"/>
                <w:right w:val="none" w:sz="0" w:space="0" w:color="auto"/>
              </w:divBdr>
            </w:div>
          </w:divsChild>
        </w:div>
        <w:div w:id="2126926924">
          <w:marLeft w:val="0"/>
          <w:marRight w:val="0"/>
          <w:marTop w:val="0"/>
          <w:marBottom w:val="0"/>
          <w:divBdr>
            <w:top w:val="none" w:sz="0" w:space="0" w:color="auto"/>
            <w:left w:val="none" w:sz="0" w:space="0" w:color="auto"/>
            <w:bottom w:val="none" w:sz="0" w:space="0" w:color="auto"/>
            <w:right w:val="none" w:sz="0" w:space="0" w:color="auto"/>
          </w:divBdr>
          <w:divsChild>
            <w:div w:id="1277637649">
              <w:marLeft w:val="0"/>
              <w:marRight w:val="0"/>
              <w:marTop w:val="0"/>
              <w:marBottom w:val="0"/>
              <w:divBdr>
                <w:top w:val="none" w:sz="0" w:space="0" w:color="auto"/>
                <w:left w:val="none" w:sz="0" w:space="0" w:color="auto"/>
                <w:bottom w:val="none" w:sz="0" w:space="0" w:color="auto"/>
                <w:right w:val="none" w:sz="0" w:space="0" w:color="auto"/>
              </w:divBdr>
            </w:div>
            <w:div w:id="20148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21518">
      <w:bodyDiv w:val="1"/>
      <w:marLeft w:val="0"/>
      <w:marRight w:val="0"/>
      <w:marTop w:val="0"/>
      <w:marBottom w:val="0"/>
      <w:divBdr>
        <w:top w:val="none" w:sz="0" w:space="0" w:color="auto"/>
        <w:left w:val="none" w:sz="0" w:space="0" w:color="auto"/>
        <w:bottom w:val="none" w:sz="0" w:space="0" w:color="auto"/>
        <w:right w:val="none" w:sz="0" w:space="0" w:color="auto"/>
      </w:divBdr>
      <w:divsChild>
        <w:div w:id="419448659">
          <w:marLeft w:val="0"/>
          <w:marRight w:val="0"/>
          <w:marTop w:val="0"/>
          <w:marBottom w:val="0"/>
          <w:divBdr>
            <w:top w:val="none" w:sz="0" w:space="0" w:color="auto"/>
            <w:left w:val="none" w:sz="0" w:space="0" w:color="auto"/>
            <w:bottom w:val="none" w:sz="0" w:space="0" w:color="auto"/>
            <w:right w:val="none" w:sz="0" w:space="0" w:color="auto"/>
          </w:divBdr>
          <w:divsChild>
            <w:div w:id="533032241">
              <w:marLeft w:val="0"/>
              <w:marRight w:val="0"/>
              <w:marTop w:val="0"/>
              <w:marBottom w:val="0"/>
              <w:divBdr>
                <w:top w:val="none" w:sz="0" w:space="0" w:color="auto"/>
                <w:left w:val="none" w:sz="0" w:space="0" w:color="auto"/>
                <w:bottom w:val="none" w:sz="0" w:space="0" w:color="auto"/>
                <w:right w:val="none" w:sz="0" w:space="0" w:color="auto"/>
              </w:divBdr>
              <w:divsChild>
                <w:div w:id="140675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978219">
      <w:bodyDiv w:val="1"/>
      <w:marLeft w:val="0"/>
      <w:marRight w:val="0"/>
      <w:marTop w:val="0"/>
      <w:marBottom w:val="0"/>
      <w:divBdr>
        <w:top w:val="none" w:sz="0" w:space="0" w:color="auto"/>
        <w:left w:val="none" w:sz="0" w:space="0" w:color="auto"/>
        <w:bottom w:val="none" w:sz="0" w:space="0" w:color="auto"/>
        <w:right w:val="none" w:sz="0" w:space="0" w:color="auto"/>
      </w:divBdr>
      <w:divsChild>
        <w:div w:id="1747411794">
          <w:marLeft w:val="0"/>
          <w:marRight w:val="0"/>
          <w:marTop w:val="0"/>
          <w:marBottom w:val="0"/>
          <w:divBdr>
            <w:top w:val="none" w:sz="0" w:space="0" w:color="auto"/>
            <w:left w:val="none" w:sz="0" w:space="0" w:color="auto"/>
            <w:bottom w:val="none" w:sz="0" w:space="0" w:color="auto"/>
            <w:right w:val="none" w:sz="0" w:space="0" w:color="auto"/>
          </w:divBdr>
          <w:divsChild>
            <w:div w:id="1543326808">
              <w:marLeft w:val="0"/>
              <w:marRight w:val="0"/>
              <w:marTop w:val="0"/>
              <w:marBottom w:val="0"/>
              <w:divBdr>
                <w:top w:val="none" w:sz="0" w:space="0" w:color="auto"/>
                <w:left w:val="none" w:sz="0" w:space="0" w:color="auto"/>
                <w:bottom w:val="none" w:sz="0" w:space="0" w:color="auto"/>
                <w:right w:val="none" w:sz="0" w:space="0" w:color="auto"/>
              </w:divBdr>
              <w:divsChild>
                <w:div w:id="111178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914489">
      <w:bodyDiv w:val="1"/>
      <w:marLeft w:val="0"/>
      <w:marRight w:val="0"/>
      <w:marTop w:val="0"/>
      <w:marBottom w:val="0"/>
      <w:divBdr>
        <w:top w:val="none" w:sz="0" w:space="0" w:color="auto"/>
        <w:left w:val="none" w:sz="0" w:space="0" w:color="auto"/>
        <w:bottom w:val="none" w:sz="0" w:space="0" w:color="auto"/>
        <w:right w:val="none" w:sz="0" w:space="0" w:color="auto"/>
      </w:divBdr>
      <w:divsChild>
        <w:div w:id="1456098168">
          <w:marLeft w:val="0"/>
          <w:marRight w:val="0"/>
          <w:marTop w:val="0"/>
          <w:marBottom w:val="0"/>
          <w:divBdr>
            <w:top w:val="none" w:sz="0" w:space="0" w:color="auto"/>
            <w:left w:val="none" w:sz="0" w:space="0" w:color="auto"/>
            <w:bottom w:val="none" w:sz="0" w:space="0" w:color="auto"/>
            <w:right w:val="none" w:sz="0" w:space="0" w:color="auto"/>
          </w:divBdr>
          <w:divsChild>
            <w:div w:id="1209150346">
              <w:marLeft w:val="0"/>
              <w:marRight w:val="0"/>
              <w:marTop w:val="0"/>
              <w:marBottom w:val="0"/>
              <w:divBdr>
                <w:top w:val="none" w:sz="0" w:space="0" w:color="auto"/>
                <w:left w:val="none" w:sz="0" w:space="0" w:color="auto"/>
                <w:bottom w:val="none" w:sz="0" w:space="0" w:color="auto"/>
                <w:right w:val="none" w:sz="0" w:space="0" w:color="auto"/>
              </w:divBdr>
              <w:divsChild>
                <w:div w:id="9544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3993">
      <w:bodyDiv w:val="1"/>
      <w:marLeft w:val="0"/>
      <w:marRight w:val="0"/>
      <w:marTop w:val="0"/>
      <w:marBottom w:val="0"/>
      <w:divBdr>
        <w:top w:val="none" w:sz="0" w:space="0" w:color="auto"/>
        <w:left w:val="none" w:sz="0" w:space="0" w:color="auto"/>
        <w:bottom w:val="none" w:sz="0" w:space="0" w:color="auto"/>
        <w:right w:val="none" w:sz="0" w:space="0" w:color="auto"/>
      </w:divBdr>
      <w:divsChild>
        <w:div w:id="31542635">
          <w:marLeft w:val="0"/>
          <w:marRight w:val="0"/>
          <w:marTop w:val="0"/>
          <w:marBottom w:val="0"/>
          <w:divBdr>
            <w:top w:val="none" w:sz="0" w:space="0" w:color="auto"/>
            <w:left w:val="none" w:sz="0" w:space="0" w:color="auto"/>
            <w:bottom w:val="none" w:sz="0" w:space="0" w:color="auto"/>
            <w:right w:val="none" w:sz="0" w:space="0" w:color="auto"/>
          </w:divBdr>
          <w:divsChild>
            <w:div w:id="422653935">
              <w:marLeft w:val="0"/>
              <w:marRight w:val="0"/>
              <w:marTop w:val="0"/>
              <w:marBottom w:val="0"/>
              <w:divBdr>
                <w:top w:val="none" w:sz="0" w:space="0" w:color="auto"/>
                <w:left w:val="none" w:sz="0" w:space="0" w:color="auto"/>
                <w:bottom w:val="none" w:sz="0" w:space="0" w:color="auto"/>
                <w:right w:val="none" w:sz="0" w:space="0" w:color="auto"/>
              </w:divBdr>
            </w:div>
            <w:div w:id="1303735458">
              <w:marLeft w:val="0"/>
              <w:marRight w:val="0"/>
              <w:marTop w:val="0"/>
              <w:marBottom w:val="0"/>
              <w:divBdr>
                <w:top w:val="none" w:sz="0" w:space="0" w:color="auto"/>
                <w:left w:val="none" w:sz="0" w:space="0" w:color="auto"/>
                <w:bottom w:val="none" w:sz="0" w:space="0" w:color="auto"/>
                <w:right w:val="none" w:sz="0" w:space="0" w:color="auto"/>
              </w:divBdr>
            </w:div>
            <w:div w:id="2119180117">
              <w:marLeft w:val="0"/>
              <w:marRight w:val="0"/>
              <w:marTop w:val="0"/>
              <w:marBottom w:val="0"/>
              <w:divBdr>
                <w:top w:val="none" w:sz="0" w:space="0" w:color="auto"/>
                <w:left w:val="none" w:sz="0" w:space="0" w:color="auto"/>
                <w:bottom w:val="none" w:sz="0" w:space="0" w:color="auto"/>
                <w:right w:val="none" w:sz="0" w:space="0" w:color="auto"/>
              </w:divBdr>
            </w:div>
          </w:divsChild>
        </w:div>
        <w:div w:id="61948926">
          <w:marLeft w:val="0"/>
          <w:marRight w:val="0"/>
          <w:marTop w:val="0"/>
          <w:marBottom w:val="0"/>
          <w:divBdr>
            <w:top w:val="none" w:sz="0" w:space="0" w:color="auto"/>
            <w:left w:val="none" w:sz="0" w:space="0" w:color="auto"/>
            <w:bottom w:val="none" w:sz="0" w:space="0" w:color="auto"/>
            <w:right w:val="none" w:sz="0" w:space="0" w:color="auto"/>
          </w:divBdr>
          <w:divsChild>
            <w:div w:id="351810756">
              <w:marLeft w:val="0"/>
              <w:marRight w:val="0"/>
              <w:marTop w:val="0"/>
              <w:marBottom w:val="0"/>
              <w:divBdr>
                <w:top w:val="none" w:sz="0" w:space="0" w:color="auto"/>
                <w:left w:val="none" w:sz="0" w:space="0" w:color="auto"/>
                <w:bottom w:val="none" w:sz="0" w:space="0" w:color="auto"/>
                <w:right w:val="none" w:sz="0" w:space="0" w:color="auto"/>
              </w:divBdr>
            </w:div>
            <w:div w:id="1033186207">
              <w:marLeft w:val="0"/>
              <w:marRight w:val="0"/>
              <w:marTop w:val="0"/>
              <w:marBottom w:val="0"/>
              <w:divBdr>
                <w:top w:val="none" w:sz="0" w:space="0" w:color="auto"/>
                <w:left w:val="none" w:sz="0" w:space="0" w:color="auto"/>
                <w:bottom w:val="none" w:sz="0" w:space="0" w:color="auto"/>
                <w:right w:val="none" w:sz="0" w:space="0" w:color="auto"/>
              </w:divBdr>
            </w:div>
            <w:div w:id="1502045451">
              <w:marLeft w:val="0"/>
              <w:marRight w:val="0"/>
              <w:marTop w:val="0"/>
              <w:marBottom w:val="0"/>
              <w:divBdr>
                <w:top w:val="none" w:sz="0" w:space="0" w:color="auto"/>
                <w:left w:val="none" w:sz="0" w:space="0" w:color="auto"/>
                <w:bottom w:val="none" w:sz="0" w:space="0" w:color="auto"/>
                <w:right w:val="none" w:sz="0" w:space="0" w:color="auto"/>
              </w:divBdr>
            </w:div>
          </w:divsChild>
        </w:div>
        <w:div w:id="78060130">
          <w:marLeft w:val="0"/>
          <w:marRight w:val="0"/>
          <w:marTop w:val="0"/>
          <w:marBottom w:val="0"/>
          <w:divBdr>
            <w:top w:val="none" w:sz="0" w:space="0" w:color="auto"/>
            <w:left w:val="none" w:sz="0" w:space="0" w:color="auto"/>
            <w:bottom w:val="none" w:sz="0" w:space="0" w:color="auto"/>
            <w:right w:val="none" w:sz="0" w:space="0" w:color="auto"/>
          </w:divBdr>
          <w:divsChild>
            <w:div w:id="372538370">
              <w:marLeft w:val="0"/>
              <w:marRight w:val="0"/>
              <w:marTop w:val="0"/>
              <w:marBottom w:val="0"/>
              <w:divBdr>
                <w:top w:val="none" w:sz="0" w:space="0" w:color="auto"/>
                <w:left w:val="none" w:sz="0" w:space="0" w:color="auto"/>
                <w:bottom w:val="none" w:sz="0" w:space="0" w:color="auto"/>
                <w:right w:val="none" w:sz="0" w:space="0" w:color="auto"/>
              </w:divBdr>
            </w:div>
          </w:divsChild>
        </w:div>
        <w:div w:id="161313144">
          <w:marLeft w:val="0"/>
          <w:marRight w:val="0"/>
          <w:marTop w:val="0"/>
          <w:marBottom w:val="0"/>
          <w:divBdr>
            <w:top w:val="none" w:sz="0" w:space="0" w:color="auto"/>
            <w:left w:val="none" w:sz="0" w:space="0" w:color="auto"/>
            <w:bottom w:val="none" w:sz="0" w:space="0" w:color="auto"/>
            <w:right w:val="none" w:sz="0" w:space="0" w:color="auto"/>
          </w:divBdr>
          <w:divsChild>
            <w:div w:id="1082070118">
              <w:marLeft w:val="0"/>
              <w:marRight w:val="0"/>
              <w:marTop w:val="0"/>
              <w:marBottom w:val="0"/>
              <w:divBdr>
                <w:top w:val="none" w:sz="0" w:space="0" w:color="auto"/>
                <w:left w:val="none" w:sz="0" w:space="0" w:color="auto"/>
                <w:bottom w:val="none" w:sz="0" w:space="0" w:color="auto"/>
                <w:right w:val="none" w:sz="0" w:space="0" w:color="auto"/>
              </w:divBdr>
            </w:div>
          </w:divsChild>
        </w:div>
        <w:div w:id="181669765">
          <w:marLeft w:val="0"/>
          <w:marRight w:val="0"/>
          <w:marTop w:val="0"/>
          <w:marBottom w:val="0"/>
          <w:divBdr>
            <w:top w:val="none" w:sz="0" w:space="0" w:color="auto"/>
            <w:left w:val="none" w:sz="0" w:space="0" w:color="auto"/>
            <w:bottom w:val="none" w:sz="0" w:space="0" w:color="auto"/>
            <w:right w:val="none" w:sz="0" w:space="0" w:color="auto"/>
          </w:divBdr>
          <w:divsChild>
            <w:div w:id="1718312189">
              <w:marLeft w:val="0"/>
              <w:marRight w:val="0"/>
              <w:marTop w:val="0"/>
              <w:marBottom w:val="0"/>
              <w:divBdr>
                <w:top w:val="none" w:sz="0" w:space="0" w:color="auto"/>
                <w:left w:val="none" w:sz="0" w:space="0" w:color="auto"/>
                <w:bottom w:val="none" w:sz="0" w:space="0" w:color="auto"/>
                <w:right w:val="none" w:sz="0" w:space="0" w:color="auto"/>
              </w:divBdr>
            </w:div>
          </w:divsChild>
        </w:div>
        <w:div w:id="270213274">
          <w:marLeft w:val="0"/>
          <w:marRight w:val="0"/>
          <w:marTop w:val="0"/>
          <w:marBottom w:val="0"/>
          <w:divBdr>
            <w:top w:val="none" w:sz="0" w:space="0" w:color="auto"/>
            <w:left w:val="none" w:sz="0" w:space="0" w:color="auto"/>
            <w:bottom w:val="none" w:sz="0" w:space="0" w:color="auto"/>
            <w:right w:val="none" w:sz="0" w:space="0" w:color="auto"/>
          </w:divBdr>
          <w:divsChild>
            <w:div w:id="79371763">
              <w:marLeft w:val="0"/>
              <w:marRight w:val="0"/>
              <w:marTop w:val="0"/>
              <w:marBottom w:val="0"/>
              <w:divBdr>
                <w:top w:val="none" w:sz="0" w:space="0" w:color="auto"/>
                <w:left w:val="none" w:sz="0" w:space="0" w:color="auto"/>
                <w:bottom w:val="none" w:sz="0" w:space="0" w:color="auto"/>
                <w:right w:val="none" w:sz="0" w:space="0" w:color="auto"/>
              </w:divBdr>
            </w:div>
            <w:div w:id="128785740">
              <w:marLeft w:val="0"/>
              <w:marRight w:val="0"/>
              <w:marTop w:val="0"/>
              <w:marBottom w:val="0"/>
              <w:divBdr>
                <w:top w:val="none" w:sz="0" w:space="0" w:color="auto"/>
                <w:left w:val="none" w:sz="0" w:space="0" w:color="auto"/>
                <w:bottom w:val="none" w:sz="0" w:space="0" w:color="auto"/>
                <w:right w:val="none" w:sz="0" w:space="0" w:color="auto"/>
              </w:divBdr>
            </w:div>
            <w:div w:id="131096426">
              <w:marLeft w:val="0"/>
              <w:marRight w:val="0"/>
              <w:marTop w:val="0"/>
              <w:marBottom w:val="0"/>
              <w:divBdr>
                <w:top w:val="none" w:sz="0" w:space="0" w:color="auto"/>
                <w:left w:val="none" w:sz="0" w:space="0" w:color="auto"/>
                <w:bottom w:val="none" w:sz="0" w:space="0" w:color="auto"/>
                <w:right w:val="none" w:sz="0" w:space="0" w:color="auto"/>
              </w:divBdr>
            </w:div>
            <w:div w:id="152912270">
              <w:marLeft w:val="0"/>
              <w:marRight w:val="0"/>
              <w:marTop w:val="0"/>
              <w:marBottom w:val="0"/>
              <w:divBdr>
                <w:top w:val="none" w:sz="0" w:space="0" w:color="auto"/>
                <w:left w:val="none" w:sz="0" w:space="0" w:color="auto"/>
                <w:bottom w:val="none" w:sz="0" w:space="0" w:color="auto"/>
                <w:right w:val="none" w:sz="0" w:space="0" w:color="auto"/>
              </w:divBdr>
            </w:div>
            <w:div w:id="382946719">
              <w:marLeft w:val="0"/>
              <w:marRight w:val="0"/>
              <w:marTop w:val="0"/>
              <w:marBottom w:val="0"/>
              <w:divBdr>
                <w:top w:val="none" w:sz="0" w:space="0" w:color="auto"/>
                <w:left w:val="none" w:sz="0" w:space="0" w:color="auto"/>
                <w:bottom w:val="none" w:sz="0" w:space="0" w:color="auto"/>
                <w:right w:val="none" w:sz="0" w:space="0" w:color="auto"/>
              </w:divBdr>
            </w:div>
            <w:div w:id="933628485">
              <w:marLeft w:val="0"/>
              <w:marRight w:val="0"/>
              <w:marTop w:val="0"/>
              <w:marBottom w:val="0"/>
              <w:divBdr>
                <w:top w:val="none" w:sz="0" w:space="0" w:color="auto"/>
                <w:left w:val="none" w:sz="0" w:space="0" w:color="auto"/>
                <w:bottom w:val="none" w:sz="0" w:space="0" w:color="auto"/>
                <w:right w:val="none" w:sz="0" w:space="0" w:color="auto"/>
              </w:divBdr>
            </w:div>
            <w:div w:id="1556307607">
              <w:marLeft w:val="0"/>
              <w:marRight w:val="0"/>
              <w:marTop w:val="0"/>
              <w:marBottom w:val="0"/>
              <w:divBdr>
                <w:top w:val="none" w:sz="0" w:space="0" w:color="auto"/>
                <w:left w:val="none" w:sz="0" w:space="0" w:color="auto"/>
                <w:bottom w:val="none" w:sz="0" w:space="0" w:color="auto"/>
                <w:right w:val="none" w:sz="0" w:space="0" w:color="auto"/>
              </w:divBdr>
            </w:div>
            <w:div w:id="1608731894">
              <w:marLeft w:val="0"/>
              <w:marRight w:val="0"/>
              <w:marTop w:val="0"/>
              <w:marBottom w:val="0"/>
              <w:divBdr>
                <w:top w:val="none" w:sz="0" w:space="0" w:color="auto"/>
                <w:left w:val="none" w:sz="0" w:space="0" w:color="auto"/>
                <w:bottom w:val="none" w:sz="0" w:space="0" w:color="auto"/>
                <w:right w:val="none" w:sz="0" w:space="0" w:color="auto"/>
              </w:divBdr>
            </w:div>
            <w:div w:id="2093693246">
              <w:marLeft w:val="0"/>
              <w:marRight w:val="0"/>
              <w:marTop w:val="0"/>
              <w:marBottom w:val="0"/>
              <w:divBdr>
                <w:top w:val="none" w:sz="0" w:space="0" w:color="auto"/>
                <w:left w:val="none" w:sz="0" w:space="0" w:color="auto"/>
                <w:bottom w:val="none" w:sz="0" w:space="0" w:color="auto"/>
                <w:right w:val="none" w:sz="0" w:space="0" w:color="auto"/>
              </w:divBdr>
            </w:div>
          </w:divsChild>
        </w:div>
        <w:div w:id="323164961">
          <w:marLeft w:val="0"/>
          <w:marRight w:val="0"/>
          <w:marTop w:val="0"/>
          <w:marBottom w:val="0"/>
          <w:divBdr>
            <w:top w:val="none" w:sz="0" w:space="0" w:color="auto"/>
            <w:left w:val="none" w:sz="0" w:space="0" w:color="auto"/>
            <w:bottom w:val="none" w:sz="0" w:space="0" w:color="auto"/>
            <w:right w:val="none" w:sz="0" w:space="0" w:color="auto"/>
          </w:divBdr>
          <w:divsChild>
            <w:div w:id="695155414">
              <w:marLeft w:val="0"/>
              <w:marRight w:val="0"/>
              <w:marTop w:val="0"/>
              <w:marBottom w:val="0"/>
              <w:divBdr>
                <w:top w:val="none" w:sz="0" w:space="0" w:color="auto"/>
                <w:left w:val="none" w:sz="0" w:space="0" w:color="auto"/>
                <w:bottom w:val="none" w:sz="0" w:space="0" w:color="auto"/>
                <w:right w:val="none" w:sz="0" w:space="0" w:color="auto"/>
              </w:divBdr>
            </w:div>
            <w:div w:id="817266372">
              <w:marLeft w:val="0"/>
              <w:marRight w:val="0"/>
              <w:marTop w:val="0"/>
              <w:marBottom w:val="0"/>
              <w:divBdr>
                <w:top w:val="none" w:sz="0" w:space="0" w:color="auto"/>
                <w:left w:val="none" w:sz="0" w:space="0" w:color="auto"/>
                <w:bottom w:val="none" w:sz="0" w:space="0" w:color="auto"/>
                <w:right w:val="none" w:sz="0" w:space="0" w:color="auto"/>
              </w:divBdr>
            </w:div>
            <w:div w:id="1093743223">
              <w:marLeft w:val="0"/>
              <w:marRight w:val="0"/>
              <w:marTop w:val="0"/>
              <w:marBottom w:val="0"/>
              <w:divBdr>
                <w:top w:val="none" w:sz="0" w:space="0" w:color="auto"/>
                <w:left w:val="none" w:sz="0" w:space="0" w:color="auto"/>
                <w:bottom w:val="none" w:sz="0" w:space="0" w:color="auto"/>
                <w:right w:val="none" w:sz="0" w:space="0" w:color="auto"/>
              </w:divBdr>
            </w:div>
          </w:divsChild>
        </w:div>
        <w:div w:id="438721456">
          <w:marLeft w:val="0"/>
          <w:marRight w:val="0"/>
          <w:marTop w:val="0"/>
          <w:marBottom w:val="0"/>
          <w:divBdr>
            <w:top w:val="none" w:sz="0" w:space="0" w:color="auto"/>
            <w:left w:val="none" w:sz="0" w:space="0" w:color="auto"/>
            <w:bottom w:val="none" w:sz="0" w:space="0" w:color="auto"/>
            <w:right w:val="none" w:sz="0" w:space="0" w:color="auto"/>
          </w:divBdr>
          <w:divsChild>
            <w:div w:id="318340851">
              <w:marLeft w:val="0"/>
              <w:marRight w:val="0"/>
              <w:marTop w:val="0"/>
              <w:marBottom w:val="0"/>
              <w:divBdr>
                <w:top w:val="none" w:sz="0" w:space="0" w:color="auto"/>
                <w:left w:val="none" w:sz="0" w:space="0" w:color="auto"/>
                <w:bottom w:val="none" w:sz="0" w:space="0" w:color="auto"/>
                <w:right w:val="none" w:sz="0" w:space="0" w:color="auto"/>
              </w:divBdr>
            </w:div>
            <w:div w:id="381759704">
              <w:marLeft w:val="0"/>
              <w:marRight w:val="0"/>
              <w:marTop w:val="0"/>
              <w:marBottom w:val="0"/>
              <w:divBdr>
                <w:top w:val="none" w:sz="0" w:space="0" w:color="auto"/>
                <w:left w:val="none" w:sz="0" w:space="0" w:color="auto"/>
                <w:bottom w:val="none" w:sz="0" w:space="0" w:color="auto"/>
                <w:right w:val="none" w:sz="0" w:space="0" w:color="auto"/>
              </w:divBdr>
            </w:div>
            <w:div w:id="719550503">
              <w:marLeft w:val="0"/>
              <w:marRight w:val="0"/>
              <w:marTop w:val="0"/>
              <w:marBottom w:val="0"/>
              <w:divBdr>
                <w:top w:val="none" w:sz="0" w:space="0" w:color="auto"/>
                <w:left w:val="none" w:sz="0" w:space="0" w:color="auto"/>
                <w:bottom w:val="none" w:sz="0" w:space="0" w:color="auto"/>
                <w:right w:val="none" w:sz="0" w:space="0" w:color="auto"/>
              </w:divBdr>
            </w:div>
            <w:div w:id="1481072410">
              <w:marLeft w:val="0"/>
              <w:marRight w:val="0"/>
              <w:marTop w:val="0"/>
              <w:marBottom w:val="0"/>
              <w:divBdr>
                <w:top w:val="none" w:sz="0" w:space="0" w:color="auto"/>
                <w:left w:val="none" w:sz="0" w:space="0" w:color="auto"/>
                <w:bottom w:val="none" w:sz="0" w:space="0" w:color="auto"/>
                <w:right w:val="none" w:sz="0" w:space="0" w:color="auto"/>
              </w:divBdr>
            </w:div>
            <w:div w:id="1523013332">
              <w:marLeft w:val="0"/>
              <w:marRight w:val="0"/>
              <w:marTop w:val="0"/>
              <w:marBottom w:val="0"/>
              <w:divBdr>
                <w:top w:val="none" w:sz="0" w:space="0" w:color="auto"/>
                <w:left w:val="none" w:sz="0" w:space="0" w:color="auto"/>
                <w:bottom w:val="none" w:sz="0" w:space="0" w:color="auto"/>
                <w:right w:val="none" w:sz="0" w:space="0" w:color="auto"/>
              </w:divBdr>
            </w:div>
            <w:div w:id="1975603380">
              <w:marLeft w:val="0"/>
              <w:marRight w:val="0"/>
              <w:marTop w:val="0"/>
              <w:marBottom w:val="0"/>
              <w:divBdr>
                <w:top w:val="none" w:sz="0" w:space="0" w:color="auto"/>
                <w:left w:val="none" w:sz="0" w:space="0" w:color="auto"/>
                <w:bottom w:val="none" w:sz="0" w:space="0" w:color="auto"/>
                <w:right w:val="none" w:sz="0" w:space="0" w:color="auto"/>
              </w:divBdr>
            </w:div>
          </w:divsChild>
        </w:div>
        <w:div w:id="441220925">
          <w:marLeft w:val="0"/>
          <w:marRight w:val="0"/>
          <w:marTop w:val="0"/>
          <w:marBottom w:val="0"/>
          <w:divBdr>
            <w:top w:val="none" w:sz="0" w:space="0" w:color="auto"/>
            <w:left w:val="none" w:sz="0" w:space="0" w:color="auto"/>
            <w:bottom w:val="none" w:sz="0" w:space="0" w:color="auto"/>
            <w:right w:val="none" w:sz="0" w:space="0" w:color="auto"/>
          </w:divBdr>
          <w:divsChild>
            <w:div w:id="280843032">
              <w:marLeft w:val="0"/>
              <w:marRight w:val="0"/>
              <w:marTop w:val="0"/>
              <w:marBottom w:val="0"/>
              <w:divBdr>
                <w:top w:val="none" w:sz="0" w:space="0" w:color="auto"/>
                <w:left w:val="none" w:sz="0" w:space="0" w:color="auto"/>
                <w:bottom w:val="none" w:sz="0" w:space="0" w:color="auto"/>
                <w:right w:val="none" w:sz="0" w:space="0" w:color="auto"/>
              </w:divBdr>
            </w:div>
            <w:div w:id="1146049976">
              <w:marLeft w:val="0"/>
              <w:marRight w:val="0"/>
              <w:marTop w:val="0"/>
              <w:marBottom w:val="0"/>
              <w:divBdr>
                <w:top w:val="none" w:sz="0" w:space="0" w:color="auto"/>
                <w:left w:val="none" w:sz="0" w:space="0" w:color="auto"/>
                <w:bottom w:val="none" w:sz="0" w:space="0" w:color="auto"/>
                <w:right w:val="none" w:sz="0" w:space="0" w:color="auto"/>
              </w:divBdr>
            </w:div>
            <w:div w:id="1430194741">
              <w:marLeft w:val="0"/>
              <w:marRight w:val="0"/>
              <w:marTop w:val="0"/>
              <w:marBottom w:val="0"/>
              <w:divBdr>
                <w:top w:val="none" w:sz="0" w:space="0" w:color="auto"/>
                <w:left w:val="none" w:sz="0" w:space="0" w:color="auto"/>
                <w:bottom w:val="none" w:sz="0" w:space="0" w:color="auto"/>
                <w:right w:val="none" w:sz="0" w:space="0" w:color="auto"/>
              </w:divBdr>
            </w:div>
          </w:divsChild>
        </w:div>
        <w:div w:id="475756063">
          <w:marLeft w:val="0"/>
          <w:marRight w:val="0"/>
          <w:marTop w:val="0"/>
          <w:marBottom w:val="0"/>
          <w:divBdr>
            <w:top w:val="none" w:sz="0" w:space="0" w:color="auto"/>
            <w:left w:val="none" w:sz="0" w:space="0" w:color="auto"/>
            <w:bottom w:val="none" w:sz="0" w:space="0" w:color="auto"/>
            <w:right w:val="none" w:sz="0" w:space="0" w:color="auto"/>
          </w:divBdr>
          <w:divsChild>
            <w:div w:id="58796002">
              <w:marLeft w:val="0"/>
              <w:marRight w:val="0"/>
              <w:marTop w:val="0"/>
              <w:marBottom w:val="0"/>
              <w:divBdr>
                <w:top w:val="none" w:sz="0" w:space="0" w:color="auto"/>
                <w:left w:val="none" w:sz="0" w:space="0" w:color="auto"/>
                <w:bottom w:val="none" w:sz="0" w:space="0" w:color="auto"/>
                <w:right w:val="none" w:sz="0" w:space="0" w:color="auto"/>
              </w:divBdr>
            </w:div>
          </w:divsChild>
        </w:div>
        <w:div w:id="487552238">
          <w:marLeft w:val="0"/>
          <w:marRight w:val="0"/>
          <w:marTop w:val="0"/>
          <w:marBottom w:val="0"/>
          <w:divBdr>
            <w:top w:val="none" w:sz="0" w:space="0" w:color="auto"/>
            <w:left w:val="none" w:sz="0" w:space="0" w:color="auto"/>
            <w:bottom w:val="none" w:sz="0" w:space="0" w:color="auto"/>
            <w:right w:val="none" w:sz="0" w:space="0" w:color="auto"/>
          </w:divBdr>
          <w:divsChild>
            <w:div w:id="79640794">
              <w:marLeft w:val="0"/>
              <w:marRight w:val="0"/>
              <w:marTop w:val="0"/>
              <w:marBottom w:val="0"/>
              <w:divBdr>
                <w:top w:val="none" w:sz="0" w:space="0" w:color="auto"/>
                <w:left w:val="none" w:sz="0" w:space="0" w:color="auto"/>
                <w:bottom w:val="none" w:sz="0" w:space="0" w:color="auto"/>
                <w:right w:val="none" w:sz="0" w:space="0" w:color="auto"/>
              </w:divBdr>
            </w:div>
            <w:div w:id="353730375">
              <w:marLeft w:val="0"/>
              <w:marRight w:val="0"/>
              <w:marTop w:val="0"/>
              <w:marBottom w:val="0"/>
              <w:divBdr>
                <w:top w:val="none" w:sz="0" w:space="0" w:color="auto"/>
                <w:left w:val="none" w:sz="0" w:space="0" w:color="auto"/>
                <w:bottom w:val="none" w:sz="0" w:space="0" w:color="auto"/>
                <w:right w:val="none" w:sz="0" w:space="0" w:color="auto"/>
              </w:divBdr>
            </w:div>
            <w:div w:id="1861117930">
              <w:marLeft w:val="0"/>
              <w:marRight w:val="0"/>
              <w:marTop w:val="0"/>
              <w:marBottom w:val="0"/>
              <w:divBdr>
                <w:top w:val="none" w:sz="0" w:space="0" w:color="auto"/>
                <w:left w:val="none" w:sz="0" w:space="0" w:color="auto"/>
                <w:bottom w:val="none" w:sz="0" w:space="0" w:color="auto"/>
                <w:right w:val="none" w:sz="0" w:space="0" w:color="auto"/>
              </w:divBdr>
            </w:div>
          </w:divsChild>
        </w:div>
        <w:div w:id="523204401">
          <w:marLeft w:val="0"/>
          <w:marRight w:val="0"/>
          <w:marTop w:val="0"/>
          <w:marBottom w:val="0"/>
          <w:divBdr>
            <w:top w:val="none" w:sz="0" w:space="0" w:color="auto"/>
            <w:left w:val="none" w:sz="0" w:space="0" w:color="auto"/>
            <w:bottom w:val="none" w:sz="0" w:space="0" w:color="auto"/>
            <w:right w:val="none" w:sz="0" w:space="0" w:color="auto"/>
          </w:divBdr>
          <w:divsChild>
            <w:div w:id="601570346">
              <w:marLeft w:val="0"/>
              <w:marRight w:val="0"/>
              <w:marTop w:val="0"/>
              <w:marBottom w:val="0"/>
              <w:divBdr>
                <w:top w:val="none" w:sz="0" w:space="0" w:color="auto"/>
                <w:left w:val="none" w:sz="0" w:space="0" w:color="auto"/>
                <w:bottom w:val="none" w:sz="0" w:space="0" w:color="auto"/>
                <w:right w:val="none" w:sz="0" w:space="0" w:color="auto"/>
              </w:divBdr>
            </w:div>
          </w:divsChild>
        </w:div>
        <w:div w:id="526020348">
          <w:marLeft w:val="0"/>
          <w:marRight w:val="0"/>
          <w:marTop w:val="0"/>
          <w:marBottom w:val="0"/>
          <w:divBdr>
            <w:top w:val="none" w:sz="0" w:space="0" w:color="auto"/>
            <w:left w:val="none" w:sz="0" w:space="0" w:color="auto"/>
            <w:bottom w:val="none" w:sz="0" w:space="0" w:color="auto"/>
            <w:right w:val="none" w:sz="0" w:space="0" w:color="auto"/>
          </w:divBdr>
          <w:divsChild>
            <w:div w:id="493380956">
              <w:marLeft w:val="0"/>
              <w:marRight w:val="0"/>
              <w:marTop w:val="0"/>
              <w:marBottom w:val="0"/>
              <w:divBdr>
                <w:top w:val="none" w:sz="0" w:space="0" w:color="auto"/>
                <w:left w:val="none" w:sz="0" w:space="0" w:color="auto"/>
                <w:bottom w:val="none" w:sz="0" w:space="0" w:color="auto"/>
                <w:right w:val="none" w:sz="0" w:space="0" w:color="auto"/>
              </w:divBdr>
            </w:div>
            <w:div w:id="1629899194">
              <w:marLeft w:val="0"/>
              <w:marRight w:val="0"/>
              <w:marTop w:val="0"/>
              <w:marBottom w:val="0"/>
              <w:divBdr>
                <w:top w:val="none" w:sz="0" w:space="0" w:color="auto"/>
                <w:left w:val="none" w:sz="0" w:space="0" w:color="auto"/>
                <w:bottom w:val="none" w:sz="0" w:space="0" w:color="auto"/>
                <w:right w:val="none" w:sz="0" w:space="0" w:color="auto"/>
              </w:divBdr>
            </w:div>
            <w:div w:id="1961253848">
              <w:marLeft w:val="0"/>
              <w:marRight w:val="0"/>
              <w:marTop w:val="0"/>
              <w:marBottom w:val="0"/>
              <w:divBdr>
                <w:top w:val="none" w:sz="0" w:space="0" w:color="auto"/>
                <w:left w:val="none" w:sz="0" w:space="0" w:color="auto"/>
                <w:bottom w:val="none" w:sz="0" w:space="0" w:color="auto"/>
                <w:right w:val="none" w:sz="0" w:space="0" w:color="auto"/>
              </w:divBdr>
            </w:div>
          </w:divsChild>
        </w:div>
        <w:div w:id="576791331">
          <w:marLeft w:val="0"/>
          <w:marRight w:val="0"/>
          <w:marTop w:val="0"/>
          <w:marBottom w:val="0"/>
          <w:divBdr>
            <w:top w:val="none" w:sz="0" w:space="0" w:color="auto"/>
            <w:left w:val="none" w:sz="0" w:space="0" w:color="auto"/>
            <w:bottom w:val="none" w:sz="0" w:space="0" w:color="auto"/>
            <w:right w:val="none" w:sz="0" w:space="0" w:color="auto"/>
          </w:divBdr>
          <w:divsChild>
            <w:div w:id="954367373">
              <w:marLeft w:val="0"/>
              <w:marRight w:val="0"/>
              <w:marTop w:val="0"/>
              <w:marBottom w:val="0"/>
              <w:divBdr>
                <w:top w:val="none" w:sz="0" w:space="0" w:color="auto"/>
                <w:left w:val="none" w:sz="0" w:space="0" w:color="auto"/>
                <w:bottom w:val="none" w:sz="0" w:space="0" w:color="auto"/>
                <w:right w:val="none" w:sz="0" w:space="0" w:color="auto"/>
              </w:divBdr>
            </w:div>
            <w:div w:id="1256591784">
              <w:marLeft w:val="0"/>
              <w:marRight w:val="0"/>
              <w:marTop w:val="0"/>
              <w:marBottom w:val="0"/>
              <w:divBdr>
                <w:top w:val="none" w:sz="0" w:space="0" w:color="auto"/>
                <w:left w:val="none" w:sz="0" w:space="0" w:color="auto"/>
                <w:bottom w:val="none" w:sz="0" w:space="0" w:color="auto"/>
                <w:right w:val="none" w:sz="0" w:space="0" w:color="auto"/>
              </w:divBdr>
            </w:div>
            <w:div w:id="1343586174">
              <w:marLeft w:val="0"/>
              <w:marRight w:val="0"/>
              <w:marTop w:val="0"/>
              <w:marBottom w:val="0"/>
              <w:divBdr>
                <w:top w:val="none" w:sz="0" w:space="0" w:color="auto"/>
                <w:left w:val="none" w:sz="0" w:space="0" w:color="auto"/>
                <w:bottom w:val="none" w:sz="0" w:space="0" w:color="auto"/>
                <w:right w:val="none" w:sz="0" w:space="0" w:color="auto"/>
              </w:divBdr>
            </w:div>
            <w:div w:id="1735541195">
              <w:marLeft w:val="0"/>
              <w:marRight w:val="0"/>
              <w:marTop w:val="0"/>
              <w:marBottom w:val="0"/>
              <w:divBdr>
                <w:top w:val="none" w:sz="0" w:space="0" w:color="auto"/>
                <w:left w:val="none" w:sz="0" w:space="0" w:color="auto"/>
                <w:bottom w:val="none" w:sz="0" w:space="0" w:color="auto"/>
                <w:right w:val="none" w:sz="0" w:space="0" w:color="auto"/>
              </w:divBdr>
            </w:div>
          </w:divsChild>
        </w:div>
        <w:div w:id="587734336">
          <w:marLeft w:val="0"/>
          <w:marRight w:val="0"/>
          <w:marTop w:val="0"/>
          <w:marBottom w:val="0"/>
          <w:divBdr>
            <w:top w:val="none" w:sz="0" w:space="0" w:color="auto"/>
            <w:left w:val="none" w:sz="0" w:space="0" w:color="auto"/>
            <w:bottom w:val="none" w:sz="0" w:space="0" w:color="auto"/>
            <w:right w:val="none" w:sz="0" w:space="0" w:color="auto"/>
          </w:divBdr>
          <w:divsChild>
            <w:div w:id="423691178">
              <w:marLeft w:val="0"/>
              <w:marRight w:val="0"/>
              <w:marTop w:val="0"/>
              <w:marBottom w:val="0"/>
              <w:divBdr>
                <w:top w:val="none" w:sz="0" w:space="0" w:color="auto"/>
                <w:left w:val="none" w:sz="0" w:space="0" w:color="auto"/>
                <w:bottom w:val="none" w:sz="0" w:space="0" w:color="auto"/>
                <w:right w:val="none" w:sz="0" w:space="0" w:color="auto"/>
              </w:divBdr>
            </w:div>
            <w:div w:id="1188298789">
              <w:marLeft w:val="0"/>
              <w:marRight w:val="0"/>
              <w:marTop w:val="0"/>
              <w:marBottom w:val="0"/>
              <w:divBdr>
                <w:top w:val="none" w:sz="0" w:space="0" w:color="auto"/>
                <w:left w:val="none" w:sz="0" w:space="0" w:color="auto"/>
                <w:bottom w:val="none" w:sz="0" w:space="0" w:color="auto"/>
                <w:right w:val="none" w:sz="0" w:space="0" w:color="auto"/>
              </w:divBdr>
            </w:div>
            <w:div w:id="1885555852">
              <w:marLeft w:val="0"/>
              <w:marRight w:val="0"/>
              <w:marTop w:val="0"/>
              <w:marBottom w:val="0"/>
              <w:divBdr>
                <w:top w:val="none" w:sz="0" w:space="0" w:color="auto"/>
                <w:left w:val="none" w:sz="0" w:space="0" w:color="auto"/>
                <w:bottom w:val="none" w:sz="0" w:space="0" w:color="auto"/>
                <w:right w:val="none" w:sz="0" w:space="0" w:color="auto"/>
              </w:divBdr>
            </w:div>
            <w:div w:id="2051298796">
              <w:marLeft w:val="0"/>
              <w:marRight w:val="0"/>
              <w:marTop w:val="0"/>
              <w:marBottom w:val="0"/>
              <w:divBdr>
                <w:top w:val="none" w:sz="0" w:space="0" w:color="auto"/>
                <w:left w:val="none" w:sz="0" w:space="0" w:color="auto"/>
                <w:bottom w:val="none" w:sz="0" w:space="0" w:color="auto"/>
                <w:right w:val="none" w:sz="0" w:space="0" w:color="auto"/>
              </w:divBdr>
            </w:div>
          </w:divsChild>
        </w:div>
        <w:div w:id="646398175">
          <w:marLeft w:val="0"/>
          <w:marRight w:val="0"/>
          <w:marTop w:val="0"/>
          <w:marBottom w:val="0"/>
          <w:divBdr>
            <w:top w:val="none" w:sz="0" w:space="0" w:color="auto"/>
            <w:left w:val="none" w:sz="0" w:space="0" w:color="auto"/>
            <w:bottom w:val="none" w:sz="0" w:space="0" w:color="auto"/>
            <w:right w:val="none" w:sz="0" w:space="0" w:color="auto"/>
          </w:divBdr>
          <w:divsChild>
            <w:div w:id="580256162">
              <w:marLeft w:val="0"/>
              <w:marRight w:val="0"/>
              <w:marTop w:val="0"/>
              <w:marBottom w:val="0"/>
              <w:divBdr>
                <w:top w:val="none" w:sz="0" w:space="0" w:color="auto"/>
                <w:left w:val="none" w:sz="0" w:space="0" w:color="auto"/>
                <w:bottom w:val="none" w:sz="0" w:space="0" w:color="auto"/>
                <w:right w:val="none" w:sz="0" w:space="0" w:color="auto"/>
              </w:divBdr>
            </w:div>
          </w:divsChild>
        </w:div>
        <w:div w:id="766001237">
          <w:marLeft w:val="0"/>
          <w:marRight w:val="0"/>
          <w:marTop w:val="0"/>
          <w:marBottom w:val="0"/>
          <w:divBdr>
            <w:top w:val="none" w:sz="0" w:space="0" w:color="auto"/>
            <w:left w:val="none" w:sz="0" w:space="0" w:color="auto"/>
            <w:bottom w:val="none" w:sz="0" w:space="0" w:color="auto"/>
            <w:right w:val="none" w:sz="0" w:space="0" w:color="auto"/>
          </w:divBdr>
          <w:divsChild>
            <w:div w:id="1361472060">
              <w:marLeft w:val="0"/>
              <w:marRight w:val="0"/>
              <w:marTop w:val="0"/>
              <w:marBottom w:val="0"/>
              <w:divBdr>
                <w:top w:val="none" w:sz="0" w:space="0" w:color="auto"/>
                <w:left w:val="none" w:sz="0" w:space="0" w:color="auto"/>
                <w:bottom w:val="none" w:sz="0" w:space="0" w:color="auto"/>
                <w:right w:val="none" w:sz="0" w:space="0" w:color="auto"/>
              </w:divBdr>
            </w:div>
          </w:divsChild>
        </w:div>
        <w:div w:id="774060466">
          <w:marLeft w:val="0"/>
          <w:marRight w:val="0"/>
          <w:marTop w:val="0"/>
          <w:marBottom w:val="0"/>
          <w:divBdr>
            <w:top w:val="none" w:sz="0" w:space="0" w:color="auto"/>
            <w:left w:val="none" w:sz="0" w:space="0" w:color="auto"/>
            <w:bottom w:val="none" w:sz="0" w:space="0" w:color="auto"/>
            <w:right w:val="none" w:sz="0" w:space="0" w:color="auto"/>
          </w:divBdr>
          <w:divsChild>
            <w:div w:id="615209990">
              <w:marLeft w:val="0"/>
              <w:marRight w:val="0"/>
              <w:marTop w:val="0"/>
              <w:marBottom w:val="0"/>
              <w:divBdr>
                <w:top w:val="none" w:sz="0" w:space="0" w:color="auto"/>
                <w:left w:val="none" w:sz="0" w:space="0" w:color="auto"/>
                <w:bottom w:val="none" w:sz="0" w:space="0" w:color="auto"/>
                <w:right w:val="none" w:sz="0" w:space="0" w:color="auto"/>
              </w:divBdr>
            </w:div>
            <w:div w:id="900603125">
              <w:marLeft w:val="0"/>
              <w:marRight w:val="0"/>
              <w:marTop w:val="0"/>
              <w:marBottom w:val="0"/>
              <w:divBdr>
                <w:top w:val="none" w:sz="0" w:space="0" w:color="auto"/>
                <w:left w:val="none" w:sz="0" w:space="0" w:color="auto"/>
                <w:bottom w:val="none" w:sz="0" w:space="0" w:color="auto"/>
                <w:right w:val="none" w:sz="0" w:space="0" w:color="auto"/>
              </w:divBdr>
            </w:div>
            <w:div w:id="959461247">
              <w:marLeft w:val="0"/>
              <w:marRight w:val="0"/>
              <w:marTop w:val="0"/>
              <w:marBottom w:val="0"/>
              <w:divBdr>
                <w:top w:val="none" w:sz="0" w:space="0" w:color="auto"/>
                <w:left w:val="none" w:sz="0" w:space="0" w:color="auto"/>
                <w:bottom w:val="none" w:sz="0" w:space="0" w:color="auto"/>
                <w:right w:val="none" w:sz="0" w:space="0" w:color="auto"/>
              </w:divBdr>
            </w:div>
            <w:div w:id="2063139911">
              <w:marLeft w:val="0"/>
              <w:marRight w:val="0"/>
              <w:marTop w:val="0"/>
              <w:marBottom w:val="0"/>
              <w:divBdr>
                <w:top w:val="none" w:sz="0" w:space="0" w:color="auto"/>
                <w:left w:val="none" w:sz="0" w:space="0" w:color="auto"/>
                <w:bottom w:val="none" w:sz="0" w:space="0" w:color="auto"/>
                <w:right w:val="none" w:sz="0" w:space="0" w:color="auto"/>
              </w:divBdr>
            </w:div>
            <w:div w:id="2114324308">
              <w:marLeft w:val="0"/>
              <w:marRight w:val="0"/>
              <w:marTop w:val="0"/>
              <w:marBottom w:val="0"/>
              <w:divBdr>
                <w:top w:val="none" w:sz="0" w:space="0" w:color="auto"/>
                <w:left w:val="none" w:sz="0" w:space="0" w:color="auto"/>
                <w:bottom w:val="none" w:sz="0" w:space="0" w:color="auto"/>
                <w:right w:val="none" w:sz="0" w:space="0" w:color="auto"/>
              </w:divBdr>
            </w:div>
          </w:divsChild>
        </w:div>
        <w:div w:id="833567330">
          <w:marLeft w:val="0"/>
          <w:marRight w:val="0"/>
          <w:marTop w:val="0"/>
          <w:marBottom w:val="0"/>
          <w:divBdr>
            <w:top w:val="none" w:sz="0" w:space="0" w:color="auto"/>
            <w:left w:val="none" w:sz="0" w:space="0" w:color="auto"/>
            <w:bottom w:val="none" w:sz="0" w:space="0" w:color="auto"/>
            <w:right w:val="none" w:sz="0" w:space="0" w:color="auto"/>
          </w:divBdr>
          <w:divsChild>
            <w:div w:id="1423330597">
              <w:marLeft w:val="0"/>
              <w:marRight w:val="0"/>
              <w:marTop w:val="0"/>
              <w:marBottom w:val="0"/>
              <w:divBdr>
                <w:top w:val="none" w:sz="0" w:space="0" w:color="auto"/>
                <w:left w:val="none" w:sz="0" w:space="0" w:color="auto"/>
                <w:bottom w:val="none" w:sz="0" w:space="0" w:color="auto"/>
                <w:right w:val="none" w:sz="0" w:space="0" w:color="auto"/>
              </w:divBdr>
            </w:div>
          </w:divsChild>
        </w:div>
        <w:div w:id="992292920">
          <w:marLeft w:val="0"/>
          <w:marRight w:val="0"/>
          <w:marTop w:val="0"/>
          <w:marBottom w:val="0"/>
          <w:divBdr>
            <w:top w:val="none" w:sz="0" w:space="0" w:color="auto"/>
            <w:left w:val="none" w:sz="0" w:space="0" w:color="auto"/>
            <w:bottom w:val="none" w:sz="0" w:space="0" w:color="auto"/>
            <w:right w:val="none" w:sz="0" w:space="0" w:color="auto"/>
          </w:divBdr>
          <w:divsChild>
            <w:div w:id="792403158">
              <w:marLeft w:val="0"/>
              <w:marRight w:val="0"/>
              <w:marTop w:val="0"/>
              <w:marBottom w:val="0"/>
              <w:divBdr>
                <w:top w:val="none" w:sz="0" w:space="0" w:color="auto"/>
                <w:left w:val="none" w:sz="0" w:space="0" w:color="auto"/>
                <w:bottom w:val="none" w:sz="0" w:space="0" w:color="auto"/>
                <w:right w:val="none" w:sz="0" w:space="0" w:color="auto"/>
              </w:divBdr>
            </w:div>
            <w:div w:id="1141262993">
              <w:marLeft w:val="0"/>
              <w:marRight w:val="0"/>
              <w:marTop w:val="0"/>
              <w:marBottom w:val="0"/>
              <w:divBdr>
                <w:top w:val="none" w:sz="0" w:space="0" w:color="auto"/>
                <w:left w:val="none" w:sz="0" w:space="0" w:color="auto"/>
                <w:bottom w:val="none" w:sz="0" w:space="0" w:color="auto"/>
                <w:right w:val="none" w:sz="0" w:space="0" w:color="auto"/>
              </w:divBdr>
            </w:div>
          </w:divsChild>
        </w:div>
        <w:div w:id="1019547072">
          <w:marLeft w:val="0"/>
          <w:marRight w:val="0"/>
          <w:marTop w:val="0"/>
          <w:marBottom w:val="0"/>
          <w:divBdr>
            <w:top w:val="none" w:sz="0" w:space="0" w:color="auto"/>
            <w:left w:val="none" w:sz="0" w:space="0" w:color="auto"/>
            <w:bottom w:val="none" w:sz="0" w:space="0" w:color="auto"/>
            <w:right w:val="none" w:sz="0" w:space="0" w:color="auto"/>
          </w:divBdr>
          <w:divsChild>
            <w:div w:id="140662395">
              <w:marLeft w:val="0"/>
              <w:marRight w:val="0"/>
              <w:marTop w:val="0"/>
              <w:marBottom w:val="0"/>
              <w:divBdr>
                <w:top w:val="none" w:sz="0" w:space="0" w:color="auto"/>
                <w:left w:val="none" w:sz="0" w:space="0" w:color="auto"/>
                <w:bottom w:val="none" w:sz="0" w:space="0" w:color="auto"/>
                <w:right w:val="none" w:sz="0" w:space="0" w:color="auto"/>
              </w:divBdr>
            </w:div>
            <w:div w:id="166408713">
              <w:marLeft w:val="0"/>
              <w:marRight w:val="0"/>
              <w:marTop w:val="0"/>
              <w:marBottom w:val="0"/>
              <w:divBdr>
                <w:top w:val="none" w:sz="0" w:space="0" w:color="auto"/>
                <w:left w:val="none" w:sz="0" w:space="0" w:color="auto"/>
                <w:bottom w:val="none" w:sz="0" w:space="0" w:color="auto"/>
                <w:right w:val="none" w:sz="0" w:space="0" w:color="auto"/>
              </w:divBdr>
            </w:div>
            <w:div w:id="284851406">
              <w:marLeft w:val="0"/>
              <w:marRight w:val="0"/>
              <w:marTop w:val="0"/>
              <w:marBottom w:val="0"/>
              <w:divBdr>
                <w:top w:val="none" w:sz="0" w:space="0" w:color="auto"/>
                <w:left w:val="none" w:sz="0" w:space="0" w:color="auto"/>
                <w:bottom w:val="none" w:sz="0" w:space="0" w:color="auto"/>
                <w:right w:val="none" w:sz="0" w:space="0" w:color="auto"/>
              </w:divBdr>
            </w:div>
            <w:div w:id="388958686">
              <w:marLeft w:val="0"/>
              <w:marRight w:val="0"/>
              <w:marTop w:val="0"/>
              <w:marBottom w:val="0"/>
              <w:divBdr>
                <w:top w:val="none" w:sz="0" w:space="0" w:color="auto"/>
                <w:left w:val="none" w:sz="0" w:space="0" w:color="auto"/>
                <w:bottom w:val="none" w:sz="0" w:space="0" w:color="auto"/>
                <w:right w:val="none" w:sz="0" w:space="0" w:color="auto"/>
              </w:divBdr>
            </w:div>
            <w:div w:id="447087098">
              <w:marLeft w:val="0"/>
              <w:marRight w:val="0"/>
              <w:marTop w:val="0"/>
              <w:marBottom w:val="0"/>
              <w:divBdr>
                <w:top w:val="none" w:sz="0" w:space="0" w:color="auto"/>
                <w:left w:val="none" w:sz="0" w:space="0" w:color="auto"/>
                <w:bottom w:val="none" w:sz="0" w:space="0" w:color="auto"/>
                <w:right w:val="none" w:sz="0" w:space="0" w:color="auto"/>
              </w:divBdr>
            </w:div>
            <w:div w:id="572665790">
              <w:marLeft w:val="0"/>
              <w:marRight w:val="0"/>
              <w:marTop w:val="0"/>
              <w:marBottom w:val="0"/>
              <w:divBdr>
                <w:top w:val="none" w:sz="0" w:space="0" w:color="auto"/>
                <w:left w:val="none" w:sz="0" w:space="0" w:color="auto"/>
                <w:bottom w:val="none" w:sz="0" w:space="0" w:color="auto"/>
                <w:right w:val="none" w:sz="0" w:space="0" w:color="auto"/>
              </w:divBdr>
            </w:div>
            <w:div w:id="818182781">
              <w:marLeft w:val="0"/>
              <w:marRight w:val="0"/>
              <w:marTop w:val="0"/>
              <w:marBottom w:val="0"/>
              <w:divBdr>
                <w:top w:val="none" w:sz="0" w:space="0" w:color="auto"/>
                <w:left w:val="none" w:sz="0" w:space="0" w:color="auto"/>
                <w:bottom w:val="none" w:sz="0" w:space="0" w:color="auto"/>
                <w:right w:val="none" w:sz="0" w:space="0" w:color="auto"/>
              </w:divBdr>
            </w:div>
            <w:div w:id="822045338">
              <w:marLeft w:val="0"/>
              <w:marRight w:val="0"/>
              <w:marTop w:val="0"/>
              <w:marBottom w:val="0"/>
              <w:divBdr>
                <w:top w:val="none" w:sz="0" w:space="0" w:color="auto"/>
                <w:left w:val="none" w:sz="0" w:space="0" w:color="auto"/>
                <w:bottom w:val="none" w:sz="0" w:space="0" w:color="auto"/>
                <w:right w:val="none" w:sz="0" w:space="0" w:color="auto"/>
              </w:divBdr>
            </w:div>
            <w:div w:id="1139685856">
              <w:marLeft w:val="0"/>
              <w:marRight w:val="0"/>
              <w:marTop w:val="0"/>
              <w:marBottom w:val="0"/>
              <w:divBdr>
                <w:top w:val="none" w:sz="0" w:space="0" w:color="auto"/>
                <w:left w:val="none" w:sz="0" w:space="0" w:color="auto"/>
                <w:bottom w:val="none" w:sz="0" w:space="0" w:color="auto"/>
                <w:right w:val="none" w:sz="0" w:space="0" w:color="auto"/>
              </w:divBdr>
            </w:div>
            <w:div w:id="1294483268">
              <w:marLeft w:val="0"/>
              <w:marRight w:val="0"/>
              <w:marTop w:val="0"/>
              <w:marBottom w:val="0"/>
              <w:divBdr>
                <w:top w:val="none" w:sz="0" w:space="0" w:color="auto"/>
                <w:left w:val="none" w:sz="0" w:space="0" w:color="auto"/>
                <w:bottom w:val="none" w:sz="0" w:space="0" w:color="auto"/>
                <w:right w:val="none" w:sz="0" w:space="0" w:color="auto"/>
              </w:divBdr>
            </w:div>
            <w:div w:id="1533491506">
              <w:marLeft w:val="0"/>
              <w:marRight w:val="0"/>
              <w:marTop w:val="0"/>
              <w:marBottom w:val="0"/>
              <w:divBdr>
                <w:top w:val="none" w:sz="0" w:space="0" w:color="auto"/>
                <w:left w:val="none" w:sz="0" w:space="0" w:color="auto"/>
                <w:bottom w:val="none" w:sz="0" w:space="0" w:color="auto"/>
                <w:right w:val="none" w:sz="0" w:space="0" w:color="auto"/>
              </w:divBdr>
            </w:div>
            <w:div w:id="1567952337">
              <w:marLeft w:val="0"/>
              <w:marRight w:val="0"/>
              <w:marTop w:val="0"/>
              <w:marBottom w:val="0"/>
              <w:divBdr>
                <w:top w:val="none" w:sz="0" w:space="0" w:color="auto"/>
                <w:left w:val="none" w:sz="0" w:space="0" w:color="auto"/>
                <w:bottom w:val="none" w:sz="0" w:space="0" w:color="auto"/>
                <w:right w:val="none" w:sz="0" w:space="0" w:color="auto"/>
              </w:divBdr>
            </w:div>
          </w:divsChild>
        </w:div>
        <w:div w:id="1203403721">
          <w:marLeft w:val="0"/>
          <w:marRight w:val="0"/>
          <w:marTop w:val="0"/>
          <w:marBottom w:val="0"/>
          <w:divBdr>
            <w:top w:val="none" w:sz="0" w:space="0" w:color="auto"/>
            <w:left w:val="none" w:sz="0" w:space="0" w:color="auto"/>
            <w:bottom w:val="none" w:sz="0" w:space="0" w:color="auto"/>
            <w:right w:val="none" w:sz="0" w:space="0" w:color="auto"/>
          </w:divBdr>
          <w:divsChild>
            <w:div w:id="1090389765">
              <w:marLeft w:val="0"/>
              <w:marRight w:val="0"/>
              <w:marTop w:val="0"/>
              <w:marBottom w:val="0"/>
              <w:divBdr>
                <w:top w:val="none" w:sz="0" w:space="0" w:color="auto"/>
                <w:left w:val="none" w:sz="0" w:space="0" w:color="auto"/>
                <w:bottom w:val="none" w:sz="0" w:space="0" w:color="auto"/>
                <w:right w:val="none" w:sz="0" w:space="0" w:color="auto"/>
              </w:divBdr>
            </w:div>
          </w:divsChild>
        </w:div>
        <w:div w:id="1228147682">
          <w:marLeft w:val="0"/>
          <w:marRight w:val="0"/>
          <w:marTop w:val="0"/>
          <w:marBottom w:val="0"/>
          <w:divBdr>
            <w:top w:val="none" w:sz="0" w:space="0" w:color="auto"/>
            <w:left w:val="none" w:sz="0" w:space="0" w:color="auto"/>
            <w:bottom w:val="none" w:sz="0" w:space="0" w:color="auto"/>
            <w:right w:val="none" w:sz="0" w:space="0" w:color="auto"/>
          </w:divBdr>
          <w:divsChild>
            <w:div w:id="231937157">
              <w:marLeft w:val="0"/>
              <w:marRight w:val="0"/>
              <w:marTop w:val="0"/>
              <w:marBottom w:val="0"/>
              <w:divBdr>
                <w:top w:val="none" w:sz="0" w:space="0" w:color="auto"/>
                <w:left w:val="none" w:sz="0" w:space="0" w:color="auto"/>
                <w:bottom w:val="none" w:sz="0" w:space="0" w:color="auto"/>
                <w:right w:val="none" w:sz="0" w:space="0" w:color="auto"/>
              </w:divBdr>
            </w:div>
            <w:div w:id="1107851363">
              <w:marLeft w:val="0"/>
              <w:marRight w:val="0"/>
              <w:marTop w:val="0"/>
              <w:marBottom w:val="0"/>
              <w:divBdr>
                <w:top w:val="none" w:sz="0" w:space="0" w:color="auto"/>
                <w:left w:val="none" w:sz="0" w:space="0" w:color="auto"/>
                <w:bottom w:val="none" w:sz="0" w:space="0" w:color="auto"/>
                <w:right w:val="none" w:sz="0" w:space="0" w:color="auto"/>
              </w:divBdr>
            </w:div>
            <w:div w:id="1926649837">
              <w:marLeft w:val="0"/>
              <w:marRight w:val="0"/>
              <w:marTop w:val="0"/>
              <w:marBottom w:val="0"/>
              <w:divBdr>
                <w:top w:val="none" w:sz="0" w:space="0" w:color="auto"/>
                <w:left w:val="none" w:sz="0" w:space="0" w:color="auto"/>
                <w:bottom w:val="none" w:sz="0" w:space="0" w:color="auto"/>
                <w:right w:val="none" w:sz="0" w:space="0" w:color="auto"/>
              </w:divBdr>
            </w:div>
          </w:divsChild>
        </w:div>
        <w:div w:id="1228879314">
          <w:marLeft w:val="0"/>
          <w:marRight w:val="0"/>
          <w:marTop w:val="0"/>
          <w:marBottom w:val="0"/>
          <w:divBdr>
            <w:top w:val="none" w:sz="0" w:space="0" w:color="auto"/>
            <w:left w:val="none" w:sz="0" w:space="0" w:color="auto"/>
            <w:bottom w:val="none" w:sz="0" w:space="0" w:color="auto"/>
            <w:right w:val="none" w:sz="0" w:space="0" w:color="auto"/>
          </w:divBdr>
          <w:divsChild>
            <w:div w:id="1801342546">
              <w:marLeft w:val="0"/>
              <w:marRight w:val="0"/>
              <w:marTop w:val="0"/>
              <w:marBottom w:val="0"/>
              <w:divBdr>
                <w:top w:val="none" w:sz="0" w:space="0" w:color="auto"/>
                <w:left w:val="none" w:sz="0" w:space="0" w:color="auto"/>
                <w:bottom w:val="none" w:sz="0" w:space="0" w:color="auto"/>
                <w:right w:val="none" w:sz="0" w:space="0" w:color="auto"/>
              </w:divBdr>
            </w:div>
          </w:divsChild>
        </w:div>
        <w:div w:id="1317612325">
          <w:marLeft w:val="0"/>
          <w:marRight w:val="0"/>
          <w:marTop w:val="0"/>
          <w:marBottom w:val="0"/>
          <w:divBdr>
            <w:top w:val="none" w:sz="0" w:space="0" w:color="auto"/>
            <w:left w:val="none" w:sz="0" w:space="0" w:color="auto"/>
            <w:bottom w:val="none" w:sz="0" w:space="0" w:color="auto"/>
            <w:right w:val="none" w:sz="0" w:space="0" w:color="auto"/>
          </w:divBdr>
          <w:divsChild>
            <w:div w:id="240914762">
              <w:marLeft w:val="0"/>
              <w:marRight w:val="0"/>
              <w:marTop w:val="0"/>
              <w:marBottom w:val="0"/>
              <w:divBdr>
                <w:top w:val="none" w:sz="0" w:space="0" w:color="auto"/>
                <w:left w:val="none" w:sz="0" w:space="0" w:color="auto"/>
                <w:bottom w:val="none" w:sz="0" w:space="0" w:color="auto"/>
                <w:right w:val="none" w:sz="0" w:space="0" w:color="auto"/>
              </w:divBdr>
            </w:div>
          </w:divsChild>
        </w:div>
        <w:div w:id="1323000494">
          <w:marLeft w:val="0"/>
          <w:marRight w:val="0"/>
          <w:marTop w:val="0"/>
          <w:marBottom w:val="0"/>
          <w:divBdr>
            <w:top w:val="none" w:sz="0" w:space="0" w:color="auto"/>
            <w:left w:val="none" w:sz="0" w:space="0" w:color="auto"/>
            <w:bottom w:val="none" w:sz="0" w:space="0" w:color="auto"/>
            <w:right w:val="none" w:sz="0" w:space="0" w:color="auto"/>
          </w:divBdr>
          <w:divsChild>
            <w:div w:id="79186023">
              <w:marLeft w:val="0"/>
              <w:marRight w:val="0"/>
              <w:marTop w:val="0"/>
              <w:marBottom w:val="0"/>
              <w:divBdr>
                <w:top w:val="none" w:sz="0" w:space="0" w:color="auto"/>
                <w:left w:val="none" w:sz="0" w:space="0" w:color="auto"/>
                <w:bottom w:val="none" w:sz="0" w:space="0" w:color="auto"/>
                <w:right w:val="none" w:sz="0" w:space="0" w:color="auto"/>
              </w:divBdr>
            </w:div>
            <w:div w:id="1137993181">
              <w:marLeft w:val="0"/>
              <w:marRight w:val="0"/>
              <w:marTop w:val="0"/>
              <w:marBottom w:val="0"/>
              <w:divBdr>
                <w:top w:val="none" w:sz="0" w:space="0" w:color="auto"/>
                <w:left w:val="none" w:sz="0" w:space="0" w:color="auto"/>
                <w:bottom w:val="none" w:sz="0" w:space="0" w:color="auto"/>
                <w:right w:val="none" w:sz="0" w:space="0" w:color="auto"/>
              </w:divBdr>
            </w:div>
            <w:div w:id="1353844266">
              <w:marLeft w:val="0"/>
              <w:marRight w:val="0"/>
              <w:marTop w:val="0"/>
              <w:marBottom w:val="0"/>
              <w:divBdr>
                <w:top w:val="none" w:sz="0" w:space="0" w:color="auto"/>
                <w:left w:val="none" w:sz="0" w:space="0" w:color="auto"/>
                <w:bottom w:val="none" w:sz="0" w:space="0" w:color="auto"/>
                <w:right w:val="none" w:sz="0" w:space="0" w:color="auto"/>
              </w:divBdr>
            </w:div>
            <w:div w:id="1809398620">
              <w:marLeft w:val="0"/>
              <w:marRight w:val="0"/>
              <w:marTop w:val="0"/>
              <w:marBottom w:val="0"/>
              <w:divBdr>
                <w:top w:val="none" w:sz="0" w:space="0" w:color="auto"/>
                <w:left w:val="none" w:sz="0" w:space="0" w:color="auto"/>
                <w:bottom w:val="none" w:sz="0" w:space="0" w:color="auto"/>
                <w:right w:val="none" w:sz="0" w:space="0" w:color="auto"/>
              </w:divBdr>
            </w:div>
            <w:div w:id="1822112525">
              <w:marLeft w:val="0"/>
              <w:marRight w:val="0"/>
              <w:marTop w:val="0"/>
              <w:marBottom w:val="0"/>
              <w:divBdr>
                <w:top w:val="none" w:sz="0" w:space="0" w:color="auto"/>
                <w:left w:val="none" w:sz="0" w:space="0" w:color="auto"/>
                <w:bottom w:val="none" w:sz="0" w:space="0" w:color="auto"/>
                <w:right w:val="none" w:sz="0" w:space="0" w:color="auto"/>
              </w:divBdr>
            </w:div>
          </w:divsChild>
        </w:div>
        <w:div w:id="1370686574">
          <w:marLeft w:val="0"/>
          <w:marRight w:val="0"/>
          <w:marTop w:val="0"/>
          <w:marBottom w:val="0"/>
          <w:divBdr>
            <w:top w:val="none" w:sz="0" w:space="0" w:color="auto"/>
            <w:left w:val="none" w:sz="0" w:space="0" w:color="auto"/>
            <w:bottom w:val="none" w:sz="0" w:space="0" w:color="auto"/>
            <w:right w:val="none" w:sz="0" w:space="0" w:color="auto"/>
          </w:divBdr>
          <w:divsChild>
            <w:div w:id="460073098">
              <w:marLeft w:val="0"/>
              <w:marRight w:val="0"/>
              <w:marTop w:val="0"/>
              <w:marBottom w:val="0"/>
              <w:divBdr>
                <w:top w:val="none" w:sz="0" w:space="0" w:color="auto"/>
                <w:left w:val="none" w:sz="0" w:space="0" w:color="auto"/>
                <w:bottom w:val="none" w:sz="0" w:space="0" w:color="auto"/>
                <w:right w:val="none" w:sz="0" w:space="0" w:color="auto"/>
              </w:divBdr>
            </w:div>
          </w:divsChild>
        </w:div>
        <w:div w:id="1452435331">
          <w:marLeft w:val="0"/>
          <w:marRight w:val="0"/>
          <w:marTop w:val="0"/>
          <w:marBottom w:val="0"/>
          <w:divBdr>
            <w:top w:val="none" w:sz="0" w:space="0" w:color="auto"/>
            <w:left w:val="none" w:sz="0" w:space="0" w:color="auto"/>
            <w:bottom w:val="none" w:sz="0" w:space="0" w:color="auto"/>
            <w:right w:val="none" w:sz="0" w:space="0" w:color="auto"/>
          </w:divBdr>
          <w:divsChild>
            <w:div w:id="852259877">
              <w:marLeft w:val="0"/>
              <w:marRight w:val="0"/>
              <w:marTop w:val="0"/>
              <w:marBottom w:val="0"/>
              <w:divBdr>
                <w:top w:val="none" w:sz="0" w:space="0" w:color="auto"/>
                <w:left w:val="none" w:sz="0" w:space="0" w:color="auto"/>
                <w:bottom w:val="none" w:sz="0" w:space="0" w:color="auto"/>
                <w:right w:val="none" w:sz="0" w:space="0" w:color="auto"/>
              </w:divBdr>
            </w:div>
          </w:divsChild>
        </w:div>
        <w:div w:id="1495876314">
          <w:marLeft w:val="0"/>
          <w:marRight w:val="0"/>
          <w:marTop w:val="0"/>
          <w:marBottom w:val="0"/>
          <w:divBdr>
            <w:top w:val="none" w:sz="0" w:space="0" w:color="auto"/>
            <w:left w:val="none" w:sz="0" w:space="0" w:color="auto"/>
            <w:bottom w:val="none" w:sz="0" w:space="0" w:color="auto"/>
            <w:right w:val="none" w:sz="0" w:space="0" w:color="auto"/>
          </w:divBdr>
          <w:divsChild>
            <w:div w:id="66534573">
              <w:marLeft w:val="0"/>
              <w:marRight w:val="0"/>
              <w:marTop w:val="0"/>
              <w:marBottom w:val="0"/>
              <w:divBdr>
                <w:top w:val="none" w:sz="0" w:space="0" w:color="auto"/>
                <w:left w:val="none" w:sz="0" w:space="0" w:color="auto"/>
                <w:bottom w:val="none" w:sz="0" w:space="0" w:color="auto"/>
                <w:right w:val="none" w:sz="0" w:space="0" w:color="auto"/>
              </w:divBdr>
            </w:div>
            <w:div w:id="327756936">
              <w:marLeft w:val="0"/>
              <w:marRight w:val="0"/>
              <w:marTop w:val="0"/>
              <w:marBottom w:val="0"/>
              <w:divBdr>
                <w:top w:val="none" w:sz="0" w:space="0" w:color="auto"/>
                <w:left w:val="none" w:sz="0" w:space="0" w:color="auto"/>
                <w:bottom w:val="none" w:sz="0" w:space="0" w:color="auto"/>
                <w:right w:val="none" w:sz="0" w:space="0" w:color="auto"/>
              </w:divBdr>
            </w:div>
            <w:div w:id="1075010058">
              <w:marLeft w:val="0"/>
              <w:marRight w:val="0"/>
              <w:marTop w:val="0"/>
              <w:marBottom w:val="0"/>
              <w:divBdr>
                <w:top w:val="none" w:sz="0" w:space="0" w:color="auto"/>
                <w:left w:val="none" w:sz="0" w:space="0" w:color="auto"/>
                <w:bottom w:val="none" w:sz="0" w:space="0" w:color="auto"/>
                <w:right w:val="none" w:sz="0" w:space="0" w:color="auto"/>
              </w:divBdr>
            </w:div>
            <w:div w:id="1191411335">
              <w:marLeft w:val="0"/>
              <w:marRight w:val="0"/>
              <w:marTop w:val="0"/>
              <w:marBottom w:val="0"/>
              <w:divBdr>
                <w:top w:val="none" w:sz="0" w:space="0" w:color="auto"/>
                <w:left w:val="none" w:sz="0" w:space="0" w:color="auto"/>
                <w:bottom w:val="none" w:sz="0" w:space="0" w:color="auto"/>
                <w:right w:val="none" w:sz="0" w:space="0" w:color="auto"/>
              </w:divBdr>
            </w:div>
            <w:div w:id="1210611157">
              <w:marLeft w:val="0"/>
              <w:marRight w:val="0"/>
              <w:marTop w:val="0"/>
              <w:marBottom w:val="0"/>
              <w:divBdr>
                <w:top w:val="none" w:sz="0" w:space="0" w:color="auto"/>
                <w:left w:val="none" w:sz="0" w:space="0" w:color="auto"/>
                <w:bottom w:val="none" w:sz="0" w:space="0" w:color="auto"/>
                <w:right w:val="none" w:sz="0" w:space="0" w:color="auto"/>
              </w:divBdr>
            </w:div>
            <w:div w:id="1473671224">
              <w:marLeft w:val="0"/>
              <w:marRight w:val="0"/>
              <w:marTop w:val="0"/>
              <w:marBottom w:val="0"/>
              <w:divBdr>
                <w:top w:val="none" w:sz="0" w:space="0" w:color="auto"/>
                <w:left w:val="none" w:sz="0" w:space="0" w:color="auto"/>
                <w:bottom w:val="none" w:sz="0" w:space="0" w:color="auto"/>
                <w:right w:val="none" w:sz="0" w:space="0" w:color="auto"/>
              </w:divBdr>
            </w:div>
            <w:div w:id="1742025050">
              <w:marLeft w:val="0"/>
              <w:marRight w:val="0"/>
              <w:marTop w:val="0"/>
              <w:marBottom w:val="0"/>
              <w:divBdr>
                <w:top w:val="none" w:sz="0" w:space="0" w:color="auto"/>
                <w:left w:val="none" w:sz="0" w:space="0" w:color="auto"/>
                <w:bottom w:val="none" w:sz="0" w:space="0" w:color="auto"/>
                <w:right w:val="none" w:sz="0" w:space="0" w:color="auto"/>
              </w:divBdr>
            </w:div>
          </w:divsChild>
        </w:div>
        <w:div w:id="1497720876">
          <w:marLeft w:val="0"/>
          <w:marRight w:val="0"/>
          <w:marTop w:val="0"/>
          <w:marBottom w:val="0"/>
          <w:divBdr>
            <w:top w:val="none" w:sz="0" w:space="0" w:color="auto"/>
            <w:left w:val="none" w:sz="0" w:space="0" w:color="auto"/>
            <w:bottom w:val="none" w:sz="0" w:space="0" w:color="auto"/>
            <w:right w:val="none" w:sz="0" w:space="0" w:color="auto"/>
          </w:divBdr>
          <w:divsChild>
            <w:div w:id="73091743">
              <w:marLeft w:val="0"/>
              <w:marRight w:val="0"/>
              <w:marTop w:val="0"/>
              <w:marBottom w:val="0"/>
              <w:divBdr>
                <w:top w:val="none" w:sz="0" w:space="0" w:color="auto"/>
                <w:left w:val="none" w:sz="0" w:space="0" w:color="auto"/>
                <w:bottom w:val="none" w:sz="0" w:space="0" w:color="auto"/>
                <w:right w:val="none" w:sz="0" w:space="0" w:color="auto"/>
              </w:divBdr>
            </w:div>
          </w:divsChild>
        </w:div>
        <w:div w:id="1593128456">
          <w:marLeft w:val="0"/>
          <w:marRight w:val="0"/>
          <w:marTop w:val="0"/>
          <w:marBottom w:val="0"/>
          <w:divBdr>
            <w:top w:val="none" w:sz="0" w:space="0" w:color="auto"/>
            <w:left w:val="none" w:sz="0" w:space="0" w:color="auto"/>
            <w:bottom w:val="none" w:sz="0" w:space="0" w:color="auto"/>
            <w:right w:val="none" w:sz="0" w:space="0" w:color="auto"/>
          </w:divBdr>
          <w:divsChild>
            <w:div w:id="1418482489">
              <w:marLeft w:val="0"/>
              <w:marRight w:val="0"/>
              <w:marTop w:val="0"/>
              <w:marBottom w:val="0"/>
              <w:divBdr>
                <w:top w:val="none" w:sz="0" w:space="0" w:color="auto"/>
                <w:left w:val="none" w:sz="0" w:space="0" w:color="auto"/>
                <w:bottom w:val="none" w:sz="0" w:space="0" w:color="auto"/>
                <w:right w:val="none" w:sz="0" w:space="0" w:color="auto"/>
              </w:divBdr>
            </w:div>
          </w:divsChild>
        </w:div>
        <w:div w:id="1661350402">
          <w:marLeft w:val="0"/>
          <w:marRight w:val="0"/>
          <w:marTop w:val="0"/>
          <w:marBottom w:val="0"/>
          <w:divBdr>
            <w:top w:val="none" w:sz="0" w:space="0" w:color="auto"/>
            <w:left w:val="none" w:sz="0" w:space="0" w:color="auto"/>
            <w:bottom w:val="none" w:sz="0" w:space="0" w:color="auto"/>
            <w:right w:val="none" w:sz="0" w:space="0" w:color="auto"/>
          </w:divBdr>
          <w:divsChild>
            <w:div w:id="985889283">
              <w:marLeft w:val="0"/>
              <w:marRight w:val="0"/>
              <w:marTop w:val="0"/>
              <w:marBottom w:val="0"/>
              <w:divBdr>
                <w:top w:val="none" w:sz="0" w:space="0" w:color="auto"/>
                <w:left w:val="none" w:sz="0" w:space="0" w:color="auto"/>
                <w:bottom w:val="none" w:sz="0" w:space="0" w:color="auto"/>
                <w:right w:val="none" w:sz="0" w:space="0" w:color="auto"/>
              </w:divBdr>
            </w:div>
          </w:divsChild>
        </w:div>
        <w:div w:id="1669670409">
          <w:marLeft w:val="0"/>
          <w:marRight w:val="0"/>
          <w:marTop w:val="0"/>
          <w:marBottom w:val="0"/>
          <w:divBdr>
            <w:top w:val="none" w:sz="0" w:space="0" w:color="auto"/>
            <w:left w:val="none" w:sz="0" w:space="0" w:color="auto"/>
            <w:bottom w:val="none" w:sz="0" w:space="0" w:color="auto"/>
            <w:right w:val="none" w:sz="0" w:space="0" w:color="auto"/>
          </w:divBdr>
          <w:divsChild>
            <w:div w:id="1295872611">
              <w:marLeft w:val="0"/>
              <w:marRight w:val="0"/>
              <w:marTop w:val="0"/>
              <w:marBottom w:val="0"/>
              <w:divBdr>
                <w:top w:val="none" w:sz="0" w:space="0" w:color="auto"/>
                <w:left w:val="none" w:sz="0" w:space="0" w:color="auto"/>
                <w:bottom w:val="none" w:sz="0" w:space="0" w:color="auto"/>
                <w:right w:val="none" w:sz="0" w:space="0" w:color="auto"/>
              </w:divBdr>
            </w:div>
          </w:divsChild>
        </w:div>
        <w:div w:id="1786997724">
          <w:marLeft w:val="0"/>
          <w:marRight w:val="0"/>
          <w:marTop w:val="0"/>
          <w:marBottom w:val="0"/>
          <w:divBdr>
            <w:top w:val="none" w:sz="0" w:space="0" w:color="auto"/>
            <w:left w:val="none" w:sz="0" w:space="0" w:color="auto"/>
            <w:bottom w:val="none" w:sz="0" w:space="0" w:color="auto"/>
            <w:right w:val="none" w:sz="0" w:space="0" w:color="auto"/>
          </w:divBdr>
          <w:divsChild>
            <w:div w:id="2145392494">
              <w:marLeft w:val="0"/>
              <w:marRight w:val="0"/>
              <w:marTop w:val="0"/>
              <w:marBottom w:val="0"/>
              <w:divBdr>
                <w:top w:val="none" w:sz="0" w:space="0" w:color="auto"/>
                <w:left w:val="none" w:sz="0" w:space="0" w:color="auto"/>
                <w:bottom w:val="none" w:sz="0" w:space="0" w:color="auto"/>
                <w:right w:val="none" w:sz="0" w:space="0" w:color="auto"/>
              </w:divBdr>
            </w:div>
          </w:divsChild>
        </w:div>
        <w:div w:id="1867711415">
          <w:marLeft w:val="0"/>
          <w:marRight w:val="0"/>
          <w:marTop w:val="0"/>
          <w:marBottom w:val="0"/>
          <w:divBdr>
            <w:top w:val="none" w:sz="0" w:space="0" w:color="auto"/>
            <w:left w:val="none" w:sz="0" w:space="0" w:color="auto"/>
            <w:bottom w:val="none" w:sz="0" w:space="0" w:color="auto"/>
            <w:right w:val="none" w:sz="0" w:space="0" w:color="auto"/>
          </w:divBdr>
          <w:divsChild>
            <w:div w:id="1915622057">
              <w:marLeft w:val="0"/>
              <w:marRight w:val="0"/>
              <w:marTop w:val="0"/>
              <w:marBottom w:val="0"/>
              <w:divBdr>
                <w:top w:val="none" w:sz="0" w:space="0" w:color="auto"/>
                <w:left w:val="none" w:sz="0" w:space="0" w:color="auto"/>
                <w:bottom w:val="none" w:sz="0" w:space="0" w:color="auto"/>
                <w:right w:val="none" w:sz="0" w:space="0" w:color="auto"/>
              </w:divBdr>
            </w:div>
          </w:divsChild>
        </w:div>
        <w:div w:id="1873032608">
          <w:marLeft w:val="0"/>
          <w:marRight w:val="0"/>
          <w:marTop w:val="0"/>
          <w:marBottom w:val="0"/>
          <w:divBdr>
            <w:top w:val="none" w:sz="0" w:space="0" w:color="auto"/>
            <w:left w:val="none" w:sz="0" w:space="0" w:color="auto"/>
            <w:bottom w:val="none" w:sz="0" w:space="0" w:color="auto"/>
            <w:right w:val="none" w:sz="0" w:space="0" w:color="auto"/>
          </w:divBdr>
          <w:divsChild>
            <w:div w:id="185560035">
              <w:marLeft w:val="0"/>
              <w:marRight w:val="0"/>
              <w:marTop w:val="0"/>
              <w:marBottom w:val="0"/>
              <w:divBdr>
                <w:top w:val="none" w:sz="0" w:space="0" w:color="auto"/>
                <w:left w:val="none" w:sz="0" w:space="0" w:color="auto"/>
                <w:bottom w:val="none" w:sz="0" w:space="0" w:color="auto"/>
                <w:right w:val="none" w:sz="0" w:space="0" w:color="auto"/>
              </w:divBdr>
            </w:div>
            <w:div w:id="499663105">
              <w:marLeft w:val="0"/>
              <w:marRight w:val="0"/>
              <w:marTop w:val="0"/>
              <w:marBottom w:val="0"/>
              <w:divBdr>
                <w:top w:val="none" w:sz="0" w:space="0" w:color="auto"/>
                <w:left w:val="none" w:sz="0" w:space="0" w:color="auto"/>
                <w:bottom w:val="none" w:sz="0" w:space="0" w:color="auto"/>
                <w:right w:val="none" w:sz="0" w:space="0" w:color="auto"/>
              </w:divBdr>
            </w:div>
            <w:div w:id="1415937970">
              <w:marLeft w:val="0"/>
              <w:marRight w:val="0"/>
              <w:marTop w:val="0"/>
              <w:marBottom w:val="0"/>
              <w:divBdr>
                <w:top w:val="none" w:sz="0" w:space="0" w:color="auto"/>
                <w:left w:val="none" w:sz="0" w:space="0" w:color="auto"/>
                <w:bottom w:val="none" w:sz="0" w:space="0" w:color="auto"/>
                <w:right w:val="none" w:sz="0" w:space="0" w:color="auto"/>
              </w:divBdr>
            </w:div>
          </w:divsChild>
        </w:div>
        <w:div w:id="1876960455">
          <w:marLeft w:val="0"/>
          <w:marRight w:val="0"/>
          <w:marTop w:val="0"/>
          <w:marBottom w:val="0"/>
          <w:divBdr>
            <w:top w:val="none" w:sz="0" w:space="0" w:color="auto"/>
            <w:left w:val="none" w:sz="0" w:space="0" w:color="auto"/>
            <w:bottom w:val="none" w:sz="0" w:space="0" w:color="auto"/>
            <w:right w:val="none" w:sz="0" w:space="0" w:color="auto"/>
          </w:divBdr>
          <w:divsChild>
            <w:div w:id="195243716">
              <w:marLeft w:val="0"/>
              <w:marRight w:val="0"/>
              <w:marTop w:val="0"/>
              <w:marBottom w:val="0"/>
              <w:divBdr>
                <w:top w:val="none" w:sz="0" w:space="0" w:color="auto"/>
                <w:left w:val="none" w:sz="0" w:space="0" w:color="auto"/>
                <w:bottom w:val="none" w:sz="0" w:space="0" w:color="auto"/>
                <w:right w:val="none" w:sz="0" w:space="0" w:color="auto"/>
              </w:divBdr>
            </w:div>
            <w:div w:id="459107005">
              <w:marLeft w:val="0"/>
              <w:marRight w:val="0"/>
              <w:marTop w:val="0"/>
              <w:marBottom w:val="0"/>
              <w:divBdr>
                <w:top w:val="none" w:sz="0" w:space="0" w:color="auto"/>
                <w:left w:val="none" w:sz="0" w:space="0" w:color="auto"/>
                <w:bottom w:val="none" w:sz="0" w:space="0" w:color="auto"/>
                <w:right w:val="none" w:sz="0" w:space="0" w:color="auto"/>
              </w:divBdr>
            </w:div>
            <w:div w:id="481434056">
              <w:marLeft w:val="0"/>
              <w:marRight w:val="0"/>
              <w:marTop w:val="0"/>
              <w:marBottom w:val="0"/>
              <w:divBdr>
                <w:top w:val="none" w:sz="0" w:space="0" w:color="auto"/>
                <w:left w:val="none" w:sz="0" w:space="0" w:color="auto"/>
                <w:bottom w:val="none" w:sz="0" w:space="0" w:color="auto"/>
                <w:right w:val="none" w:sz="0" w:space="0" w:color="auto"/>
              </w:divBdr>
            </w:div>
            <w:div w:id="486287845">
              <w:marLeft w:val="0"/>
              <w:marRight w:val="0"/>
              <w:marTop w:val="0"/>
              <w:marBottom w:val="0"/>
              <w:divBdr>
                <w:top w:val="none" w:sz="0" w:space="0" w:color="auto"/>
                <w:left w:val="none" w:sz="0" w:space="0" w:color="auto"/>
                <w:bottom w:val="none" w:sz="0" w:space="0" w:color="auto"/>
                <w:right w:val="none" w:sz="0" w:space="0" w:color="auto"/>
              </w:divBdr>
            </w:div>
            <w:div w:id="933442516">
              <w:marLeft w:val="0"/>
              <w:marRight w:val="0"/>
              <w:marTop w:val="0"/>
              <w:marBottom w:val="0"/>
              <w:divBdr>
                <w:top w:val="none" w:sz="0" w:space="0" w:color="auto"/>
                <w:left w:val="none" w:sz="0" w:space="0" w:color="auto"/>
                <w:bottom w:val="none" w:sz="0" w:space="0" w:color="auto"/>
                <w:right w:val="none" w:sz="0" w:space="0" w:color="auto"/>
              </w:divBdr>
            </w:div>
            <w:div w:id="1182474306">
              <w:marLeft w:val="0"/>
              <w:marRight w:val="0"/>
              <w:marTop w:val="0"/>
              <w:marBottom w:val="0"/>
              <w:divBdr>
                <w:top w:val="none" w:sz="0" w:space="0" w:color="auto"/>
                <w:left w:val="none" w:sz="0" w:space="0" w:color="auto"/>
                <w:bottom w:val="none" w:sz="0" w:space="0" w:color="auto"/>
                <w:right w:val="none" w:sz="0" w:space="0" w:color="auto"/>
              </w:divBdr>
            </w:div>
            <w:div w:id="1389840380">
              <w:marLeft w:val="0"/>
              <w:marRight w:val="0"/>
              <w:marTop w:val="0"/>
              <w:marBottom w:val="0"/>
              <w:divBdr>
                <w:top w:val="none" w:sz="0" w:space="0" w:color="auto"/>
                <w:left w:val="none" w:sz="0" w:space="0" w:color="auto"/>
                <w:bottom w:val="none" w:sz="0" w:space="0" w:color="auto"/>
                <w:right w:val="none" w:sz="0" w:space="0" w:color="auto"/>
              </w:divBdr>
            </w:div>
            <w:div w:id="1839693201">
              <w:marLeft w:val="0"/>
              <w:marRight w:val="0"/>
              <w:marTop w:val="0"/>
              <w:marBottom w:val="0"/>
              <w:divBdr>
                <w:top w:val="none" w:sz="0" w:space="0" w:color="auto"/>
                <w:left w:val="none" w:sz="0" w:space="0" w:color="auto"/>
                <w:bottom w:val="none" w:sz="0" w:space="0" w:color="auto"/>
                <w:right w:val="none" w:sz="0" w:space="0" w:color="auto"/>
              </w:divBdr>
            </w:div>
          </w:divsChild>
        </w:div>
        <w:div w:id="1894538147">
          <w:marLeft w:val="0"/>
          <w:marRight w:val="0"/>
          <w:marTop w:val="0"/>
          <w:marBottom w:val="0"/>
          <w:divBdr>
            <w:top w:val="none" w:sz="0" w:space="0" w:color="auto"/>
            <w:left w:val="none" w:sz="0" w:space="0" w:color="auto"/>
            <w:bottom w:val="none" w:sz="0" w:space="0" w:color="auto"/>
            <w:right w:val="none" w:sz="0" w:space="0" w:color="auto"/>
          </w:divBdr>
          <w:divsChild>
            <w:div w:id="1559631987">
              <w:marLeft w:val="0"/>
              <w:marRight w:val="0"/>
              <w:marTop w:val="0"/>
              <w:marBottom w:val="0"/>
              <w:divBdr>
                <w:top w:val="none" w:sz="0" w:space="0" w:color="auto"/>
                <w:left w:val="none" w:sz="0" w:space="0" w:color="auto"/>
                <w:bottom w:val="none" w:sz="0" w:space="0" w:color="auto"/>
                <w:right w:val="none" w:sz="0" w:space="0" w:color="auto"/>
              </w:divBdr>
            </w:div>
          </w:divsChild>
        </w:div>
        <w:div w:id="1923905556">
          <w:marLeft w:val="0"/>
          <w:marRight w:val="0"/>
          <w:marTop w:val="0"/>
          <w:marBottom w:val="0"/>
          <w:divBdr>
            <w:top w:val="none" w:sz="0" w:space="0" w:color="auto"/>
            <w:left w:val="none" w:sz="0" w:space="0" w:color="auto"/>
            <w:bottom w:val="none" w:sz="0" w:space="0" w:color="auto"/>
            <w:right w:val="none" w:sz="0" w:space="0" w:color="auto"/>
          </w:divBdr>
          <w:divsChild>
            <w:div w:id="297422410">
              <w:marLeft w:val="0"/>
              <w:marRight w:val="0"/>
              <w:marTop w:val="0"/>
              <w:marBottom w:val="0"/>
              <w:divBdr>
                <w:top w:val="none" w:sz="0" w:space="0" w:color="auto"/>
                <w:left w:val="none" w:sz="0" w:space="0" w:color="auto"/>
                <w:bottom w:val="none" w:sz="0" w:space="0" w:color="auto"/>
                <w:right w:val="none" w:sz="0" w:space="0" w:color="auto"/>
              </w:divBdr>
            </w:div>
            <w:div w:id="379282592">
              <w:marLeft w:val="0"/>
              <w:marRight w:val="0"/>
              <w:marTop w:val="0"/>
              <w:marBottom w:val="0"/>
              <w:divBdr>
                <w:top w:val="none" w:sz="0" w:space="0" w:color="auto"/>
                <w:left w:val="none" w:sz="0" w:space="0" w:color="auto"/>
                <w:bottom w:val="none" w:sz="0" w:space="0" w:color="auto"/>
                <w:right w:val="none" w:sz="0" w:space="0" w:color="auto"/>
              </w:divBdr>
            </w:div>
            <w:div w:id="1403065496">
              <w:marLeft w:val="0"/>
              <w:marRight w:val="0"/>
              <w:marTop w:val="0"/>
              <w:marBottom w:val="0"/>
              <w:divBdr>
                <w:top w:val="none" w:sz="0" w:space="0" w:color="auto"/>
                <w:left w:val="none" w:sz="0" w:space="0" w:color="auto"/>
                <w:bottom w:val="none" w:sz="0" w:space="0" w:color="auto"/>
                <w:right w:val="none" w:sz="0" w:space="0" w:color="auto"/>
              </w:divBdr>
            </w:div>
          </w:divsChild>
        </w:div>
        <w:div w:id="1927349602">
          <w:marLeft w:val="0"/>
          <w:marRight w:val="0"/>
          <w:marTop w:val="0"/>
          <w:marBottom w:val="0"/>
          <w:divBdr>
            <w:top w:val="none" w:sz="0" w:space="0" w:color="auto"/>
            <w:left w:val="none" w:sz="0" w:space="0" w:color="auto"/>
            <w:bottom w:val="none" w:sz="0" w:space="0" w:color="auto"/>
            <w:right w:val="none" w:sz="0" w:space="0" w:color="auto"/>
          </w:divBdr>
          <w:divsChild>
            <w:div w:id="213123603">
              <w:marLeft w:val="0"/>
              <w:marRight w:val="0"/>
              <w:marTop w:val="0"/>
              <w:marBottom w:val="0"/>
              <w:divBdr>
                <w:top w:val="none" w:sz="0" w:space="0" w:color="auto"/>
                <w:left w:val="none" w:sz="0" w:space="0" w:color="auto"/>
                <w:bottom w:val="none" w:sz="0" w:space="0" w:color="auto"/>
                <w:right w:val="none" w:sz="0" w:space="0" w:color="auto"/>
              </w:divBdr>
            </w:div>
            <w:div w:id="293876108">
              <w:marLeft w:val="0"/>
              <w:marRight w:val="0"/>
              <w:marTop w:val="0"/>
              <w:marBottom w:val="0"/>
              <w:divBdr>
                <w:top w:val="none" w:sz="0" w:space="0" w:color="auto"/>
                <w:left w:val="none" w:sz="0" w:space="0" w:color="auto"/>
                <w:bottom w:val="none" w:sz="0" w:space="0" w:color="auto"/>
                <w:right w:val="none" w:sz="0" w:space="0" w:color="auto"/>
              </w:divBdr>
            </w:div>
            <w:div w:id="1401753413">
              <w:marLeft w:val="0"/>
              <w:marRight w:val="0"/>
              <w:marTop w:val="0"/>
              <w:marBottom w:val="0"/>
              <w:divBdr>
                <w:top w:val="none" w:sz="0" w:space="0" w:color="auto"/>
                <w:left w:val="none" w:sz="0" w:space="0" w:color="auto"/>
                <w:bottom w:val="none" w:sz="0" w:space="0" w:color="auto"/>
                <w:right w:val="none" w:sz="0" w:space="0" w:color="auto"/>
              </w:divBdr>
            </w:div>
            <w:div w:id="1614022426">
              <w:marLeft w:val="0"/>
              <w:marRight w:val="0"/>
              <w:marTop w:val="0"/>
              <w:marBottom w:val="0"/>
              <w:divBdr>
                <w:top w:val="none" w:sz="0" w:space="0" w:color="auto"/>
                <w:left w:val="none" w:sz="0" w:space="0" w:color="auto"/>
                <w:bottom w:val="none" w:sz="0" w:space="0" w:color="auto"/>
                <w:right w:val="none" w:sz="0" w:space="0" w:color="auto"/>
              </w:divBdr>
            </w:div>
            <w:div w:id="1936329285">
              <w:marLeft w:val="0"/>
              <w:marRight w:val="0"/>
              <w:marTop w:val="0"/>
              <w:marBottom w:val="0"/>
              <w:divBdr>
                <w:top w:val="none" w:sz="0" w:space="0" w:color="auto"/>
                <w:left w:val="none" w:sz="0" w:space="0" w:color="auto"/>
                <w:bottom w:val="none" w:sz="0" w:space="0" w:color="auto"/>
                <w:right w:val="none" w:sz="0" w:space="0" w:color="auto"/>
              </w:divBdr>
            </w:div>
            <w:div w:id="2096121150">
              <w:marLeft w:val="0"/>
              <w:marRight w:val="0"/>
              <w:marTop w:val="0"/>
              <w:marBottom w:val="0"/>
              <w:divBdr>
                <w:top w:val="none" w:sz="0" w:space="0" w:color="auto"/>
                <w:left w:val="none" w:sz="0" w:space="0" w:color="auto"/>
                <w:bottom w:val="none" w:sz="0" w:space="0" w:color="auto"/>
                <w:right w:val="none" w:sz="0" w:space="0" w:color="auto"/>
              </w:divBdr>
            </w:div>
          </w:divsChild>
        </w:div>
        <w:div w:id="1952668384">
          <w:marLeft w:val="0"/>
          <w:marRight w:val="0"/>
          <w:marTop w:val="0"/>
          <w:marBottom w:val="0"/>
          <w:divBdr>
            <w:top w:val="none" w:sz="0" w:space="0" w:color="auto"/>
            <w:left w:val="none" w:sz="0" w:space="0" w:color="auto"/>
            <w:bottom w:val="none" w:sz="0" w:space="0" w:color="auto"/>
            <w:right w:val="none" w:sz="0" w:space="0" w:color="auto"/>
          </w:divBdr>
          <w:divsChild>
            <w:div w:id="745610505">
              <w:marLeft w:val="0"/>
              <w:marRight w:val="0"/>
              <w:marTop w:val="0"/>
              <w:marBottom w:val="0"/>
              <w:divBdr>
                <w:top w:val="none" w:sz="0" w:space="0" w:color="auto"/>
                <w:left w:val="none" w:sz="0" w:space="0" w:color="auto"/>
                <w:bottom w:val="none" w:sz="0" w:space="0" w:color="auto"/>
                <w:right w:val="none" w:sz="0" w:space="0" w:color="auto"/>
              </w:divBdr>
            </w:div>
          </w:divsChild>
        </w:div>
        <w:div w:id="1978298705">
          <w:marLeft w:val="0"/>
          <w:marRight w:val="0"/>
          <w:marTop w:val="0"/>
          <w:marBottom w:val="0"/>
          <w:divBdr>
            <w:top w:val="none" w:sz="0" w:space="0" w:color="auto"/>
            <w:left w:val="none" w:sz="0" w:space="0" w:color="auto"/>
            <w:bottom w:val="none" w:sz="0" w:space="0" w:color="auto"/>
            <w:right w:val="none" w:sz="0" w:space="0" w:color="auto"/>
          </w:divBdr>
          <w:divsChild>
            <w:div w:id="166867177">
              <w:marLeft w:val="0"/>
              <w:marRight w:val="0"/>
              <w:marTop w:val="0"/>
              <w:marBottom w:val="0"/>
              <w:divBdr>
                <w:top w:val="none" w:sz="0" w:space="0" w:color="auto"/>
                <w:left w:val="none" w:sz="0" w:space="0" w:color="auto"/>
                <w:bottom w:val="none" w:sz="0" w:space="0" w:color="auto"/>
                <w:right w:val="none" w:sz="0" w:space="0" w:color="auto"/>
              </w:divBdr>
            </w:div>
            <w:div w:id="1232353860">
              <w:marLeft w:val="0"/>
              <w:marRight w:val="0"/>
              <w:marTop w:val="0"/>
              <w:marBottom w:val="0"/>
              <w:divBdr>
                <w:top w:val="none" w:sz="0" w:space="0" w:color="auto"/>
                <w:left w:val="none" w:sz="0" w:space="0" w:color="auto"/>
                <w:bottom w:val="none" w:sz="0" w:space="0" w:color="auto"/>
                <w:right w:val="none" w:sz="0" w:space="0" w:color="auto"/>
              </w:divBdr>
            </w:div>
          </w:divsChild>
        </w:div>
        <w:div w:id="2087609650">
          <w:marLeft w:val="0"/>
          <w:marRight w:val="0"/>
          <w:marTop w:val="0"/>
          <w:marBottom w:val="0"/>
          <w:divBdr>
            <w:top w:val="none" w:sz="0" w:space="0" w:color="auto"/>
            <w:left w:val="none" w:sz="0" w:space="0" w:color="auto"/>
            <w:bottom w:val="none" w:sz="0" w:space="0" w:color="auto"/>
            <w:right w:val="none" w:sz="0" w:space="0" w:color="auto"/>
          </w:divBdr>
          <w:divsChild>
            <w:div w:id="267199767">
              <w:marLeft w:val="0"/>
              <w:marRight w:val="0"/>
              <w:marTop w:val="0"/>
              <w:marBottom w:val="0"/>
              <w:divBdr>
                <w:top w:val="none" w:sz="0" w:space="0" w:color="auto"/>
                <w:left w:val="none" w:sz="0" w:space="0" w:color="auto"/>
                <w:bottom w:val="none" w:sz="0" w:space="0" w:color="auto"/>
                <w:right w:val="none" w:sz="0" w:space="0" w:color="auto"/>
              </w:divBdr>
            </w:div>
          </w:divsChild>
        </w:div>
        <w:div w:id="2131508643">
          <w:marLeft w:val="0"/>
          <w:marRight w:val="0"/>
          <w:marTop w:val="0"/>
          <w:marBottom w:val="0"/>
          <w:divBdr>
            <w:top w:val="none" w:sz="0" w:space="0" w:color="auto"/>
            <w:left w:val="none" w:sz="0" w:space="0" w:color="auto"/>
            <w:bottom w:val="none" w:sz="0" w:space="0" w:color="auto"/>
            <w:right w:val="none" w:sz="0" w:space="0" w:color="auto"/>
          </w:divBdr>
          <w:divsChild>
            <w:div w:id="611129964">
              <w:marLeft w:val="0"/>
              <w:marRight w:val="0"/>
              <w:marTop w:val="0"/>
              <w:marBottom w:val="0"/>
              <w:divBdr>
                <w:top w:val="none" w:sz="0" w:space="0" w:color="auto"/>
                <w:left w:val="none" w:sz="0" w:space="0" w:color="auto"/>
                <w:bottom w:val="none" w:sz="0" w:space="0" w:color="auto"/>
                <w:right w:val="none" w:sz="0" w:space="0" w:color="auto"/>
              </w:divBdr>
            </w:div>
            <w:div w:id="806632879">
              <w:marLeft w:val="0"/>
              <w:marRight w:val="0"/>
              <w:marTop w:val="0"/>
              <w:marBottom w:val="0"/>
              <w:divBdr>
                <w:top w:val="none" w:sz="0" w:space="0" w:color="auto"/>
                <w:left w:val="none" w:sz="0" w:space="0" w:color="auto"/>
                <w:bottom w:val="none" w:sz="0" w:space="0" w:color="auto"/>
                <w:right w:val="none" w:sz="0" w:space="0" w:color="auto"/>
              </w:divBdr>
            </w:div>
            <w:div w:id="1122917817">
              <w:marLeft w:val="0"/>
              <w:marRight w:val="0"/>
              <w:marTop w:val="0"/>
              <w:marBottom w:val="0"/>
              <w:divBdr>
                <w:top w:val="none" w:sz="0" w:space="0" w:color="auto"/>
                <w:left w:val="none" w:sz="0" w:space="0" w:color="auto"/>
                <w:bottom w:val="none" w:sz="0" w:space="0" w:color="auto"/>
                <w:right w:val="none" w:sz="0" w:space="0" w:color="auto"/>
              </w:divBdr>
            </w:div>
            <w:div w:id="180322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06208">
      <w:bodyDiv w:val="1"/>
      <w:marLeft w:val="0"/>
      <w:marRight w:val="0"/>
      <w:marTop w:val="0"/>
      <w:marBottom w:val="0"/>
      <w:divBdr>
        <w:top w:val="none" w:sz="0" w:space="0" w:color="auto"/>
        <w:left w:val="none" w:sz="0" w:space="0" w:color="auto"/>
        <w:bottom w:val="none" w:sz="0" w:space="0" w:color="auto"/>
        <w:right w:val="none" w:sz="0" w:space="0" w:color="auto"/>
      </w:divBdr>
    </w:div>
    <w:div w:id="1880165470">
      <w:bodyDiv w:val="1"/>
      <w:marLeft w:val="0"/>
      <w:marRight w:val="0"/>
      <w:marTop w:val="0"/>
      <w:marBottom w:val="0"/>
      <w:divBdr>
        <w:top w:val="none" w:sz="0" w:space="0" w:color="auto"/>
        <w:left w:val="none" w:sz="0" w:space="0" w:color="auto"/>
        <w:bottom w:val="none" w:sz="0" w:space="0" w:color="auto"/>
        <w:right w:val="none" w:sz="0" w:space="0" w:color="auto"/>
      </w:divBdr>
    </w:div>
    <w:div w:id="1909880747">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840145">
      <w:bodyDiv w:val="1"/>
      <w:marLeft w:val="0"/>
      <w:marRight w:val="0"/>
      <w:marTop w:val="0"/>
      <w:marBottom w:val="0"/>
      <w:divBdr>
        <w:top w:val="none" w:sz="0" w:space="0" w:color="auto"/>
        <w:left w:val="none" w:sz="0" w:space="0" w:color="auto"/>
        <w:bottom w:val="none" w:sz="0" w:space="0" w:color="auto"/>
        <w:right w:val="none" w:sz="0" w:space="0" w:color="auto"/>
      </w:divBdr>
      <w:divsChild>
        <w:div w:id="55394961">
          <w:marLeft w:val="0"/>
          <w:marRight w:val="0"/>
          <w:marTop w:val="0"/>
          <w:marBottom w:val="0"/>
          <w:divBdr>
            <w:top w:val="none" w:sz="0" w:space="0" w:color="auto"/>
            <w:left w:val="none" w:sz="0" w:space="0" w:color="auto"/>
            <w:bottom w:val="none" w:sz="0" w:space="0" w:color="auto"/>
            <w:right w:val="none" w:sz="0" w:space="0" w:color="auto"/>
          </w:divBdr>
          <w:divsChild>
            <w:div w:id="20592920">
              <w:marLeft w:val="0"/>
              <w:marRight w:val="0"/>
              <w:marTop w:val="0"/>
              <w:marBottom w:val="0"/>
              <w:divBdr>
                <w:top w:val="none" w:sz="0" w:space="0" w:color="auto"/>
                <w:left w:val="none" w:sz="0" w:space="0" w:color="auto"/>
                <w:bottom w:val="none" w:sz="0" w:space="0" w:color="auto"/>
                <w:right w:val="none" w:sz="0" w:space="0" w:color="auto"/>
              </w:divBdr>
            </w:div>
            <w:div w:id="1679111535">
              <w:marLeft w:val="0"/>
              <w:marRight w:val="0"/>
              <w:marTop w:val="0"/>
              <w:marBottom w:val="0"/>
              <w:divBdr>
                <w:top w:val="none" w:sz="0" w:space="0" w:color="auto"/>
                <w:left w:val="none" w:sz="0" w:space="0" w:color="auto"/>
                <w:bottom w:val="none" w:sz="0" w:space="0" w:color="auto"/>
                <w:right w:val="none" w:sz="0" w:space="0" w:color="auto"/>
              </w:divBdr>
            </w:div>
            <w:div w:id="1817793809">
              <w:marLeft w:val="0"/>
              <w:marRight w:val="0"/>
              <w:marTop w:val="0"/>
              <w:marBottom w:val="0"/>
              <w:divBdr>
                <w:top w:val="none" w:sz="0" w:space="0" w:color="auto"/>
                <w:left w:val="none" w:sz="0" w:space="0" w:color="auto"/>
                <w:bottom w:val="none" w:sz="0" w:space="0" w:color="auto"/>
                <w:right w:val="none" w:sz="0" w:space="0" w:color="auto"/>
              </w:divBdr>
            </w:div>
          </w:divsChild>
        </w:div>
        <w:div w:id="113718243">
          <w:marLeft w:val="0"/>
          <w:marRight w:val="0"/>
          <w:marTop w:val="0"/>
          <w:marBottom w:val="0"/>
          <w:divBdr>
            <w:top w:val="none" w:sz="0" w:space="0" w:color="auto"/>
            <w:left w:val="none" w:sz="0" w:space="0" w:color="auto"/>
            <w:bottom w:val="none" w:sz="0" w:space="0" w:color="auto"/>
            <w:right w:val="none" w:sz="0" w:space="0" w:color="auto"/>
          </w:divBdr>
          <w:divsChild>
            <w:div w:id="215701662">
              <w:marLeft w:val="0"/>
              <w:marRight w:val="0"/>
              <w:marTop w:val="0"/>
              <w:marBottom w:val="0"/>
              <w:divBdr>
                <w:top w:val="none" w:sz="0" w:space="0" w:color="auto"/>
                <w:left w:val="none" w:sz="0" w:space="0" w:color="auto"/>
                <w:bottom w:val="none" w:sz="0" w:space="0" w:color="auto"/>
                <w:right w:val="none" w:sz="0" w:space="0" w:color="auto"/>
              </w:divBdr>
            </w:div>
            <w:div w:id="362829523">
              <w:marLeft w:val="0"/>
              <w:marRight w:val="0"/>
              <w:marTop w:val="0"/>
              <w:marBottom w:val="0"/>
              <w:divBdr>
                <w:top w:val="none" w:sz="0" w:space="0" w:color="auto"/>
                <w:left w:val="none" w:sz="0" w:space="0" w:color="auto"/>
                <w:bottom w:val="none" w:sz="0" w:space="0" w:color="auto"/>
                <w:right w:val="none" w:sz="0" w:space="0" w:color="auto"/>
              </w:divBdr>
            </w:div>
            <w:div w:id="880246753">
              <w:marLeft w:val="0"/>
              <w:marRight w:val="0"/>
              <w:marTop w:val="0"/>
              <w:marBottom w:val="0"/>
              <w:divBdr>
                <w:top w:val="none" w:sz="0" w:space="0" w:color="auto"/>
                <w:left w:val="none" w:sz="0" w:space="0" w:color="auto"/>
                <w:bottom w:val="none" w:sz="0" w:space="0" w:color="auto"/>
                <w:right w:val="none" w:sz="0" w:space="0" w:color="auto"/>
              </w:divBdr>
            </w:div>
            <w:div w:id="1324507970">
              <w:marLeft w:val="0"/>
              <w:marRight w:val="0"/>
              <w:marTop w:val="0"/>
              <w:marBottom w:val="0"/>
              <w:divBdr>
                <w:top w:val="none" w:sz="0" w:space="0" w:color="auto"/>
                <w:left w:val="none" w:sz="0" w:space="0" w:color="auto"/>
                <w:bottom w:val="none" w:sz="0" w:space="0" w:color="auto"/>
                <w:right w:val="none" w:sz="0" w:space="0" w:color="auto"/>
              </w:divBdr>
            </w:div>
            <w:div w:id="1815220402">
              <w:marLeft w:val="0"/>
              <w:marRight w:val="0"/>
              <w:marTop w:val="0"/>
              <w:marBottom w:val="0"/>
              <w:divBdr>
                <w:top w:val="none" w:sz="0" w:space="0" w:color="auto"/>
                <w:left w:val="none" w:sz="0" w:space="0" w:color="auto"/>
                <w:bottom w:val="none" w:sz="0" w:space="0" w:color="auto"/>
                <w:right w:val="none" w:sz="0" w:space="0" w:color="auto"/>
              </w:divBdr>
            </w:div>
            <w:div w:id="1890991987">
              <w:marLeft w:val="0"/>
              <w:marRight w:val="0"/>
              <w:marTop w:val="0"/>
              <w:marBottom w:val="0"/>
              <w:divBdr>
                <w:top w:val="none" w:sz="0" w:space="0" w:color="auto"/>
                <w:left w:val="none" w:sz="0" w:space="0" w:color="auto"/>
                <w:bottom w:val="none" w:sz="0" w:space="0" w:color="auto"/>
                <w:right w:val="none" w:sz="0" w:space="0" w:color="auto"/>
              </w:divBdr>
            </w:div>
          </w:divsChild>
        </w:div>
        <w:div w:id="207452794">
          <w:marLeft w:val="0"/>
          <w:marRight w:val="0"/>
          <w:marTop w:val="0"/>
          <w:marBottom w:val="0"/>
          <w:divBdr>
            <w:top w:val="none" w:sz="0" w:space="0" w:color="auto"/>
            <w:left w:val="none" w:sz="0" w:space="0" w:color="auto"/>
            <w:bottom w:val="none" w:sz="0" w:space="0" w:color="auto"/>
            <w:right w:val="none" w:sz="0" w:space="0" w:color="auto"/>
          </w:divBdr>
          <w:divsChild>
            <w:div w:id="301472323">
              <w:marLeft w:val="0"/>
              <w:marRight w:val="0"/>
              <w:marTop w:val="0"/>
              <w:marBottom w:val="0"/>
              <w:divBdr>
                <w:top w:val="none" w:sz="0" w:space="0" w:color="auto"/>
                <w:left w:val="none" w:sz="0" w:space="0" w:color="auto"/>
                <w:bottom w:val="none" w:sz="0" w:space="0" w:color="auto"/>
                <w:right w:val="none" w:sz="0" w:space="0" w:color="auto"/>
              </w:divBdr>
            </w:div>
          </w:divsChild>
        </w:div>
        <w:div w:id="244606640">
          <w:marLeft w:val="0"/>
          <w:marRight w:val="0"/>
          <w:marTop w:val="0"/>
          <w:marBottom w:val="0"/>
          <w:divBdr>
            <w:top w:val="none" w:sz="0" w:space="0" w:color="auto"/>
            <w:left w:val="none" w:sz="0" w:space="0" w:color="auto"/>
            <w:bottom w:val="none" w:sz="0" w:space="0" w:color="auto"/>
            <w:right w:val="none" w:sz="0" w:space="0" w:color="auto"/>
          </w:divBdr>
          <w:divsChild>
            <w:div w:id="967781184">
              <w:marLeft w:val="0"/>
              <w:marRight w:val="0"/>
              <w:marTop w:val="0"/>
              <w:marBottom w:val="0"/>
              <w:divBdr>
                <w:top w:val="none" w:sz="0" w:space="0" w:color="auto"/>
                <w:left w:val="none" w:sz="0" w:space="0" w:color="auto"/>
                <w:bottom w:val="none" w:sz="0" w:space="0" w:color="auto"/>
                <w:right w:val="none" w:sz="0" w:space="0" w:color="auto"/>
              </w:divBdr>
            </w:div>
            <w:div w:id="998004182">
              <w:marLeft w:val="0"/>
              <w:marRight w:val="0"/>
              <w:marTop w:val="0"/>
              <w:marBottom w:val="0"/>
              <w:divBdr>
                <w:top w:val="none" w:sz="0" w:space="0" w:color="auto"/>
                <w:left w:val="none" w:sz="0" w:space="0" w:color="auto"/>
                <w:bottom w:val="none" w:sz="0" w:space="0" w:color="auto"/>
                <w:right w:val="none" w:sz="0" w:space="0" w:color="auto"/>
              </w:divBdr>
            </w:div>
            <w:div w:id="1093942094">
              <w:marLeft w:val="0"/>
              <w:marRight w:val="0"/>
              <w:marTop w:val="0"/>
              <w:marBottom w:val="0"/>
              <w:divBdr>
                <w:top w:val="none" w:sz="0" w:space="0" w:color="auto"/>
                <w:left w:val="none" w:sz="0" w:space="0" w:color="auto"/>
                <w:bottom w:val="none" w:sz="0" w:space="0" w:color="auto"/>
                <w:right w:val="none" w:sz="0" w:space="0" w:color="auto"/>
              </w:divBdr>
            </w:div>
          </w:divsChild>
        </w:div>
        <w:div w:id="297885324">
          <w:marLeft w:val="0"/>
          <w:marRight w:val="0"/>
          <w:marTop w:val="0"/>
          <w:marBottom w:val="0"/>
          <w:divBdr>
            <w:top w:val="none" w:sz="0" w:space="0" w:color="auto"/>
            <w:left w:val="none" w:sz="0" w:space="0" w:color="auto"/>
            <w:bottom w:val="none" w:sz="0" w:space="0" w:color="auto"/>
            <w:right w:val="none" w:sz="0" w:space="0" w:color="auto"/>
          </w:divBdr>
          <w:divsChild>
            <w:div w:id="1909070730">
              <w:marLeft w:val="0"/>
              <w:marRight w:val="0"/>
              <w:marTop w:val="0"/>
              <w:marBottom w:val="0"/>
              <w:divBdr>
                <w:top w:val="none" w:sz="0" w:space="0" w:color="auto"/>
                <w:left w:val="none" w:sz="0" w:space="0" w:color="auto"/>
                <w:bottom w:val="none" w:sz="0" w:space="0" w:color="auto"/>
                <w:right w:val="none" w:sz="0" w:space="0" w:color="auto"/>
              </w:divBdr>
            </w:div>
          </w:divsChild>
        </w:div>
        <w:div w:id="367679383">
          <w:marLeft w:val="0"/>
          <w:marRight w:val="0"/>
          <w:marTop w:val="0"/>
          <w:marBottom w:val="0"/>
          <w:divBdr>
            <w:top w:val="none" w:sz="0" w:space="0" w:color="auto"/>
            <w:left w:val="none" w:sz="0" w:space="0" w:color="auto"/>
            <w:bottom w:val="none" w:sz="0" w:space="0" w:color="auto"/>
            <w:right w:val="none" w:sz="0" w:space="0" w:color="auto"/>
          </w:divBdr>
          <w:divsChild>
            <w:div w:id="1446460239">
              <w:marLeft w:val="0"/>
              <w:marRight w:val="0"/>
              <w:marTop w:val="0"/>
              <w:marBottom w:val="0"/>
              <w:divBdr>
                <w:top w:val="none" w:sz="0" w:space="0" w:color="auto"/>
                <w:left w:val="none" w:sz="0" w:space="0" w:color="auto"/>
                <w:bottom w:val="none" w:sz="0" w:space="0" w:color="auto"/>
                <w:right w:val="none" w:sz="0" w:space="0" w:color="auto"/>
              </w:divBdr>
            </w:div>
            <w:div w:id="1725640731">
              <w:marLeft w:val="0"/>
              <w:marRight w:val="0"/>
              <w:marTop w:val="0"/>
              <w:marBottom w:val="0"/>
              <w:divBdr>
                <w:top w:val="none" w:sz="0" w:space="0" w:color="auto"/>
                <w:left w:val="none" w:sz="0" w:space="0" w:color="auto"/>
                <w:bottom w:val="none" w:sz="0" w:space="0" w:color="auto"/>
                <w:right w:val="none" w:sz="0" w:space="0" w:color="auto"/>
              </w:divBdr>
            </w:div>
            <w:div w:id="1818183414">
              <w:marLeft w:val="0"/>
              <w:marRight w:val="0"/>
              <w:marTop w:val="0"/>
              <w:marBottom w:val="0"/>
              <w:divBdr>
                <w:top w:val="none" w:sz="0" w:space="0" w:color="auto"/>
                <w:left w:val="none" w:sz="0" w:space="0" w:color="auto"/>
                <w:bottom w:val="none" w:sz="0" w:space="0" w:color="auto"/>
                <w:right w:val="none" w:sz="0" w:space="0" w:color="auto"/>
              </w:divBdr>
            </w:div>
          </w:divsChild>
        </w:div>
        <w:div w:id="376470682">
          <w:marLeft w:val="0"/>
          <w:marRight w:val="0"/>
          <w:marTop w:val="0"/>
          <w:marBottom w:val="0"/>
          <w:divBdr>
            <w:top w:val="none" w:sz="0" w:space="0" w:color="auto"/>
            <w:left w:val="none" w:sz="0" w:space="0" w:color="auto"/>
            <w:bottom w:val="none" w:sz="0" w:space="0" w:color="auto"/>
            <w:right w:val="none" w:sz="0" w:space="0" w:color="auto"/>
          </w:divBdr>
          <w:divsChild>
            <w:div w:id="252519327">
              <w:marLeft w:val="0"/>
              <w:marRight w:val="0"/>
              <w:marTop w:val="0"/>
              <w:marBottom w:val="0"/>
              <w:divBdr>
                <w:top w:val="none" w:sz="0" w:space="0" w:color="auto"/>
                <w:left w:val="none" w:sz="0" w:space="0" w:color="auto"/>
                <w:bottom w:val="none" w:sz="0" w:space="0" w:color="auto"/>
                <w:right w:val="none" w:sz="0" w:space="0" w:color="auto"/>
              </w:divBdr>
            </w:div>
            <w:div w:id="1259101341">
              <w:marLeft w:val="0"/>
              <w:marRight w:val="0"/>
              <w:marTop w:val="0"/>
              <w:marBottom w:val="0"/>
              <w:divBdr>
                <w:top w:val="none" w:sz="0" w:space="0" w:color="auto"/>
                <w:left w:val="none" w:sz="0" w:space="0" w:color="auto"/>
                <w:bottom w:val="none" w:sz="0" w:space="0" w:color="auto"/>
                <w:right w:val="none" w:sz="0" w:space="0" w:color="auto"/>
              </w:divBdr>
            </w:div>
            <w:div w:id="1388409803">
              <w:marLeft w:val="0"/>
              <w:marRight w:val="0"/>
              <w:marTop w:val="0"/>
              <w:marBottom w:val="0"/>
              <w:divBdr>
                <w:top w:val="none" w:sz="0" w:space="0" w:color="auto"/>
                <w:left w:val="none" w:sz="0" w:space="0" w:color="auto"/>
                <w:bottom w:val="none" w:sz="0" w:space="0" w:color="auto"/>
                <w:right w:val="none" w:sz="0" w:space="0" w:color="auto"/>
              </w:divBdr>
            </w:div>
            <w:div w:id="1905212185">
              <w:marLeft w:val="0"/>
              <w:marRight w:val="0"/>
              <w:marTop w:val="0"/>
              <w:marBottom w:val="0"/>
              <w:divBdr>
                <w:top w:val="none" w:sz="0" w:space="0" w:color="auto"/>
                <w:left w:val="none" w:sz="0" w:space="0" w:color="auto"/>
                <w:bottom w:val="none" w:sz="0" w:space="0" w:color="auto"/>
                <w:right w:val="none" w:sz="0" w:space="0" w:color="auto"/>
              </w:divBdr>
            </w:div>
          </w:divsChild>
        </w:div>
        <w:div w:id="407769474">
          <w:marLeft w:val="0"/>
          <w:marRight w:val="0"/>
          <w:marTop w:val="0"/>
          <w:marBottom w:val="0"/>
          <w:divBdr>
            <w:top w:val="none" w:sz="0" w:space="0" w:color="auto"/>
            <w:left w:val="none" w:sz="0" w:space="0" w:color="auto"/>
            <w:bottom w:val="none" w:sz="0" w:space="0" w:color="auto"/>
            <w:right w:val="none" w:sz="0" w:space="0" w:color="auto"/>
          </w:divBdr>
          <w:divsChild>
            <w:div w:id="1478380396">
              <w:marLeft w:val="0"/>
              <w:marRight w:val="0"/>
              <w:marTop w:val="0"/>
              <w:marBottom w:val="0"/>
              <w:divBdr>
                <w:top w:val="none" w:sz="0" w:space="0" w:color="auto"/>
                <w:left w:val="none" w:sz="0" w:space="0" w:color="auto"/>
                <w:bottom w:val="none" w:sz="0" w:space="0" w:color="auto"/>
                <w:right w:val="none" w:sz="0" w:space="0" w:color="auto"/>
              </w:divBdr>
            </w:div>
          </w:divsChild>
        </w:div>
        <w:div w:id="488862794">
          <w:marLeft w:val="0"/>
          <w:marRight w:val="0"/>
          <w:marTop w:val="0"/>
          <w:marBottom w:val="0"/>
          <w:divBdr>
            <w:top w:val="none" w:sz="0" w:space="0" w:color="auto"/>
            <w:left w:val="none" w:sz="0" w:space="0" w:color="auto"/>
            <w:bottom w:val="none" w:sz="0" w:space="0" w:color="auto"/>
            <w:right w:val="none" w:sz="0" w:space="0" w:color="auto"/>
          </w:divBdr>
          <w:divsChild>
            <w:div w:id="899369398">
              <w:marLeft w:val="0"/>
              <w:marRight w:val="0"/>
              <w:marTop w:val="0"/>
              <w:marBottom w:val="0"/>
              <w:divBdr>
                <w:top w:val="none" w:sz="0" w:space="0" w:color="auto"/>
                <w:left w:val="none" w:sz="0" w:space="0" w:color="auto"/>
                <w:bottom w:val="none" w:sz="0" w:space="0" w:color="auto"/>
                <w:right w:val="none" w:sz="0" w:space="0" w:color="auto"/>
              </w:divBdr>
            </w:div>
            <w:div w:id="1153138138">
              <w:marLeft w:val="0"/>
              <w:marRight w:val="0"/>
              <w:marTop w:val="0"/>
              <w:marBottom w:val="0"/>
              <w:divBdr>
                <w:top w:val="none" w:sz="0" w:space="0" w:color="auto"/>
                <w:left w:val="none" w:sz="0" w:space="0" w:color="auto"/>
                <w:bottom w:val="none" w:sz="0" w:space="0" w:color="auto"/>
                <w:right w:val="none" w:sz="0" w:space="0" w:color="auto"/>
              </w:divBdr>
            </w:div>
            <w:div w:id="1638409956">
              <w:marLeft w:val="0"/>
              <w:marRight w:val="0"/>
              <w:marTop w:val="0"/>
              <w:marBottom w:val="0"/>
              <w:divBdr>
                <w:top w:val="none" w:sz="0" w:space="0" w:color="auto"/>
                <w:left w:val="none" w:sz="0" w:space="0" w:color="auto"/>
                <w:bottom w:val="none" w:sz="0" w:space="0" w:color="auto"/>
                <w:right w:val="none" w:sz="0" w:space="0" w:color="auto"/>
              </w:divBdr>
            </w:div>
          </w:divsChild>
        </w:div>
        <w:div w:id="564872303">
          <w:marLeft w:val="0"/>
          <w:marRight w:val="0"/>
          <w:marTop w:val="0"/>
          <w:marBottom w:val="0"/>
          <w:divBdr>
            <w:top w:val="none" w:sz="0" w:space="0" w:color="auto"/>
            <w:left w:val="none" w:sz="0" w:space="0" w:color="auto"/>
            <w:bottom w:val="none" w:sz="0" w:space="0" w:color="auto"/>
            <w:right w:val="none" w:sz="0" w:space="0" w:color="auto"/>
          </w:divBdr>
          <w:divsChild>
            <w:div w:id="8683038">
              <w:marLeft w:val="0"/>
              <w:marRight w:val="0"/>
              <w:marTop w:val="0"/>
              <w:marBottom w:val="0"/>
              <w:divBdr>
                <w:top w:val="none" w:sz="0" w:space="0" w:color="auto"/>
                <w:left w:val="none" w:sz="0" w:space="0" w:color="auto"/>
                <w:bottom w:val="none" w:sz="0" w:space="0" w:color="auto"/>
                <w:right w:val="none" w:sz="0" w:space="0" w:color="auto"/>
              </w:divBdr>
            </w:div>
            <w:div w:id="943733117">
              <w:marLeft w:val="0"/>
              <w:marRight w:val="0"/>
              <w:marTop w:val="0"/>
              <w:marBottom w:val="0"/>
              <w:divBdr>
                <w:top w:val="none" w:sz="0" w:space="0" w:color="auto"/>
                <w:left w:val="none" w:sz="0" w:space="0" w:color="auto"/>
                <w:bottom w:val="none" w:sz="0" w:space="0" w:color="auto"/>
                <w:right w:val="none" w:sz="0" w:space="0" w:color="auto"/>
              </w:divBdr>
            </w:div>
            <w:div w:id="1855456801">
              <w:marLeft w:val="0"/>
              <w:marRight w:val="0"/>
              <w:marTop w:val="0"/>
              <w:marBottom w:val="0"/>
              <w:divBdr>
                <w:top w:val="none" w:sz="0" w:space="0" w:color="auto"/>
                <w:left w:val="none" w:sz="0" w:space="0" w:color="auto"/>
                <w:bottom w:val="none" w:sz="0" w:space="0" w:color="auto"/>
                <w:right w:val="none" w:sz="0" w:space="0" w:color="auto"/>
              </w:divBdr>
            </w:div>
          </w:divsChild>
        </w:div>
        <w:div w:id="593321220">
          <w:marLeft w:val="0"/>
          <w:marRight w:val="0"/>
          <w:marTop w:val="0"/>
          <w:marBottom w:val="0"/>
          <w:divBdr>
            <w:top w:val="none" w:sz="0" w:space="0" w:color="auto"/>
            <w:left w:val="none" w:sz="0" w:space="0" w:color="auto"/>
            <w:bottom w:val="none" w:sz="0" w:space="0" w:color="auto"/>
            <w:right w:val="none" w:sz="0" w:space="0" w:color="auto"/>
          </w:divBdr>
          <w:divsChild>
            <w:div w:id="182984799">
              <w:marLeft w:val="0"/>
              <w:marRight w:val="0"/>
              <w:marTop w:val="0"/>
              <w:marBottom w:val="0"/>
              <w:divBdr>
                <w:top w:val="none" w:sz="0" w:space="0" w:color="auto"/>
                <w:left w:val="none" w:sz="0" w:space="0" w:color="auto"/>
                <w:bottom w:val="none" w:sz="0" w:space="0" w:color="auto"/>
                <w:right w:val="none" w:sz="0" w:space="0" w:color="auto"/>
              </w:divBdr>
            </w:div>
            <w:div w:id="1022047609">
              <w:marLeft w:val="0"/>
              <w:marRight w:val="0"/>
              <w:marTop w:val="0"/>
              <w:marBottom w:val="0"/>
              <w:divBdr>
                <w:top w:val="none" w:sz="0" w:space="0" w:color="auto"/>
                <w:left w:val="none" w:sz="0" w:space="0" w:color="auto"/>
                <w:bottom w:val="none" w:sz="0" w:space="0" w:color="auto"/>
                <w:right w:val="none" w:sz="0" w:space="0" w:color="auto"/>
              </w:divBdr>
            </w:div>
            <w:div w:id="1992905253">
              <w:marLeft w:val="0"/>
              <w:marRight w:val="0"/>
              <w:marTop w:val="0"/>
              <w:marBottom w:val="0"/>
              <w:divBdr>
                <w:top w:val="none" w:sz="0" w:space="0" w:color="auto"/>
                <w:left w:val="none" w:sz="0" w:space="0" w:color="auto"/>
                <w:bottom w:val="none" w:sz="0" w:space="0" w:color="auto"/>
                <w:right w:val="none" w:sz="0" w:space="0" w:color="auto"/>
              </w:divBdr>
            </w:div>
            <w:div w:id="2030832541">
              <w:marLeft w:val="0"/>
              <w:marRight w:val="0"/>
              <w:marTop w:val="0"/>
              <w:marBottom w:val="0"/>
              <w:divBdr>
                <w:top w:val="none" w:sz="0" w:space="0" w:color="auto"/>
                <w:left w:val="none" w:sz="0" w:space="0" w:color="auto"/>
                <w:bottom w:val="none" w:sz="0" w:space="0" w:color="auto"/>
                <w:right w:val="none" w:sz="0" w:space="0" w:color="auto"/>
              </w:divBdr>
            </w:div>
          </w:divsChild>
        </w:div>
        <w:div w:id="601644558">
          <w:marLeft w:val="0"/>
          <w:marRight w:val="0"/>
          <w:marTop w:val="0"/>
          <w:marBottom w:val="0"/>
          <w:divBdr>
            <w:top w:val="none" w:sz="0" w:space="0" w:color="auto"/>
            <w:left w:val="none" w:sz="0" w:space="0" w:color="auto"/>
            <w:bottom w:val="none" w:sz="0" w:space="0" w:color="auto"/>
            <w:right w:val="none" w:sz="0" w:space="0" w:color="auto"/>
          </w:divBdr>
          <w:divsChild>
            <w:div w:id="257911462">
              <w:marLeft w:val="0"/>
              <w:marRight w:val="0"/>
              <w:marTop w:val="0"/>
              <w:marBottom w:val="0"/>
              <w:divBdr>
                <w:top w:val="none" w:sz="0" w:space="0" w:color="auto"/>
                <w:left w:val="none" w:sz="0" w:space="0" w:color="auto"/>
                <w:bottom w:val="none" w:sz="0" w:space="0" w:color="auto"/>
                <w:right w:val="none" w:sz="0" w:space="0" w:color="auto"/>
              </w:divBdr>
            </w:div>
            <w:div w:id="938026191">
              <w:marLeft w:val="0"/>
              <w:marRight w:val="0"/>
              <w:marTop w:val="0"/>
              <w:marBottom w:val="0"/>
              <w:divBdr>
                <w:top w:val="none" w:sz="0" w:space="0" w:color="auto"/>
                <w:left w:val="none" w:sz="0" w:space="0" w:color="auto"/>
                <w:bottom w:val="none" w:sz="0" w:space="0" w:color="auto"/>
                <w:right w:val="none" w:sz="0" w:space="0" w:color="auto"/>
              </w:divBdr>
            </w:div>
            <w:div w:id="1051154571">
              <w:marLeft w:val="0"/>
              <w:marRight w:val="0"/>
              <w:marTop w:val="0"/>
              <w:marBottom w:val="0"/>
              <w:divBdr>
                <w:top w:val="none" w:sz="0" w:space="0" w:color="auto"/>
                <w:left w:val="none" w:sz="0" w:space="0" w:color="auto"/>
                <w:bottom w:val="none" w:sz="0" w:space="0" w:color="auto"/>
                <w:right w:val="none" w:sz="0" w:space="0" w:color="auto"/>
              </w:divBdr>
            </w:div>
            <w:div w:id="2101216498">
              <w:marLeft w:val="0"/>
              <w:marRight w:val="0"/>
              <w:marTop w:val="0"/>
              <w:marBottom w:val="0"/>
              <w:divBdr>
                <w:top w:val="none" w:sz="0" w:space="0" w:color="auto"/>
                <w:left w:val="none" w:sz="0" w:space="0" w:color="auto"/>
                <w:bottom w:val="none" w:sz="0" w:space="0" w:color="auto"/>
                <w:right w:val="none" w:sz="0" w:space="0" w:color="auto"/>
              </w:divBdr>
            </w:div>
            <w:div w:id="2118088790">
              <w:marLeft w:val="0"/>
              <w:marRight w:val="0"/>
              <w:marTop w:val="0"/>
              <w:marBottom w:val="0"/>
              <w:divBdr>
                <w:top w:val="none" w:sz="0" w:space="0" w:color="auto"/>
                <w:left w:val="none" w:sz="0" w:space="0" w:color="auto"/>
                <w:bottom w:val="none" w:sz="0" w:space="0" w:color="auto"/>
                <w:right w:val="none" w:sz="0" w:space="0" w:color="auto"/>
              </w:divBdr>
            </w:div>
          </w:divsChild>
        </w:div>
        <w:div w:id="635064086">
          <w:marLeft w:val="0"/>
          <w:marRight w:val="0"/>
          <w:marTop w:val="0"/>
          <w:marBottom w:val="0"/>
          <w:divBdr>
            <w:top w:val="none" w:sz="0" w:space="0" w:color="auto"/>
            <w:left w:val="none" w:sz="0" w:space="0" w:color="auto"/>
            <w:bottom w:val="none" w:sz="0" w:space="0" w:color="auto"/>
            <w:right w:val="none" w:sz="0" w:space="0" w:color="auto"/>
          </w:divBdr>
          <w:divsChild>
            <w:div w:id="402261881">
              <w:marLeft w:val="0"/>
              <w:marRight w:val="0"/>
              <w:marTop w:val="0"/>
              <w:marBottom w:val="0"/>
              <w:divBdr>
                <w:top w:val="none" w:sz="0" w:space="0" w:color="auto"/>
                <w:left w:val="none" w:sz="0" w:space="0" w:color="auto"/>
                <w:bottom w:val="none" w:sz="0" w:space="0" w:color="auto"/>
                <w:right w:val="none" w:sz="0" w:space="0" w:color="auto"/>
              </w:divBdr>
            </w:div>
          </w:divsChild>
        </w:div>
        <w:div w:id="681706466">
          <w:marLeft w:val="0"/>
          <w:marRight w:val="0"/>
          <w:marTop w:val="0"/>
          <w:marBottom w:val="0"/>
          <w:divBdr>
            <w:top w:val="none" w:sz="0" w:space="0" w:color="auto"/>
            <w:left w:val="none" w:sz="0" w:space="0" w:color="auto"/>
            <w:bottom w:val="none" w:sz="0" w:space="0" w:color="auto"/>
            <w:right w:val="none" w:sz="0" w:space="0" w:color="auto"/>
          </w:divBdr>
          <w:divsChild>
            <w:div w:id="843478252">
              <w:marLeft w:val="0"/>
              <w:marRight w:val="0"/>
              <w:marTop w:val="0"/>
              <w:marBottom w:val="0"/>
              <w:divBdr>
                <w:top w:val="none" w:sz="0" w:space="0" w:color="auto"/>
                <w:left w:val="none" w:sz="0" w:space="0" w:color="auto"/>
                <w:bottom w:val="none" w:sz="0" w:space="0" w:color="auto"/>
                <w:right w:val="none" w:sz="0" w:space="0" w:color="auto"/>
              </w:divBdr>
            </w:div>
          </w:divsChild>
        </w:div>
        <w:div w:id="714045805">
          <w:marLeft w:val="0"/>
          <w:marRight w:val="0"/>
          <w:marTop w:val="0"/>
          <w:marBottom w:val="0"/>
          <w:divBdr>
            <w:top w:val="none" w:sz="0" w:space="0" w:color="auto"/>
            <w:left w:val="none" w:sz="0" w:space="0" w:color="auto"/>
            <w:bottom w:val="none" w:sz="0" w:space="0" w:color="auto"/>
            <w:right w:val="none" w:sz="0" w:space="0" w:color="auto"/>
          </w:divBdr>
          <w:divsChild>
            <w:div w:id="1553074591">
              <w:marLeft w:val="0"/>
              <w:marRight w:val="0"/>
              <w:marTop w:val="0"/>
              <w:marBottom w:val="0"/>
              <w:divBdr>
                <w:top w:val="none" w:sz="0" w:space="0" w:color="auto"/>
                <w:left w:val="none" w:sz="0" w:space="0" w:color="auto"/>
                <w:bottom w:val="none" w:sz="0" w:space="0" w:color="auto"/>
                <w:right w:val="none" w:sz="0" w:space="0" w:color="auto"/>
              </w:divBdr>
            </w:div>
          </w:divsChild>
        </w:div>
        <w:div w:id="714889655">
          <w:marLeft w:val="0"/>
          <w:marRight w:val="0"/>
          <w:marTop w:val="0"/>
          <w:marBottom w:val="0"/>
          <w:divBdr>
            <w:top w:val="none" w:sz="0" w:space="0" w:color="auto"/>
            <w:left w:val="none" w:sz="0" w:space="0" w:color="auto"/>
            <w:bottom w:val="none" w:sz="0" w:space="0" w:color="auto"/>
            <w:right w:val="none" w:sz="0" w:space="0" w:color="auto"/>
          </w:divBdr>
          <w:divsChild>
            <w:div w:id="277950265">
              <w:marLeft w:val="0"/>
              <w:marRight w:val="0"/>
              <w:marTop w:val="0"/>
              <w:marBottom w:val="0"/>
              <w:divBdr>
                <w:top w:val="none" w:sz="0" w:space="0" w:color="auto"/>
                <w:left w:val="none" w:sz="0" w:space="0" w:color="auto"/>
                <w:bottom w:val="none" w:sz="0" w:space="0" w:color="auto"/>
                <w:right w:val="none" w:sz="0" w:space="0" w:color="auto"/>
              </w:divBdr>
            </w:div>
          </w:divsChild>
        </w:div>
        <w:div w:id="728379427">
          <w:marLeft w:val="0"/>
          <w:marRight w:val="0"/>
          <w:marTop w:val="0"/>
          <w:marBottom w:val="0"/>
          <w:divBdr>
            <w:top w:val="none" w:sz="0" w:space="0" w:color="auto"/>
            <w:left w:val="none" w:sz="0" w:space="0" w:color="auto"/>
            <w:bottom w:val="none" w:sz="0" w:space="0" w:color="auto"/>
            <w:right w:val="none" w:sz="0" w:space="0" w:color="auto"/>
          </w:divBdr>
          <w:divsChild>
            <w:div w:id="888103770">
              <w:marLeft w:val="0"/>
              <w:marRight w:val="0"/>
              <w:marTop w:val="0"/>
              <w:marBottom w:val="0"/>
              <w:divBdr>
                <w:top w:val="none" w:sz="0" w:space="0" w:color="auto"/>
                <w:left w:val="none" w:sz="0" w:space="0" w:color="auto"/>
                <w:bottom w:val="none" w:sz="0" w:space="0" w:color="auto"/>
                <w:right w:val="none" w:sz="0" w:space="0" w:color="auto"/>
              </w:divBdr>
            </w:div>
          </w:divsChild>
        </w:div>
        <w:div w:id="733164648">
          <w:marLeft w:val="0"/>
          <w:marRight w:val="0"/>
          <w:marTop w:val="0"/>
          <w:marBottom w:val="0"/>
          <w:divBdr>
            <w:top w:val="none" w:sz="0" w:space="0" w:color="auto"/>
            <w:left w:val="none" w:sz="0" w:space="0" w:color="auto"/>
            <w:bottom w:val="none" w:sz="0" w:space="0" w:color="auto"/>
            <w:right w:val="none" w:sz="0" w:space="0" w:color="auto"/>
          </w:divBdr>
          <w:divsChild>
            <w:div w:id="2091194090">
              <w:marLeft w:val="0"/>
              <w:marRight w:val="0"/>
              <w:marTop w:val="0"/>
              <w:marBottom w:val="0"/>
              <w:divBdr>
                <w:top w:val="none" w:sz="0" w:space="0" w:color="auto"/>
                <w:left w:val="none" w:sz="0" w:space="0" w:color="auto"/>
                <w:bottom w:val="none" w:sz="0" w:space="0" w:color="auto"/>
                <w:right w:val="none" w:sz="0" w:space="0" w:color="auto"/>
              </w:divBdr>
            </w:div>
          </w:divsChild>
        </w:div>
        <w:div w:id="755984132">
          <w:marLeft w:val="0"/>
          <w:marRight w:val="0"/>
          <w:marTop w:val="0"/>
          <w:marBottom w:val="0"/>
          <w:divBdr>
            <w:top w:val="none" w:sz="0" w:space="0" w:color="auto"/>
            <w:left w:val="none" w:sz="0" w:space="0" w:color="auto"/>
            <w:bottom w:val="none" w:sz="0" w:space="0" w:color="auto"/>
            <w:right w:val="none" w:sz="0" w:space="0" w:color="auto"/>
          </w:divBdr>
          <w:divsChild>
            <w:div w:id="186216170">
              <w:marLeft w:val="0"/>
              <w:marRight w:val="0"/>
              <w:marTop w:val="0"/>
              <w:marBottom w:val="0"/>
              <w:divBdr>
                <w:top w:val="none" w:sz="0" w:space="0" w:color="auto"/>
                <w:left w:val="none" w:sz="0" w:space="0" w:color="auto"/>
                <w:bottom w:val="none" w:sz="0" w:space="0" w:color="auto"/>
                <w:right w:val="none" w:sz="0" w:space="0" w:color="auto"/>
              </w:divBdr>
            </w:div>
            <w:div w:id="1060903538">
              <w:marLeft w:val="0"/>
              <w:marRight w:val="0"/>
              <w:marTop w:val="0"/>
              <w:marBottom w:val="0"/>
              <w:divBdr>
                <w:top w:val="none" w:sz="0" w:space="0" w:color="auto"/>
                <w:left w:val="none" w:sz="0" w:space="0" w:color="auto"/>
                <w:bottom w:val="none" w:sz="0" w:space="0" w:color="auto"/>
                <w:right w:val="none" w:sz="0" w:space="0" w:color="auto"/>
              </w:divBdr>
            </w:div>
            <w:div w:id="2128087142">
              <w:marLeft w:val="0"/>
              <w:marRight w:val="0"/>
              <w:marTop w:val="0"/>
              <w:marBottom w:val="0"/>
              <w:divBdr>
                <w:top w:val="none" w:sz="0" w:space="0" w:color="auto"/>
                <w:left w:val="none" w:sz="0" w:space="0" w:color="auto"/>
                <w:bottom w:val="none" w:sz="0" w:space="0" w:color="auto"/>
                <w:right w:val="none" w:sz="0" w:space="0" w:color="auto"/>
              </w:divBdr>
            </w:div>
          </w:divsChild>
        </w:div>
        <w:div w:id="792015152">
          <w:marLeft w:val="0"/>
          <w:marRight w:val="0"/>
          <w:marTop w:val="0"/>
          <w:marBottom w:val="0"/>
          <w:divBdr>
            <w:top w:val="none" w:sz="0" w:space="0" w:color="auto"/>
            <w:left w:val="none" w:sz="0" w:space="0" w:color="auto"/>
            <w:bottom w:val="none" w:sz="0" w:space="0" w:color="auto"/>
            <w:right w:val="none" w:sz="0" w:space="0" w:color="auto"/>
          </w:divBdr>
          <w:divsChild>
            <w:div w:id="152643724">
              <w:marLeft w:val="0"/>
              <w:marRight w:val="0"/>
              <w:marTop w:val="0"/>
              <w:marBottom w:val="0"/>
              <w:divBdr>
                <w:top w:val="none" w:sz="0" w:space="0" w:color="auto"/>
                <w:left w:val="none" w:sz="0" w:space="0" w:color="auto"/>
                <w:bottom w:val="none" w:sz="0" w:space="0" w:color="auto"/>
                <w:right w:val="none" w:sz="0" w:space="0" w:color="auto"/>
              </w:divBdr>
            </w:div>
            <w:div w:id="180169377">
              <w:marLeft w:val="0"/>
              <w:marRight w:val="0"/>
              <w:marTop w:val="0"/>
              <w:marBottom w:val="0"/>
              <w:divBdr>
                <w:top w:val="none" w:sz="0" w:space="0" w:color="auto"/>
                <w:left w:val="none" w:sz="0" w:space="0" w:color="auto"/>
                <w:bottom w:val="none" w:sz="0" w:space="0" w:color="auto"/>
                <w:right w:val="none" w:sz="0" w:space="0" w:color="auto"/>
              </w:divBdr>
            </w:div>
            <w:div w:id="329017853">
              <w:marLeft w:val="0"/>
              <w:marRight w:val="0"/>
              <w:marTop w:val="0"/>
              <w:marBottom w:val="0"/>
              <w:divBdr>
                <w:top w:val="none" w:sz="0" w:space="0" w:color="auto"/>
                <w:left w:val="none" w:sz="0" w:space="0" w:color="auto"/>
                <w:bottom w:val="none" w:sz="0" w:space="0" w:color="auto"/>
                <w:right w:val="none" w:sz="0" w:space="0" w:color="auto"/>
              </w:divBdr>
            </w:div>
            <w:div w:id="671955473">
              <w:marLeft w:val="0"/>
              <w:marRight w:val="0"/>
              <w:marTop w:val="0"/>
              <w:marBottom w:val="0"/>
              <w:divBdr>
                <w:top w:val="none" w:sz="0" w:space="0" w:color="auto"/>
                <w:left w:val="none" w:sz="0" w:space="0" w:color="auto"/>
                <w:bottom w:val="none" w:sz="0" w:space="0" w:color="auto"/>
                <w:right w:val="none" w:sz="0" w:space="0" w:color="auto"/>
              </w:divBdr>
            </w:div>
            <w:div w:id="698891376">
              <w:marLeft w:val="0"/>
              <w:marRight w:val="0"/>
              <w:marTop w:val="0"/>
              <w:marBottom w:val="0"/>
              <w:divBdr>
                <w:top w:val="none" w:sz="0" w:space="0" w:color="auto"/>
                <w:left w:val="none" w:sz="0" w:space="0" w:color="auto"/>
                <w:bottom w:val="none" w:sz="0" w:space="0" w:color="auto"/>
                <w:right w:val="none" w:sz="0" w:space="0" w:color="auto"/>
              </w:divBdr>
            </w:div>
            <w:div w:id="1840266969">
              <w:marLeft w:val="0"/>
              <w:marRight w:val="0"/>
              <w:marTop w:val="0"/>
              <w:marBottom w:val="0"/>
              <w:divBdr>
                <w:top w:val="none" w:sz="0" w:space="0" w:color="auto"/>
                <w:left w:val="none" w:sz="0" w:space="0" w:color="auto"/>
                <w:bottom w:val="none" w:sz="0" w:space="0" w:color="auto"/>
                <w:right w:val="none" w:sz="0" w:space="0" w:color="auto"/>
              </w:divBdr>
            </w:div>
            <w:div w:id="1883519487">
              <w:marLeft w:val="0"/>
              <w:marRight w:val="0"/>
              <w:marTop w:val="0"/>
              <w:marBottom w:val="0"/>
              <w:divBdr>
                <w:top w:val="none" w:sz="0" w:space="0" w:color="auto"/>
                <w:left w:val="none" w:sz="0" w:space="0" w:color="auto"/>
                <w:bottom w:val="none" w:sz="0" w:space="0" w:color="auto"/>
                <w:right w:val="none" w:sz="0" w:space="0" w:color="auto"/>
              </w:divBdr>
            </w:div>
          </w:divsChild>
        </w:div>
        <w:div w:id="793907045">
          <w:marLeft w:val="0"/>
          <w:marRight w:val="0"/>
          <w:marTop w:val="0"/>
          <w:marBottom w:val="0"/>
          <w:divBdr>
            <w:top w:val="none" w:sz="0" w:space="0" w:color="auto"/>
            <w:left w:val="none" w:sz="0" w:space="0" w:color="auto"/>
            <w:bottom w:val="none" w:sz="0" w:space="0" w:color="auto"/>
            <w:right w:val="none" w:sz="0" w:space="0" w:color="auto"/>
          </w:divBdr>
          <w:divsChild>
            <w:div w:id="813230">
              <w:marLeft w:val="0"/>
              <w:marRight w:val="0"/>
              <w:marTop w:val="0"/>
              <w:marBottom w:val="0"/>
              <w:divBdr>
                <w:top w:val="none" w:sz="0" w:space="0" w:color="auto"/>
                <w:left w:val="none" w:sz="0" w:space="0" w:color="auto"/>
                <w:bottom w:val="none" w:sz="0" w:space="0" w:color="auto"/>
                <w:right w:val="none" w:sz="0" w:space="0" w:color="auto"/>
              </w:divBdr>
            </w:div>
            <w:div w:id="44838877">
              <w:marLeft w:val="0"/>
              <w:marRight w:val="0"/>
              <w:marTop w:val="0"/>
              <w:marBottom w:val="0"/>
              <w:divBdr>
                <w:top w:val="none" w:sz="0" w:space="0" w:color="auto"/>
                <w:left w:val="none" w:sz="0" w:space="0" w:color="auto"/>
                <w:bottom w:val="none" w:sz="0" w:space="0" w:color="auto"/>
                <w:right w:val="none" w:sz="0" w:space="0" w:color="auto"/>
              </w:divBdr>
            </w:div>
            <w:div w:id="827749036">
              <w:marLeft w:val="0"/>
              <w:marRight w:val="0"/>
              <w:marTop w:val="0"/>
              <w:marBottom w:val="0"/>
              <w:divBdr>
                <w:top w:val="none" w:sz="0" w:space="0" w:color="auto"/>
                <w:left w:val="none" w:sz="0" w:space="0" w:color="auto"/>
                <w:bottom w:val="none" w:sz="0" w:space="0" w:color="auto"/>
                <w:right w:val="none" w:sz="0" w:space="0" w:color="auto"/>
              </w:divBdr>
            </w:div>
            <w:div w:id="935214819">
              <w:marLeft w:val="0"/>
              <w:marRight w:val="0"/>
              <w:marTop w:val="0"/>
              <w:marBottom w:val="0"/>
              <w:divBdr>
                <w:top w:val="none" w:sz="0" w:space="0" w:color="auto"/>
                <w:left w:val="none" w:sz="0" w:space="0" w:color="auto"/>
                <w:bottom w:val="none" w:sz="0" w:space="0" w:color="auto"/>
                <w:right w:val="none" w:sz="0" w:space="0" w:color="auto"/>
              </w:divBdr>
            </w:div>
            <w:div w:id="1252662409">
              <w:marLeft w:val="0"/>
              <w:marRight w:val="0"/>
              <w:marTop w:val="0"/>
              <w:marBottom w:val="0"/>
              <w:divBdr>
                <w:top w:val="none" w:sz="0" w:space="0" w:color="auto"/>
                <w:left w:val="none" w:sz="0" w:space="0" w:color="auto"/>
                <w:bottom w:val="none" w:sz="0" w:space="0" w:color="auto"/>
                <w:right w:val="none" w:sz="0" w:space="0" w:color="auto"/>
              </w:divBdr>
            </w:div>
            <w:div w:id="1285772878">
              <w:marLeft w:val="0"/>
              <w:marRight w:val="0"/>
              <w:marTop w:val="0"/>
              <w:marBottom w:val="0"/>
              <w:divBdr>
                <w:top w:val="none" w:sz="0" w:space="0" w:color="auto"/>
                <w:left w:val="none" w:sz="0" w:space="0" w:color="auto"/>
                <w:bottom w:val="none" w:sz="0" w:space="0" w:color="auto"/>
                <w:right w:val="none" w:sz="0" w:space="0" w:color="auto"/>
              </w:divBdr>
            </w:div>
            <w:div w:id="2006932920">
              <w:marLeft w:val="0"/>
              <w:marRight w:val="0"/>
              <w:marTop w:val="0"/>
              <w:marBottom w:val="0"/>
              <w:divBdr>
                <w:top w:val="none" w:sz="0" w:space="0" w:color="auto"/>
                <w:left w:val="none" w:sz="0" w:space="0" w:color="auto"/>
                <w:bottom w:val="none" w:sz="0" w:space="0" w:color="auto"/>
                <w:right w:val="none" w:sz="0" w:space="0" w:color="auto"/>
              </w:divBdr>
            </w:div>
            <w:div w:id="2032949095">
              <w:marLeft w:val="0"/>
              <w:marRight w:val="0"/>
              <w:marTop w:val="0"/>
              <w:marBottom w:val="0"/>
              <w:divBdr>
                <w:top w:val="none" w:sz="0" w:space="0" w:color="auto"/>
                <w:left w:val="none" w:sz="0" w:space="0" w:color="auto"/>
                <w:bottom w:val="none" w:sz="0" w:space="0" w:color="auto"/>
                <w:right w:val="none" w:sz="0" w:space="0" w:color="auto"/>
              </w:divBdr>
            </w:div>
          </w:divsChild>
        </w:div>
        <w:div w:id="847598340">
          <w:marLeft w:val="0"/>
          <w:marRight w:val="0"/>
          <w:marTop w:val="0"/>
          <w:marBottom w:val="0"/>
          <w:divBdr>
            <w:top w:val="none" w:sz="0" w:space="0" w:color="auto"/>
            <w:left w:val="none" w:sz="0" w:space="0" w:color="auto"/>
            <w:bottom w:val="none" w:sz="0" w:space="0" w:color="auto"/>
            <w:right w:val="none" w:sz="0" w:space="0" w:color="auto"/>
          </w:divBdr>
          <w:divsChild>
            <w:div w:id="1354843456">
              <w:marLeft w:val="0"/>
              <w:marRight w:val="0"/>
              <w:marTop w:val="0"/>
              <w:marBottom w:val="0"/>
              <w:divBdr>
                <w:top w:val="none" w:sz="0" w:space="0" w:color="auto"/>
                <w:left w:val="none" w:sz="0" w:space="0" w:color="auto"/>
                <w:bottom w:val="none" w:sz="0" w:space="0" w:color="auto"/>
                <w:right w:val="none" w:sz="0" w:space="0" w:color="auto"/>
              </w:divBdr>
            </w:div>
          </w:divsChild>
        </w:div>
        <w:div w:id="881788455">
          <w:marLeft w:val="0"/>
          <w:marRight w:val="0"/>
          <w:marTop w:val="0"/>
          <w:marBottom w:val="0"/>
          <w:divBdr>
            <w:top w:val="none" w:sz="0" w:space="0" w:color="auto"/>
            <w:left w:val="none" w:sz="0" w:space="0" w:color="auto"/>
            <w:bottom w:val="none" w:sz="0" w:space="0" w:color="auto"/>
            <w:right w:val="none" w:sz="0" w:space="0" w:color="auto"/>
          </w:divBdr>
          <w:divsChild>
            <w:div w:id="585263636">
              <w:marLeft w:val="0"/>
              <w:marRight w:val="0"/>
              <w:marTop w:val="0"/>
              <w:marBottom w:val="0"/>
              <w:divBdr>
                <w:top w:val="none" w:sz="0" w:space="0" w:color="auto"/>
                <w:left w:val="none" w:sz="0" w:space="0" w:color="auto"/>
                <w:bottom w:val="none" w:sz="0" w:space="0" w:color="auto"/>
                <w:right w:val="none" w:sz="0" w:space="0" w:color="auto"/>
              </w:divBdr>
            </w:div>
          </w:divsChild>
        </w:div>
        <w:div w:id="908348721">
          <w:marLeft w:val="0"/>
          <w:marRight w:val="0"/>
          <w:marTop w:val="0"/>
          <w:marBottom w:val="0"/>
          <w:divBdr>
            <w:top w:val="none" w:sz="0" w:space="0" w:color="auto"/>
            <w:left w:val="none" w:sz="0" w:space="0" w:color="auto"/>
            <w:bottom w:val="none" w:sz="0" w:space="0" w:color="auto"/>
            <w:right w:val="none" w:sz="0" w:space="0" w:color="auto"/>
          </w:divBdr>
          <w:divsChild>
            <w:div w:id="48577031">
              <w:marLeft w:val="0"/>
              <w:marRight w:val="0"/>
              <w:marTop w:val="0"/>
              <w:marBottom w:val="0"/>
              <w:divBdr>
                <w:top w:val="none" w:sz="0" w:space="0" w:color="auto"/>
                <w:left w:val="none" w:sz="0" w:space="0" w:color="auto"/>
                <w:bottom w:val="none" w:sz="0" w:space="0" w:color="auto"/>
                <w:right w:val="none" w:sz="0" w:space="0" w:color="auto"/>
              </w:divBdr>
            </w:div>
            <w:div w:id="1451896111">
              <w:marLeft w:val="0"/>
              <w:marRight w:val="0"/>
              <w:marTop w:val="0"/>
              <w:marBottom w:val="0"/>
              <w:divBdr>
                <w:top w:val="none" w:sz="0" w:space="0" w:color="auto"/>
                <w:left w:val="none" w:sz="0" w:space="0" w:color="auto"/>
                <w:bottom w:val="none" w:sz="0" w:space="0" w:color="auto"/>
                <w:right w:val="none" w:sz="0" w:space="0" w:color="auto"/>
              </w:divBdr>
            </w:div>
            <w:div w:id="1838764868">
              <w:marLeft w:val="0"/>
              <w:marRight w:val="0"/>
              <w:marTop w:val="0"/>
              <w:marBottom w:val="0"/>
              <w:divBdr>
                <w:top w:val="none" w:sz="0" w:space="0" w:color="auto"/>
                <w:left w:val="none" w:sz="0" w:space="0" w:color="auto"/>
                <w:bottom w:val="none" w:sz="0" w:space="0" w:color="auto"/>
                <w:right w:val="none" w:sz="0" w:space="0" w:color="auto"/>
              </w:divBdr>
            </w:div>
          </w:divsChild>
        </w:div>
        <w:div w:id="950168467">
          <w:marLeft w:val="0"/>
          <w:marRight w:val="0"/>
          <w:marTop w:val="0"/>
          <w:marBottom w:val="0"/>
          <w:divBdr>
            <w:top w:val="none" w:sz="0" w:space="0" w:color="auto"/>
            <w:left w:val="none" w:sz="0" w:space="0" w:color="auto"/>
            <w:bottom w:val="none" w:sz="0" w:space="0" w:color="auto"/>
            <w:right w:val="none" w:sz="0" w:space="0" w:color="auto"/>
          </w:divBdr>
          <w:divsChild>
            <w:div w:id="233396085">
              <w:marLeft w:val="0"/>
              <w:marRight w:val="0"/>
              <w:marTop w:val="0"/>
              <w:marBottom w:val="0"/>
              <w:divBdr>
                <w:top w:val="none" w:sz="0" w:space="0" w:color="auto"/>
                <w:left w:val="none" w:sz="0" w:space="0" w:color="auto"/>
                <w:bottom w:val="none" w:sz="0" w:space="0" w:color="auto"/>
                <w:right w:val="none" w:sz="0" w:space="0" w:color="auto"/>
              </w:divBdr>
            </w:div>
            <w:div w:id="1752965953">
              <w:marLeft w:val="0"/>
              <w:marRight w:val="0"/>
              <w:marTop w:val="0"/>
              <w:marBottom w:val="0"/>
              <w:divBdr>
                <w:top w:val="none" w:sz="0" w:space="0" w:color="auto"/>
                <w:left w:val="none" w:sz="0" w:space="0" w:color="auto"/>
                <w:bottom w:val="none" w:sz="0" w:space="0" w:color="auto"/>
                <w:right w:val="none" w:sz="0" w:space="0" w:color="auto"/>
              </w:divBdr>
            </w:div>
          </w:divsChild>
        </w:div>
        <w:div w:id="1004011942">
          <w:marLeft w:val="0"/>
          <w:marRight w:val="0"/>
          <w:marTop w:val="0"/>
          <w:marBottom w:val="0"/>
          <w:divBdr>
            <w:top w:val="none" w:sz="0" w:space="0" w:color="auto"/>
            <w:left w:val="none" w:sz="0" w:space="0" w:color="auto"/>
            <w:bottom w:val="none" w:sz="0" w:space="0" w:color="auto"/>
            <w:right w:val="none" w:sz="0" w:space="0" w:color="auto"/>
          </w:divBdr>
          <w:divsChild>
            <w:div w:id="2053339953">
              <w:marLeft w:val="0"/>
              <w:marRight w:val="0"/>
              <w:marTop w:val="0"/>
              <w:marBottom w:val="0"/>
              <w:divBdr>
                <w:top w:val="none" w:sz="0" w:space="0" w:color="auto"/>
                <w:left w:val="none" w:sz="0" w:space="0" w:color="auto"/>
                <w:bottom w:val="none" w:sz="0" w:space="0" w:color="auto"/>
                <w:right w:val="none" w:sz="0" w:space="0" w:color="auto"/>
              </w:divBdr>
            </w:div>
          </w:divsChild>
        </w:div>
        <w:div w:id="1082800387">
          <w:marLeft w:val="0"/>
          <w:marRight w:val="0"/>
          <w:marTop w:val="0"/>
          <w:marBottom w:val="0"/>
          <w:divBdr>
            <w:top w:val="none" w:sz="0" w:space="0" w:color="auto"/>
            <w:left w:val="none" w:sz="0" w:space="0" w:color="auto"/>
            <w:bottom w:val="none" w:sz="0" w:space="0" w:color="auto"/>
            <w:right w:val="none" w:sz="0" w:space="0" w:color="auto"/>
          </w:divBdr>
          <w:divsChild>
            <w:div w:id="697050282">
              <w:marLeft w:val="0"/>
              <w:marRight w:val="0"/>
              <w:marTop w:val="0"/>
              <w:marBottom w:val="0"/>
              <w:divBdr>
                <w:top w:val="none" w:sz="0" w:space="0" w:color="auto"/>
                <w:left w:val="none" w:sz="0" w:space="0" w:color="auto"/>
                <w:bottom w:val="none" w:sz="0" w:space="0" w:color="auto"/>
                <w:right w:val="none" w:sz="0" w:space="0" w:color="auto"/>
              </w:divBdr>
            </w:div>
            <w:div w:id="823132362">
              <w:marLeft w:val="0"/>
              <w:marRight w:val="0"/>
              <w:marTop w:val="0"/>
              <w:marBottom w:val="0"/>
              <w:divBdr>
                <w:top w:val="none" w:sz="0" w:space="0" w:color="auto"/>
                <w:left w:val="none" w:sz="0" w:space="0" w:color="auto"/>
                <w:bottom w:val="none" w:sz="0" w:space="0" w:color="auto"/>
                <w:right w:val="none" w:sz="0" w:space="0" w:color="auto"/>
              </w:divBdr>
            </w:div>
            <w:div w:id="1341658341">
              <w:marLeft w:val="0"/>
              <w:marRight w:val="0"/>
              <w:marTop w:val="0"/>
              <w:marBottom w:val="0"/>
              <w:divBdr>
                <w:top w:val="none" w:sz="0" w:space="0" w:color="auto"/>
                <w:left w:val="none" w:sz="0" w:space="0" w:color="auto"/>
                <w:bottom w:val="none" w:sz="0" w:space="0" w:color="auto"/>
                <w:right w:val="none" w:sz="0" w:space="0" w:color="auto"/>
              </w:divBdr>
            </w:div>
          </w:divsChild>
        </w:div>
        <w:div w:id="1183397862">
          <w:marLeft w:val="0"/>
          <w:marRight w:val="0"/>
          <w:marTop w:val="0"/>
          <w:marBottom w:val="0"/>
          <w:divBdr>
            <w:top w:val="none" w:sz="0" w:space="0" w:color="auto"/>
            <w:left w:val="none" w:sz="0" w:space="0" w:color="auto"/>
            <w:bottom w:val="none" w:sz="0" w:space="0" w:color="auto"/>
            <w:right w:val="none" w:sz="0" w:space="0" w:color="auto"/>
          </w:divBdr>
          <w:divsChild>
            <w:div w:id="1456408735">
              <w:marLeft w:val="0"/>
              <w:marRight w:val="0"/>
              <w:marTop w:val="0"/>
              <w:marBottom w:val="0"/>
              <w:divBdr>
                <w:top w:val="none" w:sz="0" w:space="0" w:color="auto"/>
                <w:left w:val="none" w:sz="0" w:space="0" w:color="auto"/>
                <w:bottom w:val="none" w:sz="0" w:space="0" w:color="auto"/>
                <w:right w:val="none" w:sz="0" w:space="0" w:color="auto"/>
              </w:divBdr>
            </w:div>
          </w:divsChild>
        </w:div>
        <w:div w:id="1211264259">
          <w:marLeft w:val="0"/>
          <w:marRight w:val="0"/>
          <w:marTop w:val="0"/>
          <w:marBottom w:val="0"/>
          <w:divBdr>
            <w:top w:val="none" w:sz="0" w:space="0" w:color="auto"/>
            <w:left w:val="none" w:sz="0" w:space="0" w:color="auto"/>
            <w:bottom w:val="none" w:sz="0" w:space="0" w:color="auto"/>
            <w:right w:val="none" w:sz="0" w:space="0" w:color="auto"/>
          </w:divBdr>
          <w:divsChild>
            <w:div w:id="1509442320">
              <w:marLeft w:val="0"/>
              <w:marRight w:val="0"/>
              <w:marTop w:val="0"/>
              <w:marBottom w:val="0"/>
              <w:divBdr>
                <w:top w:val="none" w:sz="0" w:space="0" w:color="auto"/>
                <w:left w:val="none" w:sz="0" w:space="0" w:color="auto"/>
                <w:bottom w:val="none" w:sz="0" w:space="0" w:color="auto"/>
                <w:right w:val="none" w:sz="0" w:space="0" w:color="auto"/>
              </w:divBdr>
            </w:div>
          </w:divsChild>
        </w:div>
        <w:div w:id="1260873888">
          <w:marLeft w:val="0"/>
          <w:marRight w:val="0"/>
          <w:marTop w:val="0"/>
          <w:marBottom w:val="0"/>
          <w:divBdr>
            <w:top w:val="none" w:sz="0" w:space="0" w:color="auto"/>
            <w:left w:val="none" w:sz="0" w:space="0" w:color="auto"/>
            <w:bottom w:val="none" w:sz="0" w:space="0" w:color="auto"/>
            <w:right w:val="none" w:sz="0" w:space="0" w:color="auto"/>
          </w:divBdr>
          <w:divsChild>
            <w:div w:id="1188637764">
              <w:marLeft w:val="0"/>
              <w:marRight w:val="0"/>
              <w:marTop w:val="0"/>
              <w:marBottom w:val="0"/>
              <w:divBdr>
                <w:top w:val="none" w:sz="0" w:space="0" w:color="auto"/>
                <w:left w:val="none" w:sz="0" w:space="0" w:color="auto"/>
                <w:bottom w:val="none" w:sz="0" w:space="0" w:color="auto"/>
                <w:right w:val="none" w:sz="0" w:space="0" w:color="auto"/>
              </w:divBdr>
            </w:div>
          </w:divsChild>
        </w:div>
        <w:div w:id="1261720564">
          <w:marLeft w:val="0"/>
          <w:marRight w:val="0"/>
          <w:marTop w:val="0"/>
          <w:marBottom w:val="0"/>
          <w:divBdr>
            <w:top w:val="none" w:sz="0" w:space="0" w:color="auto"/>
            <w:left w:val="none" w:sz="0" w:space="0" w:color="auto"/>
            <w:bottom w:val="none" w:sz="0" w:space="0" w:color="auto"/>
            <w:right w:val="none" w:sz="0" w:space="0" w:color="auto"/>
          </w:divBdr>
          <w:divsChild>
            <w:div w:id="96415352">
              <w:marLeft w:val="0"/>
              <w:marRight w:val="0"/>
              <w:marTop w:val="0"/>
              <w:marBottom w:val="0"/>
              <w:divBdr>
                <w:top w:val="none" w:sz="0" w:space="0" w:color="auto"/>
                <w:left w:val="none" w:sz="0" w:space="0" w:color="auto"/>
                <w:bottom w:val="none" w:sz="0" w:space="0" w:color="auto"/>
                <w:right w:val="none" w:sz="0" w:space="0" w:color="auto"/>
              </w:divBdr>
            </w:div>
            <w:div w:id="190843807">
              <w:marLeft w:val="0"/>
              <w:marRight w:val="0"/>
              <w:marTop w:val="0"/>
              <w:marBottom w:val="0"/>
              <w:divBdr>
                <w:top w:val="none" w:sz="0" w:space="0" w:color="auto"/>
                <w:left w:val="none" w:sz="0" w:space="0" w:color="auto"/>
                <w:bottom w:val="none" w:sz="0" w:space="0" w:color="auto"/>
                <w:right w:val="none" w:sz="0" w:space="0" w:color="auto"/>
              </w:divBdr>
            </w:div>
            <w:div w:id="459032434">
              <w:marLeft w:val="0"/>
              <w:marRight w:val="0"/>
              <w:marTop w:val="0"/>
              <w:marBottom w:val="0"/>
              <w:divBdr>
                <w:top w:val="none" w:sz="0" w:space="0" w:color="auto"/>
                <w:left w:val="none" w:sz="0" w:space="0" w:color="auto"/>
                <w:bottom w:val="none" w:sz="0" w:space="0" w:color="auto"/>
                <w:right w:val="none" w:sz="0" w:space="0" w:color="auto"/>
              </w:divBdr>
            </w:div>
            <w:div w:id="636035680">
              <w:marLeft w:val="0"/>
              <w:marRight w:val="0"/>
              <w:marTop w:val="0"/>
              <w:marBottom w:val="0"/>
              <w:divBdr>
                <w:top w:val="none" w:sz="0" w:space="0" w:color="auto"/>
                <w:left w:val="none" w:sz="0" w:space="0" w:color="auto"/>
                <w:bottom w:val="none" w:sz="0" w:space="0" w:color="auto"/>
                <w:right w:val="none" w:sz="0" w:space="0" w:color="auto"/>
              </w:divBdr>
            </w:div>
            <w:div w:id="1313482525">
              <w:marLeft w:val="0"/>
              <w:marRight w:val="0"/>
              <w:marTop w:val="0"/>
              <w:marBottom w:val="0"/>
              <w:divBdr>
                <w:top w:val="none" w:sz="0" w:space="0" w:color="auto"/>
                <w:left w:val="none" w:sz="0" w:space="0" w:color="auto"/>
                <w:bottom w:val="none" w:sz="0" w:space="0" w:color="auto"/>
                <w:right w:val="none" w:sz="0" w:space="0" w:color="auto"/>
              </w:divBdr>
            </w:div>
            <w:div w:id="1334456906">
              <w:marLeft w:val="0"/>
              <w:marRight w:val="0"/>
              <w:marTop w:val="0"/>
              <w:marBottom w:val="0"/>
              <w:divBdr>
                <w:top w:val="none" w:sz="0" w:space="0" w:color="auto"/>
                <w:left w:val="none" w:sz="0" w:space="0" w:color="auto"/>
                <w:bottom w:val="none" w:sz="0" w:space="0" w:color="auto"/>
                <w:right w:val="none" w:sz="0" w:space="0" w:color="auto"/>
              </w:divBdr>
            </w:div>
            <w:div w:id="1552378708">
              <w:marLeft w:val="0"/>
              <w:marRight w:val="0"/>
              <w:marTop w:val="0"/>
              <w:marBottom w:val="0"/>
              <w:divBdr>
                <w:top w:val="none" w:sz="0" w:space="0" w:color="auto"/>
                <w:left w:val="none" w:sz="0" w:space="0" w:color="auto"/>
                <w:bottom w:val="none" w:sz="0" w:space="0" w:color="auto"/>
                <w:right w:val="none" w:sz="0" w:space="0" w:color="auto"/>
              </w:divBdr>
            </w:div>
          </w:divsChild>
        </w:div>
        <w:div w:id="1271475995">
          <w:marLeft w:val="0"/>
          <w:marRight w:val="0"/>
          <w:marTop w:val="0"/>
          <w:marBottom w:val="0"/>
          <w:divBdr>
            <w:top w:val="none" w:sz="0" w:space="0" w:color="auto"/>
            <w:left w:val="none" w:sz="0" w:space="0" w:color="auto"/>
            <w:bottom w:val="none" w:sz="0" w:space="0" w:color="auto"/>
            <w:right w:val="none" w:sz="0" w:space="0" w:color="auto"/>
          </w:divBdr>
          <w:divsChild>
            <w:div w:id="1416051798">
              <w:marLeft w:val="0"/>
              <w:marRight w:val="0"/>
              <w:marTop w:val="0"/>
              <w:marBottom w:val="0"/>
              <w:divBdr>
                <w:top w:val="none" w:sz="0" w:space="0" w:color="auto"/>
                <w:left w:val="none" w:sz="0" w:space="0" w:color="auto"/>
                <w:bottom w:val="none" w:sz="0" w:space="0" w:color="auto"/>
                <w:right w:val="none" w:sz="0" w:space="0" w:color="auto"/>
              </w:divBdr>
            </w:div>
          </w:divsChild>
        </w:div>
        <w:div w:id="1301349739">
          <w:marLeft w:val="0"/>
          <w:marRight w:val="0"/>
          <w:marTop w:val="0"/>
          <w:marBottom w:val="0"/>
          <w:divBdr>
            <w:top w:val="none" w:sz="0" w:space="0" w:color="auto"/>
            <w:left w:val="none" w:sz="0" w:space="0" w:color="auto"/>
            <w:bottom w:val="none" w:sz="0" w:space="0" w:color="auto"/>
            <w:right w:val="none" w:sz="0" w:space="0" w:color="auto"/>
          </w:divBdr>
          <w:divsChild>
            <w:div w:id="287857221">
              <w:marLeft w:val="0"/>
              <w:marRight w:val="0"/>
              <w:marTop w:val="0"/>
              <w:marBottom w:val="0"/>
              <w:divBdr>
                <w:top w:val="none" w:sz="0" w:space="0" w:color="auto"/>
                <w:left w:val="none" w:sz="0" w:space="0" w:color="auto"/>
                <w:bottom w:val="none" w:sz="0" w:space="0" w:color="auto"/>
                <w:right w:val="none" w:sz="0" w:space="0" w:color="auto"/>
              </w:divBdr>
            </w:div>
            <w:div w:id="761267248">
              <w:marLeft w:val="0"/>
              <w:marRight w:val="0"/>
              <w:marTop w:val="0"/>
              <w:marBottom w:val="0"/>
              <w:divBdr>
                <w:top w:val="none" w:sz="0" w:space="0" w:color="auto"/>
                <w:left w:val="none" w:sz="0" w:space="0" w:color="auto"/>
                <w:bottom w:val="none" w:sz="0" w:space="0" w:color="auto"/>
                <w:right w:val="none" w:sz="0" w:space="0" w:color="auto"/>
              </w:divBdr>
            </w:div>
            <w:div w:id="819734459">
              <w:marLeft w:val="0"/>
              <w:marRight w:val="0"/>
              <w:marTop w:val="0"/>
              <w:marBottom w:val="0"/>
              <w:divBdr>
                <w:top w:val="none" w:sz="0" w:space="0" w:color="auto"/>
                <w:left w:val="none" w:sz="0" w:space="0" w:color="auto"/>
                <w:bottom w:val="none" w:sz="0" w:space="0" w:color="auto"/>
                <w:right w:val="none" w:sz="0" w:space="0" w:color="auto"/>
              </w:divBdr>
            </w:div>
          </w:divsChild>
        </w:div>
        <w:div w:id="1317537811">
          <w:marLeft w:val="0"/>
          <w:marRight w:val="0"/>
          <w:marTop w:val="0"/>
          <w:marBottom w:val="0"/>
          <w:divBdr>
            <w:top w:val="none" w:sz="0" w:space="0" w:color="auto"/>
            <w:left w:val="none" w:sz="0" w:space="0" w:color="auto"/>
            <w:bottom w:val="none" w:sz="0" w:space="0" w:color="auto"/>
            <w:right w:val="none" w:sz="0" w:space="0" w:color="auto"/>
          </w:divBdr>
          <w:divsChild>
            <w:div w:id="271254450">
              <w:marLeft w:val="0"/>
              <w:marRight w:val="0"/>
              <w:marTop w:val="0"/>
              <w:marBottom w:val="0"/>
              <w:divBdr>
                <w:top w:val="none" w:sz="0" w:space="0" w:color="auto"/>
                <w:left w:val="none" w:sz="0" w:space="0" w:color="auto"/>
                <w:bottom w:val="none" w:sz="0" w:space="0" w:color="auto"/>
                <w:right w:val="none" w:sz="0" w:space="0" w:color="auto"/>
              </w:divBdr>
            </w:div>
          </w:divsChild>
        </w:div>
        <w:div w:id="1349483185">
          <w:marLeft w:val="0"/>
          <w:marRight w:val="0"/>
          <w:marTop w:val="0"/>
          <w:marBottom w:val="0"/>
          <w:divBdr>
            <w:top w:val="none" w:sz="0" w:space="0" w:color="auto"/>
            <w:left w:val="none" w:sz="0" w:space="0" w:color="auto"/>
            <w:bottom w:val="none" w:sz="0" w:space="0" w:color="auto"/>
            <w:right w:val="none" w:sz="0" w:space="0" w:color="auto"/>
          </w:divBdr>
          <w:divsChild>
            <w:div w:id="286620983">
              <w:marLeft w:val="0"/>
              <w:marRight w:val="0"/>
              <w:marTop w:val="0"/>
              <w:marBottom w:val="0"/>
              <w:divBdr>
                <w:top w:val="none" w:sz="0" w:space="0" w:color="auto"/>
                <w:left w:val="none" w:sz="0" w:space="0" w:color="auto"/>
                <w:bottom w:val="none" w:sz="0" w:space="0" w:color="auto"/>
                <w:right w:val="none" w:sz="0" w:space="0" w:color="auto"/>
              </w:divBdr>
            </w:div>
          </w:divsChild>
        </w:div>
        <w:div w:id="1491753788">
          <w:marLeft w:val="0"/>
          <w:marRight w:val="0"/>
          <w:marTop w:val="0"/>
          <w:marBottom w:val="0"/>
          <w:divBdr>
            <w:top w:val="none" w:sz="0" w:space="0" w:color="auto"/>
            <w:left w:val="none" w:sz="0" w:space="0" w:color="auto"/>
            <w:bottom w:val="none" w:sz="0" w:space="0" w:color="auto"/>
            <w:right w:val="none" w:sz="0" w:space="0" w:color="auto"/>
          </w:divBdr>
          <w:divsChild>
            <w:div w:id="642731689">
              <w:marLeft w:val="0"/>
              <w:marRight w:val="0"/>
              <w:marTop w:val="0"/>
              <w:marBottom w:val="0"/>
              <w:divBdr>
                <w:top w:val="none" w:sz="0" w:space="0" w:color="auto"/>
                <w:left w:val="none" w:sz="0" w:space="0" w:color="auto"/>
                <w:bottom w:val="none" w:sz="0" w:space="0" w:color="auto"/>
                <w:right w:val="none" w:sz="0" w:space="0" w:color="auto"/>
              </w:divBdr>
            </w:div>
            <w:div w:id="1072196428">
              <w:marLeft w:val="0"/>
              <w:marRight w:val="0"/>
              <w:marTop w:val="0"/>
              <w:marBottom w:val="0"/>
              <w:divBdr>
                <w:top w:val="none" w:sz="0" w:space="0" w:color="auto"/>
                <w:left w:val="none" w:sz="0" w:space="0" w:color="auto"/>
                <w:bottom w:val="none" w:sz="0" w:space="0" w:color="auto"/>
                <w:right w:val="none" w:sz="0" w:space="0" w:color="auto"/>
              </w:divBdr>
            </w:div>
          </w:divsChild>
        </w:div>
        <w:div w:id="1542549562">
          <w:marLeft w:val="0"/>
          <w:marRight w:val="0"/>
          <w:marTop w:val="0"/>
          <w:marBottom w:val="0"/>
          <w:divBdr>
            <w:top w:val="none" w:sz="0" w:space="0" w:color="auto"/>
            <w:left w:val="none" w:sz="0" w:space="0" w:color="auto"/>
            <w:bottom w:val="none" w:sz="0" w:space="0" w:color="auto"/>
            <w:right w:val="none" w:sz="0" w:space="0" w:color="auto"/>
          </w:divBdr>
          <w:divsChild>
            <w:div w:id="72900161">
              <w:marLeft w:val="0"/>
              <w:marRight w:val="0"/>
              <w:marTop w:val="0"/>
              <w:marBottom w:val="0"/>
              <w:divBdr>
                <w:top w:val="none" w:sz="0" w:space="0" w:color="auto"/>
                <w:left w:val="none" w:sz="0" w:space="0" w:color="auto"/>
                <w:bottom w:val="none" w:sz="0" w:space="0" w:color="auto"/>
                <w:right w:val="none" w:sz="0" w:space="0" w:color="auto"/>
              </w:divBdr>
            </w:div>
            <w:div w:id="208541409">
              <w:marLeft w:val="0"/>
              <w:marRight w:val="0"/>
              <w:marTop w:val="0"/>
              <w:marBottom w:val="0"/>
              <w:divBdr>
                <w:top w:val="none" w:sz="0" w:space="0" w:color="auto"/>
                <w:left w:val="none" w:sz="0" w:space="0" w:color="auto"/>
                <w:bottom w:val="none" w:sz="0" w:space="0" w:color="auto"/>
                <w:right w:val="none" w:sz="0" w:space="0" w:color="auto"/>
              </w:divBdr>
            </w:div>
            <w:div w:id="308051033">
              <w:marLeft w:val="0"/>
              <w:marRight w:val="0"/>
              <w:marTop w:val="0"/>
              <w:marBottom w:val="0"/>
              <w:divBdr>
                <w:top w:val="none" w:sz="0" w:space="0" w:color="auto"/>
                <w:left w:val="none" w:sz="0" w:space="0" w:color="auto"/>
                <w:bottom w:val="none" w:sz="0" w:space="0" w:color="auto"/>
                <w:right w:val="none" w:sz="0" w:space="0" w:color="auto"/>
              </w:divBdr>
            </w:div>
            <w:div w:id="840240519">
              <w:marLeft w:val="0"/>
              <w:marRight w:val="0"/>
              <w:marTop w:val="0"/>
              <w:marBottom w:val="0"/>
              <w:divBdr>
                <w:top w:val="none" w:sz="0" w:space="0" w:color="auto"/>
                <w:left w:val="none" w:sz="0" w:space="0" w:color="auto"/>
                <w:bottom w:val="none" w:sz="0" w:space="0" w:color="auto"/>
                <w:right w:val="none" w:sz="0" w:space="0" w:color="auto"/>
              </w:divBdr>
            </w:div>
            <w:div w:id="851334675">
              <w:marLeft w:val="0"/>
              <w:marRight w:val="0"/>
              <w:marTop w:val="0"/>
              <w:marBottom w:val="0"/>
              <w:divBdr>
                <w:top w:val="none" w:sz="0" w:space="0" w:color="auto"/>
                <w:left w:val="none" w:sz="0" w:space="0" w:color="auto"/>
                <w:bottom w:val="none" w:sz="0" w:space="0" w:color="auto"/>
                <w:right w:val="none" w:sz="0" w:space="0" w:color="auto"/>
              </w:divBdr>
            </w:div>
            <w:div w:id="955603066">
              <w:marLeft w:val="0"/>
              <w:marRight w:val="0"/>
              <w:marTop w:val="0"/>
              <w:marBottom w:val="0"/>
              <w:divBdr>
                <w:top w:val="none" w:sz="0" w:space="0" w:color="auto"/>
                <w:left w:val="none" w:sz="0" w:space="0" w:color="auto"/>
                <w:bottom w:val="none" w:sz="0" w:space="0" w:color="auto"/>
                <w:right w:val="none" w:sz="0" w:space="0" w:color="auto"/>
              </w:divBdr>
            </w:div>
            <w:div w:id="1007948320">
              <w:marLeft w:val="0"/>
              <w:marRight w:val="0"/>
              <w:marTop w:val="0"/>
              <w:marBottom w:val="0"/>
              <w:divBdr>
                <w:top w:val="none" w:sz="0" w:space="0" w:color="auto"/>
                <w:left w:val="none" w:sz="0" w:space="0" w:color="auto"/>
                <w:bottom w:val="none" w:sz="0" w:space="0" w:color="auto"/>
                <w:right w:val="none" w:sz="0" w:space="0" w:color="auto"/>
              </w:divBdr>
            </w:div>
            <w:div w:id="1599950651">
              <w:marLeft w:val="0"/>
              <w:marRight w:val="0"/>
              <w:marTop w:val="0"/>
              <w:marBottom w:val="0"/>
              <w:divBdr>
                <w:top w:val="none" w:sz="0" w:space="0" w:color="auto"/>
                <w:left w:val="none" w:sz="0" w:space="0" w:color="auto"/>
                <w:bottom w:val="none" w:sz="0" w:space="0" w:color="auto"/>
                <w:right w:val="none" w:sz="0" w:space="0" w:color="auto"/>
              </w:divBdr>
            </w:div>
            <w:div w:id="1881942508">
              <w:marLeft w:val="0"/>
              <w:marRight w:val="0"/>
              <w:marTop w:val="0"/>
              <w:marBottom w:val="0"/>
              <w:divBdr>
                <w:top w:val="none" w:sz="0" w:space="0" w:color="auto"/>
                <w:left w:val="none" w:sz="0" w:space="0" w:color="auto"/>
                <w:bottom w:val="none" w:sz="0" w:space="0" w:color="auto"/>
                <w:right w:val="none" w:sz="0" w:space="0" w:color="auto"/>
              </w:divBdr>
            </w:div>
          </w:divsChild>
        </w:div>
        <w:div w:id="1606231312">
          <w:marLeft w:val="0"/>
          <w:marRight w:val="0"/>
          <w:marTop w:val="0"/>
          <w:marBottom w:val="0"/>
          <w:divBdr>
            <w:top w:val="none" w:sz="0" w:space="0" w:color="auto"/>
            <w:left w:val="none" w:sz="0" w:space="0" w:color="auto"/>
            <w:bottom w:val="none" w:sz="0" w:space="0" w:color="auto"/>
            <w:right w:val="none" w:sz="0" w:space="0" w:color="auto"/>
          </w:divBdr>
          <w:divsChild>
            <w:div w:id="1414618484">
              <w:marLeft w:val="0"/>
              <w:marRight w:val="0"/>
              <w:marTop w:val="0"/>
              <w:marBottom w:val="0"/>
              <w:divBdr>
                <w:top w:val="none" w:sz="0" w:space="0" w:color="auto"/>
                <w:left w:val="none" w:sz="0" w:space="0" w:color="auto"/>
                <w:bottom w:val="none" w:sz="0" w:space="0" w:color="auto"/>
                <w:right w:val="none" w:sz="0" w:space="0" w:color="auto"/>
              </w:divBdr>
            </w:div>
          </w:divsChild>
        </w:div>
        <w:div w:id="1680501423">
          <w:marLeft w:val="0"/>
          <w:marRight w:val="0"/>
          <w:marTop w:val="0"/>
          <w:marBottom w:val="0"/>
          <w:divBdr>
            <w:top w:val="none" w:sz="0" w:space="0" w:color="auto"/>
            <w:left w:val="none" w:sz="0" w:space="0" w:color="auto"/>
            <w:bottom w:val="none" w:sz="0" w:space="0" w:color="auto"/>
            <w:right w:val="none" w:sz="0" w:space="0" w:color="auto"/>
          </w:divBdr>
          <w:divsChild>
            <w:div w:id="203370642">
              <w:marLeft w:val="0"/>
              <w:marRight w:val="0"/>
              <w:marTop w:val="0"/>
              <w:marBottom w:val="0"/>
              <w:divBdr>
                <w:top w:val="none" w:sz="0" w:space="0" w:color="auto"/>
                <w:left w:val="none" w:sz="0" w:space="0" w:color="auto"/>
                <w:bottom w:val="none" w:sz="0" w:space="0" w:color="auto"/>
                <w:right w:val="none" w:sz="0" w:space="0" w:color="auto"/>
              </w:divBdr>
            </w:div>
            <w:div w:id="463960329">
              <w:marLeft w:val="0"/>
              <w:marRight w:val="0"/>
              <w:marTop w:val="0"/>
              <w:marBottom w:val="0"/>
              <w:divBdr>
                <w:top w:val="none" w:sz="0" w:space="0" w:color="auto"/>
                <w:left w:val="none" w:sz="0" w:space="0" w:color="auto"/>
                <w:bottom w:val="none" w:sz="0" w:space="0" w:color="auto"/>
                <w:right w:val="none" w:sz="0" w:space="0" w:color="auto"/>
              </w:divBdr>
            </w:div>
            <w:div w:id="552735938">
              <w:marLeft w:val="0"/>
              <w:marRight w:val="0"/>
              <w:marTop w:val="0"/>
              <w:marBottom w:val="0"/>
              <w:divBdr>
                <w:top w:val="none" w:sz="0" w:space="0" w:color="auto"/>
                <w:left w:val="none" w:sz="0" w:space="0" w:color="auto"/>
                <w:bottom w:val="none" w:sz="0" w:space="0" w:color="auto"/>
                <w:right w:val="none" w:sz="0" w:space="0" w:color="auto"/>
              </w:divBdr>
            </w:div>
            <w:div w:id="1693266915">
              <w:marLeft w:val="0"/>
              <w:marRight w:val="0"/>
              <w:marTop w:val="0"/>
              <w:marBottom w:val="0"/>
              <w:divBdr>
                <w:top w:val="none" w:sz="0" w:space="0" w:color="auto"/>
                <w:left w:val="none" w:sz="0" w:space="0" w:color="auto"/>
                <w:bottom w:val="none" w:sz="0" w:space="0" w:color="auto"/>
                <w:right w:val="none" w:sz="0" w:space="0" w:color="auto"/>
              </w:divBdr>
            </w:div>
            <w:div w:id="1851676440">
              <w:marLeft w:val="0"/>
              <w:marRight w:val="0"/>
              <w:marTop w:val="0"/>
              <w:marBottom w:val="0"/>
              <w:divBdr>
                <w:top w:val="none" w:sz="0" w:space="0" w:color="auto"/>
                <w:left w:val="none" w:sz="0" w:space="0" w:color="auto"/>
                <w:bottom w:val="none" w:sz="0" w:space="0" w:color="auto"/>
                <w:right w:val="none" w:sz="0" w:space="0" w:color="auto"/>
              </w:divBdr>
            </w:div>
          </w:divsChild>
        </w:div>
        <w:div w:id="1777095222">
          <w:marLeft w:val="0"/>
          <w:marRight w:val="0"/>
          <w:marTop w:val="0"/>
          <w:marBottom w:val="0"/>
          <w:divBdr>
            <w:top w:val="none" w:sz="0" w:space="0" w:color="auto"/>
            <w:left w:val="none" w:sz="0" w:space="0" w:color="auto"/>
            <w:bottom w:val="none" w:sz="0" w:space="0" w:color="auto"/>
            <w:right w:val="none" w:sz="0" w:space="0" w:color="auto"/>
          </w:divBdr>
          <w:divsChild>
            <w:div w:id="170219839">
              <w:marLeft w:val="0"/>
              <w:marRight w:val="0"/>
              <w:marTop w:val="0"/>
              <w:marBottom w:val="0"/>
              <w:divBdr>
                <w:top w:val="none" w:sz="0" w:space="0" w:color="auto"/>
                <w:left w:val="none" w:sz="0" w:space="0" w:color="auto"/>
                <w:bottom w:val="none" w:sz="0" w:space="0" w:color="auto"/>
                <w:right w:val="none" w:sz="0" w:space="0" w:color="auto"/>
              </w:divBdr>
            </w:div>
            <w:div w:id="413748359">
              <w:marLeft w:val="0"/>
              <w:marRight w:val="0"/>
              <w:marTop w:val="0"/>
              <w:marBottom w:val="0"/>
              <w:divBdr>
                <w:top w:val="none" w:sz="0" w:space="0" w:color="auto"/>
                <w:left w:val="none" w:sz="0" w:space="0" w:color="auto"/>
                <w:bottom w:val="none" w:sz="0" w:space="0" w:color="auto"/>
                <w:right w:val="none" w:sz="0" w:space="0" w:color="auto"/>
              </w:divBdr>
            </w:div>
            <w:div w:id="417869292">
              <w:marLeft w:val="0"/>
              <w:marRight w:val="0"/>
              <w:marTop w:val="0"/>
              <w:marBottom w:val="0"/>
              <w:divBdr>
                <w:top w:val="none" w:sz="0" w:space="0" w:color="auto"/>
                <w:left w:val="none" w:sz="0" w:space="0" w:color="auto"/>
                <w:bottom w:val="none" w:sz="0" w:space="0" w:color="auto"/>
                <w:right w:val="none" w:sz="0" w:space="0" w:color="auto"/>
              </w:divBdr>
            </w:div>
            <w:div w:id="951277411">
              <w:marLeft w:val="0"/>
              <w:marRight w:val="0"/>
              <w:marTop w:val="0"/>
              <w:marBottom w:val="0"/>
              <w:divBdr>
                <w:top w:val="none" w:sz="0" w:space="0" w:color="auto"/>
                <w:left w:val="none" w:sz="0" w:space="0" w:color="auto"/>
                <w:bottom w:val="none" w:sz="0" w:space="0" w:color="auto"/>
                <w:right w:val="none" w:sz="0" w:space="0" w:color="auto"/>
              </w:divBdr>
            </w:div>
            <w:div w:id="1280335006">
              <w:marLeft w:val="0"/>
              <w:marRight w:val="0"/>
              <w:marTop w:val="0"/>
              <w:marBottom w:val="0"/>
              <w:divBdr>
                <w:top w:val="none" w:sz="0" w:space="0" w:color="auto"/>
                <w:left w:val="none" w:sz="0" w:space="0" w:color="auto"/>
                <w:bottom w:val="none" w:sz="0" w:space="0" w:color="auto"/>
                <w:right w:val="none" w:sz="0" w:space="0" w:color="auto"/>
              </w:divBdr>
            </w:div>
            <w:div w:id="1443260940">
              <w:marLeft w:val="0"/>
              <w:marRight w:val="0"/>
              <w:marTop w:val="0"/>
              <w:marBottom w:val="0"/>
              <w:divBdr>
                <w:top w:val="none" w:sz="0" w:space="0" w:color="auto"/>
                <w:left w:val="none" w:sz="0" w:space="0" w:color="auto"/>
                <w:bottom w:val="none" w:sz="0" w:space="0" w:color="auto"/>
                <w:right w:val="none" w:sz="0" w:space="0" w:color="auto"/>
              </w:divBdr>
            </w:div>
            <w:div w:id="1450247027">
              <w:marLeft w:val="0"/>
              <w:marRight w:val="0"/>
              <w:marTop w:val="0"/>
              <w:marBottom w:val="0"/>
              <w:divBdr>
                <w:top w:val="none" w:sz="0" w:space="0" w:color="auto"/>
                <w:left w:val="none" w:sz="0" w:space="0" w:color="auto"/>
                <w:bottom w:val="none" w:sz="0" w:space="0" w:color="auto"/>
                <w:right w:val="none" w:sz="0" w:space="0" w:color="auto"/>
              </w:divBdr>
            </w:div>
            <w:div w:id="1803814661">
              <w:marLeft w:val="0"/>
              <w:marRight w:val="0"/>
              <w:marTop w:val="0"/>
              <w:marBottom w:val="0"/>
              <w:divBdr>
                <w:top w:val="none" w:sz="0" w:space="0" w:color="auto"/>
                <w:left w:val="none" w:sz="0" w:space="0" w:color="auto"/>
                <w:bottom w:val="none" w:sz="0" w:space="0" w:color="auto"/>
                <w:right w:val="none" w:sz="0" w:space="0" w:color="auto"/>
              </w:divBdr>
            </w:div>
            <w:div w:id="1858500929">
              <w:marLeft w:val="0"/>
              <w:marRight w:val="0"/>
              <w:marTop w:val="0"/>
              <w:marBottom w:val="0"/>
              <w:divBdr>
                <w:top w:val="none" w:sz="0" w:space="0" w:color="auto"/>
                <w:left w:val="none" w:sz="0" w:space="0" w:color="auto"/>
                <w:bottom w:val="none" w:sz="0" w:space="0" w:color="auto"/>
                <w:right w:val="none" w:sz="0" w:space="0" w:color="auto"/>
              </w:divBdr>
            </w:div>
            <w:div w:id="1898660175">
              <w:marLeft w:val="0"/>
              <w:marRight w:val="0"/>
              <w:marTop w:val="0"/>
              <w:marBottom w:val="0"/>
              <w:divBdr>
                <w:top w:val="none" w:sz="0" w:space="0" w:color="auto"/>
                <w:left w:val="none" w:sz="0" w:space="0" w:color="auto"/>
                <w:bottom w:val="none" w:sz="0" w:space="0" w:color="auto"/>
                <w:right w:val="none" w:sz="0" w:space="0" w:color="auto"/>
              </w:divBdr>
            </w:div>
            <w:div w:id="1917473714">
              <w:marLeft w:val="0"/>
              <w:marRight w:val="0"/>
              <w:marTop w:val="0"/>
              <w:marBottom w:val="0"/>
              <w:divBdr>
                <w:top w:val="none" w:sz="0" w:space="0" w:color="auto"/>
                <w:left w:val="none" w:sz="0" w:space="0" w:color="auto"/>
                <w:bottom w:val="none" w:sz="0" w:space="0" w:color="auto"/>
                <w:right w:val="none" w:sz="0" w:space="0" w:color="auto"/>
              </w:divBdr>
            </w:div>
            <w:div w:id="1945918524">
              <w:marLeft w:val="0"/>
              <w:marRight w:val="0"/>
              <w:marTop w:val="0"/>
              <w:marBottom w:val="0"/>
              <w:divBdr>
                <w:top w:val="none" w:sz="0" w:space="0" w:color="auto"/>
                <w:left w:val="none" w:sz="0" w:space="0" w:color="auto"/>
                <w:bottom w:val="none" w:sz="0" w:space="0" w:color="auto"/>
                <w:right w:val="none" w:sz="0" w:space="0" w:color="auto"/>
              </w:divBdr>
            </w:div>
          </w:divsChild>
        </w:div>
        <w:div w:id="1936279422">
          <w:marLeft w:val="0"/>
          <w:marRight w:val="0"/>
          <w:marTop w:val="0"/>
          <w:marBottom w:val="0"/>
          <w:divBdr>
            <w:top w:val="none" w:sz="0" w:space="0" w:color="auto"/>
            <w:left w:val="none" w:sz="0" w:space="0" w:color="auto"/>
            <w:bottom w:val="none" w:sz="0" w:space="0" w:color="auto"/>
            <w:right w:val="none" w:sz="0" w:space="0" w:color="auto"/>
          </w:divBdr>
          <w:divsChild>
            <w:div w:id="688680617">
              <w:marLeft w:val="0"/>
              <w:marRight w:val="0"/>
              <w:marTop w:val="0"/>
              <w:marBottom w:val="0"/>
              <w:divBdr>
                <w:top w:val="none" w:sz="0" w:space="0" w:color="auto"/>
                <w:left w:val="none" w:sz="0" w:space="0" w:color="auto"/>
                <w:bottom w:val="none" w:sz="0" w:space="0" w:color="auto"/>
                <w:right w:val="none" w:sz="0" w:space="0" w:color="auto"/>
              </w:divBdr>
            </w:div>
            <w:div w:id="1063798942">
              <w:marLeft w:val="0"/>
              <w:marRight w:val="0"/>
              <w:marTop w:val="0"/>
              <w:marBottom w:val="0"/>
              <w:divBdr>
                <w:top w:val="none" w:sz="0" w:space="0" w:color="auto"/>
                <w:left w:val="none" w:sz="0" w:space="0" w:color="auto"/>
                <w:bottom w:val="none" w:sz="0" w:space="0" w:color="auto"/>
                <w:right w:val="none" w:sz="0" w:space="0" w:color="auto"/>
              </w:divBdr>
            </w:div>
            <w:div w:id="1139958598">
              <w:marLeft w:val="0"/>
              <w:marRight w:val="0"/>
              <w:marTop w:val="0"/>
              <w:marBottom w:val="0"/>
              <w:divBdr>
                <w:top w:val="none" w:sz="0" w:space="0" w:color="auto"/>
                <w:left w:val="none" w:sz="0" w:space="0" w:color="auto"/>
                <w:bottom w:val="none" w:sz="0" w:space="0" w:color="auto"/>
                <w:right w:val="none" w:sz="0" w:space="0" w:color="auto"/>
              </w:divBdr>
            </w:div>
            <w:div w:id="1433553508">
              <w:marLeft w:val="0"/>
              <w:marRight w:val="0"/>
              <w:marTop w:val="0"/>
              <w:marBottom w:val="0"/>
              <w:divBdr>
                <w:top w:val="none" w:sz="0" w:space="0" w:color="auto"/>
                <w:left w:val="none" w:sz="0" w:space="0" w:color="auto"/>
                <w:bottom w:val="none" w:sz="0" w:space="0" w:color="auto"/>
                <w:right w:val="none" w:sz="0" w:space="0" w:color="auto"/>
              </w:divBdr>
            </w:div>
            <w:div w:id="1883056863">
              <w:marLeft w:val="0"/>
              <w:marRight w:val="0"/>
              <w:marTop w:val="0"/>
              <w:marBottom w:val="0"/>
              <w:divBdr>
                <w:top w:val="none" w:sz="0" w:space="0" w:color="auto"/>
                <w:left w:val="none" w:sz="0" w:space="0" w:color="auto"/>
                <w:bottom w:val="none" w:sz="0" w:space="0" w:color="auto"/>
                <w:right w:val="none" w:sz="0" w:space="0" w:color="auto"/>
              </w:divBdr>
            </w:div>
            <w:div w:id="1914587273">
              <w:marLeft w:val="0"/>
              <w:marRight w:val="0"/>
              <w:marTop w:val="0"/>
              <w:marBottom w:val="0"/>
              <w:divBdr>
                <w:top w:val="none" w:sz="0" w:space="0" w:color="auto"/>
                <w:left w:val="none" w:sz="0" w:space="0" w:color="auto"/>
                <w:bottom w:val="none" w:sz="0" w:space="0" w:color="auto"/>
                <w:right w:val="none" w:sz="0" w:space="0" w:color="auto"/>
              </w:divBdr>
            </w:div>
          </w:divsChild>
        </w:div>
        <w:div w:id="1940600627">
          <w:marLeft w:val="0"/>
          <w:marRight w:val="0"/>
          <w:marTop w:val="0"/>
          <w:marBottom w:val="0"/>
          <w:divBdr>
            <w:top w:val="none" w:sz="0" w:space="0" w:color="auto"/>
            <w:left w:val="none" w:sz="0" w:space="0" w:color="auto"/>
            <w:bottom w:val="none" w:sz="0" w:space="0" w:color="auto"/>
            <w:right w:val="none" w:sz="0" w:space="0" w:color="auto"/>
          </w:divBdr>
          <w:divsChild>
            <w:div w:id="582102876">
              <w:marLeft w:val="0"/>
              <w:marRight w:val="0"/>
              <w:marTop w:val="0"/>
              <w:marBottom w:val="0"/>
              <w:divBdr>
                <w:top w:val="none" w:sz="0" w:space="0" w:color="auto"/>
                <w:left w:val="none" w:sz="0" w:space="0" w:color="auto"/>
                <w:bottom w:val="none" w:sz="0" w:space="0" w:color="auto"/>
                <w:right w:val="none" w:sz="0" w:space="0" w:color="auto"/>
              </w:divBdr>
            </w:div>
          </w:divsChild>
        </w:div>
        <w:div w:id="1947536766">
          <w:marLeft w:val="0"/>
          <w:marRight w:val="0"/>
          <w:marTop w:val="0"/>
          <w:marBottom w:val="0"/>
          <w:divBdr>
            <w:top w:val="none" w:sz="0" w:space="0" w:color="auto"/>
            <w:left w:val="none" w:sz="0" w:space="0" w:color="auto"/>
            <w:bottom w:val="none" w:sz="0" w:space="0" w:color="auto"/>
            <w:right w:val="none" w:sz="0" w:space="0" w:color="auto"/>
          </w:divBdr>
          <w:divsChild>
            <w:div w:id="477772740">
              <w:marLeft w:val="0"/>
              <w:marRight w:val="0"/>
              <w:marTop w:val="0"/>
              <w:marBottom w:val="0"/>
              <w:divBdr>
                <w:top w:val="none" w:sz="0" w:space="0" w:color="auto"/>
                <w:left w:val="none" w:sz="0" w:space="0" w:color="auto"/>
                <w:bottom w:val="none" w:sz="0" w:space="0" w:color="auto"/>
                <w:right w:val="none" w:sz="0" w:space="0" w:color="auto"/>
              </w:divBdr>
            </w:div>
            <w:div w:id="1677342354">
              <w:marLeft w:val="0"/>
              <w:marRight w:val="0"/>
              <w:marTop w:val="0"/>
              <w:marBottom w:val="0"/>
              <w:divBdr>
                <w:top w:val="none" w:sz="0" w:space="0" w:color="auto"/>
                <w:left w:val="none" w:sz="0" w:space="0" w:color="auto"/>
                <w:bottom w:val="none" w:sz="0" w:space="0" w:color="auto"/>
                <w:right w:val="none" w:sz="0" w:space="0" w:color="auto"/>
              </w:divBdr>
            </w:div>
          </w:divsChild>
        </w:div>
        <w:div w:id="1956401019">
          <w:marLeft w:val="0"/>
          <w:marRight w:val="0"/>
          <w:marTop w:val="0"/>
          <w:marBottom w:val="0"/>
          <w:divBdr>
            <w:top w:val="none" w:sz="0" w:space="0" w:color="auto"/>
            <w:left w:val="none" w:sz="0" w:space="0" w:color="auto"/>
            <w:bottom w:val="none" w:sz="0" w:space="0" w:color="auto"/>
            <w:right w:val="none" w:sz="0" w:space="0" w:color="auto"/>
          </w:divBdr>
          <w:divsChild>
            <w:div w:id="124201653">
              <w:marLeft w:val="0"/>
              <w:marRight w:val="0"/>
              <w:marTop w:val="0"/>
              <w:marBottom w:val="0"/>
              <w:divBdr>
                <w:top w:val="none" w:sz="0" w:space="0" w:color="auto"/>
                <w:left w:val="none" w:sz="0" w:space="0" w:color="auto"/>
                <w:bottom w:val="none" w:sz="0" w:space="0" w:color="auto"/>
                <w:right w:val="none" w:sz="0" w:space="0" w:color="auto"/>
              </w:divBdr>
            </w:div>
          </w:divsChild>
        </w:div>
        <w:div w:id="1975745552">
          <w:marLeft w:val="0"/>
          <w:marRight w:val="0"/>
          <w:marTop w:val="0"/>
          <w:marBottom w:val="0"/>
          <w:divBdr>
            <w:top w:val="none" w:sz="0" w:space="0" w:color="auto"/>
            <w:left w:val="none" w:sz="0" w:space="0" w:color="auto"/>
            <w:bottom w:val="none" w:sz="0" w:space="0" w:color="auto"/>
            <w:right w:val="none" w:sz="0" w:space="0" w:color="auto"/>
          </w:divBdr>
          <w:divsChild>
            <w:div w:id="1514345483">
              <w:marLeft w:val="0"/>
              <w:marRight w:val="0"/>
              <w:marTop w:val="0"/>
              <w:marBottom w:val="0"/>
              <w:divBdr>
                <w:top w:val="none" w:sz="0" w:space="0" w:color="auto"/>
                <w:left w:val="none" w:sz="0" w:space="0" w:color="auto"/>
                <w:bottom w:val="none" w:sz="0" w:space="0" w:color="auto"/>
                <w:right w:val="none" w:sz="0" w:space="0" w:color="auto"/>
              </w:divBdr>
            </w:div>
          </w:divsChild>
        </w:div>
        <w:div w:id="1991589627">
          <w:marLeft w:val="0"/>
          <w:marRight w:val="0"/>
          <w:marTop w:val="0"/>
          <w:marBottom w:val="0"/>
          <w:divBdr>
            <w:top w:val="none" w:sz="0" w:space="0" w:color="auto"/>
            <w:left w:val="none" w:sz="0" w:space="0" w:color="auto"/>
            <w:bottom w:val="none" w:sz="0" w:space="0" w:color="auto"/>
            <w:right w:val="none" w:sz="0" w:space="0" w:color="auto"/>
          </w:divBdr>
          <w:divsChild>
            <w:div w:id="781220068">
              <w:marLeft w:val="0"/>
              <w:marRight w:val="0"/>
              <w:marTop w:val="0"/>
              <w:marBottom w:val="0"/>
              <w:divBdr>
                <w:top w:val="none" w:sz="0" w:space="0" w:color="auto"/>
                <w:left w:val="none" w:sz="0" w:space="0" w:color="auto"/>
                <w:bottom w:val="none" w:sz="0" w:space="0" w:color="auto"/>
                <w:right w:val="none" w:sz="0" w:space="0" w:color="auto"/>
              </w:divBdr>
            </w:div>
          </w:divsChild>
        </w:div>
        <w:div w:id="2039232592">
          <w:marLeft w:val="0"/>
          <w:marRight w:val="0"/>
          <w:marTop w:val="0"/>
          <w:marBottom w:val="0"/>
          <w:divBdr>
            <w:top w:val="none" w:sz="0" w:space="0" w:color="auto"/>
            <w:left w:val="none" w:sz="0" w:space="0" w:color="auto"/>
            <w:bottom w:val="none" w:sz="0" w:space="0" w:color="auto"/>
            <w:right w:val="none" w:sz="0" w:space="0" w:color="auto"/>
          </w:divBdr>
          <w:divsChild>
            <w:div w:id="331615037">
              <w:marLeft w:val="0"/>
              <w:marRight w:val="0"/>
              <w:marTop w:val="0"/>
              <w:marBottom w:val="0"/>
              <w:divBdr>
                <w:top w:val="none" w:sz="0" w:space="0" w:color="auto"/>
                <w:left w:val="none" w:sz="0" w:space="0" w:color="auto"/>
                <w:bottom w:val="none" w:sz="0" w:space="0" w:color="auto"/>
                <w:right w:val="none" w:sz="0" w:space="0" w:color="auto"/>
              </w:divBdr>
            </w:div>
            <w:div w:id="787284565">
              <w:marLeft w:val="0"/>
              <w:marRight w:val="0"/>
              <w:marTop w:val="0"/>
              <w:marBottom w:val="0"/>
              <w:divBdr>
                <w:top w:val="none" w:sz="0" w:space="0" w:color="auto"/>
                <w:left w:val="none" w:sz="0" w:space="0" w:color="auto"/>
                <w:bottom w:val="none" w:sz="0" w:space="0" w:color="auto"/>
                <w:right w:val="none" w:sz="0" w:space="0" w:color="auto"/>
              </w:divBdr>
            </w:div>
            <w:div w:id="853036878">
              <w:marLeft w:val="0"/>
              <w:marRight w:val="0"/>
              <w:marTop w:val="0"/>
              <w:marBottom w:val="0"/>
              <w:divBdr>
                <w:top w:val="none" w:sz="0" w:space="0" w:color="auto"/>
                <w:left w:val="none" w:sz="0" w:space="0" w:color="auto"/>
                <w:bottom w:val="none" w:sz="0" w:space="0" w:color="auto"/>
                <w:right w:val="none" w:sz="0" w:space="0" w:color="auto"/>
              </w:divBdr>
            </w:div>
            <w:div w:id="2061903177">
              <w:marLeft w:val="0"/>
              <w:marRight w:val="0"/>
              <w:marTop w:val="0"/>
              <w:marBottom w:val="0"/>
              <w:divBdr>
                <w:top w:val="none" w:sz="0" w:space="0" w:color="auto"/>
                <w:left w:val="none" w:sz="0" w:space="0" w:color="auto"/>
                <w:bottom w:val="none" w:sz="0" w:space="0" w:color="auto"/>
                <w:right w:val="none" w:sz="0" w:space="0" w:color="auto"/>
              </w:divBdr>
            </w:div>
          </w:divsChild>
        </w:div>
        <w:div w:id="2087261397">
          <w:marLeft w:val="0"/>
          <w:marRight w:val="0"/>
          <w:marTop w:val="0"/>
          <w:marBottom w:val="0"/>
          <w:divBdr>
            <w:top w:val="none" w:sz="0" w:space="0" w:color="auto"/>
            <w:left w:val="none" w:sz="0" w:space="0" w:color="auto"/>
            <w:bottom w:val="none" w:sz="0" w:space="0" w:color="auto"/>
            <w:right w:val="none" w:sz="0" w:space="0" w:color="auto"/>
          </w:divBdr>
          <w:divsChild>
            <w:div w:id="5666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534558">
      <w:bodyDiv w:val="1"/>
      <w:marLeft w:val="0"/>
      <w:marRight w:val="0"/>
      <w:marTop w:val="0"/>
      <w:marBottom w:val="0"/>
      <w:divBdr>
        <w:top w:val="none" w:sz="0" w:space="0" w:color="auto"/>
        <w:left w:val="none" w:sz="0" w:space="0" w:color="auto"/>
        <w:bottom w:val="none" w:sz="0" w:space="0" w:color="auto"/>
        <w:right w:val="none" w:sz="0" w:space="0" w:color="auto"/>
      </w:divBdr>
    </w:div>
    <w:div w:id="1967812656">
      <w:bodyDiv w:val="1"/>
      <w:marLeft w:val="0"/>
      <w:marRight w:val="0"/>
      <w:marTop w:val="0"/>
      <w:marBottom w:val="0"/>
      <w:divBdr>
        <w:top w:val="none" w:sz="0" w:space="0" w:color="auto"/>
        <w:left w:val="none" w:sz="0" w:space="0" w:color="auto"/>
        <w:bottom w:val="none" w:sz="0" w:space="0" w:color="auto"/>
        <w:right w:val="none" w:sz="0" w:space="0" w:color="auto"/>
      </w:divBdr>
    </w:div>
    <w:div w:id="1996638566">
      <w:bodyDiv w:val="1"/>
      <w:marLeft w:val="0"/>
      <w:marRight w:val="0"/>
      <w:marTop w:val="0"/>
      <w:marBottom w:val="0"/>
      <w:divBdr>
        <w:top w:val="none" w:sz="0" w:space="0" w:color="auto"/>
        <w:left w:val="none" w:sz="0" w:space="0" w:color="auto"/>
        <w:bottom w:val="none" w:sz="0" w:space="0" w:color="auto"/>
        <w:right w:val="none" w:sz="0" w:space="0" w:color="auto"/>
      </w:divBdr>
      <w:divsChild>
        <w:div w:id="451099439">
          <w:marLeft w:val="0"/>
          <w:marRight w:val="0"/>
          <w:marTop w:val="0"/>
          <w:marBottom w:val="0"/>
          <w:divBdr>
            <w:top w:val="none" w:sz="0" w:space="0" w:color="auto"/>
            <w:left w:val="none" w:sz="0" w:space="0" w:color="auto"/>
            <w:bottom w:val="none" w:sz="0" w:space="0" w:color="auto"/>
            <w:right w:val="none" w:sz="0" w:space="0" w:color="auto"/>
          </w:divBdr>
        </w:div>
        <w:div w:id="539900312">
          <w:marLeft w:val="0"/>
          <w:marRight w:val="0"/>
          <w:marTop w:val="0"/>
          <w:marBottom w:val="0"/>
          <w:divBdr>
            <w:top w:val="none" w:sz="0" w:space="0" w:color="auto"/>
            <w:left w:val="none" w:sz="0" w:space="0" w:color="auto"/>
            <w:bottom w:val="none" w:sz="0" w:space="0" w:color="auto"/>
            <w:right w:val="none" w:sz="0" w:space="0" w:color="auto"/>
          </w:divBdr>
        </w:div>
        <w:div w:id="587693690">
          <w:marLeft w:val="0"/>
          <w:marRight w:val="0"/>
          <w:marTop w:val="0"/>
          <w:marBottom w:val="0"/>
          <w:divBdr>
            <w:top w:val="none" w:sz="0" w:space="0" w:color="auto"/>
            <w:left w:val="none" w:sz="0" w:space="0" w:color="auto"/>
            <w:bottom w:val="none" w:sz="0" w:space="0" w:color="auto"/>
            <w:right w:val="none" w:sz="0" w:space="0" w:color="auto"/>
          </w:divBdr>
          <w:divsChild>
            <w:div w:id="1841846266">
              <w:marLeft w:val="-75"/>
              <w:marRight w:val="0"/>
              <w:marTop w:val="30"/>
              <w:marBottom w:val="30"/>
              <w:divBdr>
                <w:top w:val="none" w:sz="0" w:space="0" w:color="auto"/>
                <w:left w:val="none" w:sz="0" w:space="0" w:color="auto"/>
                <w:bottom w:val="none" w:sz="0" w:space="0" w:color="auto"/>
                <w:right w:val="none" w:sz="0" w:space="0" w:color="auto"/>
              </w:divBdr>
              <w:divsChild>
                <w:div w:id="2023117932">
                  <w:marLeft w:val="0"/>
                  <w:marRight w:val="0"/>
                  <w:marTop w:val="0"/>
                  <w:marBottom w:val="0"/>
                  <w:divBdr>
                    <w:top w:val="none" w:sz="0" w:space="0" w:color="auto"/>
                    <w:left w:val="none" w:sz="0" w:space="0" w:color="auto"/>
                    <w:bottom w:val="none" w:sz="0" w:space="0" w:color="auto"/>
                    <w:right w:val="none" w:sz="0" w:space="0" w:color="auto"/>
                  </w:divBdr>
                  <w:divsChild>
                    <w:div w:id="557012444">
                      <w:marLeft w:val="0"/>
                      <w:marRight w:val="0"/>
                      <w:marTop w:val="0"/>
                      <w:marBottom w:val="0"/>
                      <w:divBdr>
                        <w:top w:val="none" w:sz="0" w:space="0" w:color="auto"/>
                        <w:left w:val="none" w:sz="0" w:space="0" w:color="auto"/>
                        <w:bottom w:val="none" w:sz="0" w:space="0" w:color="auto"/>
                        <w:right w:val="none" w:sz="0" w:space="0" w:color="auto"/>
                      </w:divBdr>
                    </w:div>
                  </w:divsChild>
                </w:div>
                <w:div w:id="1385449596">
                  <w:marLeft w:val="0"/>
                  <w:marRight w:val="0"/>
                  <w:marTop w:val="0"/>
                  <w:marBottom w:val="0"/>
                  <w:divBdr>
                    <w:top w:val="none" w:sz="0" w:space="0" w:color="auto"/>
                    <w:left w:val="none" w:sz="0" w:space="0" w:color="auto"/>
                    <w:bottom w:val="none" w:sz="0" w:space="0" w:color="auto"/>
                    <w:right w:val="none" w:sz="0" w:space="0" w:color="auto"/>
                  </w:divBdr>
                  <w:divsChild>
                    <w:div w:id="1530992033">
                      <w:marLeft w:val="0"/>
                      <w:marRight w:val="0"/>
                      <w:marTop w:val="0"/>
                      <w:marBottom w:val="0"/>
                      <w:divBdr>
                        <w:top w:val="none" w:sz="0" w:space="0" w:color="auto"/>
                        <w:left w:val="none" w:sz="0" w:space="0" w:color="auto"/>
                        <w:bottom w:val="none" w:sz="0" w:space="0" w:color="auto"/>
                        <w:right w:val="none" w:sz="0" w:space="0" w:color="auto"/>
                      </w:divBdr>
                    </w:div>
                  </w:divsChild>
                </w:div>
                <w:div w:id="1928464109">
                  <w:marLeft w:val="0"/>
                  <w:marRight w:val="0"/>
                  <w:marTop w:val="0"/>
                  <w:marBottom w:val="0"/>
                  <w:divBdr>
                    <w:top w:val="none" w:sz="0" w:space="0" w:color="auto"/>
                    <w:left w:val="none" w:sz="0" w:space="0" w:color="auto"/>
                    <w:bottom w:val="none" w:sz="0" w:space="0" w:color="auto"/>
                    <w:right w:val="none" w:sz="0" w:space="0" w:color="auto"/>
                  </w:divBdr>
                  <w:divsChild>
                    <w:div w:id="1308322436">
                      <w:marLeft w:val="0"/>
                      <w:marRight w:val="0"/>
                      <w:marTop w:val="0"/>
                      <w:marBottom w:val="0"/>
                      <w:divBdr>
                        <w:top w:val="none" w:sz="0" w:space="0" w:color="auto"/>
                        <w:left w:val="none" w:sz="0" w:space="0" w:color="auto"/>
                        <w:bottom w:val="none" w:sz="0" w:space="0" w:color="auto"/>
                        <w:right w:val="none" w:sz="0" w:space="0" w:color="auto"/>
                      </w:divBdr>
                    </w:div>
                  </w:divsChild>
                </w:div>
                <w:div w:id="1029649547">
                  <w:marLeft w:val="0"/>
                  <w:marRight w:val="0"/>
                  <w:marTop w:val="0"/>
                  <w:marBottom w:val="0"/>
                  <w:divBdr>
                    <w:top w:val="none" w:sz="0" w:space="0" w:color="auto"/>
                    <w:left w:val="none" w:sz="0" w:space="0" w:color="auto"/>
                    <w:bottom w:val="none" w:sz="0" w:space="0" w:color="auto"/>
                    <w:right w:val="none" w:sz="0" w:space="0" w:color="auto"/>
                  </w:divBdr>
                  <w:divsChild>
                    <w:div w:id="971210586">
                      <w:marLeft w:val="0"/>
                      <w:marRight w:val="0"/>
                      <w:marTop w:val="0"/>
                      <w:marBottom w:val="0"/>
                      <w:divBdr>
                        <w:top w:val="none" w:sz="0" w:space="0" w:color="auto"/>
                        <w:left w:val="none" w:sz="0" w:space="0" w:color="auto"/>
                        <w:bottom w:val="none" w:sz="0" w:space="0" w:color="auto"/>
                        <w:right w:val="none" w:sz="0" w:space="0" w:color="auto"/>
                      </w:divBdr>
                    </w:div>
                  </w:divsChild>
                </w:div>
                <w:div w:id="121265443">
                  <w:marLeft w:val="0"/>
                  <w:marRight w:val="0"/>
                  <w:marTop w:val="0"/>
                  <w:marBottom w:val="0"/>
                  <w:divBdr>
                    <w:top w:val="none" w:sz="0" w:space="0" w:color="auto"/>
                    <w:left w:val="none" w:sz="0" w:space="0" w:color="auto"/>
                    <w:bottom w:val="none" w:sz="0" w:space="0" w:color="auto"/>
                    <w:right w:val="none" w:sz="0" w:space="0" w:color="auto"/>
                  </w:divBdr>
                  <w:divsChild>
                    <w:div w:id="118004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6339">
          <w:marLeft w:val="0"/>
          <w:marRight w:val="0"/>
          <w:marTop w:val="0"/>
          <w:marBottom w:val="0"/>
          <w:divBdr>
            <w:top w:val="none" w:sz="0" w:space="0" w:color="auto"/>
            <w:left w:val="none" w:sz="0" w:space="0" w:color="auto"/>
            <w:bottom w:val="none" w:sz="0" w:space="0" w:color="auto"/>
            <w:right w:val="none" w:sz="0" w:space="0" w:color="auto"/>
          </w:divBdr>
          <w:divsChild>
            <w:div w:id="814179941">
              <w:marLeft w:val="0"/>
              <w:marRight w:val="0"/>
              <w:marTop w:val="0"/>
              <w:marBottom w:val="0"/>
              <w:divBdr>
                <w:top w:val="none" w:sz="0" w:space="0" w:color="auto"/>
                <w:left w:val="none" w:sz="0" w:space="0" w:color="auto"/>
                <w:bottom w:val="none" w:sz="0" w:space="0" w:color="auto"/>
                <w:right w:val="none" w:sz="0" w:space="0" w:color="auto"/>
              </w:divBdr>
            </w:div>
            <w:div w:id="1519392929">
              <w:marLeft w:val="0"/>
              <w:marRight w:val="0"/>
              <w:marTop w:val="0"/>
              <w:marBottom w:val="0"/>
              <w:divBdr>
                <w:top w:val="none" w:sz="0" w:space="0" w:color="auto"/>
                <w:left w:val="none" w:sz="0" w:space="0" w:color="auto"/>
                <w:bottom w:val="none" w:sz="0" w:space="0" w:color="auto"/>
                <w:right w:val="none" w:sz="0" w:space="0" w:color="auto"/>
              </w:divBdr>
            </w:div>
            <w:div w:id="1294098792">
              <w:marLeft w:val="0"/>
              <w:marRight w:val="0"/>
              <w:marTop w:val="0"/>
              <w:marBottom w:val="0"/>
              <w:divBdr>
                <w:top w:val="none" w:sz="0" w:space="0" w:color="auto"/>
                <w:left w:val="none" w:sz="0" w:space="0" w:color="auto"/>
                <w:bottom w:val="none" w:sz="0" w:space="0" w:color="auto"/>
                <w:right w:val="none" w:sz="0" w:space="0" w:color="auto"/>
              </w:divBdr>
            </w:div>
            <w:div w:id="2127314364">
              <w:marLeft w:val="0"/>
              <w:marRight w:val="0"/>
              <w:marTop w:val="0"/>
              <w:marBottom w:val="0"/>
              <w:divBdr>
                <w:top w:val="none" w:sz="0" w:space="0" w:color="auto"/>
                <w:left w:val="none" w:sz="0" w:space="0" w:color="auto"/>
                <w:bottom w:val="none" w:sz="0" w:space="0" w:color="auto"/>
                <w:right w:val="none" w:sz="0" w:space="0" w:color="auto"/>
              </w:divBdr>
            </w:div>
          </w:divsChild>
        </w:div>
        <w:div w:id="286205858">
          <w:marLeft w:val="0"/>
          <w:marRight w:val="0"/>
          <w:marTop w:val="0"/>
          <w:marBottom w:val="0"/>
          <w:divBdr>
            <w:top w:val="none" w:sz="0" w:space="0" w:color="auto"/>
            <w:left w:val="none" w:sz="0" w:space="0" w:color="auto"/>
            <w:bottom w:val="none" w:sz="0" w:space="0" w:color="auto"/>
            <w:right w:val="none" w:sz="0" w:space="0" w:color="auto"/>
          </w:divBdr>
          <w:divsChild>
            <w:div w:id="45493572">
              <w:marLeft w:val="-75"/>
              <w:marRight w:val="0"/>
              <w:marTop w:val="30"/>
              <w:marBottom w:val="30"/>
              <w:divBdr>
                <w:top w:val="none" w:sz="0" w:space="0" w:color="auto"/>
                <w:left w:val="none" w:sz="0" w:space="0" w:color="auto"/>
                <w:bottom w:val="none" w:sz="0" w:space="0" w:color="auto"/>
                <w:right w:val="none" w:sz="0" w:space="0" w:color="auto"/>
              </w:divBdr>
              <w:divsChild>
                <w:div w:id="960955809">
                  <w:marLeft w:val="0"/>
                  <w:marRight w:val="0"/>
                  <w:marTop w:val="0"/>
                  <w:marBottom w:val="0"/>
                  <w:divBdr>
                    <w:top w:val="none" w:sz="0" w:space="0" w:color="auto"/>
                    <w:left w:val="none" w:sz="0" w:space="0" w:color="auto"/>
                    <w:bottom w:val="none" w:sz="0" w:space="0" w:color="auto"/>
                    <w:right w:val="none" w:sz="0" w:space="0" w:color="auto"/>
                  </w:divBdr>
                  <w:divsChild>
                    <w:div w:id="923028683">
                      <w:marLeft w:val="0"/>
                      <w:marRight w:val="0"/>
                      <w:marTop w:val="0"/>
                      <w:marBottom w:val="0"/>
                      <w:divBdr>
                        <w:top w:val="none" w:sz="0" w:space="0" w:color="auto"/>
                        <w:left w:val="none" w:sz="0" w:space="0" w:color="auto"/>
                        <w:bottom w:val="none" w:sz="0" w:space="0" w:color="auto"/>
                        <w:right w:val="none" w:sz="0" w:space="0" w:color="auto"/>
                      </w:divBdr>
                    </w:div>
                  </w:divsChild>
                </w:div>
                <w:div w:id="1535995967">
                  <w:marLeft w:val="0"/>
                  <w:marRight w:val="0"/>
                  <w:marTop w:val="0"/>
                  <w:marBottom w:val="0"/>
                  <w:divBdr>
                    <w:top w:val="none" w:sz="0" w:space="0" w:color="auto"/>
                    <w:left w:val="none" w:sz="0" w:space="0" w:color="auto"/>
                    <w:bottom w:val="none" w:sz="0" w:space="0" w:color="auto"/>
                    <w:right w:val="none" w:sz="0" w:space="0" w:color="auto"/>
                  </w:divBdr>
                  <w:divsChild>
                    <w:div w:id="184917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87787">
          <w:marLeft w:val="0"/>
          <w:marRight w:val="0"/>
          <w:marTop w:val="0"/>
          <w:marBottom w:val="0"/>
          <w:divBdr>
            <w:top w:val="none" w:sz="0" w:space="0" w:color="auto"/>
            <w:left w:val="none" w:sz="0" w:space="0" w:color="auto"/>
            <w:bottom w:val="none" w:sz="0" w:space="0" w:color="auto"/>
            <w:right w:val="none" w:sz="0" w:space="0" w:color="auto"/>
          </w:divBdr>
        </w:div>
        <w:div w:id="154956858">
          <w:marLeft w:val="0"/>
          <w:marRight w:val="0"/>
          <w:marTop w:val="0"/>
          <w:marBottom w:val="0"/>
          <w:divBdr>
            <w:top w:val="none" w:sz="0" w:space="0" w:color="auto"/>
            <w:left w:val="none" w:sz="0" w:space="0" w:color="auto"/>
            <w:bottom w:val="none" w:sz="0" w:space="0" w:color="auto"/>
            <w:right w:val="none" w:sz="0" w:space="0" w:color="auto"/>
          </w:divBdr>
          <w:divsChild>
            <w:div w:id="1112936489">
              <w:marLeft w:val="-75"/>
              <w:marRight w:val="0"/>
              <w:marTop w:val="30"/>
              <w:marBottom w:val="30"/>
              <w:divBdr>
                <w:top w:val="none" w:sz="0" w:space="0" w:color="auto"/>
                <w:left w:val="none" w:sz="0" w:space="0" w:color="auto"/>
                <w:bottom w:val="none" w:sz="0" w:space="0" w:color="auto"/>
                <w:right w:val="none" w:sz="0" w:space="0" w:color="auto"/>
              </w:divBdr>
              <w:divsChild>
                <w:div w:id="714356545">
                  <w:marLeft w:val="0"/>
                  <w:marRight w:val="0"/>
                  <w:marTop w:val="0"/>
                  <w:marBottom w:val="0"/>
                  <w:divBdr>
                    <w:top w:val="none" w:sz="0" w:space="0" w:color="auto"/>
                    <w:left w:val="none" w:sz="0" w:space="0" w:color="auto"/>
                    <w:bottom w:val="none" w:sz="0" w:space="0" w:color="auto"/>
                    <w:right w:val="none" w:sz="0" w:space="0" w:color="auto"/>
                  </w:divBdr>
                  <w:divsChild>
                    <w:div w:id="762653323">
                      <w:marLeft w:val="0"/>
                      <w:marRight w:val="0"/>
                      <w:marTop w:val="0"/>
                      <w:marBottom w:val="0"/>
                      <w:divBdr>
                        <w:top w:val="none" w:sz="0" w:space="0" w:color="auto"/>
                        <w:left w:val="none" w:sz="0" w:space="0" w:color="auto"/>
                        <w:bottom w:val="none" w:sz="0" w:space="0" w:color="auto"/>
                        <w:right w:val="none" w:sz="0" w:space="0" w:color="auto"/>
                      </w:divBdr>
                    </w:div>
                  </w:divsChild>
                </w:div>
                <w:div w:id="288247403">
                  <w:marLeft w:val="0"/>
                  <w:marRight w:val="0"/>
                  <w:marTop w:val="0"/>
                  <w:marBottom w:val="0"/>
                  <w:divBdr>
                    <w:top w:val="none" w:sz="0" w:space="0" w:color="auto"/>
                    <w:left w:val="none" w:sz="0" w:space="0" w:color="auto"/>
                    <w:bottom w:val="none" w:sz="0" w:space="0" w:color="auto"/>
                    <w:right w:val="none" w:sz="0" w:space="0" w:color="auto"/>
                  </w:divBdr>
                  <w:divsChild>
                    <w:div w:id="158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615">
          <w:marLeft w:val="0"/>
          <w:marRight w:val="0"/>
          <w:marTop w:val="0"/>
          <w:marBottom w:val="0"/>
          <w:divBdr>
            <w:top w:val="none" w:sz="0" w:space="0" w:color="auto"/>
            <w:left w:val="none" w:sz="0" w:space="0" w:color="auto"/>
            <w:bottom w:val="none" w:sz="0" w:space="0" w:color="auto"/>
            <w:right w:val="none" w:sz="0" w:space="0" w:color="auto"/>
          </w:divBdr>
        </w:div>
        <w:div w:id="203057867">
          <w:marLeft w:val="0"/>
          <w:marRight w:val="0"/>
          <w:marTop w:val="0"/>
          <w:marBottom w:val="0"/>
          <w:divBdr>
            <w:top w:val="none" w:sz="0" w:space="0" w:color="auto"/>
            <w:left w:val="none" w:sz="0" w:space="0" w:color="auto"/>
            <w:bottom w:val="none" w:sz="0" w:space="0" w:color="auto"/>
            <w:right w:val="none" w:sz="0" w:space="0" w:color="auto"/>
          </w:divBdr>
          <w:divsChild>
            <w:div w:id="1705640744">
              <w:marLeft w:val="-75"/>
              <w:marRight w:val="0"/>
              <w:marTop w:val="30"/>
              <w:marBottom w:val="30"/>
              <w:divBdr>
                <w:top w:val="none" w:sz="0" w:space="0" w:color="auto"/>
                <w:left w:val="none" w:sz="0" w:space="0" w:color="auto"/>
                <w:bottom w:val="none" w:sz="0" w:space="0" w:color="auto"/>
                <w:right w:val="none" w:sz="0" w:space="0" w:color="auto"/>
              </w:divBdr>
              <w:divsChild>
                <w:div w:id="69471829">
                  <w:marLeft w:val="0"/>
                  <w:marRight w:val="0"/>
                  <w:marTop w:val="0"/>
                  <w:marBottom w:val="0"/>
                  <w:divBdr>
                    <w:top w:val="none" w:sz="0" w:space="0" w:color="auto"/>
                    <w:left w:val="none" w:sz="0" w:space="0" w:color="auto"/>
                    <w:bottom w:val="none" w:sz="0" w:space="0" w:color="auto"/>
                    <w:right w:val="none" w:sz="0" w:space="0" w:color="auto"/>
                  </w:divBdr>
                  <w:divsChild>
                    <w:div w:id="1206484530">
                      <w:marLeft w:val="0"/>
                      <w:marRight w:val="0"/>
                      <w:marTop w:val="0"/>
                      <w:marBottom w:val="0"/>
                      <w:divBdr>
                        <w:top w:val="none" w:sz="0" w:space="0" w:color="auto"/>
                        <w:left w:val="none" w:sz="0" w:space="0" w:color="auto"/>
                        <w:bottom w:val="none" w:sz="0" w:space="0" w:color="auto"/>
                        <w:right w:val="none" w:sz="0" w:space="0" w:color="auto"/>
                      </w:divBdr>
                    </w:div>
                  </w:divsChild>
                </w:div>
                <w:div w:id="1607343695">
                  <w:marLeft w:val="0"/>
                  <w:marRight w:val="0"/>
                  <w:marTop w:val="0"/>
                  <w:marBottom w:val="0"/>
                  <w:divBdr>
                    <w:top w:val="none" w:sz="0" w:space="0" w:color="auto"/>
                    <w:left w:val="none" w:sz="0" w:space="0" w:color="auto"/>
                    <w:bottom w:val="none" w:sz="0" w:space="0" w:color="auto"/>
                    <w:right w:val="none" w:sz="0" w:space="0" w:color="auto"/>
                  </w:divBdr>
                  <w:divsChild>
                    <w:div w:id="94071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99716">
          <w:marLeft w:val="0"/>
          <w:marRight w:val="0"/>
          <w:marTop w:val="0"/>
          <w:marBottom w:val="0"/>
          <w:divBdr>
            <w:top w:val="none" w:sz="0" w:space="0" w:color="auto"/>
            <w:left w:val="none" w:sz="0" w:space="0" w:color="auto"/>
            <w:bottom w:val="none" w:sz="0" w:space="0" w:color="auto"/>
            <w:right w:val="none" w:sz="0" w:space="0" w:color="auto"/>
          </w:divBdr>
        </w:div>
        <w:div w:id="2001154342">
          <w:marLeft w:val="0"/>
          <w:marRight w:val="0"/>
          <w:marTop w:val="0"/>
          <w:marBottom w:val="0"/>
          <w:divBdr>
            <w:top w:val="none" w:sz="0" w:space="0" w:color="auto"/>
            <w:left w:val="none" w:sz="0" w:space="0" w:color="auto"/>
            <w:bottom w:val="none" w:sz="0" w:space="0" w:color="auto"/>
            <w:right w:val="none" w:sz="0" w:space="0" w:color="auto"/>
          </w:divBdr>
          <w:divsChild>
            <w:div w:id="1803228948">
              <w:marLeft w:val="-75"/>
              <w:marRight w:val="0"/>
              <w:marTop w:val="30"/>
              <w:marBottom w:val="30"/>
              <w:divBdr>
                <w:top w:val="none" w:sz="0" w:space="0" w:color="auto"/>
                <w:left w:val="none" w:sz="0" w:space="0" w:color="auto"/>
                <w:bottom w:val="none" w:sz="0" w:space="0" w:color="auto"/>
                <w:right w:val="none" w:sz="0" w:space="0" w:color="auto"/>
              </w:divBdr>
              <w:divsChild>
                <w:div w:id="1237009988">
                  <w:marLeft w:val="0"/>
                  <w:marRight w:val="0"/>
                  <w:marTop w:val="0"/>
                  <w:marBottom w:val="0"/>
                  <w:divBdr>
                    <w:top w:val="none" w:sz="0" w:space="0" w:color="auto"/>
                    <w:left w:val="none" w:sz="0" w:space="0" w:color="auto"/>
                    <w:bottom w:val="none" w:sz="0" w:space="0" w:color="auto"/>
                    <w:right w:val="none" w:sz="0" w:space="0" w:color="auto"/>
                  </w:divBdr>
                  <w:divsChild>
                    <w:div w:id="642777657">
                      <w:marLeft w:val="0"/>
                      <w:marRight w:val="0"/>
                      <w:marTop w:val="0"/>
                      <w:marBottom w:val="0"/>
                      <w:divBdr>
                        <w:top w:val="none" w:sz="0" w:space="0" w:color="auto"/>
                        <w:left w:val="none" w:sz="0" w:space="0" w:color="auto"/>
                        <w:bottom w:val="none" w:sz="0" w:space="0" w:color="auto"/>
                        <w:right w:val="none" w:sz="0" w:space="0" w:color="auto"/>
                      </w:divBdr>
                    </w:div>
                  </w:divsChild>
                </w:div>
                <w:div w:id="982780411">
                  <w:marLeft w:val="0"/>
                  <w:marRight w:val="0"/>
                  <w:marTop w:val="0"/>
                  <w:marBottom w:val="0"/>
                  <w:divBdr>
                    <w:top w:val="none" w:sz="0" w:space="0" w:color="auto"/>
                    <w:left w:val="none" w:sz="0" w:space="0" w:color="auto"/>
                    <w:bottom w:val="none" w:sz="0" w:space="0" w:color="auto"/>
                    <w:right w:val="none" w:sz="0" w:space="0" w:color="auto"/>
                  </w:divBdr>
                  <w:divsChild>
                    <w:div w:id="108032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679532">
          <w:marLeft w:val="0"/>
          <w:marRight w:val="0"/>
          <w:marTop w:val="0"/>
          <w:marBottom w:val="0"/>
          <w:divBdr>
            <w:top w:val="none" w:sz="0" w:space="0" w:color="auto"/>
            <w:left w:val="none" w:sz="0" w:space="0" w:color="auto"/>
            <w:bottom w:val="none" w:sz="0" w:space="0" w:color="auto"/>
            <w:right w:val="none" w:sz="0" w:space="0" w:color="auto"/>
          </w:divBdr>
        </w:div>
        <w:div w:id="1352339144">
          <w:marLeft w:val="0"/>
          <w:marRight w:val="0"/>
          <w:marTop w:val="0"/>
          <w:marBottom w:val="0"/>
          <w:divBdr>
            <w:top w:val="none" w:sz="0" w:space="0" w:color="auto"/>
            <w:left w:val="none" w:sz="0" w:space="0" w:color="auto"/>
            <w:bottom w:val="none" w:sz="0" w:space="0" w:color="auto"/>
            <w:right w:val="none" w:sz="0" w:space="0" w:color="auto"/>
          </w:divBdr>
          <w:divsChild>
            <w:div w:id="1431469430">
              <w:marLeft w:val="-75"/>
              <w:marRight w:val="0"/>
              <w:marTop w:val="30"/>
              <w:marBottom w:val="30"/>
              <w:divBdr>
                <w:top w:val="none" w:sz="0" w:space="0" w:color="auto"/>
                <w:left w:val="none" w:sz="0" w:space="0" w:color="auto"/>
                <w:bottom w:val="none" w:sz="0" w:space="0" w:color="auto"/>
                <w:right w:val="none" w:sz="0" w:space="0" w:color="auto"/>
              </w:divBdr>
              <w:divsChild>
                <w:div w:id="1339230851">
                  <w:marLeft w:val="0"/>
                  <w:marRight w:val="0"/>
                  <w:marTop w:val="0"/>
                  <w:marBottom w:val="0"/>
                  <w:divBdr>
                    <w:top w:val="none" w:sz="0" w:space="0" w:color="auto"/>
                    <w:left w:val="none" w:sz="0" w:space="0" w:color="auto"/>
                    <w:bottom w:val="none" w:sz="0" w:space="0" w:color="auto"/>
                    <w:right w:val="none" w:sz="0" w:space="0" w:color="auto"/>
                  </w:divBdr>
                  <w:divsChild>
                    <w:div w:id="455607879">
                      <w:marLeft w:val="0"/>
                      <w:marRight w:val="0"/>
                      <w:marTop w:val="0"/>
                      <w:marBottom w:val="0"/>
                      <w:divBdr>
                        <w:top w:val="none" w:sz="0" w:space="0" w:color="auto"/>
                        <w:left w:val="none" w:sz="0" w:space="0" w:color="auto"/>
                        <w:bottom w:val="none" w:sz="0" w:space="0" w:color="auto"/>
                        <w:right w:val="none" w:sz="0" w:space="0" w:color="auto"/>
                      </w:divBdr>
                    </w:div>
                  </w:divsChild>
                </w:div>
                <w:div w:id="1293708582">
                  <w:marLeft w:val="0"/>
                  <w:marRight w:val="0"/>
                  <w:marTop w:val="0"/>
                  <w:marBottom w:val="0"/>
                  <w:divBdr>
                    <w:top w:val="none" w:sz="0" w:space="0" w:color="auto"/>
                    <w:left w:val="none" w:sz="0" w:space="0" w:color="auto"/>
                    <w:bottom w:val="none" w:sz="0" w:space="0" w:color="auto"/>
                    <w:right w:val="none" w:sz="0" w:space="0" w:color="auto"/>
                  </w:divBdr>
                  <w:divsChild>
                    <w:div w:id="138891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13768">
          <w:marLeft w:val="0"/>
          <w:marRight w:val="0"/>
          <w:marTop w:val="0"/>
          <w:marBottom w:val="0"/>
          <w:divBdr>
            <w:top w:val="none" w:sz="0" w:space="0" w:color="auto"/>
            <w:left w:val="none" w:sz="0" w:space="0" w:color="auto"/>
            <w:bottom w:val="none" w:sz="0" w:space="0" w:color="auto"/>
            <w:right w:val="none" w:sz="0" w:space="0" w:color="auto"/>
          </w:divBdr>
        </w:div>
        <w:div w:id="1662077626">
          <w:marLeft w:val="0"/>
          <w:marRight w:val="0"/>
          <w:marTop w:val="0"/>
          <w:marBottom w:val="0"/>
          <w:divBdr>
            <w:top w:val="none" w:sz="0" w:space="0" w:color="auto"/>
            <w:left w:val="none" w:sz="0" w:space="0" w:color="auto"/>
            <w:bottom w:val="none" w:sz="0" w:space="0" w:color="auto"/>
            <w:right w:val="none" w:sz="0" w:space="0" w:color="auto"/>
          </w:divBdr>
          <w:divsChild>
            <w:div w:id="296036217">
              <w:marLeft w:val="-75"/>
              <w:marRight w:val="0"/>
              <w:marTop w:val="30"/>
              <w:marBottom w:val="30"/>
              <w:divBdr>
                <w:top w:val="none" w:sz="0" w:space="0" w:color="auto"/>
                <w:left w:val="none" w:sz="0" w:space="0" w:color="auto"/>
                <w:bottom w:val="none" w:sz="0" w:space="0" w:color="auto"/>
                <w:right w:val="none" w:sz="0" w:space="0" w:color="auto"/>
              </w:divBdr>
              <w:divsChild>
                <w:div w:id="1378312214">
                  <w:marLeft w:val="0"/>
                  <w:marRight w:val="0"/>
                  <w:marTop w:val="0"/>
                  <w:marBottom w:val="0"/>
                  <w:divBdr>
                    <w:top w:val="none" w:sz="0" w:space="0" w:color="auto"/>
                    <w:left w:val="none" w:sz="0" w:space="0" w:color="auto"/>
                    <w:bottom w:val="none" w:sz="0" w:space="0" w:color="auto"/>
                    <w:right w:val="none" w:sz="0" w:space="0" w:color="auto"/>
                  </w:divBdr>
                  <w:divsChild>
                    <w:div w:id="1767073544">
                      <w:marLeft w:val="0"/>
                      <w:marRight w:val="0"/>
                      <w:marTop w:val="0"/>
                      <w:marBottom w:val="0"/>
                      <w:divBdr>
                        <w:top w:val="none" w:sz="0" w:space="0" w:color="auto"/>
                        <w:left w:val="none" w:sz="0" w:space="0" w:color="auto"/>
                        <w:bottom w:val="none" w:sz="0" w:space="0" w:color="auto"/>
                        <w:right w:val="none" w:sz="0" w:space="0" w:color="auto"/>
                      </w:divBdr>
                    </w:div>
                  </w:divsChild>
                </w:div>
                <w:div w:id="996038591">
                  <w:marLeft w:val="0"/>
                  <w:marRight w:val="0"/>
                  <w:marTop w:val="0"/>
                  <w:marBottom w:val="0"/>
                  <w:divBdr>
                    <w:top w:val="none" w:sz="0" w:space="0" w:color="auto"/>
                    <w:left w:val="none" w:sz="0" w:space="0" w:color="auto"/>
                    <w:bottom w:val="none" w:sz="0" w:space="0" w:color="auto"/>
                    <w:right w:val="none" w:sz="0" w:space="0" w:color="auto"/>
                  </w:divBdr>
                  <w:divsChild>
                    <w:div w:id="1513253026">
                      <w:marLeft w:val="0"/>
                      <w:marRight w:val="0"/>
                      <w:marTop w:val="0"/>
                      <w:marBottom w:val="0"/>
                      <w:divBdr>
                        <w:top w:val="none" w:sz="0" w:space="0" w:color="auto"/>
                        <w:left w:val="none" w:sz="0" w:space="0" w:color="auto"/>
                        <w:bottom w:val="none" w:sz="0" w:space="0" w:color="auto"/>
                        <w:right w:val="none" w:sz="0" w:space="0" w:color="auto"/>
                      </w:divBdr>
                    </w:div>
                    <w:div w:id="1095055606">
                      <w:marLeft w:val="0"/>
                      <w:marRight w:val="0"/>
                      <w:marTop w:val="0"/>
                      <w:marBottom w:val="0"/>
                      <w:divBdr>
                        <w:top w:val="none" w:sz="0" w:space="0" w:color="auto"/>
                        <w:left w:val="none" w:sz="0" w:space="0" w:color="auto"/>
                        <w:bottom w:val="none" w:sz="0" w:space="0" w:color="auto"/>
                        <w:right w:val="none" w:sz="0" w:space="0" w:color="auto"/>
                      </w:divBdr>
                    </w:div>
                  </w:divsChild>
                </w:div>
                <w:div w:id="161773311">
                  <w:marLeft w:val="0"/>
                  <w:marRight w:val="0"/>
                  <w:marTop w:val="0"/>
                  <w:marBottom w:val="0"/>
                  <w:divBdr>
                    <w:top w:val="none" w:sz="0" w:space="0" w:color="auto"/>
                    <w:left w:val="none" w:sz="0" w:space="0" w:color="auto"/>
                    <w:bottom w:val="none" w:sz="0" w:space="0" w:color="auto"/>
                    <w:right w:val="none" w:sz="0" w:space="0" w:color="auto"/>
                  </w:divBdr>
                  <w:divsChild>
                    <w:div w:id="1354569586">
                      <w:marLeft w:val="0"/>
                      <w:marRight w:val="0"/>
                      <w:marTop w:val="0"/>
                      <w:marBottom w:val="0"/>
                      <w:divBdr>
                        <w:top w:val="none" w:sz="0" w:space="0" w:color="auto"/>
                        <w:left w:val="none" w:sz="0" w:space="0" w:color="auto"/>
                        <w:bottom w:val="none" w:sz="0" w:space="0" w:color="auto"/>
                        <w:right w:val="none" w:sz="0" w:space="0" w:color="auto"/>
                      </w:divBdr>
                    </w:div>
                  </w:divsChild>
                </w:div>
                <w:div w:id="1866753163">
                  <w:marLeft w:val="0"/>
                  <w:marRight w:val="0"/>
                  <w:marTop w:val="0"/>
                  <w:marBottom w:val="0"/>
                  <w:divBdr>
                    <w:top w:val="none" w:sz="0" w:space="0" w:color="auto"/>
                    <w:left w:val="none" w:sz="0" w:space="0" w:color="auto"/>
                    <w:bottom w:val="none" w:sz="0" w:space="0" w:color="auto"/>
                    <w:right w:val="none" w:sz="0" w:space="0" w:color="auto"/>
                  </w:divBdr>
                  <w:divsChild>
                    <w:div w:id="1042097644">
                      <w:marLeft w:val="0"/>
                      <w:marRight w:val="0"/>
                      <w:marTop w:val="0"/>
                      <w:marBottom w:val="0"/>
                      <w:divBdr>
                        <w:top w:val="none" w:sz="0" w:space="0" w:color="auto"/>
                        <w:left w:val="none" w:sz="0" w:space="0" w:color="auto"/>
                        <w:bottom w:val="none" w:sz="0" w:space="0" w:color="auto"/>
                        <w:right w:val="none" w:sz="0" w:space="0" w:color="auto"/>
                      </w:divBdr>
                    </w:div>
                  </w:divsChild>
                </w:div>
                <w:div w:id="2026249464">
                  <w:marLeft w:val="0"/>
                  <w:marRight w:val="0"/>
                  <w:marTop w:val="0"/>
                  <w:marBottom w:val="0"/>
                  <w:divBdr>
                    <w:top w:val="none" w:sz="0" w:space="0" w:color="auto"/>
                    <w:left w:val="none" w:sz="0" w:space="0" w:color="auto"/>
                    <w:bottom w:val="none" w:sz="0" w:space="0" w:color="auto"/>
                    <w:right w:val="none" w:sz="0" w:space="0" w:color="auto"/>
                  </w:divBdr>
                  <w:divsChild>
                    <w:div w:id="1150292179">
                      <w:marLeft w:val="0"/>
                      <w:marRight w:val="0"/>
                      <w:marTop w:val="0"/>
                      <w:marBottom w:val="0"/>
                      <w:divBdr>
                        <w:top w:val="none" w:sz="0" w:space="0" w:color="auto"/>
                        <w:left w:val="none" w:sz="0" w:space="0" w:color="auto"/>
                        <w:bottom w:val="none" w:sz="0" w:space="0" w:color="auto"/>
                        <w:right w:val="none" w:sz="0" w:space="0" w:color="auto"/>
                      </w:divBdr>
                    </w:div>
                  </w:divsChild>
                </w:div>
                <w:div w:id="108211328">
                  <w:marLeft w:val="0"/>
                  <w:marRight w:val="0"/>
                  <w:marTop w:val="0"/>
                  <w:marBottom w:val="0"/>
                  <w:divBdr>
                    <w:top w:val="none" w:sz="0" w:space="0" w:color="auto"/>
                    <w:left w:val="none" w:sz="0" w:space="0" w:color="auto"/>
                    <w:bottom w:val="none" w:sz="0" w:space="0" w:color="auto"/>
                    <w:right w:val="none" w:sz="0" w:space="0" w:color="auto"/>
                  </w:divBdr>
                  <w:divsChild>
                    <w:div w:id="176156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352548">
          <w:marLeft w:val="0"/>
          <w:marRight w:val="0"/>
          <w:marTop w:val="0"/>
          <w:marBottom w:val="0"/>
          <w:divBdr>
            <w:top w:val="none" w:sz="0" w:space="0" w:color="auto"/>
            <w:left w:val="none" w:sz="0" w:space="0" w:color="auto"/>
            <w:bottom w:val="none" w:sz="0" w:space="0" w:color="auto"/>
            <w:right w:val="none" w:sz="0" w:space="0" w:color="auto"/>
          </w:divBdr>
          <w:divsChild>
            <w:div w:id="1470128640">
              <w:marLeft w:val="0"/>
              <w:marRight w:val="0"/>
              <w:marTop w:val="0"/>
              <w:marBottom w:val="0"/>
              <w:divBdr>
                <w:top w:val="none" w:sz="0" w:space="0" w:color="auto"/>
                <w:left w:val="none" w:sz="0" w:space="0" w:color="auto"/>
                <w:bottom w:val="none" w:sz="0" w:space="0" w:color="auto"/>
                <w:right w:val="none" w:sz="0" w:space="0" w:color="auto"/>
              </w:divBdr>
            </w:div>
            <w:div w:id="1240215989">
              <w:marLeft w:val="0"/>
              <w:marRight w:val="0"/>
              <w:marTop w:val="0"/>
              <w:marBottom w:val="0"/>
              <w:divBdr>
                <w:top w:val="none" w:sz="0" w:space="0" w:color="auto"/>
                <w:left w:val="none" w:sz="0" w:space="0" w:color="auto"/>
                <w:bottom w:val="none" w:sz="0" w:space="0" w:color="auto"/>
                <w:right w:val="none" w:sz="0" w:space="0" w:color="auto"/>
              </w:divBdr>
            </w:div>
            <w:div w:id="2058820993">
              <w:marLeft w:val="0"/>
              <w:marRight w:val="0"/>
              <w:marTop w:val="0"/>
              <w:marBottom w:val="0"/>
              <w:divBdr>
                <w:top w:val="none" w:sz="0" w:space="0" w:color="auto"/>
                <w:left w:val="none" w:sz="0" w:space="0" w:color="auto"/>
                <w:bottom w:val="none" w:sz="0" w:space="0" w:color="auto"/>
                <w:right w:val="none" w:sz="0" w:space="0" w:color="auto"/>
              </w:divBdr>
            </w:div>
            <w:div w:id="1473909494">
              <w:marLeft w:val="0"/>
              <w:marRight w:val="0"/>
              <w:marTop w:val="0"/>
              <w:marBottom w:val="0"/>
              <w:divBdr>
                <w:top w:val="none" w:sz="0" w:space="0" w:color="auto"/>
                <w:left w:val="none" w:sz="0" w:space="0" w:color="auto"/>
                <w:bottom w:val="none" w:sz="0" w:space="0" w:color="auto"/>
                <w:right w:val="none" w:sz="0" w:space="0" w:color="auto"/>
              </w:divBdr>
            </w:div>
            <w:div w:id="1811753211">
              <w:marLeft w:val="0"/>
              <w:marRight w:val="0"/>
              <w:marTop w:val="0"/>
              <w:marBottom w:val="0"/>
              <w:divBdr>
                <w:top w:val="none" w:sz="0" w:space="0" w:color="auto"/>
                <w:left w:val="none" w:sz="0" w:space="0" w:color="auto"/>
                <w:bottom w:val="none" w:sz="0" w:space="0" w:color="auto"/>
                <w:right w:val="none" w:sz="0" w:space="0" w:color="auto"/>
              </w:divBdr>
            </w:div>
          </w:divsChild>
        </w:div>
        <w:div w:id="1558862037">
          <w:marLeft w:val="0"/>
          <w:marRight w:val="0"/>
          <w:marTop w:val="0"/>
          <w:marBottom w:val="0"/>
          <w:divBdr>
            <w:top w:val="none" w:sz="0" w:space="0" w:color="auto"/>
            <w:left w:val="none" w:sz="0" w:space="0" w:color="auto"/>
            <w:bottom w:val="none" w:sz="0" w:space="0" w:color="auto"/>
            <w:right w:val="none" w:sz="0" w:space="0" w:color="auto"/>
          </w:divBdr>
        </w:div>
        <w:div w:id="341443563">
          <w:marLeft w:val="0"/>
          <w:marRight w:val="0"/>
          <w:marTop w:val="0"/>
          <w:marBottom w:val="0"/>
          <w:divBdr>
            <w:top w:val="none" w:sz="0" w:space="0" w:color="auto"/>
            <w:left w:val="none" w:sz="0" w:space="0" w:color="auto"/>
            <w:bottom w:val="none" w:sz="0" w:space="0" w:color="auto"/>
            <w:right w:val="none" w:sz="0" w:space="0" w:color="auto"/>
          </w:divBdr>
        </w:div>
        <w:div w:id="1459640769">
          <w:marLeft w:val="0"/>
          <w:marRight w:val="0"/>
          <w:marTop w:val="0"/>
          <w:marBottom w:val="0"/>
          <w:divBdr>
            <w:top w:val="none" w:sz="0" w:space="0" w:color="auto"/>
            <w:left w:val="none" w:sz="0" w:space="0" w:color="auto"/>
            <w:bottom w:val="none" w:sz="0" w:space="0" w:color="auto"/>
            <w:right w:val="none" w:sz="0" w:space="0" w:color="auto"/>
          </w:divBdr>
        </w:div>
        <w:div w:id="1900436672">
          <w:marLeft w:val="0"/>
          <w:marRight w:val="0"/>
          <w:marTop w:val="0"/>
          <w:marBottom w:val="0"/>
          <w:divBdr>
            <w:top w:val="none" w:sz="0" w:space="0" w:color="auto"/>
            <w:left w:val="none" w:sz="0" w:space="0" w:color="auto"/>
            <w:bottom w:val="none" w:sz="0" w:space="0" w:color="auto"/>
            <w:right w:val="none" w:sz="0" w:space="0" w:color="auto"/>
          </w:divBdr>
        </w:div>
        <w:div w:id="1512138390">
          <w:marLeft w:val="0"/>
          <w:marRight w:val="0"/>
          <w:marTop w:val="0"/>
          <w:marBottom w:val="0"/>
          <w:divBdr>
            <w:top w:val="none" w:sz="0" w:space="0" w:color="auto"/>
            <w:left w:val="none" w:sz="0" w:space="0" w:color="auto"/>
            <w:bottom w:val="none" w:sz="0" w:space="0" w:color="auto"/>
            <w:right w:val="none" w:sz="0" w:space="0" w:color="auto"/>
          </w:divBdr>
        </w:div>
        <w:div w:id="1070927705">
          <w:marLeft w:val="0"/>
          <w:marRight w:val="0"/>
          <w:marTop w:val="0"/>
          <w:marBottom w:val="0"/>
          <w:divBdr>
            <w:top w:val="none" w:sz="0" w:space="0" w:color="auto"/>
            <w:left w:val="none" w:sz="0" w:space="0" w:color="auto"/>
            <w:bottom w:val="none" w:sz="0" w:space="0" w:color="auto"/>
            <w:right w:val="none" w:sz="0" w:space="0" w:color="auto"/>
          </w:divBdr>
        </w:div>
        <w:div w:id="1683320625">
          <w:marLeft w:val="0"/>
          <w:marRight w:val="0"/>
          <w:marTop w:val="0"/>
          <w:marBottom w:val="0"/>
          <w:divBdr>
            <w:top w:val="none" w:sz="0" w:space="0" w:color="auto"/>
            <w:left w:val="none" w:sz="0" w:space="0" w:color="auto"/>
            <w:bottom w:val="none" w:sz="0" w:space="0" w:color="auto"/>
            <w:right w:val="none" w:sz="0" w:space="0" w:color="auto"/>
          </w:divBdr>
        </w:div>
        <w:div w:id="1509516228">
          <w:marLeft w:val="0"/>
          <w:marRight w:val="0"/>
          <w:marTop w:val="0"/>
          <w:marBottom w:val="0"/>
          <w:divBdr>
            <w:top w:val="none" w:sz="0" w:space="0" w:color="auto"/>
            <w:left w:val="none" w:sz="0" w:space="0" w:color="auto"/>
            <w:bottom w:val="none" w:sz="0" w:space="0" w:color="auto"/>
            <w:right w:val="none" w:sz="0" w:space="0" w:color="auto"/>
          </w:divBdr>
        </w:div>
        <w:div w:id="186987384">
          <w:marLeft w:val="0"/>
          <w:marRight w:val="0"/>
          <w:marTop w:val="0"/>
          <w:marBottom w:val="0"/>
          <w:divBdr>
            <w:top w:val="none" w:sz="0" w:space="0" w:color="auto"/>
            <w:left w:val="none" w:sz="0" w:space="0" w:color="auto"/>
            <w:bottom w:val="none" w:sz="0" w:space="0" w:color="auto"/>
            <w:right w:val="none" w:sz="0" w:space="0" w:color="auto"/>
          </w:divBdr>
        </w:div>
        <w:div w:id="151217057">
          <w:marLeft w:val="0"/>
          <w:marRight w:val="0"/>
          <w:marTop w:val="0"/>
          <w:marBottom w:val="0"/>
          <w:divBdr>
            <w:top w:val="none" w:sz="0" w:space="0" w:color="auto"/>
            <w:left w:val="none" w:sz="0" w:space="0" w:color="auto"/>
            <w:bottom w:val="none" w:sz="0" w:space="0" w:color="auto"/>
            <w:right w:val="none" w:sz="0" w:space="0" w:color="auto"/>
          </w:divBdr>
        </w:div>
        <w:div w:id="1300456590">
          <w:marLeft w:val="0"/>
          <w:marRight w:val="0"/>
          <w:marTop w:val="0"/>
          <w:marBottom w:val="0"/>
          <w:divBdr>
            <w:top w:val="none" w:sz="0" w:space="0" w:color="auto"/>
            <w:left w:val="none" w:sz="0" w:space="0" w:color="auto"/>
            <w:bottom w:val="none" w:sz="0" w:space="0" w:color="auto"/>
            <w:right w:val="none" w:sz="0" w:space="0" w:color="auto"/>
          </w:divBdr>
        </w:div>
        <w:div w:id="1160847561">
          <w:marLeft w:val="0"/>
          <w:marRight w:val="0"/>
          <w:marTop w:val="0"/>
          <w:marBottom w:val="0"/>
          <w:divBdr>
            <w:top w:val="none" w:sz="0" w:space="0" w:color="auto"/>
            <w:left w:val="none" w:sz="0" w:space="0" w:color="auto"/>
            <w:bottom w:val="none" w:sz="0" w:space="0" w:color="auto"/>
            <w:right w:val="none" w:sz="0" w:space="0" w:color="auto"/>
          </w:divBdr>
        </w:div>
        <w:div w:id="1432314826">
          <w:marLeft w:val="0"/>
          <w:marRight w:val="0"/>
          <w:marTop w:val="0"/>
          <w:marBottom w:val="0"/>
          <w:divBdr>
            <w:top w:val="none" w:sz="0" w:space="0" w:color="auto"/>
            <w:left w:val="none" w:sz="0" w:space="0" w:color="auto"/>
            <w:bottom w:val="none" w:sz="0" w:space="0" w:color="auto"/>
            <w:right w:val="none" w:sz="0" w:space="0" w:color="auto"/>
          </w:divBdr>
        </w:div>
        <w:div w:id="1734160538">
          <w:marLeft w:val="0"/>
          <w:marRight w:val="0"/>
          <w:marTop w:val="0"/>
          <w:marBottom w:val="0"/>
          <w:divBdr>
            <w:top w:val="none" w:sz="0" w:space="0" w:color="auto"/>
            <w:left w:val="none" w:sz="0" w:space="0" w:color="auto"/>
            <w:bottom w:val="none" w:sz="0" w:space="0" w:color="auto"/>
            <w:right w:val="none" w:sz="0" w:space="0" w:color="auto"/>
          </w:divBdr>
        </w:div>
        <w:div w:id="188614210">
          <w:marLeft w:val="0"/>
          <w:marRight w:val="0"/>
          <w:marTop w:val="0"/>
          <w:marBottom w:val="0"/>
          <w:divBdr>
            <w:top w:val="none" w:sz="0" w:space="0" w:color="auto"/>
            <w:left w:val="none" w:sz="0" w:space="0" w:color="auto"/>
            <w:bottom w:val="none" w:sz="0" w:space="0" w:color="auto"/>
            <w:right w:val="none" w:sz="0" w:space="0" w:color="auto"/>
          </w:divBdr>
        </w:div>
        <w:div w:id="324745391">
          <w:marLeft w:val="0"/>
          <w:marRight w:val="0"/>
          <w:marTop w:val="0"/>
          <w:marBottom w:val="0"/>
          <w:divBdr>
            <w:top w:val="none" w:sz="0" w:space="0" w:color="auto"/>
            <w:left w:val="none" w:sz="0" w:space="0" w:color="auto"/>
            <w:bottom w:val="none" w:sz="0" w:space="0" w:color="auto"/>
            <w:right w:val="none" w:sz="0" w:space="0" w:color="auto"/>
          </w:divBdr>
        </w:div>
        <w:div w:id="490222167">
          <w:marLeft w:val="0"/>
          <w:marRight w:val="0"/>
          <w:marTop w:val="0"/>
          <w:marBottom w:val="0"/>
          <w:divBdr>
            <w:top w:val="none" w:sz="0" w:space="0" w:color="auto"/>
            <w:left w:val="none" w:sz="0" w:space="0" w:color="auto"/>
            <w:bottom w:val="none" w:sz="0" w:space="0" w:color="auto"/>
            <w:right w:val="none" w:sz="0" w:space="0" w:color="auto"/>
          </w:divBdr>
        </w:div>
        <w:div w:id="950362462">
          <w:marLeft w:val="0"/>
          <w:marRight w:val="0"/>
          <w:marTop w:val="0"/>
          <w:marBottom w:val="0"/>
          <w:divBdr>
            <w:top w:val="none" w:sz="0" w:space="0" w:color="auto"/>
            <w:left w:val="none" w:sz="0" w:space="0" w:color="auto"/>
            <w:bottom w:val="none" w:sz="0" w:space="0" w:color="auto"/>
            <w:right w:val="none" w:sz="0" w:space="0" w:color="auto"/>
          </w:divBdr>
        </w:div>
        <w:div w:id="2083747149">
          <w:marLeft w:val="0"/>
          <w:marRight w:val="0"/>
          <w:marTop w:val="0"/>
          <w:marBottom w:val="0"/>
          <w:divBdr>
            <w:top w:val="none" w:sz="0" w:space="0" w:color="auto"/>
            <w:left w:val="none" w:sz="0" w:space="0" w:color="auto"/>
            <w:bottom w:val="none" w:sz="0" w:space="0" w:color="auto"/>
            <w:right w:val="none" w:sz="0" w:space="0" w:color="auto"/>
          </w:divBdr>
        </w:div>
        <w:div w:id="1052001902">
          <w:marLeft w:val="0"/>
          <w:marRight w:val="0"/>
          <w:marTop w:val="0"/>
          <w:marBottom w:val="0"/>
          <w:divBdr>
            <w:top w:val="none" w:sz="0" w:space="0" w:color="auto"/>
            <w:left w:val="none" w:sz="0" w:space="0" w:color="auto"/>
            <w:bottom w:val="none" w:sz="0" w:space="0" w:color="auto"/>
            <w:right w:val="none" w:sz="0" w:space="0" w:color="auto"/>
          </w:divBdr>
        </w:div>
        <w:div w:id="274334061">
          <w:marLeft w:val="0"/>
          <w:marRight w:val="0"/>
          <w:marTop w:val="0"/>
          <w:marBottom w:val="0"/>
          <w:divBdr>
            <w:top w:val="none" w:sz="0" w:space="0" w:color="auto"/>
            <w:left w:val="none" w:sz="0" w:space="0" w:color="auto"/>
            <w:bottom w:val="none" w:sz="0" w:space="0" w:color="auto"/>
            <w:right w:val="none" w:sz="0" w:space="0" w:color="auto"/>
          </w:divBdr>
        </w:div>
        <w:div w:id="992635017">
          <w:marLeft w:val="0"/>
          <w:marRight w:val="0"/>
          <w:marTop w:val="0"/>
          <w:marBottom w:val="0"/>
          <w:divBdr>
            <w:top w:val="none" w:sz="0" w:space="0" w:color="auto"/>
            <w:left w:val="none" w:sz="0" w:space="0" w:color="auto"/>
            <w:bottom w:val="none" w:sz="0" w:space="0" w:color="auto"/>
            <w:right w:val="none" w:sz="0" w:space="0" w:color="auto"/>
          </w:divBdr>
        </w:div>
        <w:div w:id="2134865772">
          <w:marLeft w:val="0"/>
          <w:marRight w:val="0"/>
          <w:marTop w:val="0"/>
          <w:marBottom w:val="0"/>
          <w:divBdr>
            <w:top w:val="none" w:sz="0" w:space="0" w:color="auto"/>
            <w:left w:val="none" w:sz="0" w:space="0" w:color="auto"/>
            <w:bottom w:val="none" w:sz="0" w:space="0" w:color="auto"/>
            <w:right w:val="none" w:sz="0" w:space="0" w:color="auto"/>
          </w:divBdr>
        </w:div>
        <w:div w:id="167330328">
          <w:marLeft w:val="0"/>
          <w:marRight w:val="0"/>
          <w:marTop w:val="0"/>
          <w:marBottom w:val="0"/>
          <w:divBdr>
            <w:top w:val="none" w:sz="0" w:space="0" w:color="auto"/>
            <w:left w:val="none" w:sz="0" w:space="0" w:color="auto"/>
            <w:bottom w:val="none" w:sz="0" w:space="0" w:color="auto"/>
            <w:right w:val="none" w:sz="0" w:space="0" w:color="auto"/>
          </w:divBdr>
        </w:div>
        <w:div w:id="849952088">
          <w:marLeft w:val="0"/>
          <w:marRight w:val="0"/>
          <w:marTop w:val="0"/>
          <w:marBottom w:val="0"/>
          <w:divBdr>
            <w:top w:val="none" w:sz="0" w:space="0" w:color="auto"/>
            <w:left w:val="none" w:sz="0" w:space="0" w:color="auto"/>
            <w:bottom w:val="none" w:sz="0" w:space="0" w:color="auto"/>
            <w:right w:val="none" w:sz="0" w:space="0" w:color="auto"/>
          </w:divBdr>
        </w:div>
        <w:div w:id="1709375577">
          <w:marLeft w:val="0"/>
          <w:marRight w:val="0"/>
          <w:marTop w:val="0"/>
          <w:marBottom w:val="0"/>
          <w:divBdr>
            <w:top w:val="none" w:sz="0" w:space="0" w:color="auto"/>
            <w:left w:val="none" w:sz="0" w:space="0" w:color="auto"/>
            <w:bottom w:val="none" w:sz="0" w:space="0" w:color="auto"/>
            <w:right w:val="none" w:sz="0" w:space="0" w:color="auto"/>
          </w:divBdr>
        </w:div>
        <w:div w:id="1572037776">
          <w:marLeft w:val="0"/>
          <w:marRight w:val="0"/>
          <w:marTop w:val="0"/>
          <w:marBottom w:val="0"/>
          <w:divBdr>
            <w:top w:val="none" w:sz="0" w:space="0" w:color="auto"/>
            <w:left w:val="none" w:sz="0" w:space="0" w:color="auto"/>
            <w:bottom w:val="none" w:sz="0" w:space="0" w:color="auto"/>
            <w:right w:val="none" w:sz="0" w:space="0" w:color="auto"/>
          </w:divBdr>
        </w:div>
        <w:div w:id="44762842">
          <w:marLeft w:val="0"/>
          <w:marRight w:val="0"/>
          <w:marTop w:val="0"/>
          <w:marBottom w:val="0"/>
          <w:divBdr>
            <w:top w:val="none" w:sz="0" w:space="0" w:color="auto"/>
            <w:left w:val="none" w:sz="0" w:space="0" w:color="auto"/>
            <w:bottom w:val="none" w:sz="0" w:space="0" w:color="auto"/>
            <w:right w:val="none" w:sz="0" w:space="0" w:color="auto"/>
          </w:divBdr>
        </w:div>
        <w:div w:id="1898540889">
          <w:marLeft w:val="0"/>
          <w:marRight w:val="0"/>
          <w:marTop w:val="0"/>
          <w:marBottom w:val="0"/>
          <w:divBdr>
            <w:top w:val="none" w:sz="0" w:space="0" w:color="auto"/>
            <w:left w:val="none" w:sz="0" w:space="0" w:color="auto"/>
            <w:bottom w:val="none" w:sz="0" w:space="0" w:color="auto"/>
            <w:right w:val="none" w:sz="0" w:space="0" w:color="auto"/>
          </w:divBdr>
        </w:div>
        <w:div w:id="1350718962">
          <w:marLeft w:val="0"/>
          <w:marRight w:val="0"/>
          <w:marTop w:val="0"/>
          <w:marBottom w:val="0"/>
          <w:divBdr>
            <w:top w:val="none" w:sz="0" w:space="0" w:color="auto"/>
            <w:left w:val="none" w:sz="0" w:space="0" w:color="auto"/>
            <w:bottom w:val="none" w:sz="0" w:space="0" w:color="auto"/>
            <w:right w:val="none" w:sz="0" w:space="0" w:color="auto"/>
          </w:divBdr>
        </w:div>
        <w:div w:id="898786257">
          <w:marLeft w:val="0"/>
          <w:marRight w:val="0"/>
          <w:marTop w:val="0"/>
          <w:marBottom w:val="0"/>
          <w:divBdr>
            <w:top w:val="none" w:sz="0" w:space="0" w:color="auto"/>
            <w:left w:val="none" w:sz="0" w:space="0" w:color="auto"/>
            <w:bottom w:val="none" w:sz="0" w:space="0" w:color="auto"/>
            <w:right w:val="none" w:sz="0" w:space="0" w:color="auto"/>
          </w:divBdr>
        </w:div>
        <w:div w:id="2075657291">
          <w:marLeft w:val="0"/>
          <w:marRight w:val="0"/>
          <w:marTop w:val="0"/>
          <w:marBottom w:val="0"/>
          <w:divBdr>
            <w:top w:val="none" w:sz="0" w:space="0" w:color="auto"/>
            <w:left w:val="none" w:sz="0" w:space="0" w:color="auto"/>
            <w:bottom w:val="none" w:sz="0" w:space="0" w:color="auto"/>
            <w:right w:val="none" w:sz="0" w:space="0" w:color="auto"/>
          </w:divBdr>
        </w:div>
        <w:div w:id="1193615299">
          <w:marLeft w:val="0"/>
          <w:marRight w:val="0"/>
          <w:marTop w:val="0"/>
          <w:marBottom w:val="0"/>
          <w:divBdr>
            <w:top w:val="none" w:sz="0" w:space="0" w:color="auto"/>
            <w:left w:val="none" w:sz="0" w:space="0" w:color="auto"/>
            <w:bottom w:val="none" w:sz="0" w:space="0" w:color="auto"/>
            <w:right w:val="none" w:sz="0" w:space="0" w:color="auto"/>
          </w:divBdr>
        </w:div>
        <w:div w:id="2125416247">
          <w:marLeft w:val="0"/>
          <w:marRight w:val="0"/>
          <w:marTop w:val="0"/>
          <w:marBottom w:val="0"/>
          <w:divBdr>
            <w:top w:val="none" w:sz="0" w:space="0" w:color="auto"/>
            <w:left w:val="none" w:sz="0" w:space="0" w:color="auto"/>
            <w:bottom w:val="none" w:sz="0" w:space="0" w:color="auto"/>
            <w:right w:val="none" w:sz="0" w:space="0" w:color="auto"/>
          </w:divBdr>
        </w:div>
        <w:div w:id="346908281">
          <w:marLeft w:val="0"/>
          <w:marRight w:val="0"/>
          <w:marTop w:val="0"/>
          <w:marBottom w:val="0"/>
          <w:divBdr>
            <w:top w:val="none" w:sz="0" w:space="0" w:color="auto"/>
            <w:left w:val="none" w:sz="0" w:space="0" w:color="auto"/>
            <w:bottom w:val="none" w:sz="0" w:space="0" w:color="auto"/>
            <w:right w:val="none" w:sz="0" w:space="0" w:color="auto"/>
          </w:divBdr>
        </w:div>
        <w:div w:id="1132792745">
          <w:marLeft w:val="0"/>
          <w:marRight w:val="0"/>
          <w:marTop w:val="0"/>
          <w:marBottom w:val="0"/>
          <w:divBdr>
            <w:top w:val="none" w:sz="0" w:space="0" w:color="auto"/>
            <w:left w:val="none" w:sz="0" w:space="0" w:color="auto"/>
            <w:bottom w:val="none" w:sz="0" w:space="0" w:color="auto"/>
            <w:right w:val="none" w:sz="0" w:space="0" w:color="auto"/>
          </w:divBdr>
        </w:div>
        <w:div w:id="1609696275">
          <w:marLeft w:val="0"/>
          <w:marRight w:val="0"/>
          <w:marTop w:val="0"/>
          <w:marBottom w:val="0"/>
          <w:divBdr>
            <w:top w:val="none" w:sz="0" w:space="0" w:color="auto"/>
            <w:left w:val="none" w:sz="0" w:space="0" w:color="auto"/>
            <w:bottom w:val="none" w:sz="0" w:space="0" w:color="auto"/>
            <w:right w:val="none" w:sz="0" w:space="0" w:color="auto"/>
          </w:divBdr>
        </w:div>
        <w:div w:id="1176462034">
          <w:marLeft w:val="0"/>
          <w:marRight w:val="0"/>
          <w:marTop w:val="0"/>
          <w:marBottom w:val="0"/>
          <w:divBdr>
            <w:top w:val="none" w:sz="0" w:space="0" w:color="auto"/>
            <w:left w:val="none" w:sz="0" w:space="0" w:color="auto"/>
            <w:bottom w:val="none" w:sz="0" w:space="0" w:color="auto"/>
            <w:right w:val="none" w:sz="0" w:space="0" w:color="auto"/>
          </w:divBdr>
        </w:div>
        <w:div w:id="661541454">
          <w:marLeft w:val="0"/>
          <w:marRight w:val="0"/>
          <w:marTop w:val="0"/>
          <w:marBottom w:val="0"/>
          <w:divBdr>
            <w:top w:val="none" w:sz="0" w:space="0" w:color="auto"/>
            <w:left w:val="none" w:sz="0" w:space="0" w:color="auto"/>
            <w:bottom w:val="none" w:sz="0" w:space="0" w:color="auto"/>
            <w:right w:val="none" w:sz="0" w:space="0" w:color="auto"/>
          </w:divBdr>
        </w:div>
        <w:div w:id="236986537">
          <w:marLeft w:val="0"/>
          <w:marRight w:val="0"/>
          <w:marTop w:val="0"/>
          <w:marBottom w:val="0"/>
          <w:divBdr>
            <w:top w:val="none" w:sz="0" w:space="0" w:color="auto"/>
            <w:left w:val="none" w:sz="0" w:space="0" w:color="auto"/>
            <w:bottom w:val="none" w:sz="0" w:space="0" w:color="auto"/>
            <w:right w:val="none" w:sz="0" w:space="0" w:color="auto"/>
          </w:divBdr>
        </w:div>
        <w:div w:id="158160398">
          <w:marLeft w:val="0"/>
          <w:marRight w:val="0"/>
          <w:marTop w:val="0"/>
          <w:marBottom w:val="0"/>
          <w:divBdr>
            <w:top w:val="none" w:sz="0" w:space="0" w:color="auto"/>
            <w:left w:val="none" w:sz="0" w:space="0" w:color="auto"/>
            <w:bottom w:val="none" w:sz="0" w:space="0" w:color="auto"/>
            <w:right w:val="none" w:sz="0" w:space="0" w:color="auto"/>
          </w:divBdr>
        </w:div>
        <w:div w:id="1952738419">
          <w:marLeft w:val="0"/>
          <w:marRight w:val="0"/>
          <w:marTop w:val="0"/>
          <w:marBottom w:val="0"/>
          <w:divBdr>
            <w:top w:val="none" w:sz="0" w:space="0" w:color="auto"/>
            <w:left w:val="none" w:sz="0" w:space="0" w:color="auto"/>
            <w:bottom w:val="none" w:sz="0" w:space="0" w:color="auto"/>
            <w:right w:val="none" w:sz="0" w:space="0" w:color="auto"/>
          </w:divBdr>
        </w:div>
        <w:div w:id="480538978">
          <w:marLeft w:val="0"/>
          <w:marRight w:val="0"/>
          <w:marTop w:val="0"/>
          <w:marBottom w:val="0"/>
          <w:divBdr>
            <w:top w:val="none" w:sz="0" w:space="0" w:color="auto"/>
            <w:left w:val="none" w:sz="0" w:space="0" w:color="auto"/>
            <w:bottom w:val="none" w:sz="0" w:space="0" w:color="auto"/>
            <w:right w:val="none" w:sz="0" w:space="0" w:color="auto"/>
          </w:divBdr>
        </w:div>
        <w:div w:id="1721007587">
          <w:marLeft w:val="0"/>
          <w:marRight w:val="0"/>
          <w:marTop w:val="0"/>
          <w:marBottom w:val="0"/>
          <w:divBdr>
            <w:top w:val="none" w:sz="0" w:space="0" w:color="auto"/>
            <w:left w:val="none" w:sz="0" w:space="0" w:color="auto"/>
            <w:bottom w:val="none" w:sz="0" w:space="0" w:color="auto"/>
            <w:right w:val="none" w:sz="0" w:space="0" w:color="auto"/>
          </w:divBdr>
        </w:div>
        <w:div w:id="434060958">
          <w:marLeft w:val="0"/>
          <w:marRight w:val="0"/>
          <w:marTop w:val="0"/>
          <w:marBottom w:val="0"/>
          <w:divBdr>
            <w:top w:val="none" w:sz="0" w:space="0" w:color="auto"/>
            <w:left w:val="none" w:sz="0" w:space="0" w:color="auto"/>
            <w:bottom w:val="none" w:sz="0" w:space="0" w:color="auto"/>
            <w:right w:val="none" w:sz="0" w:space="0" w:color="auto"/>
          </w:divBdr>
        </w:div>
        <w:div w:id="1021131477">
          <w:marLeft w:val="0"/>
          <w:marRight w:val="0"/>
          <w:marTop w:val="0"/>
          <w:marBottom w:val="0"/>
          <w:divBdr>
            <w:top w:val="none" w:sz="0" w:space="0" w:color="auto"/>
            <w:left w:val="none" w:sz="0" w:space="0" w:color="auto"/>
            <w:bottom w:val="none" w:sz="0" w:space="0" w:color="auto"/>
            <w:right w:val="none" w:sz="0" w:space="0" w:color="auto"/>
          </w:divBdr>
        </w:div>
        <w:div w:id="578440424">
          <w:marLeft w:val="0"/>
          <w:marRight w:val="0"/>
          <w:marTop w:val="0"/>
          <w:marBottom w:val="0"/>
          <w:divBdr>
            <w:top w:val="none" w:sz="0" w:space="0" w:color="auto"/>
            <w:left w:val="none" w:sz="0" w:space="0" w:color="auto"/>
            <w:bottom w:val="none" w:sz="0" w:space="0" w:color="auto"/>
            <w:right w:val="none" w:sz="0" w:space="0" w:color="auto"/>
          </w:divBdr>
        </w:div>
        <w:div w:id="2087728129">
          <w:marLeft w:val="0"/>
          <w:marRight w:val="0"/>
          <w:marTop w:val="0"/>
          <w:marBottom w:val="0"/>
          <w:divBdr>
            <w:top w:val="none" w:sz="0" w:space="0" w:color="auto"/>
            <w:left w:val="none" w:sz="0" w:space="0" w:color="auto"/>
            <w:bottom w:val="none" w:sz="0" w:space="0" w:color="auto"/>
            <w:right w:val="none" w:sz="0" w:space="0" w:color="auto"/>
          </w:divBdr>
        </w:div>
        <w:div w:id="762726795">
          <w:marLeft w:val="0"/>
          <w:marRight w:val="0"/>
          <w:marTop w:val="0"/>
          <w:marBottom w:val="0"/>
          <w:divBdr>
            <w:top w:val="none" w:sz="0" w:space="0" w:color="auto"/>
            <w:left w:val="none" w:sz="0" w:space="0" w:color="auto"/>
            <w:bottom w:val="none" w:sz="0" w:space="0" w:color="auto"/>
            <w:right w:val="none" w:sz="0" w:space="0" w:color="auto"/>
          </w:divBdr>
        </w:div>
        <w:div w:id="2003386596">
          <w:marLeft w:val="0"/>
          <w:marRight w:val="0"/>
          <w:marTop w:val="0"/>
          <w:marBottom w:val="0"/>
          <w:divBdr>
            <w:top w:val="none" w:sz="0" w:space="0" w:color="auto"/>
            <w:left w:val="none" w:sz="0" w:space="0" w:color="auto"/>
            <w:bottom w:val="none" w:sz="0" w:space="0" w:color="auto"/>
            <w:right w:val="none" w:sz="0" w:space="0" w:color="auto"/>
          </w:divBdr>
        </w:div>
        <w:div w:id="6907888">
          <w:marLeft w:val="0"/>
          <w:marRight w:val="0"/>
          <w:marTop w:val="0"/>
          <w:marBottom w:val="0"/>
          <w:divBdr>
            <w:top w:val="none" w:sz="0" w:space="0" w:color="auto"/>
            <w:left w:val="none" w:sz="0" w:space="0" w:color="auto"/>
            <w:bottom w:val="none" w:sz="0" w:space="0" w:color="auto"/>
            <w:right w:val="none" w:sz="0" w:space="0" w:color="auto"/>
          </w:divBdr>
        </w:div>
        <w:div w:id="227570939">
          <w:marLeft w:val="0"/>
          <w:marRight w:val="0"/>
          <w:marTop w:val="0"/>
          <w:marBottom w:val="0"/>
          <w:divBdr>
            <w:top w:val="none" w:sz="0" w:space="0" w:color="auto"/>
            <w:left w:val="none" w:sz="0" w:space="0" w:color="auto"/>
            <w:bottom w:val="none" w:sz="0" w:space="0" w:color="auto"/>
            <w:right w:val="none" w:sz="0" w:space="0" w:color="auto"/>
          </w:divBdr>
          <w:divsChild>
            <w:div w:id="1894343714">
              <w:marLeft w:val="-75"/>
              <w:marRight w:val="0"/>
              <w:marTop w:val="30"/>
              <w:marBottom w:val="30"/>
              <w:divBdr>
                <w:top w:val="none" w:sz="0" w:space="0" w:color="auto"/>
                <w:left w:val="none" w:sz="0" w:space="0" w:color="auto"/>
                <w:bottom w:val="none" w:sz="0" w:space="0" w:color="auto"/>
                <w:right w:val="none" w:sz="0" w:space="0" w:color="auto"/>
              </w:divBdr>
              <w:divsChild>
                <w:div w:id="295794664">
                  <w:marLeft w:val="0"/>
                  <w:marRight w:val="0"/>
                  <w:marTop w:val="0"/>
                  <w:marBottom w:val="0"/>
                  <w:divBdr>
                    <w:top w:val="none" w:sz="0" w:space="0" w:color="auto"/>
                    <w:left w:val="none" w:sz="0" w:space="0" w:color="auto"/>
                    <w:bottom w:val="none" w:sz="0" w:space="0" w:color="auto"/>
                    <w:right w:val="none" w:sz="0" w:space="0" w:color="auto"/>
                  </w:divBdr>
                  <w:divsChild>
                    <w:div w:id="116528146">
                      <w:marLeft w:val="0"/>
                      <w:marRight w:val="0"/>
                      <w:marTop w:val="0"/>
                      <w:marBottom w:val="0"/>
                      <w:divBdr>
                        <w:top w:val="none" w:sz="0" w:space="0" w:color="auto"/>
                        <w:left w:val="none" w:sz="0" w:space="0" w:color="auto"/>
                        <w:bottom w:val="none" w:sz="0" w:space="0" w:color="auto"/>
                        <w:right w:val="none" w:sz="0" w:space="0" w:color="auto"/>
                      </w:divBdr>
                    </w:div>
                  </w:divsChild>
                </w:div>
                <w:div w:id="980885882">
                  <w:marLeft w:val="0"/>
                  <w:marRight w:val="0"/>
                  <w:marTop w:val="0"/>
                  <w:marBottom w:val="0"/>
                  <w:divBdr>
                    <w:top w:val="none" w:sz="0" w:space="0" w:color="auto"/>
                    <w:left w:val="none" w:sz="0" w:space="0" w:color="auto"/>
                    <w:bottom w:val="none" w:sz="0" w:space="0" w:color="auto"/>
                    <w:right w:val="none" w:sz="0" w:space="0" w:color="auto"/>
                  </w:divBdr>
                  <w:divsChild>
                    <w:div w:id="545719601">
                      <w:marLeft w:val="0"/>
                      <w:marRight w:val="0"/>
                      <w:marTop w:val="0"/>
                      <w:marBottom w:val="0"/>
                      <w:divBdr>
                        <w:top w:val="none" w:sz="0" w:space="0" w:color="auto"/>
                        <w:left w:val="none" w:sz="0" w:space="0" w:color="auto"/>
                        <w:bottom w:val="none" w:sz="0" w:space="0" w:color="auto"/>
                        <w:right w:val="none" w:sz="0" w:space="0" w:color="auto"/>
                      </w:divBdr>
                    </w:div>
                  </w:divsChild>
                </w:div>
                <w:div w:id="177157290">
                  <w:marLeft w:val="0"/>
                  <w:marRight w:val="0"/>
                  <w:marTop w:val="0"/>
                  <w:marBottom w:val="0"/>
                  <w:divBdr>
                    <w:top w:val="none" w:sz="0" w:space="0" w:color="auto"/>
                    <w:left w:val="none" w:sz="0" w:space="0" w:color="auto"/>
                    <w:bottom w:val="none" w:sz="0" w:space="0" w:color="auto"/>
                    <w:right w:val="none" w:sz="0" w:space="0" w:color="auto"/>
                  </w:divBdr>
                  <w:divsChild>
                    <w:div w:id="1714035898">
                      <w:marLeft w:val="0"/>
                      <w:marRight w:val="0"/>
                      <w:marTop w:val="0"/>
                      <w:marBottom w:val="0"/>
                      <w:divBdr>
                        <w:top w:val="none" w:sz="0" w:space="0" w:color="auto"/>
                        <w:left w:val="none" w:sz="0" w:space="0" w:color="auto"/>
                        <w:bottom w:val="none" w:sz="0" w:space="0" w:color="auto"/>
                        <w:right w:val="none" w:sz="0" w:space="0" w:color="auto"/>
                      </w:divBdr>
                    </w:div>
                  </w:divsChild>
                </w:div>
                <w:div w:id="908226356">
                  <w:marLeft w:val="0"/>
                  <w:marRight w:val="0"/>
                  <w:marTop w:val="0"/>
                  <w:marBottom w:val="0"/>
                  <w:divBdr>
                    <w:top w:val="none" w:sz="0" w:space="0" w:color="auto"/>
                    <w:left w:val="none" w:sz="0" w:space="0" w:color="auto"/>
                    <w:bottom w:val="none" w:sz="0" w:space="0" w:color="auto"/>
                    <w:right w:val="none" w:sz="0" w:space="0" w:color="auto"/>
                  </w:divBdr>
                  <w:divsChild>
                    <w:div w:id="1771582649">
                      <w:marLeft w:val="0"/>
                      <w:marRight w:val="0"/>
                      <w:marTop w:val="0"/>
                      <w:marBottom w:val="0"/>
                      <w:divBdr>
                        <w:top w:val="none" w:sz="0" w:space="0" w:color="auto"/>
                        <w:left w:val="none" w:sz="0" w:space="0" w:color="auto"/>
                        <w:bottom w:val="none" w:sz="0" w:space="0" w:color="auto"/>
                        <w:right w:val="none" w:sz="0" w:space="0" w:color="auto"/>
                      </w:divBdr>
                    </w:div>
                  </w:divsChild>
                </w:div>
                <w:div w:id="347175956">
                  <w:marLeft w:val="0"/>
                  <w:marRight w:val="0"/>
                  <w:marTop w:val="0"/>
                  <w:marBottom w:val="0"/>
                  <w:divBdr>
                    <w:top w:val="none" w:sz="0" w:space="0" w:color="auto"/>
                    <w:left w:val="none" w:sz="0" w:space="0" w:color="auto"/>
                    <w:bottom w:val="none" w:sz="0" w:space="0" w:color="auto"/>
                    <w:right w:val="none" w:sz="0" w:space="0" w:color="auto"/>
                  </w:divBdr>
                  <w:divsChild>
                    <w:div w:id="1333995617">
                      <w:marLeft w:val="0"/>
                      <w:marRight w:val="0"/>
                      <w:marTop w:val="0"/>
                      <w:marBottom w:val="0"/>
                      <w:divBdr>
                        <w:top w:val="none" w:sz="0" w:space="0" w:color="auto"/>
                        <w:left w:val="none" w:sz="0" w:space="0" w:color="auto"/>
                        <w:bottom w:val="none" w:sz="0" w:space="0" w:color="auto"/>
                        <w:right w:val="none" w:sz="0" w:space="0" w:color="auto"/>
                      </w:divBdr>
                    </w:div>
                  </w:divsChild>
                </w:div>
                <w:div w:id="172307990">
                  <w:marLeft w:val="0"/>
                  <w:marRight w:val="0"/>
                  <w:marTop w:val="0"/>
                  <w:marBottom w:val="0"/>
                  <w:divBdr>
                    <w:top w:val="none" w:sz="0" w:space="0" w:color="auto"/>
                    <w:left w:val="none" w:sz="0" w:space="0" w:color="auto"/>
                    <w:bottom w:val="none" w:sz="0" w:space="0" w:color="auto"/>
                    <w:right w:val="none" w:sz="0" w:space="0" w:color="auto"/>
                  </w:divBdr>
                  <w:divsChild>
                    <w:div w:id="1256131001">
                      <w:marLeft w:val="0"/>
                      <w:marRight w:val="0"/>
                      <w:marTop w:val="0"/>
                      <w:marBottom w:val="0"/>
                      <w:divBdr>
                        <w:top w:val="none" w:sz="0" w:space="0" w:color="auto"/>
                        <w:left w:val="none" w:sz="0" w:space="0" w:color="auto"/>
                        <w:bottom w:val="none" w:sz="0" w:space="0" w:color="auto"/>
                        <w:right w:val="none" w:sz="0" w:space="0" w:color="auto"/>
                      </w:divBdr>
                    </w:div>
                  </w:divsChild>
                </w:div>
                <w:div w:id="1589732373">
                  <w:marLeft w:val="0"/>
                  <w:marRight w:val="0"/>
                  <w:marTop w:val="0"/>
                  <w:marBottom w:val="0"/>
                  <w:divBdr>
                    <w:top w:val="none" w:sz="0" w:space="0" w:color="auto"/>
                    <w:left w:val="none" w:sz="0" w:space="0" w:color="auto"/>
                    <w:bottom w:val="none" w:sz="0" w:space="0" w:color="auto"/>
                    <w:right w:val="none" w:sz="0" w:space="0" w:color="auto"/>
                  </w:divBdr>
                  <w:divsChild>
                    <w:div w:id="2137797798">
                      <w:marLeft w:val="0"/>
                      <w:marRight w:val="0"/>
                      <w:marTop w:val="0"/>
                      <w:marBottom w:val="0"/>
                      <w:divBdr>
                        <w:top w:val="none" w:sz="0" w:space="0" w:color="auto"/>
                        <w:left w:val="none" w:sz="0" w:space="0" w:color="auto"/>
                        <w:bottom w:val="none" w:sz="0" w:space="0" w:color="auto"/>
                        <w:right w:val="none" w:sz="0" w:space="0" w:color="auto"/>
                      </w:divBdr>
                    </w:div>
                  </w:divsChild>
                </w:div>
                <w:div w:id="229461814">
                  <w:marLeft w:val="0"/>
                  <w:marRight w:val="0"/>
                  <w:marTop w:val="0"/>
                  <w:marBottom w:val="0"/>
                  <w:divBdr>
                    <w:top w:val="none" w:sz="0" w:space="0" w:color="auto"/>
                    <w:left w:val="none" w:sz="0" w:space="0" w:color="auto"/>
                    <w:bottom w:val="none" w:sz="0" w:space="0" w:color="auto"/>
                    <w:right w:val="none" w:sz="0" w:space="0" w:color="auto"/>
                  </w:divBdr>
                  <w:divsChild>
                    <w:div w:id="633490588">
                      <w:marLeft w:val="0"/>
                      <w:marRight w:val="0"/>
                      <w:marTop w:val="0"/>
                      <w:marBottom w:val="0"/>
                      <w:divBdr>
                        <w:top w:val="none" w:sz="0" w:space="0" w:color="auto"/>
                        <w:left w:val="none" w:sz="0" w:space="0" w:color="auto"/>
                        <w:bottom w:val="none" w:sz="0" w:space="0" w:color="auto"/>
                        <w:right w:val="none" w:sz="0" w:space="0" w:color="auto"/>
                      </w:divBdr>
                    </w:div>
                  </w:divsChild>
                </w:div>
                <w:div w:id="1175069707">
                  <w:marLeft w:val="0"/>
                  <w:marRight w:val="0"/>
                  <w:marTop w:val="0"/>
                  <w:marBottom w:val="0"/>
                  <w:divBdr>
                    <w:top w:val="none" w:sz="0" w:space="0" w:color="auto"/>
                    <w:left w:val="none" w:sz="0" w:space="0" w:color="auto"/>
                    <w:bottom w:val="none" w:sz="0" w:space="0" w:color="auto"/>
                    <w:right w:val="none" w:sz="0" w:space="0" w:color="auto"/>
                  </w:divBdr>
                  <w:divsChild>
                    <w:div w:id="1852916993">
                      <w:marLeft w:val="0"/>
                      <w:marRight w:val="0"/>
                      <w:marTop w:val="0"/>
                      <w:marBottom w:val="0"/>
                      <w:divBdr>
                        <w:top w:val="none" w:sz="0" w:space="0" w:color="auto"/>
                        <w:left w:val="none" w:sz="0" w:space="0" w:color="auto"/>
                        <w:bottom w:val="none" w:sz="0" w:space="0" w:color="auto"/>
                        <w:right w:val="none" w:sz="0" w:space="0" w:color="auto"/>
                      </w:divBdr>
                    </w:div>
                  </w:divsChild>
                </w:div>
                <w:div w:id="1242333007">
                  <w:marLeft w:val="0"/>
                  <w:marRight w:val="0"/>
                  <w:marTop w:val="0"/>
                  <w:marBottom w:val="0"/>
                  <w:divBdr>
                    <w:top w:val="none" w:sz="0" w:space="0" w:color="auto"/>
                    <w:left w:val="none" w:sz="0" w:space="0" w:color="auto"/>
                    <w:bottom w:val="none" w:sz="0" w:space="0" w:color="auto"/>
                    <w:right w:val="none" w:sz="0" w:space="0" w:color="auto"/>
                  </w:divBdr>
                  <w:divsChild>
                    <w:div w:id="1320693775">
                      <w:marLeft w:val="0"/>
                      <w:marRight w:val="0"/>
                      <w:marTop w:val="0"/>
                      <w:marBottom w:val="0"/>
                      <w:divBdr>
                        <w:top w:val="none" w:sz="0" w:space="0" w:color="auto"/>
                        <w:left w:val="none" w:sz="0" w:space="0" w:color="auto"/>
                        <w:bottom w:val="none" w:sz="0" w:space="0" w:color="auto"/>
                        <w:right w:val="none" w:sz="0" w:space="0" w:color="auto"/>
                      </w:divBdr>
                    </w:div>
                  </w:divsChild>
                </w:div>
                <w:div w:id="465661049">
                  <w:marLeft w:val="0"/>
                  <w:marRight w:val="0"/>
                  <w:marTop w:val="0"/>
                  <w:marBottom w:val="0"/>
                  <w:divBdr>
                    <w:top w:val="none" w:sz="0" w:space="0" w:color="auto"/>
                    <w:left w:val="none" w:sz="0" w:space="0" w:color="auto"/>
                    <w:bottom w:val="none" w:sz="0" w:space="0" w:color="auto"/>
                    <w:right w:val="none" w:sz="0" w:space="0" w:color="auto"/>
                  </w:divBdr>
                  <w:divsChild>
                    <w:div w:id="607667115">
                      <w:marLeft w:val="0"/>
                      <w:marRight w:val="0"/>
                      <w:marTop w:val="0"/>
                      <w:marBottom w:val="0"/>
                      <w:divBdr>
                        <w:top w:val="none" w:sz="0" w:space="0" w:color="auto"/>
                        <w:left w:val="none" w:sz="0" w:space="0" w:color="auto"/>
                        <w:bottom w:val="none" w:sz="0" w:space="0" w:color="auto"/>
                        <w:right w:val="none" w:sz="0" w:space="0" w:color="auto"/>
                      </w:divBdr>
                    </w:div>
                  </w:divsChild>
                </w:div>
                <w:div w:id="821578253">
                  <w:marLeft w:val="0"/>
                  <w:marRight w:val="0"/>
                  <w:marTop w:val="0"/>
                  <w:marBottom w:val="0"/>
                  <w:divBdr>
                    <w:top w:val="none" w:sz="0" w:space="0" w:color="auto"/>
                    <w:left w:val="none" w:sz="0" w:space="0" w:color="auto"/>
                    <w:bottom w:val="none" w:sz="0" w:space="0" w:color="auto"/>
                    <w:right w:val="none" w:sz="0" w:space="0" w:color="auto"/>
                  </w:divBdr>
                  <w:divsChild>
                    <w:div w:id="280186099">
                      <w:marLeft w:val="0"/>
                      <w:marRight w:val="0"/>
                      <w:marTop w:val="0"/>
                      <w:marBottom w:val="0"/>
                      <w:divBdr>
                        <w:top w:val="none" w:sz="0" w:space="0" w:color="auto"/>
                        <w:left w:val="none" w:sz="0" w:space="0" w:color="auto"/>
                        <w:bottom w:val="none" w:sz="0" w:space="0" w:color="auto"/>
                        <w:right w:val="none" w:sz="0" w:space="0" w:color="auto"/>
                      </w:divBdr>
                    </w:div>
                  </w:divsChild>
                </w:div>
                <w:div w:id="325011572">
                  <w:marLeft w:val="0"/>
                  <w:marRight w:val="0"/>
                  <w:marTop w:val="0"/>
                  <w:marBottom w:val="0"/>
                  <w:divBdr>
                    <w:top w:val="none" w:sz="0" w:space="0" w:color="auto"/>
                    <w:left w:val="none" w:sz="0" w:space="0" w:color="auto"/>
                    <w:bottom w:val="none" w:sz="0" w:space="0" w:color="auto"/>
                    <w:right w:val="none" w:sz="0" w:space="0" w:color="auto"/>
                  </w:divBdr>
                  <w:divsChild>
                    <w:div w:id="1818571473">
                      <w:marLeft w:val="0"/>
                      <w:marRight w:val="0"/>
                      <w:marTop w:val="0"/>
                      <w:marBottom w:val="0"/>
                      <w:divBdr>
                        <w:top w:val="none" w:sz="0" w:space="0" w:color="auto"/>
                        <w:left w:val="none" w:sz="0" w:space="0" w:color="auto"/>
                        <w:bottom w:val="none" w:sz="0" w:space="0" w:color="auto"/>
                        <w:right w:val="none" w:sz="0" w:space="0" w:color="auto"/>
                      </w:divBdr>
                    </w:div>
                  </w:divsChild>
                </w:div>
                <w:div w:id="101850147">
                  <w:marLeft w:val="0"/>
                  <w:marRight w:val="0"/>
                  <w:marTop w:val="0"/>
                  <w:marBottom w:val="0"/>
                  <w:divBdr>
                    <w:top w:val="none" w:sz="0" w:space="0" w:color="auto"/>
                    <w:left w:val="none" w:sz="0" w:space="0" w:color="auto"/>
                    <w:bottom w:val="none" w:sz="0" w:space="0" w:color="auto"/>
                    <w:right w:val="none" w:sz="0" w:space="0" w:color="auto"/>
                  </w:divBdr>
                  <w:divsChild>
                    <w:div w:id="470487218">
                      <w:marLeft w:val="0"/>
                      <w:marRight w:val="0"/>
                      <w:marTop w:val="0"/>
                      <w:marBottom w:val="0"/>
                      <w:divBdr>
                        <w:top w:val="none" w:sz="0" w:space="0" w:color="auto"/>
                        <w:left w:val="none" w:sz="0" w:space="0" w:color="auto"/>
                        <w:bottom w:val="none" w:sz="0" w:space="0" w:color="auto"/>
                        <w:right w:val="none" w:sz="0" w:space="0" w:color="auto"/>
                      </w:divBdr>
                    </w:div>
                  </w:divsChild>
                </w:div>
                <w:div w:id="1804107449">
                  <w:marLeft w:val="0"/>
                  <w:marRight w:val="0"/>
                  <w:marTop w:val="0"/>
                  <w:marBottom w:val="0"/>
                  <w:divBdr>
                    <w:top w:val="none" w:sz="0" w:space="0" w:color="auto"/>
                    <w:left w:val="none" w:sz="0" w:space="0" w:color="auto"/>
                    <w:bottom w:val="none" w:sz="0" w:space="0" w:color="auto"/>
                    <w:right w:val="none" w:sz="0" w:space="0" w:color="auto"/>
                  </w:divBdr>
                  <w:divsChild>
                    <w:div w:id="1902710968">
                      <w:marLeft w:val="0"/>
                      <w:marRight w:val="0"/>
                      <w:marTop w:val="0"/>
                      <w:marBottom w:val="0"/>
                      <w:divBdr>
                        <w:top w:val="none" w:sz="0" w:space="0" w:color="auto"/>
                        <w:left w:val="none" w:sz="0" w:space="0" w:color="auto"/>
                        <w:bottom w:val="none" w:sz="0" w:space="0" w:color="auto"/>
                        <w:right w:val="none" w:sz="0" w:space="0" w:color="auto"/>
                      </w:divBdr>
                    </w:div>
                  </w:divsChild>
                </w:div>
                <w:div w:id="1217745616">
                  <w:marLeft w:val="0"/>
                  <w:marRight w:val="0"/>
                  <w:marTop w:val="0"/>
                  <w:marBottom w:val="0"/>
                  <w:divBdr>
                    <w:top w:val="none" w:sz="0" w:space="0" w:color="auto"/>
                    <w:left w:val="none" w:sz="0" w:space="0" w:color="auto"/>
                    <w:bottom w:val="none" w:sz="0" w:space="0" w:color="auto"/>
                    <w:right w:val="none" w:sz="0" w:space="0" w:color="auto"/>
                  </w:divBdr>
                  <w:divsChild>
                    <w:div w:id="717359815">
                      <w:marLeft w:val="0"/>
                      <w:marRight w:val="0"/>
                      <w:marTop w:val="0"/>
                      <w:marBottom w:val="0"/>
                      <w:divBdr>
                        <w:top w:val="none" w:sz="0" w:space="0" w:color="auto"/>
                        <w:left w:val="none" w:sz="0" w:space="0" w:color="auto"/>
                        <w:bottom w:val="none" w:sz="0" w:space="0" w:color="auto"/>
                        <w:right w:val="none" w:sz="0" w:space="0" w:color="auto"/>
                      </w:divBdr>
                    </w:div>
                    <w:div w:id="117728185">
                      <w:marLeft w:val="0"/>
                      <w:marRight w:val="0"/>
                      <w:marTop w:val="0"/>
                      <w:marBottom w:val="0"/>
                      <w:divBdr>
                        <w:top w:val="none" w:sz="0" w:space="0" w:color="auto"/>
                        <w:left w:val="none" w:sz="0" w:space="0" w:color="auto"/>
                        <w:bottom w:val="none" w:sz="0" w:space="0" w:color="auto"/>
                        <w:right w:val="none" w:sz="0" w:space="0" w:color="auto"/>
                      </w:divBdr>
                    </w:div>
                  </w:divsChild>
                </w:div>
                <w:div w:id="1170557030">
                  <w:marLeft w:val="0"/>
                  <w:marRight w:val="0"/>
                  <w:marTop w:val="0"/>
                  <w:marBottom w:val="0"/>
                  <w:divBdr>
                    <w:top w:val="none" w:sz="0" w:space="0" w:color="auto"/>
                    <w:left w:val="none" w:sz="0" w:space="0" w:color="auto"/>
                    <w:bottom w:val="none" w:sz="0" w:space="0" w:color="auto"/>
                    <w:right w:val="none" w:sz="0" w:space="0" w:color="auto"/>
                  </w:divBdr>
                  <w:divsChild>
                    <w:div w:id="350643459">
                      <w:marLeft w:val="0"/>
                      <w:marRight w:val="0"/>
                      <w:marTop w:val="0"/>
                      <w:marBottom w:val="0"/>
                      <w:divBdr>
                        <w:top w:val="none" w:sz="0" w:space="0" w:color="auto"/>
                        <w:left w:val="none" w:sz="0" w:space="0" w:color="auto"/>
                        <w:bottom w:val="none" w:sz="0" w:space="0" w:color="auto"/>
                        <w:right w:val="none" w:sz="0" w:space="0" w:color="auto"/>
                      </w:divBdr>
                    </w:div>
                  </w:divsChild>
                </w:div>
                <w:div w:id="835222212">
                  <w:marLeft w:val="0"/>
                  <w:marRight w:val="0"/>
                  <w:marTop w:val="0"/>
                  <w:marBottom w:val="0"/>
                  <w:divBdr>
                    <w:top w:val="none" w:sz="0" w:space="0" w:color="auto"/>
                    <w:left w:val="none" w:sz="0" w:space="0" w:color="auto"/>
                    <w:bottom w:val="none" w:sz="0" w:space="0" w:color="auto"/>
                    <w:right w:val="none" w:sz="0" w:space="0" w:color="auto"/>
                  </w:divBdr>
                  <w:divsChild>
                    <w:div w:id="170217479">
                      <w:marLeft w:val="0"/>
                      <w:marRight w:val="0"/>
                      <w:marTop w:val="0"/>
                      <w:marBottom w:val="0"/>
                      <w:divBdr>
                        <w:top w:val="none" w:sz="0" w:space="0" w:color="auto"/>
                        <w:left w:val="none" w:sz="0" w:space="0" w:color="auto"/>
                        <w:bottom w:val="none" w:sz="0" w:space="0" w:color="auto"/>
                        <w:right w:val="none" w:sz="0" w:space="0" w:color="auto"/>
                      </w:divBdr>
                    </w:div>
                  </w:divsChild>
                </w:div>
                <w:div w:id="556939277">
                  <w:marLeft w:val="0"/>
                  <w:marRight w:val="0"/>
                  <w:marTop w:val="0"/>
                  <w:marBottom w:val="0"/>
                  <w:divBdr>
                    <w:top w:val="none" w:sz="0" w:space="0" w:color="auto"/>
                    <w:left w:val="none" w:sz="0" w:space="0" w:color="auto"/>
                    <w:bottom w:val="none" w:sz="0" w:space="0" w:color="auto"/>
                    <w:right w:val="none" w:sz="0" w:space="0" w:color="auto"/>
                  </w:divBdr>
                  <w:divsChild>
                    <w:div w:id="1663122530">
                      <w:marLeft w:val="0"/>
                      <w:marRight w:val="0"/>
                      <w:marTop w:val="0"/>
                      <w:marBottom w:val="0"/>
                      <w:divBdr>
                        <w:top w:val="none" w:sz="0" w:space="0" w:color="auto"/>
                        <w:left w:val="none" w:sz="0" w:space="0" w:color="auto"/>
                        <w:bottom w:val="none" w:sz="0" w:space="0" w:color="auto"/>
                        <w:right w:val="none" w:sz="0" w:space="0" w:color="auto"/>
                      </w:divBdr>
                    </w:div>
                  </w:divsChild>
                </w:div>
                <w:div w:id="2139761567">
                  <w:marLeft w:val="0"/>
                  <w:marRight w:val="0"/>
                  <w:marTop w:val="0"/>
                  <w:marBottom w:val="0"/>
                  <w:divBdr>
                    <w:top w:val="none" w:sz="0" w:space="0" w:color="auto"/>
                    <w:left w:val="none" w:sz="0" w:space="0" w:color="auto"/>
                    <w:bottom w:val="none" w:sz="0" w:space="0" w:color="auto"/>
                    <w:right w:val="none" w:sz="0" w:space="0" w:color="auto"/>
                  </w:divBdr>
                  <w:divsChild>
                    <w:div w:id="1549226617">
                      <w:marLeft w:val="0"/>
                      <w:marRight w:val="0"/>
                      <w:marTop w:val="0"/>
                      <w:marBottom w:val="0"/>
                      <w:divBdr>
                        <w:top w:val="none" w:sz="0" w:space="0" w:color="auto"/>
                        <w:left w:val="none" w:sz="0" w:space="0" w:color="auto"/>
                        <w:bottom w:val="none" w:sz="0" w:space="0" w:color="auto"/>
                        <w:right w:val="none" w:sz="0" w:space="0" w:color="auto"/>
                      </w:divBdr>
                    </w:div>
                  </w:divsChild>
                </w:div>
                <w:div w:id="1921912498">
                  <w:marLeft w:val="0"/>
                  <w:marRight w:val="0"/>
                  <w:marTop w:val="0"/>
                  <w:marBottom w:val="0"/>
                  <w:divBdr>
                    <w:top w:val="none" w:sz="0" w:space="0" w:color="auto"/>
                    <w:left w:val="none" w:sz="0" w:space="0" w:color="auto"/>
                    <w:bottom w:val="none" w:sz="0" w:space="0" w:color="auto"/>
                    <w:right w:val="none" w:sz="0" w:space="0" w:color="auto"/>
                  </w:divBdr>
                  <w:divsChild>
                    <w:div w:id="2048942667">
                      <w:marLeft w:val="0"/>
                      <w:marRight w:val="0"/>
                      <w:marTop w:val="0"/>
                      <w:marBottom w:val="0"/>
                      <w:divBdr>
                        <w:top w:val="none" w:sz="0" w:space="0" w:color="auto"/>
                        <w:left w:val="none" w:sz="0" w:space="0" w:color="auto"/>
                        <w:bottom w:val="none" w:sz="0" w:space="0" w:color="auto"/>
                        <w:right w:val="none" w:sz="0" w:space="0" w:color="auto"/>
                      </w:divBdr>
                    </w:div>
                  </w:divsChild>
                </w:div>
                <w:div w:id="467625190">
                  <w:marLeft w:val="0"/>
                  <w:marRight w:val="0"/>
                  <w:marTop w:val="0"/>
                  <w:marBottom w:val="0"/>
                  <w:divBdr>
                    <w:top w:val="none" w:sz="0" w:space="0" w:color="auto"/>
                    <w:left w:val="none" w:sz="0" w:space="0" w:color="auto"/>
                    <w:bottom w:val="none" w:sz="0" w:space="0" w:color="auto"/>
                    <w:right w:val="none" w:sz="0" w:space="0" w:color="auto"/>
                  </w:divBdr>
                  <w:divsChild>
                    <w:div w:id="1395354012">
                      <w:marLeft w:val="0"/>
                      <w:marRight w:val="0"/>
                      <w:marTop w:val="0"/>
                      <w:marBottom w:val="0"/>
                      <w:divBdr>
                        <w:top w:val="none" w:sz="0" w:space="0" w:color="auto"/>
                        <w:left w:val="none" w:sz="0" w:space="0" w:color="auto"/>
                        <w:bottom w:val="none" w:sz="0" w:space="0" w:color="auto"/>
                        <w:right w:val="none" w:sz="0" w:space="0" w:color="auto"/>
                      </w:divBdr>
                    </w:div>
                  </w:divsChild>
                </w:div>
                <w:div w:id="1045258636">
                  <w:marLeft w:val="0"/>
                  <w:marRight w:val="0"/>
                  <w:marTop w:val="0"/>
                  <w:marBottom w:val="0"/>
                  <w:divBdr>
                    <w:top w:val="none" w:sz="0" w:space="0" w:color="auto"/>
                    <w:left w:val="none" w:sz="0" w:space="0" w:color="auto"/>
                    <w:bottom w:val="none" w:sz="0" w:space="0" w:color="auto"/>
                    <w:right w:val="none" w:sz="0" w:space="0" w:color="auto"/>
                  </w:divBdr>
                  <w:divsChild>
                    <w:div w:id="1616213178">
                      <w:marLeft w:val="0"/>
                      <w:marRight w:val="0"/>
                      <w:marTop w:val="0"/>
                      <w:marBottom w:val="0"/>
                      <w:divBdr>
                        <w:top w:val="none" w:sz="0" w:space="0" w:color="auto"/>
                        <w:left w:val="none" w:sz="0" w:space="0" w:color="auto"/>
                        <w:bottom w:val="none" w:sz="0" w:space="0" w:color="auto"/>
                        <w:right w:val="none" w:sz="0" w:space="0" w:color="auto"/>
                      </w:divBdr>
                    </w:div>
                  </w:divsChild>
                </w:div>
                <w:div w:id="2034260012">
                  <w:marLeft w:val="0"/>
                  <w:marRight w:val="0"/>
                  <w:marTop w:val="0"/>
                  <w:marBottom w:val="0"/>
                  <w:divBdr>
                    <w:top w:val="none" w:sz="0" w:space="0" w:color="auto"/>
                    <w:left w:val="none" w:sz="0" w:space="0" w:color="auto"/>
                    <w:bottom w:val="none" w:sz="0" w:space="0" w:color="auto"/>
                    <w:right w:val="none" w:sz="0" w:space="0" w:color="auto"/>
                  </w:divBdr>
                  <w:divsChild>
                    <w:div w:id="1447655993">
                      <w:marLeft w:val="0"/>
                      <w:marRight w:val="0"/>
                      <w:marTop w:val="0"/>
                      <w:marBottom w:val="0"/>
                      <w:divBdr>
                        <w:top w:val="none" w:sz="0" w:space="0" w:color="auto"/>
                        <w:left w:val="none" w:sz="0" w:space="0" w:color="auto"/>
                        <w:bottom w:val="none" w:sz="0" w:space="0" w:color="auto"/>
                        <w:right w:val="none" w:sz="0" w:space="0" w:color="auto"/>
                      </w:divBdr>
                    </w:div>
                  </w:divsChild>
                </w:div>
                <w:div w:id="1784693556">
                  <w:marLeft w:val="0"/>
                  <w:marRight w:val="0"/>
                  <w:marTop w:val="0"/>
                  <w:marBottom w:val="0"/>
                  <w:divBdr>
                    <w:top w:val="none" w:sz="0" w:space="0" w:color="auto"/>
                    <w:left w:val="none" w:sz="0" w:space="0" w:color="auto"/>
                    <w:bottom w:val="none" w:sz="0" w:space="0" w:color="auto"/>
                    <w:right w:val="none" w:sz="0" w:space="0" w:color="auto"/>
                  </w:divBdr>
                  <w:divsChild>
                    <w:div w:id="535044925">
                      <w:marLeft w:val="0"/>
                      <w:marRight w:val="0"/>
                      <w:marTop w:val="0"/>
                      <w:marBottom w:val="0"/>
                      <w:divBdr>
                        <w:top w:val="none" w:sz="0" w:space="0" w:color="auto"/>
                        <w:left w:val="none" w:sz="0" w:space="0" w:color="auto"/>
                        <w:bottom w:val="none" w:sz="0" w:space="0" w:color="auto"/>
                        <w:right w:val="none" w:sz="0" w:space="0" w:color="auto"/>
                      </w:divBdr>
                    </w:div>
                  </w:divsChild>
                </w:div>
                <w:div w:id="1551459402">
                  <w:marLeft w:val="0"/>
                  <w:marRight w:val="0"/>
                  <w:marTop w:val="0"/>
                  <w:marBottom w:val="0"/>
                  <w:divBdr>
                    <w:top w:val="none" w:sz="0" w:space="0" w:color="auto"/>
                    <w:left w:val="none" w:sz="0" w:space="0" w:color="auto"/>
                    <w:bottom w:val="none" w:sz="0" w:space="0" w:color="auto"/>
                    <w:right w:val="none" w:sz="0" w:space="0" w:color="auto"/>
                  </w:divBdr>
                  <w:divsChild>
                    <w:div w:id="1087922095">
                      <w:marLeft w:val="0"/>
                      <w:marRight w:val="0"/>
                      <w:marTop w:val="0"/>
                      <w:marBottom w:val="0"/>
                      <w:divBdr>
                        <w:top w:val="none" w:sz="0" w:space="0" w:color="auto"/>
                        <w:left w:val="none" w:sz="0" w:space="0" w:color="auto"/>
                        <w:bottom w:val="none" w:sz="0" w:space="0" w:color="auto"/>
                        <w:right w:val="none" w:sz="0" w:space="0" w:color="auto"/>
                      </w:divBdr>
                    </w:div>
                  </w:divsChild>
                </w:div>
                <w:div w:id="812255228">
                  <w:marLeft w:val="0"/>
                  <w:marRight w:val="0"/>
                  <w:marTop w:val="0"/>
                  <w:marBottom w:val="0"/>
                  <w:divBdr>
                    <w:top w:val="none" w:sz="0" w:space="0" w:color="auto"/>
                    <w:left w:val="none" w:sz="0" w:space="0" w:color="auto"/>
                    <w:bottom w:val="none" w:sz="0" w:space="0" w:color="auto"/>
                    <w:right w:val="none" w:sz="0" w:space="0" w:color="auto"/>
                  </w:divBdr>
                  <w:divsChild>
                    <w:div w:id="251160981">
                      <w:marLeft w:val="0"/>
                      <w:marRight w:val="0"/>
                      <w:marTop w:val="0"/>
                      <w:marBottom w:val="0"/>
                      <w:divBdr>
                        <w:top w:val="none" w:sz="0" w:space="0" w:color="auto"/>
                        <w:left w:val="none" w:sz="0" w:space="0" w:color="auto"/>
                        <w:bottom w:val="none" w:sz="0" w:space="0" w:color="auto"/>
                        <w:right w:val="none" w:sz="0" w:space="0" w:color="auto"/>
                      </w:divBdr>
                    </w:div>
                  </w:divsChild>
                </w:div>
                <w:div w:id="1820222139">
                  <w:marLeft w:val="0"/>
                  <w:marRight w:val="0"/>
                  <w:marTop w:val="0"/>
                  <w:marBottom w:val="0"/>
                  <w:divBdr>
                    <w:top w:val="none" w:sz="0" w:space="0" w:color="auto"/>
                    <w:left w:val="none" w:sz="0" w:space="0" w:color="auto"/>
                    <w:bottom w:val="none" w:sz="0" w:space="0" w:color="auto"/>
                    <w:right w:val="none" w:sz="0" w:space="0" w:color="auto"/>
                  </w:divBdr>
                  <w:divsChild>
                    <w:div w:id="1565527671">
                      <w:marLeft w:val="0"/>
                      <w:marRight w:val="0"/>
                      <w:marTop w:val="0"/>
                      <w:marBottom w:val="0"/>
                      <w:divBdr>
                        <w:top w:val="none" w:sz="0" w:space="0" w:color="auto"/>
                        <w:left w:val="none" w:sz="0" w:space="0" w:color="auto"/>
                        <w:bottom w:val="none" w:sz="0" w:space="0" w:color="auto"/>
                        <w:right w:val="none" w:sz="0" w:space="0" w:color="auto"/>
                      </w:divBdr>
                    </w:div>
                  </w:divsChild>
                </w:div>
                <w:div w:id="1665745249">
                  <w:marLeft w:val="0"/>
                  <w:marRight w:val="0"/>
                  <w:marTop w:val="0"/>
                  <w:marBottom w:val="0"/>
                  <w:divBdr>
                    <w:top w:val="none" w:sz="0" w:space="0" w:color="auto"/>
                    <w:left w:val="none" w:sz="0" w:space="0" w:color="auto"/>
                    <w:bottom w:val="none" w:sz="0" w:space="0" w:color="auto"/>
                    <w:right w:val="none" w:sz="0" w:space="0" w:color="auto"/>
                  </w:divBdr>
                  <w:divsChild>
                    <w:div w:id="988633087">
                      <w:marLeft w:val="0"/>
                      <w:marRight w:val="0"/>
                      <w:marTop w:val="0"/>
                      <w:marBottom w:val="0"/>
                      <w:divBdr>
                        <w:top w:val="none" w:sz="0" w:space="0" w:color="auto"/>
                        <w:left w:val="none" w:sz="0" w:space="0" w:color="auto"/>
                        <w:bottom w:val="none" w:sz="0" w:space="0" w:color="auto"/>
                        <w:right w:val="none" w:sz="0" w:space="0" w:color="auto"/>
                      </w:divBdr>
                    </w:div>
                  </w:divsChild>
                </w:div>
                <w:div w:id="129786945">
                  <w:marLeft w:val="0"/>
                  <w:marRight w:val="0"/>
                  <w:marTop w:val="0"/>
                  <w:marBottom w:val="0"/>
                  <w:divBdr>
                    <w:top w:val="none" w:sz="0" w:space="0" w:color="auto"/>
                    <w:left w:val="none" w:sz="0" w:space="0" w:color="auto"/>
                    <w:bottom w:val="none" w:sz="0" w:space="0" w:color="auto"/>
                    <w:right w:val="none" w:sz="0" w:space="0" w:color="auto"/>
                  </w:divBdr>
                  <w:divsChild>
                    <w:div w:id="1100369212">
                      <w:marLeft w:val="0"/>
                      <w:marRight w:val="0"/>
                      <w:marTop w:val="0"/>
                      <w:marBottom w:val="0"/>
                      <w:divBdr>
                        <w:top w:val="none" w:sz="0" w:space="0" w:color="auto"/>
                        <w:left w:val="none" w:sz="0" w:space="0" w:color="auto"/>
                        <w:bottom w:val="none" w:sz="0" w:space="0" w:color="auto"/>
                        <w:right w:val="none" w:sz="0" w:space="0" w:color="auto"/>
                      </w:divBdr>
                    </w:div>
                  </w:divsChild>
                </w:div>
                <w:div w:id="1259799079">
                  <w:marLeft w:val="0"/>
                  <w:marRight w:val="0"/>
                  <w:marTop w:val="0"/>
                  <w:marBottom w:val="0"/>
                  <w:divBdr>
                    <w:top w:val="none" w:sz="0" w:space="0" w:color="auto"/>
                    <w:left w:val="none" w:sz="0" w:space="0" w:color="auto"/>
                    <w:bottom w:val="none" w:sz="0" w:space="0" w:color="auto"/>
                    <w:right w:val="none" w:sz="0" w:space="0" w:color="auto"/>
                  </w:divBdr>
                  <w:divsChild>
                    <w:div w:id="1173454552">
                      <w:marLeft w:val="0"/>
                      <w:marRight w:val="0"/>
                      <w:marTop w:val="0"/>
                      <w:marBottom w:val="0"/>
                      <w:divBdr>
                        <w:top w:val="none" w:sz="0" w:space="0" w:color="auto"/>
                        <w:left w:val="none" w:sz="0" w:space="0" w:color="auto"/>
                        <w:bottom w:val="none" w:sz="0" w:space="0" w:color="auto"/>
                        <w:right w:val="none" w:sz="0" w:space="0" w:color="auto"/>
                      </w:divBdr>
                    </w:div>
                  </w:divsChild>
                </w:div>
                <w:div w:id="846674166">
                  <w:marLeft w:val="0"/>
                  <w:marRight w:val="0"/>
                  <w:marTop w:val="0"/>
                  <w:marBottom w:val="0"/>
                  <w:divBdr>
                    <w:top w:val="none" w:sz="0" w:space="0" w:color="auto"/>
                    <w:left w:val="none" w:sz="0" w:space="0" w:color="auto"/>
                    <w:bottom w:val="none" w:sz="0" w:space="0" w:color="auto"/>
                    <w:right w:val="none" w:sz="0" w:space="0" w:color="auto"/>
                  </w:divBdr>
                  <w:divsChild>
                    <w:div w:id="467090446">
                      <w:marLeft w:val="0"/>
                      <w:marRight w:val="0"/>
                      <w:marTop w:val="0"/>
                      <w:marBottom w:val="0"/>
                      <w:divBdr>
                        <w:top w:val="none" w:sz="0" w:space="0" w:color="auto"/>
                        <w:left w:val="none" w:sz="0" w:space="0" w:color="auto"/>
                        <w:bottom w:val="none" w:sz="0" w:space="0" w:color="auto"/>
                        <w:right w:val="none" w:sz="0" w:space="0" w:color="auto"/>
                      </w:divBdr>
                    </w:div>
                    <w:div w:id="179784500">
                      <w:marLeft w:val="0"/>
                      <w:marRight w:val="0"/>
                      <w:marTop w:val="0"/>
                      <w:marBottom w:val="0"/>
                      <w:divBdr>
                        <w:top w:val="none" w:sz="0" w:space="0" w:color="auto"/>
                        <w:left w:val="none" w:sz="0" w:space="0" w:color="auto"/>
                        <w:bottom w:val="none" w:sz="0" w:space="0" w:color="auto"/>
                        <w:right w:val="none" w:sz="0" w:space="0" w:color="auto"/>
                      </w:divBdr>
                    </w:div>
                  </w:divsChild>
                </w:div>
                <w:div w:id="2005208174">
                  <w:marLeft w:val="0"/>
                  <w:marRight w:val="0"/>
                  <w:marTop w:val="0"/>
                  <w:marBottom w:val="0"/>
                  <w:divBdr>
                    <w:top w:val="none" w:sz="0" w:space="0" w:color="auto"/>
                    <w:left w:val="none" w:sz="0" w:space="0" w:color="auto"/>
                    <w:bottom w:val="none" w:sz="0" w:space="0" w:color="auto"/>
                    <w:right w:val="none" w:sz="0" w:space="0" w:color="auto"/>
                  </w:divBdr>
                  <w:divsChild>
                    <w:div w:id="1244074182">
                      <w:marLeft w:val="0"/>
                      <w:marRight w:val="0"/>
                      <w:marTop w:val="0"/>
                      <w:marBottom w:val="0"/>
                      <w:divBdr>
                        <w:top w:val="none" w:sz="0" w:space="0" w:color="auto"/>
                        <w:left w:val="none" w:sz="0" w:space="0" w:color="auto"/>
                        <w:bottom w:val="none" w:sz="0" w:space="0" w:color="auto"/>
                        <w:right w:val="none" w:sz="0" w:space="0" w:color="auto"/>
                      </w:divBdr>
                    </w:div>
                  </w:divsChild>
                </w:div>
                <w:div w:id="2125342676">
                  <w:marLeft w:val="0"/>
                  <w:marRight w:val="0"/>
                  <w:marTop w:val="0"/>
                  <w:marBottom w:val="0"/>
                  <w:divBdr>
                    <w:top w:val="none" w:sz="0" w:space="0" w:color="auto"/>
                    <w:left w:val="none" w:sz="0" w:space="0" w:color="auto"/>
                    <w:bottom w:val="none" w:sz="0" w:space="0" w:color="auto"/>
                    <w:right w:val="none" w:sz="0" w:space="0" w:color="auto"/>
                  </w:divBdr>
                  <w:divsChild>
                    <w:div w:id="1953320625">
                      <w:marLeft w:val="0"/>
                      <w:marRight w:val="0"/>
                      <w:marTop w:val="0"/>
                      <w:marBottom w:val="0"/>
                      <w:divBdr>
                        <w:top w:val="none" w:sz="0" w:space="0" w:color="auto"/>
                        <w:left w:val="none" w:sz="0" w:space="0" w:color="auto"/>
                        <w:bottom w:val="none" w:sz="0" w:space="0" w:color="auto"/>
                        <w:right w:val="none" w:sz="0" w:space="0" w:color="auto"/>
                      </w:divBdr>
                    </w:div>
                  </w:divsChild>
                </w:div>
                <w:div w:id="855733439">
                  <w:marLeft w:val="0"/>
                  <w:marRight w:val="0"/>
                  <w:marTop w:val="0"/>
                  <w:marBottom w:val="0"/>
                  <w:divBdr>
                    <w:top w:val="none" w:sz="0" w:space="0" w:color="auto"/>
                    <w:left w:val="none" w:sz="0" w:space="0" w:color="auto"/>
                    <w:bottom w:val="none" w:sz="0" w:space="0" w:color="auto"/>
                    <w:right w:val="none" w:sz="0" w:space="0" w:color="auto"/>
                  </w:divBdr>
                  <w:divsChild>
                    <w:div w:id="73473794">
                      <w:marLeft w:val="0"/>
                      <w:marRight w:val="0"/>
                      <w:marTop w:val="0"/>
                      <w:marBottom w:val="0"/>
                      <w:divBdr>
                        <w:top w:val="none" w:sz="0" w:space="0" w:color="auto"/>
                        <w:left w:val="none" w:sz="0" w:space="0" w:color="auto"/>
                        <w:bottom w:val="none" w:sz="0" w:space="0" w:color="auto"/>
                        <w:right w:val="none" w:sz="0" w:space="0" w:color="auto"/>
                      </w:divBdr>
                    </w:div>
                  </w:divsChild>
                </w:div>
                <w:div w:id="377121192">
                  <w:marLeft w:val="0"/>
                  <w:marRight w:val="0"/>
                  <w:marTop w:val="0"/>
                  <w:marBottom w:val="0"/>
                  <w:divBdr>
                    <w:top w:val="none" w:sz="0" w:space="0" w:color="auto"/>
                    <w:left w:val="none" w:sz="0" w:space="0" w:color="auto"/>
                    <w:bottom w:val="none" w:sz="0" w:space="0" w:color="auto"/>
                    <w:right w:val="none" w:sz="0" w:space="0" w:color="auto"/>
                  </w:divBdr>
                  <w:divsChild>
                    <w:div w:id="1856066954">
                      <w:marLeft w:val="0"/>
                      <w:marRight w:val="0"/>
                      <w:marTop w:val="0"/>
                      <w:marBottom w:val="0"/>
                      <w:divBdr>
                        <w:top w:val="none" w:sz="0" w:space="0" w:color="auto"/>
                        <w:left w:val="none" w:sz="0" w:space="0" w:color="auto"/>
                        <w:bottom w:val="none" w:sz="0" w:space="0" w:color="auto"/>
                        <w:right w:val="none" w:sz="0" w:space="0" w:color="auto"/>
                      </w:divBdr>
                    </w:div>
                    <w:div w:id="864051381">
                      <w:marLeft w:val="0"/>
                      <w:marRight w:val="0"/>
                      <w:marTop w:val="0"/>
                      <w:marBottom w:val="0"/>
                      <w:divBdr>
                        <w:top w:val="none" w:sz="0" w:space="0" w:color="auto"/>
                        <w:left w:val="none" w:sz="0" w:space="0" w:color="auto"/>
                        <w:bottom w:val="none" w:sz="0" w:space="0" w:color="auto"/>
                        <w:right w:val="none" w:sz="0" w:space="0" w:color="auto"/>
                      </w:divBdr>
                    </w:div>
                  </w:divsChild>
                </w:div>
                <w:div w:id="1388652595">
                  <w:marLeft w:val="0"/>
                  <w:marRight w:val="0"/>
                  <w:marTop w:val="0"/>
                  <w:marBottom w:val="0"/>
                  <w:divBdr>
                    <w:top w:val="none" w:sz="0" w:space="0" w:color="auto"/>
                    <w:left w:val="none" w:sz="0" w:space="0" w:color="auto"/>
                    <w:bottom w:val="none" w:sz="0" w:space="0" w:color="auto"/>
                    <w:right w:val="none" w:sz="0" w:space="0" w:color="auto"/>
                  </w:divBdr>
                  <w:divsChild>
                    <w:div w:id="1761170330">
                      <w:marLeft w:val="0"/>
                      <w:marRight w:val="0"/>
                      <w:marTop w:val="0"/>
                      <w:marBottom w:val="0"/>
                      <w:divBdr>
                        <w:top w:val="none" w:sz="0" w:space="0" w:color="auto"/>
                        <w:left w:val="none" w:sz="0" w:space="0" w:color="auto"/>
                        <w:bottom w:val="none" w:sz="0" w:space="0" w:color="auto"/>
                        <w:right w:val="none" w:sz="0" w:space="0" w:color="auto"/>
                      </w:divBdr>
                    </w:div>
                  </w:divsChild>
                </w:div>
                <w:div w:id="2032295778">
                  <w:marLeft w:val="0"/>
                  <w:marRight w:val="0"/>
                  <w:marTop w:val="0"/>
                  <w:marBottom w:val="0"/>
                  <w:divBdr>
                    <w:top w:val="none" w:sz="0" w:space="0" w:color="auto"/>
                    <w:left w:val="none" w:sz="0" w:space="0" w:color="auto"/>
                    <w:bottom w:val="none" w:sz="0" w:space="0" w:color="auto"/>
                    <w:right w:val="none" w:sz="0" w:space="0" w:color="auto"/>
                  </w:divBdr>
                  <w:divsChild>
                    <w:div w:id="1370956585">
                      <w:marLeft w:val="0"/>
                      <w:marRight w:val="0"/>
                      <w:marTop w:val="0"/>
                      <w:marBottom w:val="0"/>
                      <w:divBdr>
                        <w:top w:val="none" w:sz="0" w:space="0" w:color="auto"/>
                        <w:left w:val="none" w:sz="0" w:space="0" w:color="auto"/>
                        <w:bottom w:val="none" w:sz="0" w:space="0" w:color="auto"/>
                        <w:right w:val="none" w:sz="0" w:space="0" w:color="auto"/>
                      </w:divBdr>
                    </w:div>
                  </w:divsChild>
                </w:div>
                <w:div w:id="695353633">
                  <w:marLeft w:val="0"/>
                  <w:marRight w:val="0"/>
                  <w:marTop w:val="0"/>
                  <w:marBottom w:val="0"/>
                  <w:divBdr>
                    <w:top w:val="none" w:sz="0" w:space="0" w:color="auto"/>
                    <w:left w:val="none" w:sz="0" w:space="0" w:color="auto"/>
                    <w:bottom w:val="none" w:sz="0" w:space="0" w:color="auto"/>
                    <w:right w:val="none" w:sz="0" w:space="0" w:color="auto"/>
                  </w:divBdr>
                  <w:divsChild>
                    <w:div w:id="1194541070">
                      <w:marLeft w:val="0"/>
                      <w:marRight w:val="0"/>
                      <w:marTop w:val="0"/>
                      <w:marBottom w:val="0"/>
                      <w:divBdr>
                        <w:top w:val="none" w:sz="0" w:space="0" w:color="auto"/>
                        <w:left w:val="none" w:sz="0" w:space="0" w:color="auto"/>
                        <w:bottom w:val="none" w:sz="0" w:space="0" w:color="auto"/>
                        <w:right w:val="none" w:sz="0" w:space="0" w:color="auto"/>
                      </w:divBdr>
                    </w:div>
                    <w:div w:id="1659574278">
                      <w:marLeft w:val="0"/>
                      <w:marRight w:val="0"/>
                      <w:marTop w:val="0"/>
                      <w:marBottom w:val="0"/>
                      <w:divBdr>
                        <w:top w:val="none" w:sz="0" w:space="0" w:color="auto"/>
                        <w:left w:val="none" w:sz="0" w:space="0" w:color="auto"/>
                        <w:bottom w:val="none" w:sz="0" w:space="0" w:color="auto"/>
                        <w:right w:val="none" w:sz="0" w:space="0" w:color="auto"/>
                      </w:divBdr>
                    </w:div>
                  </w:divsChild>
                </w:div>
                <w:div w:id="1367607656">
                  <w:marLeft w:val="0"/>
                  <w:marRight w:val="0"/>
                  <w:marTop w:val="0"/>
                  <w:marBottom w:val="0"/>
                  <w:divBdr>
                    <w:top w:val="none" w:sz="0" w:space="0" w:color="auto"/>
                    <w:left w:val="none" w:sz="0" w:space="0" w:color="auto"/>
                    <w:bottom w:val="none" w:sz="0" w:space="0" w:color="auto"/>
                    <w:right w:val="none" w:sz="0" w:space="0" w:color="auto"/>
                  </w:divBdr>
                  <w:divsChild>
                    <w:div w:id="637997590">
                      <w:marLeft w:val="0"/>
                      <w:marRight w:val="0"/>
                      <w:marTop w:val="0"/>
                      <w:marBottom w:val="0"/>
                      <w:divBdr>
                        <w:top w:val="none" w:sz="0" w:space="0" w:color="auto"/>
                        <w:left w:val="none" w:sz="0" w:space="0" w:color="auto"/>
                        <w:bottom w:val="none" w:sz="0" w:space="0" w:color="auto"/>
                        <w:right w:val="none" w:sz="0" w:space="0" w:color="auto"/>
                      </w:divBdr>
                    </w:div>
                  </w:divsChild>
                </w:div>
                <w:div w:id="1887909628">
                  <w:marLeft w:val="0"/>
                  <w:marRight w:val="0"/>
                  <w:marTop w:val="0"/>
                  <w:marBottom w:val="0"/>
                  <w:divBdr>
                    <w:top w:val="none" w:sz="0" w:space="0" w:color="auto"/>
                    <w:left w:val="none" w:sz="0" w:space="0" w:color="auto"/>
                    <w:bottom w:val="none" w:sz="0" w:space="0" w:color="auto"/>
                    <w:right w:val="none" w:sz="0" w:space="0" w:color="auto"/>
                  </w:divBdr>
                  <w:divsChild>
                    <w:div w:id="1679848829">
                      <w:marLeft w:val="0"/>
                      <w:marRight w:val="0"/>
                      <w:marTop w:val="0"/>
                      <w:marBottom w:val="0"/>
                      <w:divBdr>
                        <w:top w:val="none" w:sz="0" w:space="0" w:color="auto"/>
                        <w:left w:val="none" w:sz="0" w:space="0" w:color="auto"/>
                        <w:bottom w:val="none" w:sz="0" w:space="0" w:color="auto"/>
                        <w:right w:val="none" w:sz="0" w:space="0" w:color="auto"/>
                      </w:divBdr>
                    </w:div>
                  </w:divsChild>
                </w:div>
                <w:div w:id="434055449">
                  <w:marLeft w:val="0"/>
                  <w:marRight w:val="0"/>
                  <w:marTop w:val="0"/>
                  <w:marBottom w:val="0"/>
                  <w:divBdr>
                    <w:top w:val="none" w:sz="0" w:space="0" w:color="auto"/>
                    <w:left w:val="none" w:sz="0" w:space="0" w:color="auto"/>
                    <w:bottom w:val="none" w:sz="0" w:space="0" w:color="auto"/>
                    <w:right w:val="none" w:sz="0" w:space="0" w:color="auto"/>
                  </w:divBdr>
                  <w:divsChild>
                    <w:div w:id="72630457">
                      <w:marLeft w:val="0"/>
                      <w:marRight w:val="0"/>
                      <w:marTop w:val="0"/>
                      <w:marBottom w:val="0"/>
                      <w:divBdr>
                        <w:top w:val="none" w:sz="0" w:space="0" w:color="auto"/>
                        <w:left w:val="none" w:sz="0" w:space="0" w:color="auto"/>
                        <w:bottom w:val="none" w:sz="0" w:space="0" w:color="auto"/>
                        <w:right w:val="none" w:sz="0" w:space="0" w:color="auto"/>
                      </w:divBdr>
                    </w:div>
                  </w:divsChild>
                </w:div>
                <w:div w:id="849757049">
                  <w:marLeft w:val="0"/>
                  <w:marRight w:val="0"/>
                  <w:marTop w:val="0"/>
                  <w:marBottom w:val="0"/>
                  <w:divBdr>
                    <w:top w:val="none" w:sz="0" w:space="0" w:color="auto"/>
                    <w:left w:val="none" w:sz="0" w:space="0" w:color="auto"/>
                    <w:bottom w:val="none" w:sz="0" w:space="0" w:color="auto"/>
                    <w:right w:val="none" w:sz="0" w:space="0" w:color="auto"/>
                  </w:divBdr>
                  <w:divsChild>
                    <w:div w:id="1043793527">
                      <w:marLeft w:val="0"/>
                      <w:marRight w:val="0"/>
                      <w:marTop w:val="0"/>
                      <w:marBottom w:val="0"/>
                      <w:divBdr>
                        <w:top w:val="none" w:sz="0" w:space="0" w:color="auto"/>
                        <w:left w:val="none" w:sz="0" w:space="0" w:color="auto"/>
                        <w:bottom w:val="none" w:sz="0" w:space="0" w:color="auto"/>
                        <w:right w:val="none" w:sz="0" w:space="0" w:color="auto"/>
                      </w:divBdr>
                    </w:div>
                    <w:div w:id="152568593">
                      <w:marLeft w:val="0"/>
                      <w:marRight w:val="0"/>
                      <w:marTop w:val="0"/>
                      <w:marBottom w:val="0"/>
                      <w:divBdr>
                        <w:top w:val="none" w:sz="0" w:space="0" w:color="auto"/>
                        <w:left w:val="none" w:sz="0" w:space="0" w:color="auto"/>
                        <w:bottom w:val="none" w:sz="0" w:space="0" w:color="auto"/>
                        <w:right w:val="none" w:sz="0" w:space="0" w:color="auto"/>
                      </w:divBdr>
                    </w:div>
                  </w:divsChild>
                </w:div>
                <w:div w:id="1251505811">
                  <w:marLeft w:val="0"/>
                  <w:marRight w:val="0"/>
                  <w:marTop w:val="0"/>
                  <w:marBottom w:val="0"/>
                  <w:divBdr>
                    <w:top w:val="none" w:sz="0" w:space="0" w:color="auto"/>
                    <w:left w:val="none" w:sz="0" w:space="0" w:color="auto"/>
                    <w:bottom w:val="none" w:sz="0" w:space="0" w:color="auto"/>
                    <w:right w:val="none" w:sz="0" w:space="0" w:color="auto"/>
                  </w:divBdr>
                  <w:divsChild>
                    <w:div w:id="83452566">
                      <w:marLeft w:val="0"/>
                      <w:marRight w:val="0"/>
                      <w:marTop w:val="0"/>
                      <w:marBottom w:val="0"/>
                      <w:divBdr>
                        <w:top w:val="none" w:sz="0" w:space="0" w:color="auto"/>
                        <w:left w:val="none" w:sz="0" w:space="0" w:color="auto"/>
                        <w:bottom w:val="none" w:sz="0" w:space="0" w:color="auto"/>
                        <w:right w:val="none" w:sz="0" w:space="0" w:color="auto"/>
                      </w:divBdr>
                    </w:div>
                  </w:divsChild>
                </w:div>
                <w:div w:id="1476215333">
                  <w:marLeft w:val="0"/>
                  <w:marRight w:val="0"/>
                  <w:marTop w:val="0"/>
                  <w:marBottom w:val="0"/>
                  <w:divBdr>
                    <w:top w:val="none" w:sz="0" w:space="0" w:color="auto"/>
                    <w:left w:val="none" w:sz="0" w:space="0" w:color="auto"/>
                    <w:bottom w:val="none" w:sz="0" w:space="0" w:color="auto"/>
                    <w:right w:val="none" w:sz="0" w:space="0" w:color="auto"/>
                  </w:divBdr>
                  <w:divsChild>
                    <w:div w:id="301732741">
                      <w:marLeft w:val="0"/>
                      <w:marRight w:val="0"/>
                      <w:marTop w:val="0"/>
                      <w:marBottom w:val="0"/>
                      <w:divBdr>
                        <w:top w:val="none" w:sz="0" w:space="0" w:color="auto"/>
                        <w:left w:val="none" w:sz="0" w:space="0" w:color="auto"/>
                        <w:bottom w:val="none" w:sz="0" w:space="0" w:color="auto"/>
                        <w:right w:val="none" w:sz="0" w:space="0" w:color="auto"/>
                      </w:divBdr>
                    </w:div>
                  </w:divsChild>
                </w:div>
                <w:div w:id="987784736">
                  <w:marLeft w:val="0"/>
                  <w:marRight w:val="0"/>
                  <w:marTop w:val="0"/>
                  <w:marBottom w:val="0"/>
                  <w:divBdr>
                    <w:top w:val="none" w:sz="0" w:space="0" w:color="auto"/>
                    <w:left w:val="none" w:sz="0" w:space="0" w:color="auto"/>
                    <w:bottom w:val="none" w:sz="0" w:space="0" w:color="auto"/>
                    <w:right w:val="none" w:sz="0" w:space="0" w:color="auto"/>
                  </w:divBdr>
                  <w:divsChild>
                    <w:div w:id="633096525">
                      <w:marLeft w:val="0"/>
                      <w:marRight w:val="0"/>
                      <w:marTop w:val="0"/>
                      <w:marBottom w:val="0"/>
                      <w:divBdr>
                        <w:top w:val="none" w:sz="0" w:space="0" w:color="auto"/>
                        <w:left w:val="none" w:sz="0" w:space="0" w:color="auto"/>
                        <w:bottom w:val="none" w:sz="0" w:space="0" w:color="auto"/>
                        <w:right w:val="none" w:sz="0" w:space="0" w:color="auto"/>
                      </w:divBdr>
                    </w:div>
                  </w:divsChild>
                </w:div>
                <w:div w:id="1163163315">
                  <w:marLeft w:val="0"/>
                  <w:marRight w:val="0"/>
                  <w:marTop w:val="0"/>
                  <w:marBottom w:val="0"/>
                  <w:divBdr>
                    <w:top w:val="none" w:sz="0" w:space="0" w:color="auto"/>
                    <w:left w:val="none" w:sz="0" w:space="0" w:color="auto"/>
                    <w:bottom w:val="none" w:sz="0" w:space="0" w:color="auto"/>
                    <w:right w:val="none" w:sz="0" w:space="0" w:color="auto"/>
                  </w:divBdr>
                  <w:divsChild>
                    <w:div w:id="136916854">
                      <w:marLeft w:val="0"/>
                      <w:marRight w:val="0"/>
                      <w:marTop w:val="0"/>
                      <w:marBottom w:val="0"/>
                      <w:divBdr>
                        <w:top w:val="none" w:sz="0" w:space="0" w:color="auto"/>
                        <w:left w:val="none" w:sz="0" w:space="0" w:color="auto"/>
                        <w:bottom w:val="none" w:sz="0" w:space="0" w:color="auto"/>
                        <w:right w:val="none" w:sz="0" w:space="0" w:color="auto"/>
                      </w:divBdr>
                    </w:div>
                  </w:divsChild>
                </w:div>
                <w:div w:id="1061557969">
                  <w:marLeft w:val="0"/>
                  <w:marRight w:val="0"/>
                  <w:marTop w:val="0"/>
                  <w:marBottom w:val="0"/>
                  <w:divBdr>
                    <w:top w:val="none" w:sz="0" w:space="0" w:color="auto"/>
                    <w:left w:val="none" w:sz="0" w:space="0" w:color="auto"/>
                    <w:bottom w:val="none" w:sz="0" w:space="0" w:color="auto"/>
                    <w:right w:val="none" w:sz="0" w:space="0" w:color="auto"/>
                  </w:divBdr>
                  <w:divsChild>
                    <w:div w:id="1712654975">
                      <w:marLeft w:val="0"/>
                      <w:marRight w:val="0"/>
                      <w:marTop w:val="0"/>
                      <w:marBottom w:val="0"/>
                      <w:divBdr>
                        <w:top w:val="none" w:sz="0" w:space="0" w:color="auto"/>
                        <w:left w:val="none" w:sz="0" w:space="0" w:color="auto"/>
                        <w:bottom w:val="none" w:sz="0" w:space="0" w:color="auto"/>
                        <w:right w:val="none" w:sz="0" w:space="0" w:color="auto"/>
                      </w:divBdr>
                    </w:div>
                  </w:divsChild>
                </w:div>
                <w:div w:id="1375154708">
                  <w:marLeft w:val="0"/>
                  <w:marRight w:val="0"/>
                  <w:marTop w:val="0"/>
                  <w:marBottom w:val="0"/>
                  <w:divBdr>
                    <w:top w:val="none" w:sz="0" w:space="0" w:color="auto"/>
                    <w:left w:val="none" w:sz="0" w:space="0" w:color="auto"/>
                    <w:bottom w:val="none" w:sz="0" w:space="0" w:color="auto"/>
                    <w:right w:val="none" w:sz="0" w:space="0" w:color="auto"/>
                  </w:divBdr>
                  <w:divsChild>
                    <w:div w:id="1900824480">
                      <w:marLeft w:val="0"/>
                      <w:marRight w:val="0"/>
                      <w:marTop w:val="0"/>
                      <w:marBottom w:val="0"/>
                      <w:divBdr>
                        <w:top w:val="none" w:sz="0" w:space="0" w:color="auto"/>
                        <w:left w:val="none" w:sz="0" w:space="0" w:color="auto"/>
                        <w:bottom w:val="none" w:sz="0" w:space="0" w:color="auto"/>
                        <w:right w:val="none" w:sz="0" w:space="0" w:color="auto"/>
                      </w:divBdr>
                    </w:div>
                  </w:divsChild>
                </w:div>
                <w:div w:id="802843339">
                  <w:marLeft w:val="0"/>
                  <w:marRight w:val="0"/>
                  <w:marTop w:val="0"/>
                  <w:marBottom w:val="0"/>
                  <w:divBdr>
                    <w:top w:val="none" w:sz="0" w:space="0" w:color="auto"/>
                    <w:left w:val="none" w:sz="0" w:space="0" w:color="auto"/>
                    <w:bottom w:val="none" w:sz="0" w:space="0" w:color="auto"/>
                    <w:right w:val="none" w:sz="0" w:space="0" w:color="auto"/>
                  </w:divBdr>
                  <w:divsChild>
                    <w:div w:id="1185250194">
                      <w:marLeft w:val="0"/>
                      <w:marRight w:val="0"/>
                      <w:marTop w:val="0"/>
                      <w:marBottom w:val="0"/>
                      <w:divBdr>
                        <w:top w:val="none" w:sz="0" w:space="0" w:color="auto"/>
                        <w:left w:val="none" w:sz="0" w:space="0" w:color="auto"/>
                        <w:bottom w:val="none" w:sz="0" w:space="0" w:color="auto"/>
                        <w:right w:val="none" w:sz="0" w:space="0" w:color="auto"/>
                      </w:divBdr>
                    </w:div>
                  </w:divsChild>
                </w:div>
                <w:div w:id="1416130112">
                  <w:marLeft w:val="0"/>
                  <w:marRight w:val="0"/>
                  <w:marTop w:val="0"/>
                  <w:marBottom w:val="0"/>
                  <w:divBdr>
                    <w:top w:val="none" w:sz="0" w:space="0" w:color="auto"/>
                    <w:left w:val="none" w:sz="0" w:space="0" w:color="auto"/>
                    <w:bottom w:val="none" w:sz="0" w:space="0" w:color="auto"/>
                    <w:right w:val="none" w:sz="0" w:space="0" w:color="auto"/>
                  </w:divBdr>
                  <w:divsChild>
                    <w:div w:id="363409550">
                      <w:marLeft w:val="0"/>
                      <w:marRight w:val="0"/>
                      <w:marTop w:val="0"/>
                      <w:marBottom w:val="0"/>
                      <w:divBdr>
                        <w:top w:val="none" w:sz="0" w:space="0" w:color="auto"/>
                        <w:left w:val="none" w:sz="0" w:space="0" w:color="auto"/>
                        <w:bottom w:val="none" w:sz="0" w:space="0" w:color="auto"/>
                        <w:right w:val="none" w:sz="0" w:space="0" w:color="auto"/>
                      </w:divBdr>
                    </w:div>
                  </w:divsChild>
                </w:div>
                <w:div w:id="761341225">
                  <w:marLeft w:val="0"/>
                  <w:marRight w:val="0"/>
                  <w:marTop w:val="0"/>
                  <w:marBottom w:val="0"/>
                  <w:divBdr>
                    <w:top w:val="none" w:sz="0" w:space="0" w:color="auto"/>
                    <w:left w:val="none" w:sz="0" w:space="0" w:color="auto"/>
                    <w:bottom w:val="none" w:sz="0" w:space="0" w:color="auto"/>
                    <w:right w:val="none" w:sz="0" w:space="0" w:color="auto"/>
                  </w:divBdr>
                  <w:divsChild>
                    <w:div w:id="855463022">
                      <w:marLeft w:val="0"/>
                      <w:marRight w:val="0"/>
                      <w:marTop w:val="0"/>
                      <w:marBottom w:val="0"/>
                      <w:divBdr>
                        <w:top w:val="none" w:sz="0" w:space="0" w:color="auto"/>
                        <w:left w:val="none" w:sz="0" w:space="0" w:color="auto"/>
                        <w:bottom w:val="none" w:sz="0" w:space="0" w:color="auto"/>
                        <w:right w:val="none" w:sz="0" w:space="0" w:color="auto"/>
                      </w:divBdr>
                    </w:div>
                  </w:divsChild>
                </w:div>
                <w:div w:id="1515726173">
                  <w:marLeft w:val="0"/>
                  <w:marRight w:val="0"/>
                  <w:marTop w:val="0"/>
                  <w:marBottom w:val="0"/>
                  <w:divBdr>
                    <w:top w:val="none" w:sz="0" w:space="0" w:color="auto"/>
                    <w:left w:val="none" w:sz="0" w:space="0" w:color="auto"/>
                    <w:bottom w:val="none" w:sz="0" w:space="0" w:color="auto"/>
                    <w:right w:val="none" w:sz="0" w:space="0" w:color="auto"/>
                  </w:divBdr>
                  <w:divsChild>
                    <w:div w:id="701512924">
                      <w:marLeft w:val="0"/>
                      <w:marRight w:val="0"/>
                      <w:marTop w:val="0"/>
                      <w:marBottom w:val="0"/>
                      <w:divBdr>
                        <w:top w:val="none" w:sz="0" w:space="0" w:color="auto"/>
                        <w:left w:val="none" w:sz="0" w:space="0" w:color="auto"/>
                        <w:bottom w:val="none" w:sz="0" w:space="0" w:color="auto"/>
                        <w:right w:val="none" w:sz="0" w:space="0" w:color="auto"/>
                      </w:divBdr>
                    </w:div>
                  </w:divsChild>
                </w:div>
                <w:div w:id="643240894">
                  <w:marLeft w:val="0"/>
                  <w:marRight w:val="0"/>
                  <w:marTop w:val="0"/>
                  <w:marBottom w:val="0"/>
                  <w:divBdr>
                    <w:top w:val="none" w:sz="0" w:space="0" w:color="auto"/>
                    <w:left w:val="none" w:sz="0" w:space="0" w:color="auto"/>
                    <w:bottom w:val="none" w:sz="0" w:space="0" w:color="auto"/>
                    <w:right w:val="none" w:sz="0" w:space="0" w:color="auto"/>
                  </w:divBdr>
                  <w:divsChild>
                    <w:div w:id="76365639">
                      <w:marLeft w:val="0"/>
                      <w:marRight w:val="0"/>
                      <w:marTop w:val="0"/>
                      <w:marBottom w:val="0"/>
                      <w:divBdr>
                        <w:top w:val="none" w:sz="0" w:space="0" w:color="auto"/>
                        <w:left w:val="none" w:sz="0" w:space="0" w:color="auto"/>
                        <w:bottom w:val="none" w:sz="0" w:space="0" w:color="auto"/>
                        <w:right w:val="none" w:sz="0" w:space="0" w:color="auto"/>
                      </w:divBdr>
                    </w:div>
                  </w:divsChild>
                </w:div>
                <w:div w:id="1511330516">
                  <w:marLeft w:val="0"/>
                  <w:marRight w:val="0"/>
                  <w:marTop w:val="0"/>
                  <w:marBottom w:val="0"/>
                  <w:divBdr>
                    <w:top w:val="none" w:sz="0" w:space="0" w:color="auto"/>
                    <w:left w:val="none" w:sz="0" w:space="0" w:color="auto"/>
                    <w:bottom w:val="none" w:sz="0" w:space="0" w:color="auto"/>
                    <w:right w:val="none" w:sz="0" w:space="0" w:color="auto"/>
                  </w:divBdr>
                  <w:divsChild>
                    <w:div w:id="134304">
                      <w:marLeft w:val="0"/>
                      <w:marRight w:val="0"/>
                      <w:marTop w:val="0"/>
                      <w:marBottom w:val="0"/>
                      <w:divBdr>
                        <w:top w:val="none" w:sz="0" w:space="0" w:color="auto"/>
                        <w:left w:val="none" w:sz="0" w:space="0" w:color="auto"/>
                        <w:bottom w:val="none" w:sz="0" w:space="0" w:color="auto"/>
                        <w:right w:val="none" w:sz="0" w:space="0" w:color="auto"/>
                      </w:divBdr>
                    </w:div>
                  </w:divsChild>
                </w:div>
                <w:div w:id="1180659819">
                  <w:marLeft w:val="0"/>
                  <w:marRight w:val="0"/>
                  <w:marTop w:val="0"/>
                  <w:marBottom w:val="0"/>
                  <w:divBdr>
                    <w:top w:val="none" w:sz="0" w:space="0" w:color="auto"/>
                    <w:left w:val="none" w:sz="0" w:space="0" w:color="auto"/>
                    <w:bottom w:val="none" w:sz="0" w:space="0" w:color="auto"/>
                    <w:right w:val="none" w:sz="0" w:space="0" w:color="auto"/>
                  </w:divBdr>
                  <w:divsChild>
                    <w:div w:id="1412577319">
                      <w:marLeft w:val="0"/>
                      <w:marRight w:val="0"/>
                      <w:marTop w:val="0"/>
                      <w:marBottom w:val="0"/>
                      <w:divBdr>
                        <w:top w:val="none" w:sz="0" w:space="0" w:color="auto"/>
                        <w:left w:val="none" w:sz="0" w:space="0" w:color="auto"/>
                        <w:bottom w:val="none" w:sz="0" w:space="0" w:color="auto"/>
                        <w:right w:val="none" w:sz="0" w:space="0" w:color="auto"/>
                      </w:divBdr>
                    </w:div>
                  </w:divsChild>
                </w:div>
                <w:div w:id="1300572088">
                  <w:marLeft w:val="0"/>
                  <w:marRight w:val="0"/>
                  <w:marTop w:val="0"/>
                  <w:marBottom w:val="0"/>
                  <w:divBdr>
                    <w:top w:val="none" w:sz="0" w:space="0" w:color="auto"/>
                    <w:left w:val="none" w:sz="0" w:space="0" w:color="auto"/>
                    <w:bottom w:val="none" w:sz="0" w:space="0" w:color="auto"/>
                    <w:right w:val="none" w:sz="0" w:space="0" w:color="auto"/>
                  </w:divBdr>
                  <w:divsChild>
                    <w:div w:id="1420756491">
                      <w:marLeft w:val="0"/>
                      <w:marRight w:val="0"/>
                      <w:marTop w:val="0"/>
                      <w:marBottom w:val="0"/>
                      <w:divBdr>
                        <w:top w:val="none" w:sz="0" w:space="0" w:color="auto"/>
                        <w:left w:val="none" w:sz="0" w:space="0" w:color="auto"/>
                        <w:bottom w:val="none" w:sz="0" w:space="0" w:color="auto"/>
                        <w:right w:val="none" w:sz="0" w:space="0" w:color="auto"/>
                      </w:divBdr>
                    </w:div>
                  </w:divsChild>
                </w:div>
                <w:div w:id="296686664">
                  <w:marLeft w:val="0"/>
                  <w:marRight w:val="0"/>
                  <w:marTop w:val="0"/>
                  <w:marBottom w:val="0"/>
                  <w:divBdr>
                    <w:top w:val="none" w:sz="0" w:space="0" w:color="auto"/>
                    <w:left w:val="none" w:sz="0" w:space="0" w:color="auto"/>
                    <w:bottom w:val="none" w:sz="0" w:space="0" w:color="auto"/>
                    <w:right w:val="none" w:sz="0" w:space="0" w:color="auto"/>
                  </w:divBdr>
                  <w:divsChild>
                    <w:div w:id="1346707502">
                      <w:marLeft w:val="0"/>
                      <w:marRight w:val="0"/>
                      <w:marTop w:val="0"/>
                      <w:marBottom w:val="0"/>
                      <w:divBdr>
                        <w:top w:val="none" w:sz="0" w:space="0" w:color="auto"/>
                        <w:left w:val="none" w:sz="0" w:space="0" w:color="auto"/>
                        <w:bottom w:val="none" w:sz="0" w:space="0" w:color="auto"/>
                        <w:right w:val="none" w:sz="0" w:space="0" w:color="auto"/>
                      </w:divBdr>
                    </w:div>
                  </w:divsChild>
                </w:div>
                <w:div w:id="1521430706">
                  <w:marLeft w:val="0"/>
                  <w:marRight w:val="0"/>
                  <w:marTop w:val="0"/>
                  <w:marBottom w:val="0"/>
                  <w:divBdr>
                    <w:top w:val="none" w:sz="0" w:space="0" w:color="auto"/>
                    <w:left w:val="none" w:sz="0" w:space="0" w:color="auto"/>
                    <w:bottom w:val="none" w:sz="0" w:space="0" w:color="auto"/>
                    <w:right w:val="none" w:sz="0" w:space="0" w:color="auto"/>
                  </w:divBdr>
                  <w:divsChild>
                    <w:div w:id="295989625">
                      <w:marLeft w:val="0"/>
                      <w:marRight w:val="0"/>
                      <w:marTop w:val="0"/>
                      <w:marBottom w:val="0"/>
                      <w:divBdr>
                        <w:top w:val="none" w:sz="0" w:space="0" w:color="auto"/>
                        <w:left w:val="none" w:sz="0" w:space="0" w:color="auto"/>
                        <w:bottom w:val="none" w:sz="0" w:space="0" w:color="auto"/>
                        <w:right w:val="none" w:sz="0" w:space="0" w:color="auto"/>
                      </w:divBdr>
                    </w:div>
                  </w:divsChild>
                </w:div>
                <w:div w:id="2082020610">
                  <w:marLeft w:val="0"/>
                  <w:marRight w:val="0"/>
                  <w:marTop w:val="0"/>
                  <w:marBottom w:val="0"/>
                  <w:divBdr>
                    <w:top w:val="none" w:sz="0" w:space="0" w:color="auto"/>
                    <w:left w:val="none" w:sz="0" w:space="0" w:color="auto"/>
                    <w:bottom w:val="none" w:sz="0" w:space="0" w:color="auto"/>
                    <w:right w:val="none" w:sz="0" w:space="0" w:color="auto"/>
                  </w:divBdr>
                  <w:divsChild>
                    <w:div w:id="980812553">
                      <w:marLeft w:val="0"/>
                      <w:marRight w:val="0"/>
                      <w:marTop w:val="0"/>
                      <w:marBottom w:val="0"/>
                      <w:divBdr>
                        <w:top w:val="none" w:sz="0" w:space="0" w:color="auto"/>
                        <w:left w:val="none" w:sz="0" w:space="0" w:color="auto"/>
                        <w:bottom w:val="none" w:sz="0" w:space="0" w:color="auto"/>
                        <w:right w:val="none" w:sz="0" w:space="0" w:color="auto"/>
                      </w:divBdr>
                    </w:div>
                  </w:divsChild>
                </w:div>
                <w:div w:id="771049937">
                  <w:marLeft w:val="0"/>
                  <w:marRight w:val="0"/>
                  <w:marTop w:val="0"/>
                  <w:marBottom w:val="0"/>
                  <w:divBdr>
                    <w:top w:val="none" w:sz="0" w:space="0" w:color="auto"/>
                    <w:left w:val="none" w:sz="0" w:space="0" w:color="auto"/>
                    <w:bottom w:val="none" w:sz="0" w:space="0" w:color="auto"/>
                    <w:right w:val="none" w:sz="0" w:space="0" w:color="auto"/>
                  </w:divBdr>
                  <w:divsChild>
                    <w:div w:id="2035379816">
                      <w:marLeft w:val="0"/>
                      <w:marRight w:val="0"/>
                      <w:marTop w:val="0"/>
                      <w:marBottom w:val="0"/>
                      <w:divBdr>
                        <w:top w:val="none" w:sz="0" w:space="0" w:color="auto"/>
                        <w:left w:val="none" w:sz="0" w:space="0" w:color="auto"/>
                        <w:bottom w:val="none" w:sz="0" w:space="0" w:color="auto"/>
                        <w:right w:val="none" w:sz="0" w:space="0" w:color="auto"/>
                      </w:divBdr>
                    </w:div>
                  </w:divsChild>
                </w:div>
                <w:div w:id="515653756">
                  <w:marLeft w:val="0"/>
                  <w:marRight w:val="0"/>
                  <w:marTop w:val="0"/>
                  <w:marBottom w:val="0"/>
                  <w:divBdr>
                    <w:top w:val="none" w:sz="0" w:space="0" w:color="auto"/>
                    <w:left w:val="none" w:sz="0" w:space="0" w:color="auto"/>
                    <w:bottom w:val="none" w:sz="0" w:space="0" w:color="auto"/>
                    <w:right w:val="none" w:sz="0" w:space="0" w:color="auto"/>
                  </w:divBdr>
                  <w:divsChild>
                    <w:div w:id="1920947497">
                      <w:marLeft w:val="0"/>
                      <w:marRight w:val="0"/>
                      <w:marTop w:val="0"/>
                      <w:marBottom w:val="0"/>
                      <w:divBdr>
                        <w:top w:val="none" w:sz="0" w:space="0" w:color="auto"/>
                        <w:left w:val="none" w:sz="0" w:space="0" w:color="auto"/>
                        <w:bottom w:val="none" w:sz="0" w:space="0" w:color="auto"/>
                        <w:right w:val="none" w:sz="0" w:space="0" w:color="auto"/>
                      </w:divBdr>
                    </w:div>
                  </w:divsChild>
                </w:div>
                <w:div w:id="475606449">
                  <w:marLeft w:val="0"/>
                  <w:marRight w:val="0"/>
                  <w:marTop w:val="0"/>
                  <w:marBottom w:val="0"/>
                  <w:divBdr>
                    <w:top w:val="none" w:sz="0" w:space="0" w:color="auto"/>
                    <w:left w:val="none" w:sz="0" w:space="0" w:color="auto"/>
                    <w:bottom w:val="none" w:sz="0" w:space="0" w:color="auto"/>
                    <w:right w:val="none" w:sz="0" w:space="0" w:color="auto"/>
                  </w:divBdr>
                  <w:divsChild>
                    <w:div w:id="399622">
                      <w:marLeft w:val="0"/>
                      <w:marRight w:val="0"/>
                      <w:marTop w:val="0"/>
                      <w:marBottom w:val="0"/>
                      <w:divBdr>
                        <w:top w:val="none" w:sz="0" w:space="0" w:color="auto"/>
                        <w:left w:val="none" w:sz="0" w:space="0" w:color="auto"/>
                        <w:bottom w:val="none" w:sz="0" w:space="0" w:color="auto"/>
                        <w:right w:val="none" w:sz="0" w:space="0" w:color="auto"/>
                      </w:divBdr>
                    </w:div>
                  </w:divsChild>
                </w:div>
                <w:div w:id="399712229">
                  <w:marLeft w:val="0"/>
                  <w:marRight w:val="0"/>
                  <w:marTop w:val="0"/>
                  <w:marBottom w:val="0"/>
                  <w:divBdr>
                    <w:top w:val="none" w:sz="0" w:space="0" w:color="auto"/>
                    <w:left w:val="none" w:sz="0" w:space="0" w:color="auto"/>
                    <w:bottom w:val="none" w:sz="0" w:space="0" w:color="auto"/>
                    <w:right w:val="none" w:sz="0" w:space="0" w:color="auto"/>
                  </w:divBdr>
                  <w:divsChild>
                    <w:div w:id="81419988">
                      <w:marLeft w:val="0"/>
                      <w:marRight w:val="0"/>
                      <w:marTop w:val="0"/>
                      <w:marBottom w:val="0"/>
                      <w:divBdr>
                        <w:top w:val="none" w:sz="0" w:space="0" w:color="auto"/>
                        <w:left w:val="none" w:sz="0" w:space="0" w:color="auto"/>
                        <w:bottom w:val="none" w:sz="0" w:space="0" w:color="auto"/>
                        <w:right w:val="none" w:sz="0" w:space="0" w:color="auto"/>
                      </w:divBdr>
                    </w:div>
                    <w:div w:id="15930510">
                      <w:marLeft w:val="0"/>
                      <w:marRight w:val="0"/>
                      <w:marTop w:val="0"/>
                      <w:marBottom w:val="0"/>
                      <w:divBdr>
                        <w:top w:val="none" w:sz="0" w:space="0" w:color="auto"/>
                        <w:left w:val="none" w:sz="0" w:space="0" w:color="auto"/>
                        <w:bottom w:val="none" w:sz="0" w:space="0" w:color="auto"/>
                        <w:right w:val="none" w:sz="0" w:space="0" w:color="auto"/>
                      </w:divBdr>
                    </w:div>
                    <w:div w:id="716855643">
                      <w:marLeft w:val="0"/>
                      <w:marRight w:val="0"/>
                      <w:marTop w:val="0"/>
                      <w:marBottom w:val="0"/>
                      <w:divBdr>
                        <w:top w:val="none" w:sz="0" w:space="0" w:color="auto"/>
                        <w:left w:val="none" w:sz="0" w:space="0" w:color="auto"/>
                        <w:bottom w:val="none" w:sz="0" w:space="0" w:color="auto"/>
                        <w:right w:val="none" w:sz="0" w:space="0" w:color="auto"/>
                      </w:divBdr>
                    </w:div>
                  </w:divsChild>
                </w:div>
                <w:div w:id="1249728691">
                  <w:marLeft w:val="0"/>
                  <w:marRight w:val="0"/>
                  <w:marTop w:val="0"/>
                  <w:marBottom w:val="0"/>
                  <w:divBdr>
                    <w:top w:val="none" w:sz="0" w:space="0" w:color="auto"/>
                    <w:left w:val="none" w:sz="0" w:space="0" w:color="auto"/>
                    <w:bottom w:val="none" w:sz="0" w:space="0" w:color="auto"/>
                    <w:right w:val="none" w:sz="0" w:space="0" w:color="auto"/>
                  </w:divBdr>
                  <w:divsChild>
                    <w:div w:id="483933213">
                      <w:marLeft w:val="0"/>
                      <w:marRight w:val="0"/>
                      <w:marTop w:val="0"/>
                      <w:marBottom w:val="0"/>
                      <w:divBdr>
                        <w:top w:val="none" w:sz="0" w:space="0" w:color="auto"/>
                        <w:left w:val="none" w:sz="0" w:space="0" w:color="auto"/>
                        <w:bottom w:val="none" w:sz="0" w:space="0" w:color="auto"/>
                        <w:right w:val="none" w:sz="0" w:space="0" w:color="auto"/>
                      </w:divBdr>
                    </w:div>
                  </w:divsChild>
                </w:div>
                <w:div w:id="1607031993">
                  <w:marLeft w:val="0"/>
                  <w:marRight w:val="0"/>
                  <w:marTop w:val="0"/>
                  <w:marBottom w:val="0"/>
                  <w:divBdr>
                    <w:top w:val="none" w:sz="0" w:space="0" w:color="auto"/>
                    <w:left w:val="none" w:sz="0" w:space="0" w:color="auto"/>
                    <w:bottom w:val="none" w:sz="0" w:space="0" w:color="auto"/>
                    <w:right w:val="none" w:sz="0" w:space="0" w:color="auto"/>
                  </w:divBdr>
                  <w:divsChild>
                    <w:div w:id="1654262864">
                      <w:marLeft w:val="0"/>
                      <w:marRight w:val="0"/>
                      <w:marTop w:val="0"/>
                      <w:marBottom w:val="0"/>
                      <w:divBdr>
                        <w:top w:val="none" w:sz="0" w:space="0" w:color="auto"/>
                        <w:left w:val="none" w:sz="0" w:space="0" w:color="auto"/>
                        <w:bottom w:val="none" w:sz="0" w:space="0" w:color="auto"/>
                        <w:right w:val="none" w:sz="0" w:space="0" w:color="auto"/>
                      </w:divBdr>
                    </w:div>
                  </w:divsChild>
                </w:div>
                <w:div w:id="511649489">
                  <w:marLeft w:val="0"/>
                  <w:marRight w:val="0"/>
                  <w:marTop w:val="0"/>
                  <w:marBottom w:val="0"/>
                  <w:divBdr>
                    <w:top w:val="none" w:sz="0" w:space="0" w:color="auto"/>
                    <w:left w:val="none" w:sz="0" w:space="0" w:color="auto"/>
                    <w:bottom w:val="none" w:sz="0" w:space="0" w:color="auto"/>
                    <w:right w:val="none" w:sz="0" w:space="0" w:color="auto"/>
                  </w:divBdr>
                  <w:divsChild>
                    <w:div w:id="928974893">
                      <w:marLeft w:val="0"/>
                      <w:marRight w:val="0"/>
                      <w:marTop w:val="0"/>
                      <w:marBottom w:val="0"/>
                      <w:divBdr>
                        <w:top w:val="none" w:sz="0" w:space="0" w:color="auto"/>
                        <w:left w:val="none" w:sz="0" w:space="0" w:color="auto"/>
                        <w:bottom w:val="none" w:sz="0" w:space="0" w:color="auto"/>
                        <w:right w:val="none" w:sz="0" w:space="0" w:color="auto"/>
                      </w:divBdr>
                    </w:div>
                  </w:divsChild>
                </w:div>
                <w:div w:id="1841847310">
                  <w:marLeft w:val="0"/>
                  <w:marRight w:val="0"/>
                  <w:marTop w:val="0"/>
                  <w:marBottom w:val="0"/>
                  <w:divBdr>
                    <w:top w:val="none" w:sz="0" w:space="0" w:color="auto"/>
                    <w:left w:val="none" w:sz="0" w:space="0" w:color="auto"/>
                    <w:bottom w:val="none" w:sz="0" w:space="0" w:color="auto"/>
                    <w:right w:val="none" w:sz="0" w:space="0" w:color="auto"/>
                  </w:divBdr>
                  <w:divsChild>
                    <w:div w:id="1020349290">
                      <w:marLeft w:val="0"/>
                      <w:marRight w:val="0"/>
                      <w:marTop w:val="0"/>
                      <w:marBottom w:val="0"/>
                      <w:divBdr>
                        <w:top w:val="none" w:sz="0" w:space="0" w:color="auto"/>
                        <w:left w:val="none" w:sz="0" w:space="0" w:color="auto"/>
                        <w:bottom w:val="none" w:sz="0" w:space="0" w:color="auto"/>
                        <w:right w:val="none" w:sz="0" w:space="0" w:color="auto"/>
                      </w:divBdr>
                    </w:div>
                    <w:div w:id="751855849">
                      <w:marLeft w:val="0"/>
                      <w:marRight w:val="0"/>
                      <w:marTop w:val="0"/>
                      <w:marBottom w:val="0"/>
                      <w:divBdr>
                        <w:top w:val="none" w:sz="0" w:space="0" w:color="auto"/>
                        <w:left w:val="none" w:sz="0" w:space="0" w:color="auto"/>
                        <w:bottom w:val="none" w:sz="0" w:space="0" w:color="auto"/>
                        <w:right w:val="none" w:sz="0" w:space="0" w:color="auto"/>
                      </w:divBdr>
                    </w:div>
                    <w:div w:id="1224295699">
                      <w:marLeft w:val="0"/>
                      <w:marRight w:val="0"/>
                      <w:marTop w:val="0"/>
                      <w:marBottom w:val="0"/>
                      <w:divBdr>
                        <w:top w:val="none" w:sz="0" w:space="0" w:color="auto"/>
                        <w:left w:val="none" w:sz="0" w:space="0" w:color="auto"/>
                        <w:bottom w:val="none" w:sz="0" w:space="0" w:color="auto"/>
                        <w:right w:val="none" w:sz="0" w:space="0" w:color="auto"/>
                      </w:divBdr>
                    </w:div>
                    <w:div w:id="315498272">
                      <w:marLeft w:val="0"/>
                      <w:marRight w:val="0"/>
                      <w:marTop w:val="0"/>
                      <w:marBottom w:val="0"/>
                      <w:divBdr>
                        <w:top w:val="none" w:sz="0" w:space="0" w:color="auto"/>
                        <w:left w:val="none" w:sz="0" w:space="0" w:color="auto"/>
                        <w:bottom w:val="none" w:sz="0" w:space="0" w:color="auto"/>
                        <w:right w:val="none" w:sz="0" w:space="0" w:color="auto"/>
                      </w:divBdr>
                    </w:div>
                    <w:div w:id="718163583">
                      <w:marLeft w:val="0"/>
                      <w:marRight w:val="0"/>
                      <w:marTop w:val="0"/>
                      <w:marBottom w:val="0"/>
                      <w:divBdr>
                        <w:top w:val="none" w:sz="0" w:space="0" w:color="auto"/>
                        <w:left w:val="none" w:sz="0" w:space="0" w:color="auto"/>
                        <w:bottom w:val="none" w:sz="0" w:space="0" w:color="auto"/>
                        <w:right w:val="none" w:sz="0" w:space="0" w:color="auto"/>
                      </w:divBdr>
                    </w:div>
                  </w:divsChild>
                </w:div>
                <w:div w:id="603341530">
                  <w:marLeft w:val="0"/>
                  <w:marRight w:val="0"/>
                  <w:marTop w:val="0"/>
                  <w:marBottom w:val="0"/>
                  <w:divBdr>
                    <w:top w:val="none" w:sz="0" w:space="0" w:color="auto"/>
                    <w:left w:val="none" w:sz="0" w:space="0" w:color="auto"/>
                    <w:bottom w:val="none" w:sz="0" w:space="0" w:color="auto"/>
                    <w:right w:val="none" w:sz="0" w:space="0" w:color="auto"/>
                  </w:divBdr>
                  <w:divsChild>
                    <w:div w:id="387266491">
                      <w:marLeft w:val="0"/>
                      <w:marRight w:val="0"/>
                      <w:marTop w:val="0"/>
                      <w:marBottom w:val="0"/>
                      <w:divBdr>
                        <w:top w:val="none" w:sz="0" w:space="0" w:color="auto"/>
                        <w:left w:val="none" w:sz="0" w:space="0" w:color="auto"/>
                        <w:bottom w:val="none" w:sz="0" w:space="0" w:color="auto"/>
                        <w:right w:val="none" w:sz="0" w:space="0" w:color="auto"/>
                      </w:divBdr>
                    </w:div>
                  </w:divsChild>
                </w:div>
                <w:div w:id="2061632541">
                  <w:marLeft w:val="0"/>
                  <w:marRight w:val="0"/>
                  <w:marTop w:val="0"/>
                  <w:marBottom w:val="0"/>
                  <w:divBdr>
                    <w:top w:val="none" w:sz="0" w:space="0" w:color="auto"/>
                    <w:left w:val="none" w:sz="0" w:space="0" w:color="auto"/>
                    <w:bottom w:val="none" w:sz="0" w:space="0" w:color="auto"/>
                    <w:right w:val="none" w:sz="0" w:space="0" w:color="auto"/>
                  </w:divBdr>
                  <w:divsChild>
                    <w:div w:id="1081757571">
                      <w:marLeft w:val="0"/>
                      <w:marRight w:val="0"/>
                      <w:marTop w:val="0"/>
                      <w:marBottom w:val="0"/>
                      <w:divBdr>
                        <w:top w:val="none" w:sz="0" w:space="0" w:color="auto"/>
                        <w:left w:val="none" w:sz="0" w:space="0" w:color="auto"/>
                        <w:bottom w:val="none" w:sz="0" w:space="0" w:color="auto"/>
                        <w:right w:val="none" w:sz="0" w:space="0" w:color="auto"/>
                      </w:divBdr>
                    </w:div>
                  </w:divsChild>
                </w:div>
                <w:div w:id="1795559912">
                  <w:marLeft w:val="0"/>
                  <w:marRight w:val="0"/>
                  <w:marTop w:val="0"/>
                  <w:marBottom w:val="0"/>
                  <w:divBdr>
                    <w:top w:val="none" w:sz="0" w:space="0" w:color="auto"/>
                    <w:left w:val="none" w:sz="0" w:space="0" w:color="auto"/>
                    <w:bottom w:val="none" w:sz="0" w:space="0" w:color="auto"/>
                    <w:right w:val="none" w:sz="0" w:space="0" w:color="auto"/>
                  </w:divBdr>
                  <w:divsChild>
                    <w:div w:id="1664237332">
                      <w:marLeft w:val="0"/>
                      <w:marRight w:val="0"/>
                      <w:marTop w:val="0"/>
                      <w:marBottom w:val="0"/>
                      <w:divBdr>
                        <w:top w:val="none" w:sz="0" w:space="0" w:color="auto"/>
                        <w:left w:val="none" w:sz="0" w:space="0" w:color="auto"/>
                        <w:bottom w:val="none" w:sz="0" w:space="0" w:color="auto"/>
                        <w:right w:val="none" w:sz="0" w:space="0" w:color="auto"/>
                      </w:divBdr>
                    </w:div>
                  </w:divsChild>
                </w:div>
                <w:div w:id="1739404663">
                  <w:marLeft w:val="0"/>
                  <w:marRight w:val="0"/>
                  <w:marTop w:val="0"/>
                  <w:marBottom w:val="0"/>
                  <w:divBdr>
                    <w:top w:val="none" w:sz="0" w:space="0" w:color="auto"/>
                    <w:left w:val="none" w:sz="0" w:space="0" w:color="auto"/>
                    <w:bottom w:val="none" w:sz="0" w:space="0" w:color="auto"/>
                    <w:right w:val="none" w:sz="0" w:space="0" w:color="auto"/>
                  </w:divBdr>
                  <w:divsChild>
                    <w:div w:id="183713050">
                      <w:marLeft w:val="0"/>
                      <w:marRight w:val="0"/>
                      <w:marTop w:val="0"/>
                      <w:marBottom w:val="0"/>
                      <w:divBdr>
                        <w:top w:val="none" w:sz="0" w:space="0" w:color="auto"/>
                        <w:left w:val="none" w:sz="0" w:space="0" w:color="auto"/>
                        <w:bottom w:val="none" w:sz="0" w:space="0" w:color="auto"/>
                        <w:right w:val="none" w:sz="0" w:space="0" w:color="auto"/>
                      </w:divBdr>
                    </w:div>
                    <w:div w:id="783424674">
                      <w:marLeft w:val="0"/>
                      <w:marRight w:val="0"/>
                      <w:marTop w:val="0"/>
                      <w:marBottom w:val="0"/>
                      <w:divBdr>
                        <w:top w:val="none" w:sz="0" w:space="0" w:color="auto"/>
                        <w:left w:val="none" w:sz="0" w:space="0" w:color="auto"/>
                        <w:bottom w:val="none" w:sz="0" w:space="0" w:color="auto"/>
                        <w:right w:val="none" w:sz="0" w:space="0" w:color="auto"/>
                      </w:divBdr>
                    </w:div>
                    <w:div w:id="343945609">
                      <w:marLeft w:val="0"/>
                      <w:marRight w:val="0"/>
                      <w:marTop w:val="0"/>
                      <w:marBottom w:val="0"/>
                      <w:divBdr>
                        <w:top w:val="none" w:sz="0" w:space="0" w:color="auto"/>
                        <w:left w:val="none" w:sz="0" w:space="0" w:color="auto"/>
                        <w:bottom w:val="none" w:sz="0" w:space="0" w:color="auto"/>
                        <w:right w:val="none" w:sz="0" w:space="0" w:color="auto"/>
                      </w:divBdr>
                    </w:div>
                  </w:divsChild>
                </w:div>
                <w:div w:id="485977785">
                  <w:marLeft w:val="0"/>
                  <w:marRight w:val="0"/>
                  <w:marTop w:val="0"/>
                  <w:marBottom w:val="0"/>
                  <w:divBdr>
                    <w:top w:val="none" w:sz="0" w:space="0" w:color="auto"/>
                    <w:left w:val="none" w:sz="0" w:space="0" w:color="auto"/>
                    <w:bottom w:val="none" w:sz="0" w:space="0" w:color="auto"/>
                    <w:right w:val="none" w:sz="0" w:space="0" w:color="auto"/>
                  </w:divBdr>
                  <w:divsChild>
                    <w:div w:id="870654122">
                      <w:marLeft w:val="0"/>
                      <w:marRight w:val="0"/>
                      <w:marTop w:val="0"/>
                      <w:marBottom w:val="0"/>
                      <w:divBdr>
                        <w:top w:val="none" w:sz="0" w:space="0" w:color="auto"/>
                        <w:left w:val="none" w:sz="0" w:space="0" w:color="auto"/>
                        <w:bottom w:val="none" w:sz="0" w:space="0" w:color="auto"/>
                        <w:right w:val="none" w:sz="0" w:space="0" w:color="auto"/>
                      </w:divBdr>
                    </w:div>
                  </w:divsChild>
                </w:div>
                <w:div w:id="1665090516">
                  <w:marLeft w:val="0"/>
                  <w:marRight w:val="0"/>
                  <w:marTop w:val="0"/>
                  <w:marBottom w:val="0"/>
                  <w:divBdr>
                    <w:top w:val="none" w:sz="0" w:space="0" w:color="auto"/>
                    <w:left w:val="none" w:sz="0" w:space="0" w:color="auto"/>
                    <w:bottom w:val="none" w:sz="0" w:space="0" w:color="auto"/>
                    <w:right w:val="none" w:sz="0" w:space="0" w:color="auto"/>
                  </w:divBdr>
                  <w:divsChild>
                    <w:div w:id="1709914012">
                      <w:marLeft w:val="0"/>
                      <w:marRight w:val="0"/>
                      <w:marTop w:val="0"/>
                      <w:marBottom w:val="0"/>
                      <w:divBdr>
                        <w:top w:val="none" w:sz="0" w:space="0" w:color="auto"/>
                        <w:left w:val="none" w:sz="0" w:space="0" w:color="auto"/>
                        <w:bottom w:val="none" w:sz="0" w:space="0" w:color="auto"/>
                        <w:right w:val="none" w:sz="0" w:space="0" w:color="auto"/>
                      </w:divBdr>
                    </w:div>
                  </w:divsChild>
                </w:div>
                <w:div w:id="1361202137">
                  <w:marLeft w:val="0"/>
                  <w:marRight w:val="0"/>
                  <w:marTop w:val="0"/>
                  <w:marBottom w:val="0"/>
                  <w:divBdr>
                    <w:top w:val="none" w:sz="0" w:space="0" w:color="auto"/>
                    <w:left w:val="none" w:sz="0" w:space="0" w:color="auto"/>
                    <w:bottom w:val="none" w:sz="0" w:space="0" w:color="auto"/>
                    <w:right w:val="none" w:sz="0" w:space="0" w:color="auto"/>
                  </w:divBdr>
                  <w:divsChild>
                    <w:div w:id="686374461">
                      <w:marLeft w:val="0"/>
                      <w:marRight w:val="0"/>
                      <w:marTop w:val="0"/>
                      <w:marBottom w:val="0"/>
                      <w:divBdr>
                        <w:top w:val="none" w:sz="0" w:space="0" w:color="auto"/>
                        <w:left w:val="none" w:sz="0" w:space="0" w:color="auto"/>
                        <w:bottom w:val="none" w:sz="0" w:space="0" w:color="auto"/>
                        <w:right w:val="none" w:sz="0" w:space="0" w:color="auto"/>
                      </w:divBdr>
                    </w:div>
                  </w:divsChild>
                </w:div>
                <w:div w:id="1488399371">
                  <w:marLeft w:val="0"/>
                  <w:marRight w:val="0"/>
                  <w:marTop w:val="0"/>
                  <w:marBottom w:val="0"/>
                  <w:divBdr>
                    <w:top w:val="none" w:sz="0" w:space="0" w:color="auto"/>
                    <w:left w:val="none" w:sz="0" w:space="0" w:color="auto"/>
                    <w:bottom w:val="none" w:sz="0" w:space="0" w:color="auto"/>
                    <w:right w:val="none" w:sz="0" w:space="0" w:color="auto"/>
                  </w:divBdr>
                  <w:divsChild>
                    <w:div w:id="1942840185">
                      <w:marLeft w:val="0"/>
                      <w:marRight w:val="0"/>
                      <w:marTop w:val="0"/>
                      <w:marBottom w:val="0"/>
                      <w:divBdr>
                        <w:top w:val="none" w:sz="0" w:space="0" w:color="auto"/>
                        <w:left w:val="none" w:sz="0" w:space="0" w:color="auto"/>
                        <w:bottom w:val="none" w:sz="0" w:space="0" w:color="auto"/>
                        <w:right w:val="none" w:sz="0" w:space="0" w:color="auto"/>
                      </w:divBdr>
                    </w:div>
                    <w:div w:id="873081540">
                      <w:marLeft w:val="0"/>
                      <w:marRight w:val="0"/>
                      <w:marTop w:val="0"/>
                      <w:marBottom w:val="0"/>
                      <w:divBdr>
                        <w:top w:val="none" w:sz="0" w:space="0" w:color="auto"/>
                        <w:left w:val="none" w:sz="0" w:space="0" w:color="auto"/>
                        <w:bottom w:val="none" w:sz="0" w:space="0" w:color="auto"/>
                        <w:right w:val="none" w:sz="0" w:space="0" w:color="auto"/>
                      </w:divBdr>
                    </w:div>
                    <w:div w:id="896086684">
                      <w:marLeft w:val="0"/>
                      <w:marRight w:val="0"/>
                      <w:marTop w:val="0"/>
                      <w:marBottom w:val="0"/>
                      <w:divBdr>
                        <w:top w:val="none" w:sz="0" w:space="0" w:color="auto"/>
                        <w:left w:val="none" w:sz="0" w:space="0" w:color="auto"/>
                        <w:bottom w:val="none" w:sz="0" w:space="0" w:color="auto"/>
                        <w:right w:val="none" w:sz="0" w:space="0" w:color="auto"/>
                      </w:divBdr>
                    </w:div>
                    <w:div w:id="708991021">
                      <w:marLeft w:val="0"/>
                      <w:marRight w:val="0"/>
                      <w:marTop w:val="0"/>
                      <w:marBottom w:val="0"/>
                      <w:divBdr>
                        <w:top w:val="none" w:sz="0" w:space="0" w:color="auto"/>
                        <w:left w:val="none" w:sz="0" w:space="0" w:color="auto"/>
                        <w:bottom w:val="none" w:sz="0" w:space="0" w:color="auto"/>
                        <w:right w:val="none" w:sz="0" w:space="0" w:color="auto"/>
                      </w:divBdr>
                    </w:div>
                  </w:divsChild>
                </w:div>
                <w:div w:id="130101748">
                  <w:marLeft w:val="0"/>
                  <w:marRight w:val="0"/>
                  <w:marTop w:val="0"/>
                  <w:marBottom w:val="0"/>
                  <w:divBdr>
                    <w:top w:val="none" w:sz="0" w:space="0" w:color="auto"/>
                    <w:left w:val="none" w:sz="0" w:space="0" w:color="auto"/>
                    <w:bottom w:val="none" w:sz="0" w:space="0" w:color="auto"/>
                    <w:right w:val="none" w:sz="0" w:space="0" w:color="auto"/>
                  </w:divBdr>
                  <w:divsChild>
                    <w:div w:id="1069882497">
                      <w:marLeft w:val="0"/>
                      <w:marRight w:val="0"/>
                      <w:marTop w:val="0"/>
                      <w:marBottom w:val="0"/>
                      <w:divBdr>
                        <w:top w:val="none" w:sz="0" w:space="0" w:color="auto"/>
                        <w:left w:val="none" w:sz="0" w:space="0" w:color="auto"/>
                        <w:bottom w:val="none" w:sz="0" w:space="0" w:color="auto"/>
                        <w:right w:val="none" w:sz="0" w:space="0" w:color="auto"/>
                      </w:divBdr>
                    </w:div>
                  </w:divsChild>
                </w:div>
                <w:div w:id="1131560563">
                  <w:marLeft w:val="0"/>
                  <w:marRight w:val="0"/>
                  <w:marTop w:val="0"/>
                  <w:marBottom w:val="0"/>
                  <w:divBdr>
                    <w:top w:val="none" w:sz="0" w:space="0" w:color="auto"/>
                    <w:left w:val="none" w:sz="0" w:space="0" w:color="auto"/>
                    <w:bottom w:val="none" w:sz="0" w:space="0" w:color="auto"/>
                    <w:right w:val="none" w:sz="0" w:space="0" w:color="auto"/>
                  </w:divBdr>
                  <w:divsChild>
                    <w:div w:id="1892571044">
                      <w:marLeft w:val="0"/>
                      <w:marRight w:val="0"/>
                      <w:marTop w:val="0"/>
                      <w:marBottom w:val="0"/>
                      <w:divBdr>
                        <w:top w:val="none" w:sz="0" w:space="0" w:color="auto"/>
                        <w:left w:val="none" w:sz="0" w:space="0" w:color="auto"/>
                        <w:bottom w:val="none" w:sz="0" w:space="0" w:color="auto"/>
                        <w:right w:val="none" w:sz="0" w:space="0" w:color="auto"/>
                      </w:divBdr>
                    </w:div>
                  </w:divsChild>
                </w:div>
                <w:div w:id="153962260">
                  <w:marLeft w:val="0"/>
                  <w:marRight w:val="0"/>
                  <w:marTop w:val="0"/>
                  <w:marBottom w:val="0"/>
                  <w:divBdr>
                    <w:top w:val="none" w:sz="0" w:space="0" w:color="auto"/>
                    <w:left w:val="none" w:sz="0" w:space="0" w:color="auto"/>
                    <w:bottom w:val="none" w:sz="0" w:space="0" w:color="auto"/>
                    <w:right w:val="none" w:sz="0" w:space="0" w:color="auto"/>
                  </w:divBdr>
                  <w:divsChild>
                    <w:div w:id="1808086899">
                      <w:marLeft w:val="0"/>
                      <w:marRight w:val="0"/>
                      <w:marTop w:val="0"/>
                      <w:marBottom w:val="0"/>
                      <w:divBdr>
                        <w:top w:val="none" w:sz="0" w:space="0" w:color="auto"/>
                        <w:left w:val="none" w:sz="0" w:space="0" w:color="auto"/>
                        <w:bottom w:val="none" w:sz="0" w:space="0" w:color="auto"/>
                        <w:right w:val="none" w:sz="0" w:space="0" w:color="auto"/>
                      </w:divBdr>
                    </w:div>
                    <w:div w:id="1320579027">
                      <w:marLeft w:val="0"/>
                      <w:marRight w:val="0"/>
                      <w:marTop w:val="0"/>
                      <w:marBottom w:val="0"/>
                      <w:divBdr>
                        <w:top w:val="none" w:sz="0" w:space="0" w:color="auto"/>
                        <w:left w:val="none" w:sz="0" w:space="0" w:color="auto"/>
                        <w:bottom w:val="none" w:sz="0" w:space="0" w:color="auto"/>
                        <w:right w:val="none" w:sz="0" w:space="0" w:color="auto"/>
                      </w:divBdr>
                    </w:div>
                  </w:divsChild>
                </w:div>
                <w:div w:id="536938560">
                  <w:marLeft w:val="0"/>
                  <w:marRight w:val="0"/>
                  <w:marTop w:val="0"/>
                  <w:marBottom w:val="0"/>
                  <w:divBdr>
                    <w:top w:val="none" w:sz="0" w:space="0" w:color="auto"/>
                    <w:left w:val="none" w:sz="0" w:space="0" w:color="auto"/>
                    <w:bottom w:val="none" w:sz="0" w:space="0" w:color="auto"/>
                    <w:right w:val="none" w:sz="0" w:space="0" w:color="auto"/>
                  </w:divBdr>
                  <w:divsChild>
                    <w:div w:id="1446659245">
                      <w:marLeft w:val="0"/>
                      <w:marRight w:val="0"/>
                      <w:marTop w:val="0"/>
                      <w:marBottom w:val="0"/>
                      <w:divBdr>
                        <w:top w:val="none" w:sz="0" w:space="0" w:color="auto"/>
                        <w:left w:val="none" w:sz="0" w:space="0" w:color="auto"/>
                        <w:bottom w:val="none" w:sz="0" w:space="0" w:color="auto"/>
                        <w:right w:val="none" w:sz="0" w:space="0" w:color="auto"/>
                      </w:divBdr>
                    </w:div>
                    <w:div w:id="923414289">
                      <w:marLeft w:val="0"/>
                      <w:marRight w:val="0"/>
                      <w:marTop w:val="0"/>
                      <w:marBottom w:val="0"/>
                      <w:divBdr>
                        <w:top w:val="none" w:sz="0" w:space="0" w:color="auto"/>
                        <w:left w:val="none" w:sz="0" w:space="0" w:color="auto"/>
                        <w:bottom w:val="none" w:sz="0" w:space="0" w:color="auto"/>
                        <w:right w:val="none" w:sz="0" w:space="0" w:color="auto"/>
                      </w:divBdr>
                    </w:div>
                    <w:div w:id="805703702">
                      <w:marLeft w:val="0"/>
                      <w:marRight w:val="0"/>
                      <w:marTop w:val="0"/>
                      <w:marBottom w:val="0"/>
                      <w:divBdr>
                        <w:top w:val="none" w:sz="0" w:space="0" w:color="auto"/>
                        <w:left w:val="none" w:sz="0" w:space="0" w:color="auto"/>
                        <w:bottom w:val="none" w:sz="0" w:space="0" w:color="auto"/>
                        <w:right w:val="none" w:sz="0" w:space="0" w:color="auto"/>
                      </w:divBdr>
                    </w:div>
                  </w:divsChild>
                </w:div>
                <w:div w:id="572735636">
                  <w:marLeft w:val="0"/>
                  <w:marRight w:val="0"/>
                  <w:marTop w:val="0"/>
                  <w:marBottom w:val="0"/>
                  <w:divBdr>
                    <w:top w:val="none" w:sz="0" w:space="0" w:color="auto"/>
                    <w:left w:val="none" w:sz="0" w:space="0" w:color="auto"/>
                    <w:bottom w:val="none" w:sz="0" w:space="0" w:color="auto"/>
                    <w:right w:val="none" w:sz="0" w:space="0" w:color="auto"/>
                  </w:divBdr>
                  <w:divsChild>
                    <w:div w:id="62219849">
                      <w:marLeft w:val="0"/>
                      <w:marRight w:val="0"/>
                      <w:marTop w:val="0"/>
                      <w:marBottom w:val="0"/>
                      <w:divBdr>
                        <w:top w:val="none" w:sz="0" w:space="0" w:color="auto"/>
                        <w:left w:val="none" w:sz="0" w:space="0" w:color="auto"/>
                        <w:bottom w:val="none" w:sz="0" w:space="0" w:color="auto"/>
                        <w:right w:val="none" w:sz="0" w:space="0" w:color="auto"/>
                      </w:divBdr>
                    </w:div>
                  </w:divsChild>
                </w:div>
                <w:div w:id="1358000048">
                  <w:marLeft w:val="0"/>
                  <w:marRight w:val="0"/>
                  <w:marTop w:val="0"/>
                  <w:marBottom w:val="0"/>
                  <w:divBdr>
                    <w:top w:val="none" w:sz="0" w:space="0" w:color="auto"/>
                    <w:left w:val="none" w:sz="0" w:space="0" w:color="auto"/>
                    <w:bottom w:val="none" w:sz="0" w:space="0" w:color="auto"/>
                    <w:right w:val="none" w:sz="0" w:space="0" w:color="auto"/>
                  </w:divBdr>
                  <w:divsChild>
                    <w:div w:id="182477266">
                      <w:marLeft w:val="0"/>
                      <w:marRight w:val="0"/>
                      <w:marTop w:val="0"/>
                      <w:marBottom w:val="0"/>
                      <w:divBdr>
                        <w:top w:val="none" w:sz="0" w:space="0" w:color="auto"/>
                        <w:left w:val="none" w:sz="0" w:space="0" w:color="auto"/>
                        <w:bottom w:val="none" w:sz="0" w:space="0" w:color="auto"/>
                        <w:right w:val="none" w:sz="0" w:space="0" w:color="auto"/>
                      </w:divBdr>
                    </w:div>
                  </w:divsChild>
                </w:div>
                <w:div w:id="1700085901">
                  <w:marLeft w:val="0"/>
                  <w:marRight w:val="0"/>
                  <w:marTop w:val="0"/>
                  <w:marBottom w:val="0"/>
                  <w:divBdr>
                    <w:top w:val="none" w:sz="0" w:space="0" w:color="auto"/>
                    <w:left w:val="none" w:sz="0" w:space="0" w:color="auto"/>
                    <w:bottom w:val="none" w:sz="0" w:space="0" w:color="auto"/>
                    <w:right w:val="none" w:sz="0" w:space="0" w:color="auto"/>
                  </w:divBdr>
                  <w:divsChild>
                    <w:div w:id="1743478643">
                      <w:marLeft w:val="0"/>
                      <w:marRight w:val="0"/>
                      <w:marTop w:val="0"/>
                      <w:marBottom w:val="0"/>
                      <w:divBdr>
                        <w:top w:val="none" w:sz="0" w:space="0" w:color="auto"/>
                        <w:left w:val="none" w:sz="0" w:space="0" w:color="auto"/>
                        <w:bottom w:val="none" w:sz="0" w:space="0" w:color="auto"/>
                        <w:right w:val="none" w:sz="0" w:space="0" w:color="auto"/>
                      </w:divBdr>
                    </w:div>
                  </w:divsChild>
                </w:div>
                <w:div w:id="337775376">
                  <w:marLeft w:val="0"/>
                  <w:marRight w:val="0"/>
                  <w:marTop w:val="0"/>
                  <w:marBottom w:val="0"/>
                  <w:divBdr>
                    <w:top w:val="none" w:sz="0" w:space="0" w:color="auto"/>
                    <w:left w:val="none" w:sz="0" w:space="0" w:color="auto"/>
                    <w:bottom w:val="none" w:sz="0" w:space="0" w:color="auto"/>
                    <w:right w:val="none" w:sz="0" w:space="0" w:color="auto"/>
                  </w:divBdr>
                  <w:divsChild>
                    <w:div w:id="52848622">
                      <w:marLeft w:val="0"/>
                      <w:marRight w:val="0"/>
                      <w:marTop w:val="0"/>
                      <w:marBottom w:val="0"/>
                      <w:divBdr>
                        <w:top w:val="none" w:sz="0" w:space="0" w:color="auto"/>
                        <w:left w:val="none" w:sz="0" w:space="0" w:color="auto"/>
                        <w:bottom w:val="none" w:sz="0" w:space="0" w:color="auto"/>
                        <w:right w:val="none" w:sz="0" w:space="0" w:color="auto"/>
                      </w:divBdr>
                    </w:div>
                    <w:div w:id="1169566114">
                      <w:marLeft w:val="0"/>
                      <w:marRight w:val="0"/>
                      <w:marTop w:val="0"/>
                      <w:marBottom w:val="0"/>
                      <w:divBdr>
                        <w:top w:val="none" w:sz="0" w:space="0" w:color="auto"/>
                        <w:left w:val="none" w:sz="0" w:space="0" w:color="auto"/>
                        <w:bottom w:val="none" w:sz="0" w:space="0" w:color="auto"/>
                        <w:right w:val="none" w:sz="0" w:space="0" w:color="auto"/>
                      </w:divBdr>
                    </w:div>
                    <w:div w:id="1096707587">
                      <w:marLeft w:val="0"/>
                      <w:marRight w:val="0"/>
                      <w:marTop w:val="0"/>
                      <w:marBottom w:val="0"/>
                      <w:divBdr>
                        <w:top w:val="none" w:sz="0" w:space="0" w:color="auto"/>
                        <w:left w:val="none" w:sz="0" w:space="0" w:color="auto"/>
                        <w:bottom w:val="none" w:sz="0" w:space="0" w:color="auto"/>
                        <w:right w:val="none" w:sz="0" w:space="0" w:color="auto"/>
                      </w:divBdr>
                    </w:div>
                  </w:divsChild>
                </w:div>
                <w:div w:id="553657438">
                  <w:marLeft w:val="0"/>
                  <w:marRight w:val="0"/>
                  <w:marTop w:val="0"/>
                  <w:marBottom w:val="0"/>
                  <w:divBdr>
                    <w:top w:val="none" w:sz="0" w:space="0" w:color="auto"/>
                    <w:left w:val="none" w:sz="0" w:space="0" w:color="auto"/>
                    <w:bottom w:val="none" w:sz="0" w:space="0" w:color="auto"/>
                    <w:right w:val="none" w:sz="0" w:space="0" w:color="auto"/>
                  </w:divBdr>
                  <w:divsChild>
                    <w:div w:id="1986667176">
                      <w:marLeft w:val="0"/>
                      <w:marRight w:val="0"/>
                      <w:marTop w:val="0"/>
                      <w:marBottom w:val="0"/>
                      <w:divBdr>
                        <w:top w:val="none" w:sz="0" w:space="0" w:color="auto"/>
                        <w:left w:val="none" w:sz="0" w:space="0" w:color="auto"/>
                        <w:bottom w:val="none" w:sz="0" w:space="0" w:color="auto"/>
                        <w:right w:val="none" w:sz="0" w:space="0" w:color="auto"/>
                      </w:divBdr>
                    </w:div>
                  </w:divsChild>
                </w:div>
                <w:div w:id="1434936489">
                  <w:marLeft w:val="0"/>
                  <w:marRight w:val="0"/>
                  <w:marTop w:val="0"/>
                  <w:marBottom w:val="0"/>
                  <w:divBdr>
                    <w:top w:val="none" w:sz="0" w:space="0" w:color="auto"/>
                    <w:left w:val="none" w:sz="0" w:space="0" w:color="auto"/>
                    <w:bottom w:val="none" w:sz="0" w:space="0" w:color="auto"/>
                    <w:right w:val="none" w:sz="0" w:space="0" w:color="auto"/>
                  </w:divBdr>
                  <w:divsChild>
                    <w:div w:id="1263565214">
                      <w:marLeft w:val="0"/>
                      <w:marRight w:val="0"/>
                      <w:marTop w:val="0"/>
                      <w:marBottom w:val="0"/>
                      <w:divBdr>
                        <w:top w:val="none" w:sz="0" w:space="0" w:color="auto"/>
                        <w:left w:val="none" w:sz="0" w:space="0" w:color="auto"/>
                        <w:bottom w:val="none" w:sz="0" w:space="0" w:color="auto"/>
                        <w:right w:val="none" w:sz="0" w:space="0" w:color="auto"/>
                      </w:divBdr>
                    </w:div>
                  </w:divsChild>
                </w:div>
                <w:div w:id="1032149742">
                  <w:marLeft w:val="0"/>
                  <w:marRight w:val="0"/>
                  <w:marTop w:val="0"/>
                  <w:marBottom w:val="0"/>
                  <w:divBdr>
                    <w:top w:val="none" w:sz="0" w:space="0" w:color="auto"/>
                    <w:left w:val="none" w:sz="0" w:space="0" w:color="auto"/>
                    <w:bottom w:val="none" w:sz="0" w:space="0" w:color="auto"/>
                    <w:right w:val="none" w:sz="0" w:space="0" w:color="auto"/>
                  </w:divBdr>
                  <w:divsChild>
                    <w:div w:id="1132747217">
                      <w:marLeft w:val="0"/>
                      <w:marRight w:val="0"/>
                      <w:marTop w:val="0"/>
                      <w:marBottom w:val="0"/>
                      <w:divBdr>
                        <w:top w:val="none" w:sz="0" w:space="0" w:color="auto"/>
                        <w:left w:val="none" w:sz="0" w:space="0" w:color="auto"/>
                        <w:bottom w:val="none" w:sz="0" w:space="0" w:color="auto"/>
                        <w:right w:val="none" w:sz="0" w:space="0" w:color="auto"/>
                      </w:divBdr>
                    </w:div>
                  </w:divsChild>
                </w:div>
                <w:div w:id="2142532779">
                  <w:marLeft w:val="0"/>
                  <w:marRight w:val="0"/>
                  <w:marTop w:val="0"/>
                  <w:marBottom w:val="0"/>
                  <w:divBdr>
                    <w:top w:val="none" w:sz="0" w:space="0" w:color="auto"/>
                    <w:left w:val="none" w:sz="0" w:space="0" w:color="auto"/>
                    <w:bottom w:val="none" w:sz="0" w:space="0" w:color="auto"/>
                    <w:right w:val="none" w:sz="0" w:space="0" w:color="auto"/>
                  </w:divBdr>
                  <w:divsChild>
                    <w:div w:id="194540403">
                      <w:marLeft w:val="0"/>
                      <w:marRight w:val="0"/>
                      <w:marTop w:val="0"/>
                      <w:marBottom w:val="0"/>
                      <w:divBdr>
                        <w:top w:val="none" w:sz="0" w:space="0" w:color="auto"/>
                        <w:left w:val="none" w:sz="0" w:space="0" w:color="auto"/>
                        <w:bottom w:val="none" w:sz="0" w:space="0" w:color="auto"/>
                        <w:right w:val="none" w:sz="0" w:space="0" w:color="auto"/>
                      </w:divBdr>
                    </w:div>
                    <w:div w:id="872350270">
                      <w:marLeft w:val="0"/>
                      <w:marRight w:val="0"/>
                      <w:marTop w:val="0"/>
                      <w:marBottom w:val="0"/>
                      <w:divBdr>
                        <w:top w:val="none" w:sz="0" w:space="0" w:color="auto"/>
                        <w:left w:val="none" w:sz="0" w:space="0" w:color="auto"/>
                        <w:bottom w:val="none" w:sz="0" w:space="0" w:color="auto"/>
                        <w:right w:val="none" w:sz="0" w:space="0" w:color="auto"/>
                      </w:divBdr>
                    </w:div>
                    <w:div w:id="269044477">
                      <w:marLeft w:val="0"/>
                      <w:marRight w:val="0"/>
                      <w:marTop w:val="0"/>
                      <w:marBottom w:val="0"/>
                      <w:divBdr>
                        <w:top w:val="none" w:sz="0" w:space="0" w:color="auto"/>
                        <w:left w:val="none" w:sz="0" w:space="0" w:color="auto"/>
                        <w:bottom w:val="none" w:sz="0" w:space="0" w:color="auto"/>
                        <w:right w:val="none" w:sz="0" w:space="0" w:color="auto"/>
                      </w:divBdr>
                    </w:div>
                    <w:div w:id="1693413526">
                      <w:marLeft w:val="0"/>
                      <w:marRight w:val="0"/>
                      <w:marTop w:val="0"/>
                      <w:marBottom w:val="0"/>
                      <w:divBdr>
                        <w:top w:val="none" w:sz="0" w:space="0" w:color="auto"/>
                        <w:left w:val="none" w:sz="0" w:space="0" w:color="auto"/>
                        <w:bottom w:val="none" w:sz="0" w:space="0" w:color="auto"/>
                        <w:right w:val="none" w:sz="0" w:space="0" w:color="auto"/>
                      </w:divBdr>
                    </w:div>
                    <w:div w:id="1303727872">
                      <w:marLeft w:val="0"/>
                      <w:marRight w:val="0"/>
                      <w:marTop w:val="0"/>
                      <w:marBottom w:val="0"/>
                      <w:divBdr>
                        <w:top w:val="none" w:sz="0" w:space="0" w:color="auto"/>
                        <w:left w:val="none" w:sz="0" w:space="0" w:color="auto"/>
                        <w:bottom w:val="none" w:sz="0" w:space="0" w:color="auto"/>
                        <w:right w:val="none" w:sz="0" w:space="0" w:color="auto"/>
                      </w:divBdr>
                    </w:div>
                    <w:div w:id="1186822880">
                      <w:marLeft w:val="0"/>
                      <w:marRight w:val="0"/>
                      <w:marTop w:val="0"/>
                      <w:marBottom w:val="0"/>
                      <w:divBdr>
                        <w:top w:val="none" w:sz="0" w:space="0" w:color="auto"/>
                        <w:left w:val="none" w:sz="0" w:space="0" w:color="auto"/>
                        <w:bottom w:val="none" w:sz="0" w:space="0" w:color="auto"/>
                        <w:right w:val="none" w:sz="0" w:space="0" w:color="auto"/>
                      </w:divBdr>
                    </w:div>
                    <w:div w:id="69468707">
                      <w:marLeft w:val="0"/>
                      <w:marRight w:val="0"/>
                      <w:marTop w:val="0"/>
                      <w:marBottom w:val="0"/>
                      <w:divBdr>
                        <w:top w:val="none" w:sz="0" w:space="0" w:color="auto"/>
                        <w:left w:val="none" w:sz="0" w:space="0" w:color="auto"/>
                        <w:bottom w:val="none" w:sz="0" w:space="0" w:color="auto"/>
                        <w:right w:val="none" w:sz="0" w:space="0" w:color="auto"/>
                      </w:divBdr>
                    </w:div>
                  </w:divsChild>
                </w:div>
                <w:div w:id="2135979307">
                  <w:marLeft w:val="0"/>
                  <w:marRight w:val="0"/>
                  <w:marTop w:val="0"/>
                  <w:marBottom w:val="0"/>
                  <w:divBdr>
                    <w:top w:val="none" w:sz="0" w:space="0" w:color="auto"/>
                    <w:left w:val="none" w:sz="0" w:space="0" w:color="auto"/>
                    <w:bottom w:val="none" w:sz="0" w:space="0" w:color="auto"/>
                    <w:right w:val="none" w:sz="0" w:space="0" w:color="auto"/>
                  </w:divBdr>
                  <w:divsChild>
                    <w:div w:id="2044015890">
                      <w:marLeft w:val="0"/>
                      <w:marRight w:val="0"/>
                      <w:marTop w:val="0"/>
                      <w:marBottom w:val="0"/>
                      <w:divBdr>
                        <w:top w:val="none" w:sz="0" w:space="0" w:color="auto"/>
                        <w:left w:val="none" w:sz="0" w:space="0" w:color="auto"/>
                        <w:bottom w:val="none" w:sz="0" w:space="0" w:color="auto"/>
                        <w:right w:val="none" w:sz="0" w:space="0" w:color="auto"/>
                      </w:divBdr>
                    </w:div>
                  </w:divsChild>
                </w:div>
                <w:div w:id="436675380">
                  <w:marLeft w:val="0"/>
                  <w:marRight w:val="0"/>
                  <w:marTop w:val="0"/>
                  <w:marBottom w:val="0"/>
                  <w:divBdr>
                    <w:top w:val="none" w:sz="0" w:space="0" w:color="auto"/>
                    <w:left w:val="none" w:sz="0" w:space="0" w:color="auto"/>
                    <w:bottom w:val="none" w:sz="0" w:space="0" w:color="auto"/>
                    <w:right w:val="none" w:sz="0" w:space="0" w:color="auto"/>
                  </w:divBdr>
                  <w:divsChild>
                    <w:div w:id="788352520">
                      <w:marLeft w:val="0"/>
                      <w:marRight w:val="0"/>
                      <w:marTop w:val="0"/>
                      <w:marBottom w:val="0"/>
                      <w:divBdr>
                        <w:top w:val="none" w:sz="0" w:space="0" w:color="auto"/>
                        <w:left w:val="none" w:sz="0" w:space="0" w:color="auto"/>
                        <w:bottom w:val="none" w:sz="0" w:space="0" w:color="auto"/>
                        <w:right w:val="none" w:sz="0" w:space="0" w:color="auto"/>
                      </w:divBdr>
                    </w:div>
                  </w:divsChild>
                </w:div>
                <w:div w:id="1742407656">
                  <w:marLeft w:val="0"/>
                  <w:marRight w:val="0"/>
                  <w:marTop w:val="0"/>
                  <w:marBottom w:val="0"/>
                  <w:divBdr>
                    <w:top w:val="none" w:sz="0" w:space="0" w:color="auto"/>
                    <w:left w:val="none" w:sz="0" w:space="0" w:color="auto"/>
                    <w:bottom w:val="none" w:sz="0" w:space="0" w:color="auto"/>
                    <w:right w:val="none" w:sz="0" w:space="0" w:color="auto"/>
                  </w:divBdr>
                  <w:divsChild>
                    <w:div w:id="347634893">
                      <w:marLeft w:val="0"/>
                      <w:marRight w:val="0"/>
                      <w:marTop w:val="0"/>
                      <w:marBottom w:val="0"/>
                      <w:divBdr>
                        <w:top w:val="none" w:sz="0" w:space="0" w:color="auto"/>
                        <w:left w:val="none" w:sz="0" w:space="0" w:color="auto"/>
                        <w:bottom w:val="none" w:sz="0" w:space="0" w:color="auto"/>
                        <w:right w:val="none" w:sz="0" w:space="0" w:color="auto"/>
                      </w:divBdr>
                    </w:div>
                  </w:divsChild>
                </w:div>
                <w:div w:id="526337866">
                  <w:marLeft w:val="0"/>
                  <w:marRight w:val="0"/>
                  <w:marTop w:val="0"/>
                  <w:marBottom w:val="0"/>
                  <w:divBdr>
                    <w:top w:val="none" w:sz="0" w:space="0" w:color="auto"/>
                    <w:left w:val="none" w:sz="0" w:space="0" w:color="auto"/>
                    <w:bottom w:val="none" w:sz="0" w:space="0" w:color="auto"/>
                    <w:right w:val="none" w:sz="0" w:space="0" w:color="auto"/>
                  </w:divBdr>
                  <w:divsChild>
                    <w:div w:id="1473474833">
                      <w:marLeft w:val="0"/>
                      <w:marRight w:val="0"/>
                      <w:marTop w:val="0"/>
                      <w:marBottom w:val="0"/>
                      <w:divBdr>
                        <w:top w:val="none" w:sz="0" w:space="0" w:color="auto"/>
                        <w:left w:val="none" w:sz="0" w:space="0" w:color="auto"/>
                        <w:bottom w:val="none" w:sz="0" w:space="0" w:color="auto"/>
                        <w:right w:val="none" w:sz="0" w:space="0" w:color="auto"/>
                      </w:divBdr>
                    </w:div>
                    <w:div w:id="1022631616">
                      <w:marLeft w:val="0"/>
                      <w:marRight w:val="0"/>
                      <w:marTop w:val="0"/>
                      <w:marBottom w:val="0"/>
                      <w:divBdr>
                        <w:top w:val="none" w:sz="0" w:space="0" w:color="auto"/>
                        <w:left w:val="none" w:sz="0" w:space="0" w:color="auto"/>
                        <w:bottom w:val="none" w:sz="0" w:space="0" w:color="auto"/>
                        <w:right w:val="none" w:sz="0" w:space="0" w:color="auto"/>
                      </w:divBdr>
                    </w:div>
                    <w:div w:id="1095857084">
                      <w:marLeft w:val="0"/>
                      <w:marRight w:val="0"/>
                      <w:marTop w:val="0"/>
                      <w:marBottom w:val="0"/>
                      <w:divBdr>
                        <w:top w:val="none" w:sz="0" w:space="0" w:color="auto"/>
                        <w:left w:val="none" w:sz="0" w:space="0" w:color="auto"/>
                        <w:bottom w:val="none" w:sz="0" w:space="0" w:color="auto"/>
                        <w:right w:val="none" w:sz="0" w:space="0" w:color="auto"/>
                      </w:divBdr>
                    </w:div>
                  </w:divsChild>
                </w:div>
                <w:div w:id="2044092693">
                  <w:marLeft w:val="0"/>
                  <w:marRight w:val="0"/>
                  <w:marTop w:val="0"/>
                  <w:marBottom w:val="0"/>
                  <w:divBdr>
                    <w:top w:val="none" w:sz="0" w:space="0" w:color="auto"/>
                    <w:left w:val="none" w:sz="0" w:space="0" w:color="auto"/>
                    <w:bottom w:val="none" w:sz="0" w:space="0" w:color="auto"/>
                    <w:right w:val="none" w:sz="0" w:space="0" w:color="auto"/>
                  </w:divBdr>
                  <w:divsChild>
                    <w:div w:id="5209553">
                      <w:marLeft w:val="0"/>
                      <w:marRight w:val="0"/>
                      <w:marTop w:val="0"/>
                      <w:marBottom w:val="0"/>
                      <w:divBdr>
                        <w:top w:val="none" w:sz="0" w:space="0" w:color="auto"/>
                        <w:left w:val="none" w:sz="0" w:space="0" w:color="auto"/>
                        <w:bottom w:val="none" w:sz="0" w:space="0" w:color="auto"/>
                        <w:right w:val="none" w:sz="0" w:space="0" w:color="auto"/>
                      </w:divBdr>
                    </w:div>
                  </w:divsChild>
                </w:div>
                <w:div w:id="1904489881">
                  <w:marLeft w:val="0"/>
                  <w:marRight w:val="0"/>
                  <w:marTop w:val="0"/>
                  <w:marBottom w:val="0"/>
                  <w:divBdr>
                    <w:top w:val="none" w:sz="0" w:space="0" w:color="auto"/>
                    <w:left w:val="none" w:sz="0" w:space="0" w:color="auto"/>
                    <w:bottom w:val="none" w:sz="0" w:space="0" w:color="auto"/>
                    <w:right w:val="none" w:sz="0" w:space="0" w:color="auto"/>
                  </w:divBdr>
                  <w:divsChild>
                    <w:div w:id="2146854301">
                      <w:marLeft w:val="0"/>
                      <w:marRight w:val="0"/>
                      <w:marTop w:val="0"/>
                      <w:marBottom w:val="0"/>
                      <w:divBdr>
                        <w:top w:val="none" w:sz="0" w:space="0" w:color="auto"/>
                        <w:left w:val="none" w:sz="0" w:space="0" w:color="auto"/>
                        <w:bottom w:val="none" w:sz="0" w:space="0" w:color="auto"/>
                        <w:right w:val="none" w:sz="0" w:space="0" w:color="auto"/>
                      </w:divBdr>
                    </w:div>
                  </w:divsChild>
                </w:div>
                <w:div w:id="115759540">
                  <w:marLeft w:val="0"/>
                  <w:marRight w:val="0"/>
                  <w:marTop w:val="0"/>
                  <w:marBottom w:val="0"/>
                  <w:divBdr>
                    <w:top w:val="none" w:sz="0" w:space="0" w:color="auto"/>
                    <w:left w:val="none" w:sz="0" w:space="0" w:color="auto"/>
                    <w:bottom w:val="none" w:sz="0" w:space="0" w:color="auto"/>
                    <w:right w:val="none" w:sz="0" w:space="0" w:color="auto"/>
                  </w:divBdr>
                  <w:divsChild>
                    <w:div w:id="1221359961">
                      <w:marLeft w:val="0"/>
                      <w:marRight w:val="0"/>
                      <w:marTop w:val="0"/>
                      <w:marBottom w:val="0"/>
                      <w:divBdr>
                        <w:top w:val="none" w:sz="0" w:space="0" w:color="auto"/>
                        <w:left w:val="none" w:sz="0" w:space="0" w:color="auto"/>
                        <w:bottom w:val="none" w:sz="0" w:space="0" w:color="auto"/>
                        <w:right w:val="none" w:sz="0" w:space="0" w:color="auto"/>
                      </w:divBdr>
                    </w:div>
                  </w:divsChild>
                </w:div>
                <w:div w:id="148256696">
                  <w:marLeft w:val="0"/>
                  <w:marRight w:val="0"/>
                  <w:marTop w:val="0"/>
                  <w:marBottom w:val="0"/>
                  <w:divBdr>
                    <w:top w:val="none" w:sz="0" w:space="0" w:color="auto"/>
                    <w:left w:val="none" w:sz="0" w:space="0" w:color="auto"/>
                    <w:bottom w:val="none" w:sz="0" w:space="0" w:color="auto"/>
                    <w:right w:val="none" w:sz="0" w:space="0" w:color="auto"/>
                  </w:divBdr>
                  <w:divsChild>
                    <w:div w:id="2122189708">
                      <w:marLeft w:val="0"/>
                      <w:marRight w:val="0"/>
                      <w:marTop w:val="0"/>
                      <w:marBottom w:val="0"/>
                      <w:divBdr>
                        <w:top w:val="none" w:sz="0" w:space="0" w:color="auto"/>
                        <w:left w:val="none" w:sz="0" w:space="0" w:color="auto"/>
                        <w:bottom w:val="none" w:sz="0" w:space="0" w:color="auto"/>
                        <w:right w:val="none" w:sz="0" w:space="0" w:color="auto"/>
                      </w:divBdr>
                    </w:div>
                    <w:div w:id="2065327602">
                      <w:marLeft w:val="0"/>
                      <w:marRight w:val="0"/>
                      <w:marTop w:val="0"/>
                      <w:marBottom w:val="0"/>
                      <w:divBdr>
                        <w:top w:val="none" w:sz="0" w:space="0" w:color="auto"/>
                        <w:left w:val="none" w:sz="0" w:space="0" w:color="auto"/>
                        <w:bottom w:val="none" w:sz="0" w:space="0" w:color="auto"/>
                        <w:right w:val="none" w:sz="0" w:space="0" w:color="auto"/>
                      </w:divBdr>
                    </w:div>
                  </w:divsChild>
                </w:div>
                <w:div w:id="392319171">
                  <w:marLeft w:val="0"/>
                  <w:marRight w:val="0"/>
                  <w:marTop w:val="0"/>
                  <w:marBottom w:val="0"/>
                  <w:divBdr>
                    <w:top w:val="none" w:sz="0" w:space="0" w:color="auto"/>
                    <w:left w:val="none" w:sz="0" w:space="0" w:color="auto"/>
                    <w:bottom w:val="none" w:sz="0" w:space="0" w:color="auto"/>
                    <w:right w:val="none" w:sz="0" w:space="0" w:color="auto"/>
                  </w:divBdr>
                  <w:divsChild>
                    <w:div w:id="353383750">
                      <w:marLeft w:val="0"/>
                      <w:marRight w:val="0"/>
                      <w:marTop w:val="0"/>
                      <w:marBottom w:val="0"/>
                      <w:divBdr>
                        <w:top w:val="none" w:sz="0" w:space="0" w:color="auto"/>
                        <w:left w:val="none" w:sz="0" w:space="0" w:color="auto"/>
                        <w:bottom w:val="none" w:sz="0" w:space="0" w:color="auto"/>
                        <w:right w:val="none" w:sz="0" w:space="0" w:color="auto"/>
                      </w:divBdr>
                    </w:div>
                    <w:div w:id="1416127642">
                      <w:marLeft w:val="0"/>
                      <w:marRight w:val="0"/>
                      <w:marTop w:val="0"/>
                      <w:marBottom w:val="0"/>
                      <w:divBdr>
                        <w:top w:val="none" w:sz="0" w:space="0" w:color="auto"/>
                        <w:left w:val="none" w:sz="0" w:space="0" w:color="auto"/>
                        <w:bottom w:val="none" w:sz="0" w:space="0" w:color="auto"/>
                        <w:right w:val="none" w:sz="0" w:space="0" w:color="auto"/>
                      </w:divBdr>
                    </w:div>
                  </w:divsChild>
                </w:div>
                <w:div w:id="1412849990">
                  <w:marLeft w:val="0"/>
                  <w:marRight w:val="0"/>
                  <w:marTop w:val="0"/>
                  <w:marBottom w:val="0"/>
                  <w:divBdr>
                    <w:top w:val="none" w:sz="0" w:space="0" w:color="auto"/>
                    <w:left w:val="none" w:sz="0" w:space="0" w:color="auto"/>
                    <w:bottom w:val="none" w:sz="0" w:space="0" w:color="auto"/>
                    <w:right w:val="none" w:sz="0" w:space="0" w:color="auto"/>
                  </w:divBdr>
                  <w:divsChild>
                    <w:div w:id="1967850568">
                      <w:marLeft w:val="0"/>
                      <w:marRight w:val="0"/>
                      <w:marTop w:val="0"/>
                      <w:marBottom w:val="0"/>
                      <w:divBdr>
                        <w:top w:val="none" w:sz="0" w:space="0" w:color="auto"/>
                        <w:left w:val="none" w:sz="0" w:space="0" w:color="auto"/>
                        <w:bottom w:val="none" w:sz="0" w:space="0" w:color="auto"/>
                        <w:right w:val="none" w:sz="0" w:space="0" w:color="auto"/>
                      </w:divBdr>
                    </w:div>
                  </w:divsChild>
                </w:div>
                <w:div w:id="1256283513">
                  <w:marLeft w:val="0"/>
                  <w:marRight w:val="0"/>
                  <w:marTop w:val="0"/>
                  <w:marBottom w:val="0"/>
                  <w:divBdr>
                    <w:top w:val="none" w:sz="0" w:space="0" w:color="auto"/>
                    <w:left w:val="none" w:sz="0" w:space="0" w:color="auto"/>
                    <w:bottom w:val="none" w:sz="0" w:space="0" w:color="auto"/>
                    <w:right w:val="none" w:sz="0" w:space="0" w:color="auto"/>
                  </w:divBdr>
                  <w:divsChild>
                    <w:div w:id="1591085046">
                      <w:marLeft w:val="0"/>
                      <w:marRight w:val="0"/>
                      <w:marTop w:val="0"/>
                      <w:marBottom w:val="0"/>
                      <w:divBdr>
                        <w:top w:val="none" w:sz="0" w:space="0" w:color="auto"/>
                        <w:left w:val="none" w:sz="0" w:space="0" w:color="auto"/>
                        <w:bottom w:val="none" w:sz="0" w:space="0" w:color="auto"/>
                        <w:right w:val="none" w:sz="0" w:space="0" w:color="auto"/>
                      </w:divBdr>
                    </w:div>
                    <w:div w:id="1697727364">
                      <w:marLeft w:val="0"/>
                      <w:marRight w:val="0"/>
                      <w:marTop w:val="0"/>
                      <w:marBottom w:val="0"/>
                      <w:divBdr>
                        <w:top w:val="none" w:sz="0" w:space="0" w:color="auto"/>
                        <w:left w:val="none" w:sz="0" w:space="0" w:color="auto"/>
                        <w:bottom w:val="none" w:sz="0" w:space="0" w:color="auto"/>
                        <w:right w:val="none" w:sz="0" w:space="0" w:color="auto"/>
                      </w:divBdr>
                    </w:div>
                  </w:divsChild>
                </w:div>
                <w:div w:id="615525387">
                  <w:marLeft w:val="0"/>
                  <w:marRight w:val="0"/>
                  <w:marTop w:val="0"/>
                  <w:marBottom w:val="0"/>
                  <w:divBdr>
                    <w:top w:val="none" w:sz="0" w:space="0" w:color="auto"/>
                    <w:left w:val="none" w:sz="0" w:space="0" w:color="auto"/>
                    <w:bottom w:val="none" w:sz="0" w:space="0" w:color="auto"/>
                    <w:right w:val="none" w:sz="0" w:space="0" w:color="auto"/>
                  </w:divBdr>
                  <w:divsChild>
                    <w:div w:id="2076201298">
                      <w:marLeft w:val="0"/>
                      <w:marRight w:val="0"/>
                      <w:marTop w:val="0"/>
                      <w:marBottom w:val="0"/>
                      <w:divBdr>
                        <w:top w:val="none" w:sz="0" w:space="0" w:color="auto"/>
                        <w:left w:val="none" w:sz="0" w:space="0" w:color="auto"/>
                        <w:bottom w:val="none" w:sz="0" w:space="0" w:color="auto"/>
                        <w:right w:val="none" w:sz="0" w:space="0" w:color="auto"/>
                      </w:divBdr>
                    </w:div>
                    <w:div w:id="1455902143">
                      <w:marLeft w:val="0"/>
                      <w:marRight w:val="0"/>
                      <w:marTop w:val="0"/>
                      <w:marBottom w:val="0"/>
                      <w:divBdr>
                        <w:top w:val="none" w:sz="0" w:space="0" w:color="auto"/>
                        <w:left w:val="none" w:sz="0" w:space="0" w:color="auto"/>
                        <w:bottom w:val="none" w:sz="0" w:space="0" w:color="auto"/>
                        <w:right w:val="none" w:sz="0" w:space="0" w:color="auto"/>
                      </w:divBdr>
                    </w:div>
                    <w:div w:id="803085126">
                      <w:marLeft w:val="0"/>
                      <w:marRight w:val="0"/>
                      <w:marTop w:val="0"/>
                      <w:marBottom w:val="0"/>
                      <w:divBdr>
                        <w:top w:val="none" w:sz="0" w:space="0" w:color="auto"/>
                        <w:left w:val="none" w:sz="0" w:space="0" w:color="auto"/>
                        <w:bottom w:val="none" w:sz="0" w:space="0" w:color="auto"/>
                        <w:right w:val="none" w:sz="0" w:space="0" w:color="auto"/>
                      </w:divBdr>
                    </w:div>
                    <w:div w:id="1476798961">
                      <w:marLeft w:val="0"/>
                      <w:marRight w:val="0"/>
                      <w:marTop w:val="0"/>
                      <w:marBottom w:val="0"/>
                      <w:divBdr>
                        <w:top w:val="none" w:sz="0" w:space="0" w:color="auto"/>
                        <w:left w:val="none" w:sz="0" w:space="0" w:color="auto"/>
                        <w:bottom w:val="none" w:sz="0" w:space="0" w:color="auto"/>
                        <w:right w:val="none" w:sz="0" w:space="0" w:color="auto"/>
                      </w:divBdr>
                    </w:div>
                  </w:divsChild>
                </w:div>
                <w:div w:id="1203592604">
                  <w:marLeft w:val="0"/>
                  <w:marRight w:val="0"/>
                  <w:marTop w:val="0"/>
                  <w:marBottom w:val="0"/>
                  <w:divBdr>
                    <w:top w:val="none" w:sz="0" w:space="0" w:color="auto"/>
                    <w:left w:val="none" w:sz="0" w:space="0" w:color="auto"/>
                    <w:bottom w:val="none" w:sz="0" w:space="0" w:color="auto"/>
                    <w:right w:val="none" w:sz="0" w:space="0" w:color="auto"/>
                  </w:divBdr>
                  <w:divsChild>
                    <w:div w:id="1088618644">
                      <w:marLeft w:val="0"/>
                      <w:marRight w:val="0"/>
                      <w:marTop w:val="0"/>
                      <w:marBottom w:val="0"/>
                      <w:divBdr>
                        <w:top w:val="none" w:sz="0" w:space="0" w:color="auto"/>
                        <w:left w:val="none" w:sz="0" w:space="0" w:color="auto"/>
                        <w:bottom w:val="none" w:sz="0" w:space="0" w:color="auto"/>
                        <w:right w:val="none" w:sz="0" w:space="0" w:color="auto"/>
                      </w:divBdr>
                    </w:div>
                  </w:divsChild>
                </w:div>
                <w:div w:id="658847918">
                  <w:marLeft w:val="0"/>
                  <w:marRight w:val="0"/>
                  <w:marTop w:val="0"/>
                  <w:marBottom w:val="0"/>
                  <w:divBdr>
                    <w:top w:val="none" w:sz="0" w:space="0" w:color="auto"/>
                    <w:left w:val="none" w:sz="0" w:space="0" w:color="auto"/>
                    <w:bottom w:val="none" w:sz="0" w:space="0" w:color="auto"/>
                    <w:right w:val="none" w:sz="0" w:space="0" w:color="auto"/>
                  </w:divBdr>
                  <w:divsChild>
                    <w:div w:id="1524586023">
                      <w:marLeft w:val="0"/>
                      <w:marRight w:val="0"/>
                      <w:marTop w:val="0"/>
                      <w:marBottom w:val="0"/>
                      <w:divBdr>
                        <w:top w:val="none" w:sz="0" w:space="0" w:color="auto"/>
                        <w:left w:val="none" w:sz="0" w:space="0" w:color="auto"/>
                        <w:bottom w:val="none" w:sz="0" w:space="0" w:color="auto"/>
                        <w:right w:val="none" w:sz="0" w:space="0" w:color="auto"/>
                      </w:divBdr>
                    </w:div>
                  </w:divsChild>
                </w:div>
                <w:div w:id="1210874295">
                  <w:marLeft w:val="0"/>
                  <w:marRight w:val="0"/>
                  <w:marTop w:val="0"/>
                  <w:marBottom w:val="0"/>
                  <w:divBdr>
                    <w:top w:val="none" w:sz="0" w:space="0" w:color="auto"/>
                    <w:left w:val="none" w:sz="0" w:space="0" w:color="auto"/>
                    <w:bottom w:val="none" w:sz="0" w:space="0" w:color="auto"/>
                    <w:right w:val="none" w:sz="0" w:space="0" w:color="auto"/>
                  </w:divBdr>
                  <w:divsChild>
                    <w:div w:id="174463833">
                      <w:marLeft w:val="0"/>
                      <w:marRight w:val="0"/>
                      <w:marTop w:val="0"/>
                      <w:marBottom w:val="0"/>
                      <w:divBdr>
                        <w:top w:val="none" w:sz="0" w:space="0" w:color="auto"/>
                        <w:left w:val="none" w:sz="0" w:space="0" w:color="auto"/>
                        <w:bottom w:val="none" w:sz="0" w:space="0" w:color="auto"/>
                        <w:right w:val="none" w:sz="0" w:space="0" w:color="auto"/>
                      </w:divBdr>
                    </w:div>
                  </w:divsChild>
                </w:div>
                <w:div w:id="247886271">
                  <w:marLeft w:val="0"/>
                  <w:marRight w:val="0"/>
                  <w:marTop w:val="0"/>
                  <w:marBottom w:val="0"/>
                  <w:divBdr>
                    <w:top w:val="none" w:sz="0" w:space="0" w:color="auto"/>
                    <w:left w:val="none" w:sz="0" w:space="0" w:color="auto"/>
                    <w:bottom w:val="none" w:sz="0" w:space="0" w:color="auto"/>
                    <w:right w:val="none" w:sz="0" w:space="0" w:color="auto"/>
                  </w:divBdr>
                  <w:divsChild>
                    <w:div w:id="406999012">
                      <w:marLeft w:val="0"/>
                      <w:marRight w:val="0"/>
                      <w:marTop w:val="0"/>
                      <w:marBottom w:val="0"/>
                      <w:divBdr>
                        <w:top w:val="none" w:sz="0" w:space="0" w:color="auto"/>
                        <w:left w:val="none" w:sz="0" w:space="0" w:color="auto"/>
                        <w:bottom w:val="none" w:sz="0" w:space="0" w:color="auto"/>
                        <w:right w:val="none" w:sz="0" w:space="0" w:color="auto"/>
                      </w:divBdr>
                    </w:div>
                    <w:div w:id="44331217">
                      <w:marLeft w:val="0"/>
                      <w:marRight w:val="0"/>
                      <w:marTop w:val="0"/>
                      <w:marBottom w:val="0"/>
                      <w:divBdr>
                        <w:top w:val="none" w:sz="0" w:space="0" w:color="auto"/>
                        <w:left w:val="none" w:sz="0" w:space="0" w:color="auto"/>
                        <w:bottom w:val="none" w:sz="0" w:space="0" w:color="auto"/>
                        <w:right w:val="none" w:sz="0" w:space="0" w:color="auto"/>
                      </w:divBdr>
                    </w:div>
                    <w:div w:id="876890081">
                      <w:marLeft w:val="0"/>
                      <w:marRight w:val="0"/>
                      <w:marTop w:val="0"/>
                      <w:marBottom w:val="0"/>
                      <w:divBdr>
                        <w:top w:val="none" w:sz="0" w:space="0" w:color="auto"/>
                        <w:left w:val="none" w:sz="0" w:space="0" w:color="auto"/>
                        <w:bottom w:val="none" w:sz="0" w:space="0" w:color="auto"/>
                        <w:right w:val="none" w:sz="0" w:space="0" w:color="auto"/>
                      </w:divBdr>
                    </w:div>
                  </w:divsChild>
                </w:div>
                <w:div w:id="483667653">
                  <w:marLeft w:val="0"/>
                  <w:marRight w:val="0"/>
                  <w:marTop w:val="0"/>
                  <w:marBottom w:val="0"/>
                  <w:divBdr>
                    <w:top w:val="none" w:sz="0" w:space="0" w:color="auto"/>
                    <w:left w:val="none" w:sz="0" w:space="0" w:color="auto"/>
                    <w:bottom w:val="none" w:sz="0" w:space="0" w:color="auto"/>
                    <w:right w:val="none" w:sz="0" w:space="0" w:color="auto"/>
                  </w:divBdr>
                  <w:divsChild>
                    <w:div w:id="1217546089">
                      <w:marLeft w:val="0"/>
                      <w:marRight w:val="0"/>
                      <w:marTop w:val="0"/>
                      <w:marBottom w:val="0"/>
                      <w:divBdr>
                        <w:top w:val="none" w:sz="0" w:space="0" w:color="auto"/>
                        <w:left w:val="none" w:sz="0" w:space="0" w:color="auto"/>
                        <w:bottom w:val="none" w:sz="0" w:space="0" w:color="auto"/>
                        <w:right w:val="none" w:sz="0" w:space="0" w:color="auto"/>
                      </w:divBdr>
                    </w:div>
                  </w:divsChild>
                </w:div>
                <w:div w:id="791169410">
                  <w:marLeft w:val="0"/>
                  <w:marRight w:val="0"/>
                  <w:marTop w:val="0"/>
                  <w:marBottom w:val="0"/>
                  <w:divBdr>
                    <w:top w:val="none" w:sz="0" w:space="0" w:color="auto"/>
                    <w:left w:val="none" w:sz="0" w:space="0" w:color="auto"/>
                    <w:bottom w:val="none" w:sz="0" w:space="0" w:color="auto"/>
                    <w:right w:val="none" w:sz="0" w:space="0" w:color="auto"/>
                  </w:divBdr>
                  <w:divsChild>
                    <w:div w:id="1256354822">
                      <w:marLeft w:val="0"/>
                      <w:marRight w:val="0"/>
                      <w:marTop w:val="0"/>
                      <w:marBottom w:val="0"/>
                      <w:divBdr>
                        <w:top w:val="none" w:sz="0" w:space="0" w:color="auto"/>
                        <w:left w:val="none" w:sz="0" w:space="0" w:color="auto"/>
                        <w:bottom w:val="none" w:sz="0" w:space="0" w:color="auto"/>
                        <w:right w:val="none" w:sz="0" w:space="0" w:color="auto"/>
                      </w:divBdr>
                    </w:div>
                  </w:divsChild>
                </w:div>
                <w:div w:id="856114301">
                  <w:marLeft w:val="0"/>
                  <w:marRight w:val="0"/>
                  <w:marTop w:val="0"/>
                  <w:marBottom w:val="0"/>
                  <w:divBdr>
                    <w:top w:val="none" w:sz="0" w:space="0" w:color="auto"/>
                    <w:left w:val="none" w:sz="0" w:space="0" w:color="auto"/>
                    <w:bottom w:val="none" w:sz="0" w:space="0" w:color="auto"/>
                    <w:right w:val="none" w:sz="0" w:space="0" w:color="auto"/>
                  </w:divBdr>
                  <w:divsChild>
                    <w:div w:id="575361294">
                      <w:marLeft w:val="0"/>
                      <w:marRight w:val="0"/>
                      <w:marTop w:val="0"/>
                      <w:marBottom w:val="0"/>
                      <w:divBdr>
                        <w:top w:val="none" w:sz="0" w:space="0" w:color="auto"/>
                        <w:left w:val="none" w:sz="0" w:space="0" w:color="auto"/>
                        <w:bottom w:val="none" w:sz="0" w:space="0" w:color="auto"/>
                        <w:right w:val="none" w:sz="0" w:space="0" w:color="auto"/>
                      </w:divBdr>
                    </w:div>
                  </w:divsChild>
                </w:div>
                <w:div w:id="10574583">
                  <w:marLeft w:val="0"/>
                  <w:marRight w:val="0"/>
                  <w:marTop w:val="0"/>
                  <w:marBottom w:val="0"/>
                  <w:divBdr>
                    <w:top w:val="none" w:sz="0" w:space="0" w:color="auto"/>
                    <w:left w:val="none" w:sz="0" w:space="0" w:color="auto"/>
                    <w:bottom w:val="none" w:sz="0" w:space="0" w:color="auto"/>
                    <w:right w:val="none" w:sz="0" w:space="0" w:color="auto"/>
                  </w:divBdr>
                  <w:divsChild>
                    <w:div w:id="461386034">
                      <w:marLeft w:val="0"/>
                      <w:marRight w:val="0"/>
                      <w:marTop w:val="0"/>
                      <w:marBottom w:val="0"/>
                      <w:divBdr>
                        <w:top w:val="none" w:sz="0" w:space="0" w:color="auto"/>
                        <w:left w:val="none" w:sz="0" w:space="0" w:color="auto"/>
                        <w:bottom w:val="none" w:sz="0" w:space="0" w:color="auto"/>
                        <w:right w:val="none" w:sz="0" w:space="0" w:color="auto"/>
                      </w:divBdr>
                    </w:div>
                    <w:div w:id="1932007733">
                      <w:marLeft w:val="0"/>
                      <w:marRight w:val="0"/>
                      <w:marTop w:val="0"/>
                      <w:marBottom w:val="0"/>
                      <w:divBdr>
                        <w:top w:val="none" w:sz="0" w:space="0" w:color="auto"/>
                        <w:left w:val="none" w:sz="0" w:space="0" w:color="auto"/>
                        <w:bottom w:val="none" w:sz="0" w:space="0" w:color="auto"/>
                        <w:right w:val="none" w:sz="0" w:space="0" w:color="auto"/>
                      </w:divBdr>
                    </w:div>
                    <w:div w:id="55397557">
                      <w:marLeft w:val="0"/>
                      <w:marRight w:val="0"/>
                      <w:marTop w:val="0"/>
                      <w:marBottom w:val="0"/>
                      <w:divBdr>
                        <w:top w:val="none" w:sz="0" w:space="0" w:color="auto"/>
                        <w:left w:val="none" w:sz="0" w:space="0" w:color="auto"/>
                        <w:bottom w:val="none" w:sz="0" w:space="0" w:color="auto"/>
                        <w:right w:val="none" w:sz="0" w:space="0" w:color="auto"/>
                      </w:divBdr>
                    </w:div>
                    <w:div w:id="1605766859">
                      <w:marLeft w:val="0"/>
                      <w:marRight w:val="0"/>
                      <w:marTop w:val="0"/>
                      <w:marBottom w:val="0"/>
                      <w:divBdr>
                        <w:top w:val="none" w:sz="0" w:space="0" w:color="auto"/>
                        <w:left w:val="none" w:sz="0" w:space="0" w:color="auto"/>
                        <w:bottom w:val="none" w:sz="0" w:space="0" w:color="auto"/>
                        <w:right w:val="none" w:sz="0" w:space="0" w:color="auto"/>
                      </w:divBdr>
                    </w:div>
                  </w:divsChild>
                </w:div>
                <w:div w:id="84881372">
                  <w:marLeft w:val="0"/>
                  <w:marRight w:val="0"/>
                  <w:marTop w:val="0"/>
                  <w:marBottom w:val="0"/>
                  <w:divBdr>
                    <w:top w:val="none" w:sz="0" w:space="0" w:color="auto"/>
                    <w:left w:val="none" w:sz="0" w:space="0" w:color="auto"/>
                    <w:bottom w:val="none" w:sz="0" w:space="0" w:color="auto"/>
                    <w:right w:val="none" w:sz="0" w:space="0" w:color="auto"/>
                  </w:divBdr>
                  <w:divsChild>
                    <w:div w:id="1339961421">
                      <w:marLeft w:val="0"/>
                      <w:marRight w:val="0"/>
                      <w:marTop w:val="0"/>
                      <w:marBottom w:val="0"/>
                      <w:divBdr>
                        <w:top w:val="none" w:sz="0" w:space="0" w:color="auto"/>
                        <w:left w:val="none" w:sz="0" w:space="0" w:color="auto"/>
                        <w:bottom w:val="none" w:sz="0" w:space="0" w:color="auto"/>
                        <w:right w:val="none" w:sz="0" w:space="0" w:color="auto"/>
                      </w:divBdr>
                    </w:div>
                  </w:divsChild>
                </w:div>
                <w:div w:id="272901569">
                  <w:marLeft w:val="0"/>
                  <w:marRight w:val="0"/>
                  <w:marTop w:val="0"/>
                  <w:marBottom w:val="0"/>
                  <w:divBdr>
                    <w:top w:val="none" w:sz="0" w:space="0" w:color="auto"/>
                    <w:left w:val="none" w:sz="0" w:space="0" w:color="auto"/>
                    <w:bottom w:val="none" w:sz="0" w:space="0" w:color="auto"/>
                    <w:right w:val="none" w:sz="0" w:space="0" w:color="auto"/>
                  </w:divBdr>
                  <w:divsChild>
                    <w:div w:id="675419982">
                      <w:marLeft w:val="0"/>
                      <w:marRight w:val="0"/>
                      <w:marTop w:val="0"/>
                      <w:marBottom w:val="0"/>
                      <w:divBdr>
                        <w:top w:val="none" w:sz="0" w:space="0" w:color="auto"/>
                        <w:left w:val="none" w:sz="0" w:space="0" w:color="auto"/>
                        <w:bottom w:val="none" w:sz="0" w:space="0" w:color="auto"/>
                        <w:right w:val="none" w:sz="0" w:space="0" w:color="auto"/>
                      </w:divBdr>
                    </w:div>
                  </w:divsChild>
                </w:div>
                <w:div w:id="1966502091">
                  <w:marLeft w:val="0"/>
                  <w:marRight w:val="0"/>
                  <w:marTop w:val="0"/>
                  <w:marBottom w:val="0"/>
                  <w:divBdr>
                    <w:top w:val="none" w:sz="0" w:space="0" w:color="auto"/>
                    <w:left w:val="none" w:sz="0" w:space="0" w:color="auto"/>
                    <w:bottom w:val="none" w:sz="0" w:space="0" w:color="auto"/>
                    <w:right w:val="none" w:sz="0" w:space="0" w:color="auto"/>
                  </w:divBdr>
                  <w:divsChild>
                    <w:div w:id="1677732943">
                      <w:marLeft w:val="0"/>
                      <w:marRight w:val="0"/>
                      <w:marTop w:val="0"/>
                      <w:marBottom w:val="0"/>
                      <w:divBdr>
                        <w:top w:val="none" w:sz="0" w:space="0" w:color="auto"/>
                        <w:left w:val="none" w:sz="0" w:space="0" w:color="auto"/>
                        <w:bottom w:val="none" w:sz="0" w:space="0" w:color="auto"/>
                        <w:right w:val="none" w:sz="0" w:space="0" w:color="auto"/>
                      </w:divBdr>
                    </w:div>
                  </w:divsChild>
                </w:div>
                <w:div w:id="553126386">
                  <w:marLeft w:val="0"/>
                  <w:marRight w:val="0"/>
                  <w:marTop w:val="0"/>
                  <w:marBottom w:val="0"/>
                  <w:divBdr>
                    <w:top w:val="none" w:sz="0" w:space="0" w:color="auto"/>
                    <w:left w:val="none" w:sz="0" w:space="0" w:color="auto"/>
                    <w:bottom w:val="none" w:sz="0" w:space="0" w:color="auto"/>
                    <w:right w:val="none" w:sz="0" w:space="0" w:color="auto"/>
                  </w:divBdr>
                  <w:divsChild>
                    <w:div w:id="1377315157">
                      <w:marLeft w:val="0"/>
                      <w:marRight w:val="0"/>
                      <w:marTop w:val="0"/>
                      <w:marBottom w:val="0"/>
                      <w:divBdr>
                        <w:top w:val="none" w:sz="0" w:space="0" w:color="auto"/>
                        <w:left w:val="none" w:sz="0" w:space="0" w:color="auto"/>
                        <w:bottom w:val="none" w:sz="0" w:space="0" w:color="auto"/>
                        <w:right w:val="none" w:sz="0" w:space="0" w:color="auto"/>
                      </w:divBdr>
                    </w:div>
                    <w:div w:id="634797690">
                      <w:marLeft w:val="0"/>
                      <w:marRight w:val="0"/>
                      <w:marTop w:val="0"/>
                      <w:marBottom w:val="0"/>
                      <w:divBdr>
                        <w:top w:val="none" w:sz="0" w:space="0" w:color="auto"/>
                        <w:left w:val="none" w:sz="0" w:space="0" w:color="auto"/>
                        <w:bottom w:val="none" w:sz="0" w:space="0" w:color="auto"/>
                        <w:right w:val="none" w:sz="0" w:space="0" w:color="auto"/>
                      </w:divBdr>
                    </w:div>
                    <w:div w:id="1994068404">
                      <w:marLeft w:val="0"/>
                      <w:marRight w:val="0"/>
                      <w:marTop w:val="0"/>
                      <w:marBottom w:val="0"/>
                      <w:divBdr>
                        <w:top w:val="none" w:sz="0" w:space="0" w:color="auto"/>
                        <w:left w:val="none" w:sz="0" w:space="0" w:color="auto"/>
                        <w:bottom w:val="none" w:sz="0" w:space="0" w:color="auto"/>
                        <w:right w:val="none" w:sz="0" w:space="0" w:color="auto"/>
                      </w:divBdr>
                    </w:div>
                  </w:divsChild>
                </w:div>
                <w:div w:id="1595943271">
                  <w:marLeft w:val="0"/>
                  <w:marRight w:val="0"/>
                  <w:marTop w:val="0"/>
                  <w:marBottom w:val="0"/>
                  <w:divBdr>
                    <w:top w:val="none" w:sz="0" w:space="0" w:color="auto"/>
                    <w:left w:val="none" w:sz="0" w:space="0" w:color="auto"/>
                    <w:bottom w:val="none" w:sz="0" w:space="0" w:color="auto"/>
                    <w:right w:val="none" w:sz="0" w:space="0" w:color="auto"/>
                  </w:divBdr>
                  <w:divsChild>
                    <w:div w:id="382142290">
                      <w:marLeft w:val="0"/>
                      <w:marRight w:val="0"/>
                      <w:marTop w:val="0"/>
                      <w:marBottom w:val="0"/>
                      <w:divBdr>
                        <w:top w:val="none" w:sz="0" w:space="0" w:color="auto"/>
                        <w:left w:val="none" w:sz="0" w:space="0" w:color="auto"/>
                        <w:bottom w:val="none" w:sz="0" w:space="0" w:color="auto"/>
                        <w:right w:val="none" w:sz="0" w:space="0" w:color="auto"/>
                      </w:divBdr>
                    </w:div>
                  </w:divsChild>
                </w:div>
                <w:div w:id="168066470">
                  <w:marLeft w:val="0"/>
                  <w:marRight w:val="0"/>
                  <w:marTop w:val="0"/>
                  <w:marBottom w:val="0"/>
                  <w:divBdr>
                    <w:top w:val="none" w:sz="0" w:space="0" w:color="auto"/>
                    <w:left w:val="none" w:sz="0" w:space="0" w:color="auto"/>
                    <w:bottom w:val="none" w:sz="0" w:space="0" w:color="auto"/>
                    <w:right w:val="none" w:sz="0" w:space="0" w:color="auto"/>
                  </w:divBdr>
                  <w:divsChild>
                    <w:div w:id="2050034816">
                      <w:marLeft w:val="0"/>
                      <w:marRight w:val="0"/>
                      <w:marTop w:val="0"/>
                      <w:marBottom w:val="0"/>
                      <w:divBdr>
                        <w:top w:val="none" w:sz="0" w:space="0" w:color="auto"/>
                        <w:left w:val="none" w:sz="0" w:space="0" w:color="auto"/>
                        <w:bottom w:val="none" w:sz="0" w:space="0" w:color="auto"/>
                        <w:right w:val="none" w:sz="0" w:space="0" w:color="auto"/>
                      </w:divBdr>
                    </w:div>
                  </w:divsChild>
                </w:div>
                <w:div w:id="1807159141">
                  <w:marLeft w:val="0"/>
                  <w:marRight w:val="0"/>
                  <w:marTop w:val="0"/>
                  <w:marBottom w:val="0"/>
                  <w:divBdr>
                    <w:top w:val="none" w:sz="0" w:space="0" w:color="auto"/>
                    <w:left w:val="none" w:sz="0" w:space="0" w:color="auto"/>
                    <w:bottom w:val="none" w:sz="0" w:space="0" w:color="auto"/>
                    <w:right w:val="none" w:sz="0" w:space="0" w:color="auto"/>
                  </w:divBdr>
                  <w:divsChild>
                    <w:div w:id="110638737">
                      <w:marLeft w:val="0"/>
                      <w:marRight w:val="0"/>
                      <w:marTop w:val="0"/>
                      <w:marBottom w:val="0"/>
                      <w:divBdr>
                        <w:top w:val="none" w:sz="0" w:space="0" w:color="auto"/>
                        <w:left w:val="none" w:sz="0" w:space="0" w:color="auto"/>
                        <w:bottom w:val="none" w:sz="0" w:space="0" w:color="auto"/>
                        <w:right w:val="none" w:sz="0" w:space="0" w:color="auto"/>
                      </w:divBdr>
                    </w:div>
                  </w:divsChild>
                </w:div>
                <w:div w:id="2143189025">
                  <w:marLeft w:val="0"/>
                  <w:marRight w:val="0"/>
                  <w:marTop w:val="0"/>
                  <w:marBottom w:val="0"/>
                  <w:divBdr>
                    <w:top w:val="none" w:sz="0" w:space="0" w:color="auto"/>
                    <w:left w:val="none" w:sz="0" w:space="0" w:color="auto"/>
                    <w:bottom w:val="none" w:sz="0" w:space="0" w:color="auto"/>
                    <w:right w:val="none" w:sz="0" w:space="0" w:color="auto"/>
                  </w:divBdr>
                  <w:divsChild>
                    <w:div w:id="280889141">
                      <w:marLeft w:val="0"/>
                      <w:marRight w:val="0"/>
                      <w:marTop w:val="0"/>
                      <w:marBottom w:val="0"/>
                      <w:divBdr>
                        <w:top w:val="none" w:sz="0" w:space="0" w:color="auto"/>
                        <w:left w:val="none" w:sz="0" w:space="0" w:color="auto"/>
                        <w:bottom w:val="none" w:sz="0" w:space="0" w:color="auto"/>
                        <w:right w:val="none" w:sz="0" w:space="0" w:color="auto"/>
                      </w:divBdr>
                    </w:div>
                  </w:divsChild>
                </w:div>
                <w:div w:id="1180466167">
                  <w:marLeft w:val="0"/>
                  <w:marRight w:val="0"/>
                  <w:marTop w:val="0"/>
                  <w:marBottom w:val="0"/>
                  <w:divBdr>
                    <w:top w:val="none" w:sz="0" w:space="0" w:color="auto"/>
                    <w:left w:val="none" w:sz="0" w:space="0" w:color="auto"/>
                    <w:bottom w:val="none" w:sz="0" w:space="0" w:color="auto"/>
                    <w:right w:val="none" w:sz="0" w:space="0" w:color="auto"/>
                  </w:divBdr>
                  <w:divsChild>
                    <w:div w:id="1033074655">
                      <w:marLeft w:val="0"/>
                      <w:marRight w:val="0"/>
                      <w:marTop w:val="0"/>
                      <w:marBottom w:val="0"/>
                      <w:divBdr>
                        <w:top w:val="none" w:sz="0" w:space="0" w:color="auto"/>
                        <w:left w:val="none" w:sz="0" w:space="0" w:color="auto"/>
                        <w:bottom w:val="none" w:sz="0" w:space="0" w:color="auto"/>
                        <w:right w:val="none" w:sz="0" w:space="0" w:color="auto"/>
                      </w:divBdr>
                    </w:div>
                  </w:divsChild>
                </w:div>
                <w:div w:id="1905792141">
                  <w:marLeft w:val="0"/>
                  <w:marRight w:val="0"/>
                  <w:marTop w:val="0"/>
                  <w:marBottom w:val="0"/>
                  <w:divBdr>
                    <w:top w:val="none" w:sz="0" w:space="0" w:color="auto"/>
                    <w:left w:val="none" w:sz="0" w:space="0" w:color="auto"/>
                    <w:bottom w:val="none" w:sz="0" w:space="0" w:color="auto"/>
                    <w:right w:val="none" w:sz="0" w:space="0" w:color="auto"/>
                  </w:divBdr>
                  <w:divsChild>
                    <w:div w:id="1898273237">
                      <w:marLeft w:val="0"/>
                      <w:marRight w:val="0"/>
                      <w:marTop w:val="0"/>
                      <w:marBottom w:val="0"/>
                      <w:divBdr>
                        <w:top w:val="none" w:sz="0" w:space="0" w:color="auto"/>
                        <w:left w:val="none" w:sz="0" w:space="0" w:color="auto"/>
                        <w:bottom w:val="none" w:sz="0" w:space="0" w:color="auto"/>
                        <w:right w:val="none" w:sz="0" w:space="0" w:color="auto"/>
                      </w:divBdr>
                    </w:div>
                  </w:divsChild>
                </w:div>
                <w:div w:id="849100432">
                  <w:marLeft w:val="0"/>
                  <w:marRight w:val="0"/>
                  <w:marTop w:val="0"/>
                  <w:marBottom w:val="0"/>
                  <w:divBdr>
                    <w:top w:val="none" w:sz="0" w:space="0" w:color="auto"/>
                    <w:left w:val="none" w:sz="0" w:space="0" w:color="auto"/>
                    <w:bottom w:val="none" w:sz="0" w:space="0" w:color="auto"/>
                    <w:right w:val="none" w:sz="0" w:space="0" w:color="auto"/>
                  </w:divBdr>
                  <w:divsChild>
                    <w:div w:id="93479971">
                      <w:marLeft w:val="0"/>
                      <w:marRight w:val="0"/>
                      <w:marTop w:val="0"/>
                      <w:marBottom w:val="0"/>
                      <w:divBdr>
                        <w:top w:val="none" w:sz="0" w:space="0" w:color="auto"/>
                        <w:left w:val="none" w:sz="0" w:space="0" w:color="auto"/>
                        <w:bottom w:val="none" w:sz="0" w:space="0" w:color="auto"/>
                        <w:right w:val="none" w:sz="0" w:space="0" w:color="auto"/>
                      </w:divBdr>
                    </w:div>
                  </w:divsChild>
                </w:div>
                <w:div w:id="1748501887">
                  <w:marLeft w:val="0"/>
                  <w:marRight w:val="0"/>
                  <w:marTop w:val="0"/>
                  <w:marBottom w:val="0"/>
                  <w:divBdr>
                    <w:top w:val="none" w:sz="0" w:space="0" w:color="auto"/>
                    <w:left w:val="none" w:sz="0" w:space="0" w:color="auto"/>
                    <w:bottom w:val="none" w:sz="0" w:space="0" w:color="auto"/>
                    <w:right w:val="none" w:sz="0" w:space="0" w:color="auto"/>
                  </w:divBdr>
                  <w:divsChild>
                    <w:div w:id="902377322">
                      <w:marLeft w:val="0"/>
                      <w:marRight w:val="0"/>
                      <w:marTop w:val="0"/>
                      <w:marBottom w:val="0"/>
                      <w:divBdr>
                        <w:top w:val="none" w:sz="0" w:space="0" w:color="auto"/>
                        <w:left w:val="none" w:sz="0" w:space="0" w:color="auto"/>
                        <w:bottom w:val="none" w:sz="0" w:space="0" w:color="auto"/>
                        <w:right w:val="none" w:sz="0" w:space="0" w:color="auto"/>
                      </w:divBdr>
                    </w:div>
                    <w:div w:id="503281977">
                      <w:marLeft w:val="0"/>
                      <w:marRight w:val="0"/>
                      <w:marTop w:val="0"/>
                      <w:marBottom w:val="0"/>
                      <w:divBdr>
                        <w:top w:val="none" w:sz="0" w:space="0" w:color="auto"/>
                        <w:left w:val="none" w:sz="0" w:space="0" w:color="auto"/>
                        <w:bottom w:val="none" w:sz="0" w:space="0" w:color="auto"/>
                        <w:right w:val="none" w:sz="0" w:space="0" w:color="auto"/>
                      </w:divBdr>
                    </w:div>
                    <w:div w:id="490869347">
                      <w:marLeft w:val="0"/>
                      <w:marRight w:val="0"/>
                      <w:marTop w:val="0"/>
                      <w:marBottom w:val="0"/>
                      <w:divBdr>
                        <w:top w:val="none" w:sz="0" w:space="0" w:color="auto"/>
                        <w:left w:val="none" w:sz="0" w:space="0" w:color="auto"/>
                        <w:bottom w:val="none" w:sz="0" w:space="0" w:color="auto"/>
                        <w:right w:val="none" w:sz="0" w:space="0" w:color="auto"/>
                      </w:divBdr>
                    </w:div>
                  </w:divsChild>
                </w:div>
                <w:div w:id="913851734">
                  <w:marLeft w:val="0"/>
                  <w:marRight w:val="0"/>
                  <w:marTop w:val="0"/>
                  <w:marBottom w:val="0"/>
                  <w:divBdr>
                    <w:top w:val="none" w:sz="0" w:space="0" w:color="auto"/>
                    <w:left w:val="none" w:sz="0" w:space="0" w:color="auto"/>
                    <w:bottom w:val="none" w:sz="0" w:space="0" w:color="auto"/>
                    <w:right w:val="none" w:sz="0" w:space="0" w:color="auto"/>
                  </w:divBdr>
                  <w:divsChild>
                    <w:div w:id="1584603631">
                      <w:marLeft w:val="0"/>
                      <w:marRight w:val="0"/>
                      <w:marTop w:val="0"/>
                      <w:marBottom w:val="0"/>
                      <w:divBdr>
                        <w:top w:val="none" w:sz="0" w:space="0" w:color="auto"/>
                        <w:left w:val="none" w:sz="0" w:space="0" w:color="auto"/>
                        <w:bottom w:val="none" w:sz="0" w:space="0" w:color="auto"/>
                        <w:right w:val="none" w:sz="0" w:space="0" w:color="auto"/>
                      </w:divBdr>
                    </w:div>
                    <w:div w:id="1748113267">
                      <w:marLeft w:val="0"/>
                      <w:marRight w:val="0"/>
                      <w:marTop w:val="0"/>
                      <w:marBottom w:val="0"/>
                      <w:divBdr>
                        <w:top w:val="none" w:sz="0" w:space="0" w:color="auto"/>
                        <w:left w:val="none" w:sz="0" w:space="0" w:color="auto"/>
                        <w:bottom w:val="none" w:sz="0" w:space="0" w:color="auto"/>
                        <w:right w:val="none" w:sz="0" w:space="0" w:color="auto"/>
                      </w:divBdr>
                    </w:div>
                  </w:divsChild>
                </w:div>
                <w:div w:id="296958221">
                  <w:marLeft w:val="0"/>
                  <w:marRight w:val="0"/>
                  <w:marTop w:val="0"/>
                  <w:marBottom w:val="0"/>
                  <w:divBdr>
                    <w:top w:val="none" w:sz="0" w:space="0" w:color="auto"/>
                    <w:left w:val="none" w:sz="0" w:space="0" w:color="auto"/>
                    <w:bottom w:val="none" w:sz="0" w:space="0" w:color="auto"/>
                    <w:right w:val="none" w:sz="0" w:space="0" w:color="auto"/>
                  </w:divBdr>
                  <w:divsChild>
                    <w:div w:id="98569007">
                      <w:marLeft w:val="0"/>
                      <w:marRight w:val="0"/>
                      <w:marTop w:val="0"/>
                      <w:marBottom w:val="0"/>
                      <w:divBdr>
                        <w:top w:val="none" w:sz="0" w:space="0" w:color="auto"/>
                        <w:left w:val="none" w:sz="0" w:space="0" w:color="auto"/>
                        <w:bottom w:val="none" w:sz="0" w:space="0" w:color="auto"/>
                        <w:right w:val="none" w:sz="0" w:space="0" w:color="auto"/>
                      </w:divBdr>
                    </w:div>
                  </w:divsChild>
                </w:div>
                <w:div w:id="540551484">
                  <w:marLeft w:val="0"/>
                  <w:marRight w:val="0"/>
                  <w:marTop w:val="0"/>
                  <w:marBottom w:val="0"/>
                  <w:divBdr>
                    <w:top w:val="none" w:sz="0" w:space="0" w:color="auto"/>
                    <w:left w:val="none" w:sz="0" w:space="0" w:color="auto"/>
                    <w:bottom w:val="none" w:sz="0" w:space="0" w:color="auto"/>
                    <w:right w:val="none" w:sz="0" w:space="0" w:color="auto"/>
                  </w:divBdr>
                  <w:divsChild>
                    <w:div w:id="807552389">
                      <w:marLeft w:val="0"/>
                      <w:marRight w:val="0"/>
                      <w:marTop w:val="0"/>
                      <w:marBottom w:val="0"/>
                      <w:divBdr>
                        <w:top w:val="none" w:sz="0" w:space="0" w:color="auto"/>
                        <w:left w:val="none" w:sz="0" w:space="0" w:color="auto"/>
                        <w:bottom w:val="none" w:sz="0" w:space="0" w:color="auto"/>
                        <w:right w:val="none" w:sz="0" w:space="0" w:color="auto"/>
                      </w:divBdr>
                    </w:div>
                  </w:divsChild>
                </w:div>
                <w:div w:id="1191526345">
                  <w:marLeft w:val="0"/>
                  <w:marRight w:val="0"/>
                  <w:marTop w:val="0"/>
                  <w:marBottom w:val="0"/>
                  <w:divBdr>
                    <w:top w:val="none" w:sz="0" w:space="0" w:color="auto"/>
                    <w:left w:val="none" w:sz="0" w:space="0" w:color="auto"/>
                    <w:bottom w:val="none" w:sz="0" w:space="0" w:color="auto"/>
                    <w:right w:val="none" w:sz="0" w:space="0" w:color="auto"/>
                  </w:divBdr>
                  <w:divsChild>
                    <w:div w:id="2114009647">
                      <w:marLeft w:val="0"/>
                      <w:marRight w:val="0"/>
                      <w:marTop w:val="0"/>
                      <w:marBottom w:val="0"/>
                      <w:divBdr>
                        <w:top w:val="none" w:sz="0" w:space="0" w:color="auto"/>
                        <w:left w:val="none" w:sz="0" w:space="0" w:color="auto"/>
                        <w:bottom w:val="none" w:sz="0" w:space="0" w:color="auto"/>
                        <w:right w:val="none" w:sz="0" w:space="0" w:color="auto"/>
                      </w:divBdr>
                    </w:div>
                    <w:div w:id="1207914989">
                      <w:marLeft w:val="0"/>
                      <w:marRight w:val="0"/>
                      <w:marTop w:val="0"/>
                      <w:marBottom w:val="0"/>
                      <w:divBdr>
                        <w:top w:val="none" w:sz="0" w:space="0" w:color="auto"/>
                        <w:left w:val="none" w:sz="0" w:space="0" w:color="auto"/>
                        <w:bottom w:val="none" w:sz="0" w:space="0" w:color="auto"/>
                        <w:right w:val="none" w:sz="0" w:space="0" w:color="auto"/>
                      </w:divBdr>
                    </w:div>
                    <w:div w:id="363797193">
                      <w:marLeft w:val="0"/>
                      <w:marRight w:val="0"/>
                      <w:marTop w:val="0"/>
                      <w:marBottom w:val="0"/>
                      <w:divBdr>
                        <w:top w:val="none" w:sz="0" w:space="0" w:color="auto"/>
                        <w:left w:val="none" w:sz="0" w:space="0" w:color="auto"/>
                        <w:bottom w:val="none" w:sz="0" w:space="0" w:color="auto"/>
                        <w:right w:val="none" w:sz="0" w:space="0" w:color="auto"/>
                      </w:divBdr>
                    </w:div>
                    <w:div w:id="280187947">
                      <w:marLeft w:val="0"/>
                      <w:marRight w:val="0"/>
                      <w:marTop w:val="0"/>
                      <w:marBottom w:val="0"/>
                      <w:divBdr>
                        <w:top w:val="none" w:sz="0" w:space="0" w:color="auto"/>
                        <w:left w:val="none" w:sz="0" w:space="0" w:color="auto"/>
                        <w:bottom w:val="none" w:sz="0" w:space="0" w:color="auto"/>
                        <w:right w:val="none" w:sz="0" w:space="0" w:color="auto"/>
                      </w:divBdr>
                    </w:div>
                    <w:div w:id="227106978">
                      <w:marLeft w:val="0"/>
                      <w:marRight w:val="0"/>
                      <w:marTop w:val="0"/>
                      <w:marBottom w:val="0"/>
                      <w:divBdr>
                        <w:top w:val="none" w:sz="0" w:space="0" w:color="auto"/>
                        <w:left w:val="none" w:sz="0" w:space="0" w:color="auto"/>
                        <w:bottom w:val="none" w:sz="0" w:space="0" w:color="auto"/>
                        <w:right w:val="none" w:sz="0" w:space="0" w:color="auto"/>
                      </w:divBdr>
                    </w:div>
                    <w:div w:id="1273322346">
                      <w:marLeft w:val="0"/>
                      <w:marRight w:val="0"/>
                      <w:marTop w:val="0"/>
                      <w:marBottom w:val="0"/>
                      <w:divBdr>
                        <w:top w:val="none" w:sz="0" w:space="0" w:color="auto"/>
                        <w:left w:val="none" w:sz="0" w:space="0" w:color="auto"/>
                        <w:bottom w:val="none" w:sz="0" w:space="0" w:color="auto"/>
                        <w:right w:val="none" w:sz="0" w:space="0" w:color="auto"/>
                      </w:divBdr>
                    </w:div>
                    <w:div w:id="183595288">
                      <w:marLeft w:val="0"/>
                      <w:marRight w:val="0"/>
                      <w:marTop w:val="0"/>
                      <w:marBottom w:val="0"/>
                      <w:divBdr>
                        <w:top w:val="none" w:sz="0" w:space="0" w:color="auto"/>
                        <w:left w:val="none" w:sz="0" w:space="0" w:color="auto"/>
                        <w:bottom w:val="none" w:sz="0" w:space="0" w:color="auto"/>
                        <w:right w:val="none" w:sz="0" w:space="0" w:color="auto"/>
                      </w:divBdr>
                    </w:div>
                  </w:divsChild>
                </w:div>
                <w:div w:id="1098217058">
                  <w:marLeft w:val="0"/>
                  <w:marRight w:val="0"/>
                  <w:marTop w:val="0"/>
                  <w:marBottom w:val="0"/>
                  <w:divBdr>
                    <w:top w:val="none" w:sz="0" w:space="0" w:color="auto"/>
                    <w:left w:val="none" w:sz="0" w:space="0" w:color="auto"/>
                    <w:bottom w:val="none" w:sz="0" w:space="0" w:color="auto"/>
                    <w:right w:val="none" w:sz="0" w:space="0" w:color="auto"/>
                  </w:divBdr>
                  <w:divsChild>
                    <w:div w:id="233244594">
                      <w:marLeft w:val="0"/>
                      <w:marRight w:val="0"/>
                      <w:marTop w:val="0"/>
                      <w:marBottom w:val="0"/>
                      <w:divBdr>
                        <w:top w:val="none" w:sz="0" w:space="0" w:color="auto"/>
                        <w:left w:val="none" w:sz="0" w:space="0" w:color="auto"/>
                        <w:bottom w:val="none" w:sz="0" w:space="0" w:color="auto"/>
                        <w:right w:val="none" w:sz="0" w:space="0" w:color="auto"/>
                      </w:divBdr>
                    </w:div>
                  </w:divsChild>
                </w:div>
                <w:div w:id="1630696731">
                  <w:marLeft w:val="0"/>
                  <w:marRight w:val="0"/>
                  <w:marTop w:val="0"/>
                  <w:marBottom w:val="0"/>
                  <w:divBdr>
                    <w:top w:val="none" w:sz="0" w:space="0" w:color="auto"/>
                    <w:left w:val="none" w:sz="0" w:space="0" w:color="auto"/>
                    <w:bottom w:val="none" w:sz="0" w:space="0" w:color="auto"/>
                    <w:right w:val="none" w:sz="0" w:space="0" w:color="auto"/>
                  </w:divBdr>
                  <w:divsChild>
                    <w:div w:id="851528638">
                      <w:marLeft w:val="0"/>
                      <w:marRight w:val="0"/>
                      <w:marTop w:val="0"/>
                      <w:marBottom w:val="0"/>
                      <w:divBdr>
                        <w:top w:val="none" w:sz="0" w:space="0" w:color="auto"/>
                        <w:left w:val="none" w:sz="0" w:space="0" w:color="auto"/>
                        <w:bottom w:val="none" w:sz="0" w:space="0" w:color="auto"/>
                        <w:right w:val="none" w:sz="0" w:space="0" w:color="auto"/>
                      </w:divBdr>
                    </w:div>
                  </w:divsChild>
                </w:div>
                <w:div w:id="1939170915">
                  <w:marLeft w:val="0"/>
                  <w:marRight w:val="0"/>
                  <w:marTop w:val="0"/>
                  <w:marBottom w:val="0"/>
                  <w:divBdr>
                    <w:top w:val="none" w:sz="0" w:space="0" w:color="auto"/>
                    <w:left w:val="none" w:sz="0" w:space="0" w:color="auto"/>
                    <w:bottom w:val="none" w:sz="0" w:space="0" w:color="auto"/>
                    <w:right w:val="none" w:sz="0" w:space="0" w:color="auto"/>
                  </w:divBdr>
                  <w:divsChild>
                    <w:div w:id="1231771203">
                      <w:marLeft w:val="0"/>
                      <w:marRight w:val="0"/>
                      <w:marTop w:val="0"/>
                      <w:marBottom w:val="0"/>
                      <w:divBdr>
                        <w:top w:val="none" w:sz="0" w:space="0" w:color="auto"/>
                        <w:left w:val="none" w:sz="0" w:space="0" w:color="auto"/>
                        <w:bottom w:val="none" w:sz="0" w:space="0" w:color="auto"/>
                        <w:right w:val="none" w:sz="0" w:space="0" w:color="auto"/>
                      </w:divBdr>
                    </w:div>
                  </w:divsChild>
                </w:div>
                <w:div w:id="1039087998">
                  <w:marLeft w:val="0"/>
                  <w:marRight w:val="0"/>
                  <w:marTop w:val="0"/>
                  <w:marBottom w:val="0"/>
                  <w:divBdr>
                    <w:top w:val="none" w:sz="0" w:space="0" w:color="auto"/>
                    <w:left w:val="none" w:sz="0" w:space="0" w:color="auto"/>
                    <w:bottom w:val="none" w:sz="0" w:space="0" w:color="auto"/>
                    <w:right w:val="none" w:sz="0" w:space="0" w:color="auto"/>
                  </w:divBdr>
                  <w:divsChild>
                    <w:div w:id="2014063675">
                      <w:marLeft w:val="0"/>
                      <w:marRight w:val="0"/>
                      <w:marTop w:val="0"/>
                      <w:marBottom w:val="0"/>
                      <w:divBdr>
                        <w:top w:val="none" w:sz="0" w:space="0" w:color="auto"/>
                        <w:left w:val="none" w:sz="0" w:space="0" w:color="auto"/>
                        <w:bottom w:val="none" w:sz="0" w:space="0" w:color="auto"/>
                        <w:right w:val="none" w:sz="0" w:space="0" w:color="auto"/>
                      </w:divBdr>
                    </w:div>
                    <w:div w:id="1867715361">
                      <w:marLeft w:val="0"/>
                      <w:marRight w:val="0"/>
                      <w:marTop w:val="0"/>
                      <w:marBottom w:val="0"/>
                      <w:divBdr>
                        <w:top w:val="none" w:sz="0" w:space="0" w:color="auto"/>
                        <w:left w:val="none" w:sz="0" w:space="0" w:color="auto"/>
                        <w:bottom w:val="none" w:sz="0" w:space="0" w:color="auto"/>
                        <w:right w:val="none" w:sz="0" w:space="0" w:color="auto"/>
                      </w:divBdr>
                    </w:div>
                    <w:div w:id="2038580254">
                      <w:marLeft w:val="0"/>
                      <w:marRight w:val="0"/>
                      <w:marTop w:val="0"/>
                      <w:marBottom w:val="0"/>
                      <w:divBdr>
                        <w:top w:val="none" w:sz="0" w:space="0" w:color="auto"/>
                        <w:left w:val="none" w:sz="0" w:space="0" w:color="auto"/>
                        <w:bottom w:val="none" w:sz="0" w:space="0" w:color="auto"/>
                        <w:right w:val="none" w:sz="0" w:space="0" w:color="auto"/>
                      </w:divBdr>
                    </w:div>
                    <w:div w:id="1412047842">
                      <w:marLeft w:val="0"/>
                      <w:marRight w:val="0"/>
                      <w:marTop w:val="0"/>
                      <w:marBottom w:val="0"/>
                      <w:divBdr>
                        <w:top w:val="none" w:sz="0" w:space="0" w:color="auto"/>
                        <w:left w:val="none" w:sz="0" w:space="0" w:color="auto"/>
                        <w:bottom w:val="none" w:sz="0" w:space="0" w:color="auto"/>
                        <w:right w:val="none" w:sz="0" w:space="0" w:color="auto"/>
                      </w:divBdr>
                    </w:div>
                    <w:div w:id="784693098">
                      <w:marLeft w:val="0"/>
                      <w:marRight w:val="0"/>
                      <w:marTop w:val="0"/>
                      <w:marBottom w:val="0"/>
                      <w:divBdr>
                        <w:top w:val="none" w:sz="0" w:space="0" w:color="auto"/>
                        <w:left w:val="none" w:sz="0" w:space="0" w:color="auto"/>
                        <w:bottom w:val="none" w:sz="0" w:space="0" w:color="auto"/>
                        <w:right w:val="none" w:sz="0" w:space="0" w:color="auto"/>
                      </w:divBdr>
                    </w:div>
                    <w:div w:id="1521354360">
                      <w:marLeft w:val="0"/>
                      <w:marRight w:val="0"/>
                      <w:marTop w:val="0"/>
                      <w:marBottom w:val="0"/>
                      <w:divBdr>
                        <w:top w:val="none" w:sz="0" w:space="0" w:color="auto"/>
                        <w:left w:val="none" w:sz="0" w:space="0" w:color="auto"/>
                        <w:bottom w:val="none" w:sz="0" w:space="0" w:color="auto"/>
                        <w:right w:val="none" w:sz="0" w:space="0" w:color="auto"/>
                      </w:divBdr>
                    </w:div>
                  </w:divsChild>
                </w:div>
                <w:div w:id="666326634">
                  <w:marLeft w:val="0"/>
                  <w:marRight w:val="0"/>
                  <w:marTop w:val="0"/>
                  <w:marBottom w:val="0"/>
                  <w:divBdr>
                    <w:top w:val="none" w:sz="0" w:space="0" w:color="auto"/>
                    <w:left w:val="none" w:sz="0" w:space="0" w:color="auto"/>
                    <w:bottom w:val="none" w:sz="0" w:space="0" w:color="auto"/>
                    <w:right w:val="none" w:sz="0" w:space="0" w:color="auto"/>
                  </w:divBdr>
                  <w:divsChild>
                    <w:div w:id="739600499">
                      <w:marLeft w:val="0"/>
                      <w:marRight w:val="0"/>
                      <w:marTop w:val="0"/>
                      <w:marBottom w:val="0"/>
                      <w:divBdr>
                        <w:top w:val="none" w:sz="0" w:space="0" w:color="auto"/>
                        <w:left w:val="none" w:sz="0" w:space="0" w:color="auto"/>
                        <w:bottom w:val="none" w:sz="0" w:space="0" w:color="auto"/>
                        <w:right w:val="none" w:sz="0" w:space="0" w:color="auto"/>
                      </w:divBdr>
                    </w:div>
                  </w:divsChild>
                </w:div>
                <w:div w:id="977494872">
                  <w:marLeft w:val="0"/>
                  <w:marRight w:val="0"/>
                  <w:marTop w:val="0"/>
                  <w:marBottom w:val="0"/>
                  <w:divBdr>
                    <w:top w:val="none" w:sz="0" w:space="0" w:color="auto"/>
                    <w:left w:val="none" w:sz="0" w:space="0" w:color="auto"/>
                    <w:bottom w:val="none" w:sz="0" w:space="0" w:color="auto"/>
                    <w:right w:val="none" w:sz="0" w:space="0" w:color="auto"/>
                  </w:divBdr>
                  <w:divsChild>
                    <w:div w:id="1310745692">
                      <w:marLeft w:val="0"/>
                      <w:marRight w:val="0"/>
                      <w:marTop w:val="0"/>
                      <w:marBottom w:val="0"/>
                      <w:divBdr>
                        <w:top w:val="none" w:sz="0" w:space="0" w:color="auto"/>
                        <w:left w:val="none" w:sz="0" w:space="0" w:color="auto"/>
                        <w:bottom w:val="none" w:sz="0" w:space="0" w:color="auto"/>
                        <w:right w:val="none" w:sz="0" w:space="0" w:color="auto"/>
                      </w:divBdr>
                    </w:div>
                  </w:divsChild>
                </w:div>
                <w:div w:id="785005894">
                  <w:marLeft w:val="0"/>
                  <w:marRight w:val="0"/>
                  <w:marTop w:val="0"/>
                  <w:marBottom w:val="0"/>
                  <w:divBdr>
                    <w:top w:val="none" w:sz="0" w:space="0" w:color="auto"/>
                    <w:left w:val="none" w:sz="0" w:space="0" w:color="auto"/>
                    <w:bottom w:val="none" w:sz="0" w:space="0" w:color="auto"/>
                    <w:right w:val="none" w:sz="0" w:space="0" w:color="auto"/>
                  </w:divBdr>
                  <w:divsChild>
                    <w:div w:id="1593123997">
                      <w:marLeft w:val="0"/>
                      <w:marRight w:val="0"/>
                      <w:marTop w:val="0"/>
                      <w:marBottom w:val="0"/>
                      <w:divBdr>
                        <w:top w:val="none" w:sz="0" w:space="0" w:color="auto"/>
                        <w:left w:val="none" w:sz="0" w:space="0" w:color="auto"/>
                        <w:bottom w:val="none" w:sz="0" w:space="0" w:color="auto"/>
                        <w:right w:val="none" w:sz="0" w:space="0" w:color="auto"/>
                      </w:divBdr>
                    </w:div>
                  </w:divsChild>
                </w:div>
                <w:div w:id="357312882">
                  <w:marLeft w:val="0"/>
                  <w:marRight w:val="0"/>
                  <w:marTop w:val="0"/>
                  <w:marBottom w:val="0"/>
                  <w:divBdr>
                    <w:top w:val="none" w:sz="0" w:space="0" w:color="auto"/>
                    <w:left w:val="none" w:sz="0" w:space="0" w:color="auto"/>
                    <w:bottom w:val="none" w:sz="0" w:space="0" w:color="auto"/>
                    <w:right w:val="none" w:sz="0" w:space="0" w:color="auto"/>
                  </w:divBdr>
                  <w:divsChild>
                    <w:div w:id="1194881543">
                      <w:marLeft w:val="0"/>
                      <w:marRight w:val="0"/>
                      <w:marTop w:val="0"/>
                      <w:marBottom w:val="0"/>
                      <w:divBdr>
                        <w:top w:val="none" w:sz="0" w:space="0" w:color="auto"/>
                        <w:left w:val="none" w:sz="0" w:space="0" w:color="auto"/>
                        <w:bottom w:val="none" w:sz="0" w:space="0" w:color="auto"/>
                        <w:right w:val="none" w:sz="0" w:space="0" w:color="auto"/>
                      </w:divBdr>
                    </w:div>
                    <w:div w:id="435247278">
                      <w:marLeft w:val="0"/>
                      <w:marRight w:val="0"/>
                      <w:marTop w:val="0"/>
                      <w:marBottom w:val="0"/>
                      <w:divBdr>
                        <w:top w:val="none" w:sz="0" w:space="0" w:color="auto"/>
                        <w:left w:val="none" w:sz="0" w:space="0" w:color="auto"/>
                        <w:bottom w:val="none" w:sz="0" w:space="0" w:color="auto"/>
                        <w:right w:val="none" w:sz="0" w:space="0" w:color="auto"/>
                      </w:divBdr>
                    </w:div>
                    <w:div w:id="827283798">
                      <w:marLeft w:val="0"/>
                      <w:marRight w:val="0"/>
                      <w:marTop w:val="0"/>
                      <w:marBottom w:val="0"/>
                      <w:divBdr>
                        <w:top w:val="none" w:sz="0" w:space="0" w:color="auto"/>
                        <w:left w:val="none" w:sz="0" w:space="0" w:color="auto"/>
                        <w:bottom w:val="none" w:sz="0" w:space="0" w:color="auto"/>
                        <w:right w:val="none" w:sz="0" w:space="0" w:color="auto"/>
                      </w:divBdr>
                    </w:div>
                    <w:div w:id="1672173723">
                      <w:marLeft w:val="0"/>
                      <w:marRight w:val="0"/>
                      <w:marTop w:val="0"/>
                      <w:marBottom w:val="0"/>
                      <w:divBdr>
                        <w:top w:val="none" w:sz="0" w:space="0" w:color="auto"/>
                        <w:left w:val="none" w:sz="0" w:space="0" w:color="auto"/>
                        <w:bottom w:val="none" w:sz="0" w:space="0" w:color="auto"/>
                        <w:right w:val="none" w:sz="0" w:space="0" w:color="auto"/>
                      </w:divBdr>
                    </w:div>
                    <w:div w:id="1546479383">
                      <w:marLeft w:val="0"/>
                      <w:marRight w:val="0"/>
                      <w:marTop w:val="0"/>
                      <w:marBottom w:val="0"/>
                      <w:divBdr>
                        <w:top w:val="none" w:sz="0" w:space="0" w:color="auto"/>
                        <w:left w:val="none" w:sz="0" w:space="0" w:color="auto"/>
                        <w:bottom w:val="none" w:sz="0" w:space="0" w:color="auto"/>
                        <w:right w:val="none" w:sz="0" w:space="0" w:color="auto"/>
                      </w:divBdr>
                    </w:div>
                    <w:div w:id="2034070064">
                      <w:marLeft w:val="0"/>
                      <w:marRight w:val="0"/>
                      <w:marTop w:val="0"/>
                      <w:marBottom w:val="0"/>
                      <w:divBdr>
                        <w:top w:val="none" w:sz="0" w:space="0" w:color="auto"/>
                        <w:left w:val="none" w:sz="0" w:space="0" w:color="auto"/>
                        <w:bottom w:val="none" w:sz="0" w:space="0" w:color="auto"/>
                        <w:right w:val="none" w:sz="0" w:space="0" w:color="auto"/>
                      </w:divBdr>
                    </w:div>
                    <w:div w:id="1276063763">
                      <w:marLeft w:val="0"/>
                      <w:marRight w:val="0"/>
                      <w:marTop w:val="0"/>
                      <w:marBottom w:val="0"/>
                      <w:divBdr>
                        <w:top w:val="none" w:sz="0" w:space="0" w:color="auto"/>
                        <w:left w:val="none" w:sz="0" w:space="0" w:color="auto"/>
                        <w:bottom w:val="none" w:sz="0" w:space="0" w:color="auto"/>
                        <w:right w:val="none" w:sz="0" w:space="0" w:color="auto"/>
                      </w:divBdr>
                    </w:div>
                    <w:div w:id="1726222026">
                      <w:marLeft w:val="0"/>
                      <w:marRight w:val="0"/>
                      <w:marTop w:val="0"/>
                      <w:marBottom w:val="0"/>
                      <w:divBdr>
                        <w:top w:val="none" w:sz="0" w:space="0" w:color="auto"/>
                        <w:left w:val="none" w:sz="0" w:space="0" w:color="auto"/>
                        <w:bottom w:val="none" w:sz="0" w:space="0" w:color="auto"/>
                        <w:right w:val="none" w:sz="0" w:space="0" w:color="auto"/>
                      </w:divBdr>
                    </w:div>
                    <w:div w:id="1432824157">
                      <w:marLeft w:val="0"/>
                      <w:marRight w:val="0"/>
                      <w:marTop w:val="0"/>
                      <w:marBottom w:val="0"/>
                      <w:divBdr>
                        <w:top w:val="none" w:sz="0" w:space="0" w:color="auto"/>
                        <w:left w:val="none" w:sz="0" w:space="0" w:color="auto"/>
                        <w:bottom w:val="none" w:sz="0" w:space="0" w:color="auto"/>
                        <w:right w:val="none" w:sz="0" w:space="0" w:color="auto"/>
                      </w:divBdr>
                    </w:div>
                    <w:div w:id="1695770165">
                      <w:marLeft w:val="0"/>
                      <w:marRight w:val="0"/>
                      <w:marTop w:val="0"/>
                      <w:marBottom w:val="0"/>
                      <w:divBdr>
                        <w:top w:val="none" w:sz="0" w:space="0" w:color="auto"/>
                        <w:left w:val="none" w:sz="0" w:space="0" w:color="auto"/>
                        <w:bottom w:val="none" w:sz="0" w:space="0" w:color="auto"/>
                        <w:right w:val="none" w:sz="0" w:space="0" w:color="auto"/>
                      </w:divBdr>
                    </w:div>
                    <w:div w:id="711002201">
                      <w:marLeft w:val="0"/>
                      <w:marRight w:val="0"/>
                      <w:marTop w:val="0"/>
                      <w:marBottom w:val="0"/>
                      <w:divBdr>
                        <w:top w:val="none" w:sz="0" w:space="0" w:color="auto"/>
                        <w:left w:val="none" w:sz="0" w:space="0" w:color="auto"/>
                        <w:bottom w:val="none" w:sz="0" w:space="0" w:color="auto"/>
                        <w:right w:val="none" w:sz="0" w:space="0" w:color="auto"/>
                      </w:divBdr>
                    </w:div>
                    <w:div w:id="1489785511">
                      <w:marLeft w:val="0"/>
                      <w:marRight w:val="0"/>
                      <w:marTop w:val="0"/>
                      <w:marBottom w:val="0"/>
                      <w:divBdr>
                        <w:top w:val="none" w:sz="0" w:space="0" w:color="auto"/>
                        <w:left w:val="none" w:sz="0" w:space="0" w:color="auto"/>
                        <w:bottom w:val="none" w:sz="0" w:space="0" w:color="auto"/>
                        <w:right w:val="none" w:sz="0" w:space="0" w:color="auto"/>
                      </w:divBdr>
                    </w:div>
                    <w:div w:id="39675765">
                      <w:marLeft w:val="0"/>
                      <w:marRight w:val="0"/>
                      <w:marTop w:val="0"/>
                      <w:marBottom w:val="0"/>
                      <w:divBdr>
                        <w:top w:val="none" w:sz="0" w:space="0" w:color="auto"/>
                        <w:left w:val="none" w:sz="0" w:space="0" w:color="auto"/>
                        <w:bottom w:val="none" w:sz="0" w:space="0" w:color="auto"/>
                        <w:right w:val="none" w:sz="0" w:space="0" w:color="auto"/>
                      </w:divBdr>
                    </w:div>
                    <w:div w:id="459999116">
                      <w:marLeft w:val="0"/>
                      <w:marRight w:val="0"/>
                      <w:marTop w:val="0"/>
                      <w:marBottom w:val="0"/>
                      <w:divBdr>
                        <w:top w:val="none" w:sz="0" w:space="0" w:color="auto"/>
                        <w:left w:val="none" w:sz="0" w:space="0" w:color="auto"/>
                        <w:bottom w:val="none" w:sz="0" w:space="0" w:color="auto"/>
                        <w:right w:val="none" w:sz="0" w:space="0" w:color="auto"/>
                      </w:divBdr>
                    </w:div>
                  </w:divsChild>
                </w:div>
                <w:div w:id="2097550261">
                  <w:marLeft w:val="0"/>
                  <w:marRight w:val="0"/>
                  <w:marTop w:val="0"/>
                  <w:marBottom w:val="0"/>
                  <w:divBdr>
                    <w:top w:val="none" w:sz="0" w:space="0" w:color="auto"/>
                    <w:left w:val="none" w:sz="0" w:space="0" w:color="auto"/>
                    <w:bottom w:val="none" w:sz="0" w:space="0" w:color="auto"/>
                    <w:right w:val="none" w:sz="0" w:space="0" w:color="auto"/>
                  </w:divBdr>
                  <w:divsChild>
                    <w:div w:id="396561015">
                      <w:marLeft w:val="0"/>
                      <w:marRight w:val="0"/>
                      <w:marTop w:val="0"/>
                      <w:marBottom w:val="0"/>
                      <w:divBdr>
                        <w:top w:val="none" w:sz="0" w:space="0" w:color="auto"/>
                        <w:left w:val="none" w:sz="0" w:space="0" w:color="auto"/>
                        <w:bottom w:val="none" w:sz="0" w:space="0" w:color="auto"/>
                        <w:right w:val="none" w:sz="0" w:space="0" w:color="auto"/>
                      </w:divBdr>
                    </w:div>
                  </w:divsChild>
                </w:div>
                <w:div w:id="726341822">
                  <w:marLeft w:val="0"/>
                  <w:marRight w:val="0"/>
                  <w:marTop w:val="0"/>
                  <w:marBottom w:val="0"/>
                  <w:divBdr>
                    <w:top w:val="none" w:sz="0" w:space="0" w:color="auto"/>
                    <w:left w:val="none" w:sz="0" w:space="0" w:color="auto"/>
                    <w:bottom w:val="none" w:sz="0" w:space="0" w:color="auto"/>
                    <w:right w:val="none" w:sz="0" w:space="0" w:color="auto"/>
                  </w:divBdr>
                  <w:divsChild>
                    <w:div w:id="318308490">
                      <w:marLeft w:val="0"/>
                      <w:marRight w:val="0"/>
                      <w:marTop w:val="0"/>
                      <w:marBottom w:val="0"/>
                      <w:divBdr>
                        <w:top w:val="none" w:sz="0" w:space="0" w:color="auto"/>
                        <w:left w:val="none" w:sz="0" w:space="0" w:color="auto"/>
                        <w:bottom w:val="none" w:sz="0" w:space="0" w:color="auto"/>
                        <w:right w:val="none" w:sz="0" w:space="0" w:color="auto"/>
                      </w:divBdr>
                    </w:div>
                  </w:divsChild>
                </w:div>
                <w:div w:id="995843381">
                  <w:marLeft w:val="0"/>
                  <w:marRight w:val="0"/>
                  <w:marTop w:val="0"/>
                  <w:marBottom w:val="0"/>
                  <w:divBdr>
                    <w:top w:val="none" w:sz="0" w:space="0" w:color="auto"/>
                    <w:left w:val="none" w:sz="0" w:space="0" w:color="auto"/>
                    <w:bottom w:val="none" w:sz="0" w:space="0" w:color="auto"/>
                    <w:right w:val="none" w:sz="0" w:space="0" w:color="auto"/>
                  </w:divBdr>
                  <w:divsChild>
                    <w:div w:id="1066686181">
                      <w:marLeft w:val="0"/>
                      <w:marRight w:val="0"/>
                      <w:marTop w:val="0"/>
                      <w:marBottom w:val="0"/>
                      <w:divBdr>
                        <w:top w:val="none" w:sz="0" w:space="0" w:color="auto"/>
                        <w:left w:val="none" w:sz="0" w:space="0" w:color="auto"/>
                        <w:bottom w:val="none" w:sz="0" w:space="0" w:color="auto"/>
                        <w:right w:val="none" w:sz="0" w:space="0" w:color="auto"/>
                      </w:divBdr>
                    </w:div>
                  </w:divsChild>
                </w:div>
                <w:div w:id="1533297097">
                  <w:marLeft w:val="0"/>
                  <w:marRight w:val="0"/>
                  <w:marTop w:val="0"/>
                  <w:marBottom w:val="0"/>
                  <w:divBdr>
                    <w:top w:val="none" w:sz="0" w:space="0" w:color="auto"/>
                    <w:left w:val="none" w:sz="0" w:space="0" w:color="auto"/>
                    <w:bottom w:val="none" w:sz="0" w:space="0" w:color="auto"/>
                    <w:right w:val="none" w:sz="0" w:space="0" w:color="auto"/>
                  </w:divBdr>
                  <w:divsChild>
                    <w:div w:id="1423716844">
                      <w:marLeft w:val="0"/>
                      <w:marRight w:val="0"/>
                      <w:marTop w:val="0"/>
                      <w:marBottom w:val="0"/>
                      <w:divBdr>
                        <w:top w:val="none" w:sz="0" w:space="0" w:color="auto"/>
                        <w:left w:val="none" w:sz="0" w:space="0" w:color="auto"/>
                        <w:bottom w:val="none" w:sz="0" w:space="0" w:color="auto"/>
                        <w:right w:val="none" w:sz="0" w:space="0" w:color="auto"/>
                      </w:divBdr>
                    </w:div>
                    <w:div w:id="1195771435">
                      <w:marLeft w:val="0"/>
                      <w:marRight w:val="0"/>
                      <w:marTop w:val="0"/>
                      <w:marBottom w:val="0"/>
                      <w:divBdr>
                        <w:top w:val="none" w:sz="0" w:space="0" w:color="auto"/>
                        <w:left w:val="none" w:sz="0" w:space="0" w:color="auto"/>
                        <w:bottom w:val="none" w:sz="0" w:space="0" w:color="auto"/>
                        <w:right w:val="none" w:sz="0" w:space="0" w:color="auto"/>
                      </w:divBdr>
                    </w:div>
                    <w:div w:id="387807669">
                      <w:marLeft w:val="0"/>
                      <w:marRight w:val="0"/>
                      <w:marTop w:val="0"/>
                      <w:marBottom w:val="0"/>
                      <w:divBdr>
                        <w:top w:val="none" w:sz="0" w:space="0" w:color="auto"/>
                        <w:left w:val="none" w:sz="0" w:space="0" w:color="auto"/>
                        <w:bottom w:val="none" w:sz="0" w:space="0" w:color="auto"/>
                        <w:right w:val="none" w:sz="0" w:space="0" w:color="auto"/>
                      </w:divBdr>
                    </w:div>
                    <w:div w:id="1305937322">
                      <w:marLeft w:val="0"/>
                      <w:marRight w:val="0"/>
                      <w:marTop w:val="0"/>
                      <w:marBottom w:val="0"/>
                      <w:divBdr>
                        <w:top w:val="none" w:sz="0" w:space="0" w:color="auto"/>
                        <w:left w:val="none" w:sz="0" w:space="0" w:color="auto"/>
                        <w:bottom w:val="none" w:sz="0" w:space="0" w:color="auto"/>
                        <w:right w:val="none" w:sz="0" w:space="0" w:color="auto"/>
                      </w:divBdr>
                    </w:div>
                    <w:div w:id="1690719918">
                      <w:marLeft w:val="0"/>
                      <w:marRight w:val="0"/>
                      <w:marTop w:val="0"/>
                      <w:marBottom w:val="0"/>
                      <w:divBdr>
                        <w:top w:val="none" w:sz="0" w:space="0" w:color="auto"/>
                        <w:left w:val="none" w:sz="0" w:space="0" w:color="auto"/>
                        <w:bottom w:val="none" w:sz="0" w:space="0" w:color="auto"/>
                        <w:right w:val="none" w:sz="0" w:space="0" w:color="auto"/>
                      </w:divBdr>
                    </w:div>
                    <w:div w:id="1778134268">
                      <w:marLeft w:val="0"/>
                      <w:marRight w:val="0"/>
                      <w:marTop w:val="0"/>
                      <w:marBottom w:val="0"/>
                      <w:divBdr>
                        <w:top w:val="none" w:sz="0" w:space="0" w:color="auto"/>
                        <w:left w:val="none" w:sz="0" w:space="0" w:color="auto"/>
                        <w:bottom w:val="none" w:sz="0" w:space="0" w:color="auto"/>
                        <w:right w:val="none" w:sz="0" w:space="0" w:color="auto"/>
                      </w:divBdr>
                    </w:div>
                    <w:div w:id="1121654519">
                      <w:marLeft w:val="0"/>
                      <w:marRight w:val="0"/>
                      <w:marTop w:val="0"/>
                      <w:marBottom w:val="0"/>
                      <w:divBdr>
                        <w:top w:val="none" w:sz="0" w:space="0" w:color="auto"/>
                        <w:left w:val="none" w:sz="0" w:space="0" w:color="auto"/>
                        <w:bottom w:val="none" w:sz="0" w:space="0" w:color="auto"/>
                        <w:right w:val="none" w:sz="0" w:space="0" w:color="auto"/>
                      </w:divBdr>
                    </w:div>
                    <w:div w:id="587035050">
                      <w:marLeft w:val="0"/>
                      <w:marRight w:val="0"/>
                      <w:marTop w:val="0"/>
                      <w:marBottom w:val="0"/>
                      <w:divBdr>
                        <w:top w:val="none" w:sz="0" w:space="0" w:color="auto"/>
                        <w:left w:val="none" w:sz="0" w:space="0" w:color="auto"/>
                        <w:bottom w:val="none" w:sz="0" w:space="0" w:color="auto"/>
                        <w:right w:val="none" w:sz="0" w:space="0" w:color="auto"/>
                      </w:divBdr>
                    </w:div>
                    <w:div w:id="592856998">
                      <w:marLeft w:val="0"/>
                      <w:marRight w:val="0"/>
                      <w:marTop w:val="0"/>
                      <w:marBottom w:val="0"/>
                      <w:divBdr>
                        <w:top w:val="none" w:sz="0" w:space="0" w:color="auto"/>
                        <w:left w:val="none" w:sz="0" w:space="0" w:color="auto"/>
                        <w:bottom w:val="none" w:sz="0" w:space="0" w:color="auto"/>
                        <w:right w:val="none" w:sz="0" w:space="0" w:color="auto"/>
                      </w:divBdr>
                    </w:div>
                  </w:divsChild>
                </w:div>
                <w:div w:id="132332054">
                  <w:marLeft w:val="0"/>
                  <w:marRight w:val="0"/>
                  <w:marTop w:val="0"/>
                  <w:marBottom w:val="0"/>
                  <w:divBdr>
                    <w:top w:val="none" w:sz="0" w:space="0" w:color="auto"/>
                    <w:left w:val="none" w:sz="0" w:space="0" w:color="auto"/>
                    <w:bottom w:val="none" w:sz="0" w:space="0" w:color="auto"/>
                    <w:right w:val="none" w:sz="0" w:space="0" w:color="auto"/>
                  </w:divBdr>
                  <w:divsChild>
                    <w:div w:id="1473673103">
                      <w:marLeft w:val="0"/>
                      <w:marRight w:val="0"/>
                      <w:marTop w:val="0"/>
                      <w:marBottom w:val="0"/>
                      <w:divBdr>
                        <w:top w:val="none" w:sz="0" w:space="0" w:color="auto"/>
                        <w:left w:val="none" w:sz="0" w:space="0" w:color="auto"/>
                        <w:bottom w:val="none" w:sz="0" w:space="0" w:color="auto"/>
                        <w:right w:val="none" w:sz="0" w:space="0" w:color="auto"/>
                      </w:divBdr>
                    </w:div>
                    <w:div w:id="1168982481">
                      <w:marLeft w:val="0"/>
                      <w:marRight w:val="0"/>
                      <w:marTop w:val="0"/>
                      <w:marBottom w:val="0"/>
                      <w:divBdr>
                        <w:top w:val="none" w:sz="0" w:space="0" w:color="auto"/>
                        <w:left w:val="none" w:sz="0" w:space="0" w:color="auto"/>
                        <w:bottom w:val="none" w:sz="0" w:space="0" w:color="auto"/>
                        <w:right w:val="none" w:sz="0" w:space="0" w:color="auto"/>
                      </w:divBdr>
                    </w:div>
                  </w:divsChild>
                </w:div>
                <w:div w:id="721827765">
                  <w:marLeft w:val="0"/>
                  <w:marRight w:val="0"/>
                  <w:marTop w:val="0"/>
                  <w:marBottom w:val="0"/>
                  <w:divBdr>
                    <w:top w:val="none" w:sz="0" w:space="0" w:color="auto"/>
                    <w:left w:val="none" w:sz="0" w:space="0" w:color="auto"/>
                    <w:bottom w:val="none" w:sz="0" w:space="0" w:color="auto"/>
                    <w:right w:val="none" w:sz="0" w:space="0" w:color="auto"/>
                  </w:divBdr>
                  <w:divsChild>
                    <w:div w:id="169563013">
                      <w:marLeft w:val="0"/>
                      <w:marRight w:val="0"/>
                      <w:marTop w:val="0"/>
                      <w:marBottom w:val="0"/>
                      <w:divBdr>
                        <w:top w:val="none" w:sz="0" w:space="0" w:color="auto"/>
                        <w:left w:val="none" w:sz="0" w:space="0" w:color="auto"/>
                        <w:bottom w:val="none" w:sz="0" w:space="0" w:color="auto"/>
                        <w:right w:val="none" w:sz="0" w:space="0" w:color="auto"/>
                      </w:divBdr>
                    </w:div>
                  </w:divsChild>
                </w:div>
                <w:div w:id="1487472047">
                  <w:marLeft w:val="0"/>
                  <w:marRight w:val="0"/>
                  <w:marTop w:val="0"/>
                  <w:marBottom w:val="0"/>
                  <w:divBdr>
                    <w:top w:val="none" w:sz="0" w:space="0" w:color="auto"/>
                    <w:left w:val="none" w:sz="0" w:space="0" w:color="auto"/>
                    <w:bottom w:val="none" w:sz="0" w:space="0" w:color="auto"/>
                    <w:right w:val="none" w:sz="0" w:space="0" w:color="auto"/>
                  </w:divBdr>
                  <w:divsChild>
                    <w:div w:id="1123570639">
                      <w:marLeft w:val="0"/>
                      <w:marRight w:val="0"/>
                      <w:marTop w:val="0"/>
                      <w:marBottom w:val="0"/>
                      <w:divBdr>
                        <w:top w:val="none" w:sz="0" w:space="0" w:color="auto"/>
                        <w:left w:val="none" w:sz="0" w:space="0" w:color="auto"/>
                        <w:bottom w:val="none" w:sz="0" w:space="0" w:color="auto"/>
                        <w:right w:val="none" w:sz="0" w:space="0" w:color="auto"/>
                      </w:divBdr>
                    </w:div>
                  </w:divsChild>
                </w:div>
                <w:div w:id="281962680">
                  <w:marLeft w:val="0"/>
                  <w:marRight w:val="0"/>
                  <w:marTop w:val="0"/>
                  <w:marBottom w:val="0"/>
                  <w:divBdr>
                    <w:top w:val="none" w:sz="0" w:space="0" w:color="auto"/>
                    <w:left w:val="none" w:sz="0" w:space="0" w:color="auto"/>
                    <w:bottom w:val="none" w:sz="0" w:space="0" w:color="auto"/>
                    <w:right w:val="none" w:sz="0" w:space="0" w:color="auto"/>
                  </w:divBdr>
                  <w:divsChild>
                    <w:div w:id="355352614">
                      <w:marLeft w:val="0"/>
                      <w:marRight w:val="0"/>
                      <w:marTop w:val="0"/>
                      <w:marBottom w:val="0"/>
                      <w:divBdr>
                        <w:top w:val="none" w:sz="0" w:space="0" w:color="auto"/>
                        <w:left w:val="none" w:sz="0" w:space="0" w:color="auto"/>
                        <w:bottom w:val="none" w:sz="0" w:space="0" w:color="auto"/>
                        <w:right w:val="none" w:sz="0" w:space="0" w:color="auto"/>
                      </w:divBdr>
                    </w:div>
                    <w:div w:id="2051681587">
                      <w:marLeft w:val="0"/>
                      <w:marRight w:val="0"/>
                      <w:marTop w:val="0"/>
                      <w:marBottom w:val="0"/>
                      <w:divBdr>
                        <w:top w:val="none" w:sz="0" w:space="0" w:color="auto"/>
                        <w:left w:val="none" w:sz="0" w:space="0" w:color="auto"/>
                        <w:bottom w:val="none" w:sz="0" w:space="0" w:color="auto"/>
                        <w:right w:val="none" w:sz="0" w:space="0" w:color="auto"/>
                      </w:divBdr>
                    </w:div>
                    <w:div w:id="436144289">
                      <w:marLeft w:val="0"/>
                      <w:marRight w:val="0"/>
                      <w:marTop w:val="0"/>
                      <w:marBottom w:val="0"/>
                      <w:divBdr>
                        <w:top w:val="none" w:sz="0" w:space="0" w:color="auto"/>
                        <w:left w:val="none" w:sz="0" w:space="0" w:color="auto"/>
                        <w:bottom w:val="none" w:sz="0" w:space="0" w:color="auto"/>
                        <w:right w:val="none" w:sz="0" w:space="0" w:color="auto"/>
                      </w:divBdr>
                    </w:div>
                    <w:div w:id="467208249">
                      <w:marLeft w:val="0"/>
                      <w:marRight w:val="0"/>
                      <w:marTop w:val="0"/>
                      <w:marBottom w:val="0"/>
                      <w:divBdr>
                        <w:top w:val="none" w:sz="0" w:space="0" w:color="auto"/>
                        <w:left w:val="none" w:sz="0" w:space="0" w:color="auto"/>
                        <w:bottom w:val="none" w:sz="0" w:space="0" w:color="auto"/>
                        <w:right w:val="none" w:sz="0" w:space="0" w:color="auto"/>
                      </w:divBdr>
                    </w:div>
                    <w:div w:id="203491057">
                      <w:marLeft w:val="0"/>
                      <w:marRight w:val="0"/>
                      <w:marTop w:val="0"/>
                      <w:marBottom w:val="0"/>
                      <w:divBdr>
                        <w:top w:val="none" w:sz="0" w:space="0" w:color="auto"/>
                        <w:left w:val="none" w:sz="0" w:space="0" w:color="auto"/>
                        <w:bottom w:val="none" w:sz="0" w:space="0" w:color="auto"/>
                        <w:right w:val="none" w:sz="0" w:space="0" w:color="auto"/>
                      </w:divBdr>
                    </w:div>
                    <w:div w:id="1565331716">
                      <w:marLeft w:val="0"/>
                      <w:marRight w:val="0"/>
                      <w:marTop w:val="0"/>
                      <w:marBottom w:val="0"/>
                      <w:divBdr>
                        <w:top w:val="none" w:sz="0" w:space="0" w:color="auto"/>
                        <w:left w:val="none" w:sz="0" w:space="0" w:color="auto"/>
                        <w:bottom w:val="none" w:sz="0" w:space="0" w:color="auto"/>
                        <w:right w:val="none" w:sz="0" w:space="0" w:color="auto"/>
                      </w:divBdr>
                    </w:div>
                    <w:div w:id="1078133460">
                      <w:marLeft w:val="0"/>
                      <w:marRight w:val="0"/>
                      <w:marTop w:val="0"/>
                      <w:marBottom w:val="0"/>
                      <w:divBdr>
                        <w:top w:val="none" w:sz="0" w:space="0" w:color="auto"/>
                        <w:left w:val="none" w:sz="0" w:space="0" w:color="auto"/>
                        <w:bottom w:val="none" w:sz="0" w:space="0" w:color="auto"/>
                        <w:right w:val="none" w:sz="0" w:space="0" w:color="auto"/>
                      </w:divBdr>
                    </w:div>
                  </w:divsChild>
                </w:div>
                <w:div w:id="1039549056">
                  <w:marLeft w:val="0"/>
                  <w:marRight w:val="0"/>
                  <w:marTop w:val="0"/>
                  <w:marBottom w:val="0"/>
                  <w:divBdr>
                    <w:top w:val="none" w:sz="0" w:space="0" w:color="auto"/>
                    <w:left w:val="none" w:sz="0" w:space="0" w:color="auto"/>
                    <w:bottom w:val="none" w:sz="0" w:space="0" w:color="auto"/>
                    <w:right w:val="none" w:sz="0" w:space="0" w:color="auto"/>
                  </w:divBdr>
                  <w:divsChild>
                    <w:div w:id="191194661">
                      <w:marLeft w:val="0"/>
                      <w:marRight w:val="0"/>
                      <w:marTop w:val="0"/>
                      <w:marBottom w:val="0"/>
                      <w:divBdr>
                        <w:top w:val="none" w:sz="0" w:space="0" w:color="auto"/>
                        <w:left w:val="none" w:sz="0" w:space="0" w:color="auto"/>
                        <w:bottom w:val="none" w:sz="0" w:space="0" w:color="auto"/>
                        <w:right w:val="none" w:sz="0" w:space="0" w:color="auto"/>
                      </w:divBdr>
                    </w:div>
                  </w:divsChild>
                </w:div>
                <w:div w:id="657424321">
                  <w:marLeft w:val="0"/>
                  <w:marRight w:val="0"/>
                  <w:marTop w:val="0"/>
                  <w:marBottom w:val="0"/>
                  <w:divBdr>
                    <w:top w:val="none" w:sz="0" w:space="0" w:color="auto"/>
                    <w:left w:val="none" w:sz="0" w:space="0" w:color="auto"/>
                    <w:bottom w:val="none" w:sz="0" w:space="0" w:color="auto"/>
                    <w:right w:val="none" w:sz="0" w:space="0" w:color="auto"/>
                  </w:divBdr>
                  <w:divsChild>
                    <w:div w:id="1414359168">
                      <w:marLeft w:val="0"/>
                      <w:marRight w:val="0"/>
                      <w:marTop w:val="0"/>
                      <w:marBottom w:val="0"/>
                      <w:divBdr>
                        <w:top w:val="none" w:sz="0" w:space="0" w:color="auto"/>
                        <w:left w:val="none" w:sz="0" w:space="0" w:color="auto"/>
                        <w:bottom w:val="none" w:sz="0" w:space="0" w:color="auto"/>
                        <w:right w:val="none" w:sz="0" w:space="0" w:color="auto"/>
                      </w:divBdr>
                    </w:div>
                  </w:divsChild>
                </w:div>
                <w:div w:id="1098715103">
                  <w:marLeft w:val="0"/>
                  <w:marRight w:val="0"/>
                  <w:marTop w:val="0"/>
                  <w:marBottom w:val="0"/>
                  <w:divBdr>
                    <w:top w:val="none" w:sz="0" w:space="0" w:color="auto"/>
                    <w:left w:val="none" w:sz="0" w:space="0" w:color="auto"/>
                    <w:bottom w:val="none" w:sz="0" w:space="0" w:color="auto"/>
                    <w:right w:val="none" w:sz="0" w:space="0" w:color="auto"/>
                  </w:divBdr>
                  <w:divsChild>
                    <w:div w:id="1079254540">
                      <w:marLeft w:val="0"/>
                      <w:marRight w:val="0"/>
                      <w:marTop w:val="0"/>
                      <w:marBottom w:val="0"/>
                      <w:divBdr>
                        <w:top w:val="none" w:sz="0" w:space="0" w:color="auto"/>
                        <w:left w:val="none" w:sz="0" w:space="0" w:color="auto"/>
                        <w:bottom w:val="none" w:sz="0" w:space="0" w:color="auto"/>
                        <w:right w:val="none" w:sz="0" w:space="0" w:color="auto"/>
                      </w:divBdr>
                    </w:div>
                  </w:divsChild>
                </w:div>
                <w:div w:id="1506702305">
                  <w:marLeft w:val="0"/>
                  <w:marRight w:val="0"/>
                  <w:marTop w:val="0"/>
                  <w:marBottom w:val="0"/>
                  <w:divBdr>
                    <w:top w:val="none" w:sz="0" w:space="0" w:color="auto"/>
                    <w:left w:val="none" w:sz="0" w:space="0" w:color="auto"/>
                    <w:bottom w:val="none" w:sz="0" w:space="0" w:color="auto"/>
                    <w:right w:val="none" w:sz="0" w:space="0" w:color="auto"/>
                  </w:divBdr>
                  <w:divsChild>
                    <w:div w:id="1514566673">
                      <w:marLeft w:val="0"/>
                      <w:marRight w:val="0"/>
                      <w:marTop w:val="0"/>
                      <w:marBottom w:val="0"/>
                      <w:divBdr>
                        <w:top w:val="none" w:sz="0" w:space="0" w:color="auto"/>
                        <w:left w:val="none" w:sz="0" w:space="0" w:color="auto"/>
                        <w:bottom w:val="none" w:sz="0" w:space="0" w:color="auto"/>
                        <w:right w:val="none" w:sz="0" w:space="0" w:color="auto"/>
                      </w:divBdr>
                    </w:div>
                    <w:div w:id="1205406282">
                      <w:marLeft w:val="0"/>
                      <w:marRight w:val="0"/>
                      <w:marTop w:val="0"/>
                      <w:marBottom w:val="0"/>
                      <w:divBdr>
                        <w:top w:val="none" w:sz="0" w:space="0" w:color="auto"/>
                        <w:left w:val="none" w:sz="0" w:space="0" w:color="auto"/>
                        <w:bottom w:val="none" w:sz="0" w:space="0" w:color="auto"/>
                        <w:right w:val="none" w:sz="0" w:space="0" w:color="auto"/>
                      </w:divBdr>
                    </w:div>
                    <w:div w:id="1286740686">
                      <w:marLeft w:val="0"/>
                      <w:marRight w:val="0"/>
                      <w:marTop w:val="0"/>
                      <w:marBottom w:val="0"/>
                      <w:divBdr>
                        <w:top w:val="none" w:sz="0" w:space="0" w:color="auto"/>
                        <w:left w:val="none" w:sz="0" w:space="0" w:color="auto"/>
                        <w:bottom w:val="none" w:sz="0" w:space="0" w:color="auto"/>
                        <w:right w:val="none" w:sz="0" w:space="0" w:color="auto"/>
                      </w:divBdr>
                    </w:div>
                  </w:divsChild>
                </w:div>
                <w:div w:id="1658922455">
                  <w:marLeft w:val="0"/>
                  <w:marRight w:val="0"/>
                  <w:marTop w:val="0"/>
                  <w:marBottom w:val="0"/>
                  <w:divBdr>
                    <w:top w:val="none" w:sz="0" w:space="0" w:color="auto"/>
                    <w:left w:val="none" w:sz="0" w:space="0" w:color="auto"/>
                    <w:bottom w:val="none" w:sz="0" w:space="0" w:color="auto"/>
                    <w:right w:val="none" w:sz="0" w:space="0" w:color="auto"/>
                  </w:divBdr>
                  <w:divsChild>
                    <w:div w:id="726028399">
                      <w:marLeft w:val="0"/>
                      <w:marRight w:val="0"/>
                      <w:marTop w:val="0"/>
                      <w:marBottom w:val="0"/>
                      <w:divBdr>
                        <w:top w:val="none" w:sz="0" w:space="0" w:color="auto"/>
                        <w:left w:val="none" w:sz="0" w:space="0" w:color="auto"/>
                        <w:bottom w:val="none" w:sz="0" w:space="0" w:color="auto"/>
                        <w:right w:val="none" w:sz="0" w:space="0" w:color="auto"/>
                      </w:divBdr>
                    </w:div>
                  </w:divsChild>
                </w:div>
                <w:div w:id="1187449541">
                  <w:marLeft w:val="0"/>
                  <w:marRight w:val="0"/>
                  <w:marTop w:val="0"/>
                  <w:marBottom w:val="0"/>
                  <w:divBdr>
                    <w:top w:val="none" w:sz="0" w:space="0" w:color="auto"/>
                    <w:left w:val="none" w:sz="0" w:space="0" w:color="auto"/>
                    <w:bottom w:val="none" w:sz="0" w:space="0" w:color="auto"/>
                    <w:right w:val="none" w:sz="0" w:space="0" w:color="auto"/>
                  </w:divBdr>
                  <w:divsChild>
                    <w:div w:id="864749507">
                      <w:marLeft w:val="0"/>
                      <w:marRight w:val="0"/>
                      <w:marTop w:val="0"/>
                      <w:marBottom w:val="0"/>
                      <w:divBdr>
                        <w:top w:val="none" w:sz="0" w:space="0" w:color="auto"/>
                        <w:left w:val="none" w:sz="0" w:space="0" w:color="auto"/>
                        <w:bottom w:val="none" w:sz="0" w:space="0" w:color="auto"/>
                        <w:right w:val="none" w:sz="0" w:space="0" w:color="auto"/>
                      </w:divBdr>
                    </w:div>
                  </w:divsChild>
                </w:div>
                <w:div w:id="1311055083">
                  <w:marLeft w:val="0"/>
                  <w:marRight w:val="0"/>
                  <w:marTop w:val="0"/>
                  <w:marBottom w:val="0"/>
                  <w:divBdr>
                    <w:top w:val="none" w:sz="0" w:space="0" w:color="auto"/>
                    <w:left w:val="none" w:sz="0" w:space="0" w:color="auto"/>
                    <w:bottom w:val="none" w:sz="0" w:space="0" w:color="auto"/>
                    <w:right w:val="none" w:sz="0" w:space="0" w:color="auto"/>
                  </w:divBdr>
                  <w:divsChild>
                    <w:div w:id="907376223">
                      <w:marLeft w:val="0"/>
                      <w:marRight w:val="0"/>
                      <w:marTop w:val="0"/>
                      <w:marBottom w:val="0"/>
                      <w:divBdr>
                        <w:top w:val="none" w:sz="0" w:space="0" w:color="auto"/>
                        <w:left w:val="none" w:sz="0" w:space="0" w:color="auto"/>
                        <w:bottom w:val="none" w:sz="0" w:space="0" w:color="auto"/>
                        <w:right w:val="none" w:sz="0" w:space="0" w:color="auto"/>
                      </w:divBdr>
                    </w:div>
                  </w:divsChild>
                </w:div>
                <w:div w:id="1185436367">
                  <w:marLeft w:val="0"/>
                  <w:marRight w:val="0"/>
                  <w:marTop w:val="0"/>
                  <w:marBottom w:val="0"/>
                  <w:divBdr>
                    <w:top w:val="none" w:sz="0" w:space="0" w:color="auto"/>
                    <w:left w:val="none" w:sz="0" w:space="0" w:color="auto"/>
                    <w:bottom w:val="none" w:sz="0" w:space="0" w:color="auto"/>
                    <w:right w:val="none" w:sz="0" w:space="0" w:color="auto"/>
                  </w:divBdr>
                  <w:divsChild>
                    <w:div w:id="1857772862">
                      <w:marLeft w:val="0"/>
                      <w:marRight w:val="0"/>
                      <w:marTop w:val="0"/>
                      <w:marBottom w:val="0"/>
                      <w:divBdr>
                        <w:top w:val="none" w:sz="0" w:space="0" w:color="auto"/>
                        <w:left w:val="none" w:sz="0" w:space="0" w:color="auto"/>
                        <w:bottom w:val="none" w:sz="0" w:space="0" w:color="auto"/>
                        <w:right w:val="none" w:sz="0" w:space="0" w:color="auto"/>
                      </w:divBdr>
                    </w:div>
                    <w:div w:id="1038819009">
                      <w:marLeft w:val="0"/>
                      <w:marRight w:val="0"/>
                      <w:marTop w:val="0"/>
                      <w:marBottom w:val="0"/>
                      <w:divBdr>
                        <w:top w:val="none" w:sz="0" w:space="0" w:color="auto"/>
                        <w:left w:val="none" w:sz="0" w:space="0" w:color="auto"/>
                        <w:bottom w:val="none" w:sz="0" w:space="0" w:color="auto"/>
                        <w:right w:val="none" w:sz="0" w:space="0" w:color="auto"/>
                      </w:divBdr>
                    </w:div>
                    <w:div w:id="1550611500">
                      <w:marLeft w:val="0"/>
                      <w:marRight w:val="0"/>
                      <w:marTop w:val="0"/>
                      <w:marBottom w:val="0"/>
                      <w:divBdr>
                        <w:top w:val="none" w:sz="0" w:space="0" w:color="auto"/>
                        <w:left w:val="none" w:sz="0" w:space="0" w:color="auto"/>
                        <w:bottom w:val="none" w:sz="0" w:space="0" w:color="auto"/>
                        <w:right w:val="none" w:sz="0" w:space="0" w:color="auto"/>
                      </w:divBdr>
                    </w:div>
                    <w:div w:id="1746148582">
                      <w:marLeft w:val="0"/>
                      <w:marRight w:val="0"/>
                      <w:marTop w:val="0"/>
                      <w:marBottom w:val="0"/>
                      <w:divBdr>
                        <w:top w:val="none" w:sz="0" w:space="0" w:color="auto"/>
                        <w:left w:val="none" w:sz="0" w:space="0" w:color="auto"/>
                        <w:bottom w:val="none" w:sz="0" w:space="0" w:color="auto"/>
                        <w:right w:val="none" w:sz="0" w:space="0" w:color="auto"/>
                      </w:divBdr>
                    </w:div>
                  </w:divsChild>
                </w:div>
                <w:div w:id="1797137128">
                  <w:marLeft w:val="0"/>
                  <w:marRight w:val="0"/>
                  <w:marTop w:val="0"/>
                  <w:marBottom w:val="0"/>
                  <w:divBdr>
                    <w:top w:val="none" w:sz="0" w:space="0" w:color="auto"/>
                    <w:left w:val="none" w:sz="0" w:space="0" w:color="auto"/>
                    <w:bottom w:val="none" w:sz="0" w:space="0" w:color="auto"/>
                    <w:right w:val="none" w:sz="0" w:space="0" w:color="auto"/>
                  </w:divBdr>
                  <w:divsChild>
                    <w:div w:id="1730424711">
                      <w:marLeft w:val="0"/>
                      <w:marRight w:val="0"/>
                      <w:marTop w:val="0"/>
                      <w:marBottom w:val="0"/>
                      <w:divBdr>
                        <w:top w:val="none" w:sz="0" w:space="0" w:color="auto"/>
                        <w:left w:val="none" w:sz="0" w:space="0" w:color="auto"/>
                        <w:bottom w:val="none" w:sz="0" w:space="0" w:color="auto"/>
                        <w:right w:val="none" w:sz="0" w:space="0" w:color="auto"/>
                      </w:divBdr>
                    </w:div>
                  </w:divsChild>
                </w:div>
                <w:div w:id="1614163979">
                  <w:marLeft w:val="0"/>
                  <w:marRight w:val="0"/>
                  <w:marTop w:val="0"/>
                  <w:marBottom w:val="0"/>
                  <w:divBdr>
                    <w:top w:val="none" w:sz="0" w:space="0" w:color="auto"/>
                    <w:left w:val="none" w:sz="0" w:space="0" w:color="auto"/>
                    <w:bottom w:val="none" w:sz="0" w:space="0" w:color="auto"/>
                    <w:right w:val="none" w:sz="0" w:space="0" w:color="auto"/>
                  </w:divBdr>
                  <w:divsChild>
                    <w:div w:id="984090043">
                      <w:marLeft w:val="0"/>
                      <w:marRight w:val="0"/>
                      <w:marTop w:val="0"/>
                      <w:marBottom w:val="0"/>
                      <w:divBdr>
                        <w:top w:val="none" w:sz="0" w:space="0" w:color="auto"/>
                        <w:left w:val="none" w:sz="0" w:space="0" w:color="auto"/>
                        <w:bottom w:val="none" w:sz="0" w:space="0" w:color="auto"/>
                        <w:right w:val="none" w:sz="0" w:space="0" w:color="auto"/>
                      </w:divBdr>
                    </w:div>
                  </w:divsChild>
                </w:div>
                <w:div w:id="1437216210">
                  <w:marLeft w:val="0"/>
                  <w:marRight w:val="0"/>
                  <w:marTop w:val="0"/>
                  <w:marBottom w:val="0"/>
                  <w:divBdr>
                    <w:top w:val="none" w:sz="0" w:space="0" w:color="auto"/>
                    <w:left w:val="none" w:sz="0" w:space="0" w:color="auto"/>
                    <w:bottom w:val="none" w:sz="0" w:space="0" w:color="auto"/>
                    <w:right w:val="none" w:sz="0" w:space="0" w:color="auto"/>
                  </w:divBdr>
                  <w:divsChild>
                    <w:div w:id="1028721654">
                      <w:marLeft w:val="0"/>
                      <w:marRight w:val="0"/>
                      <w:marTop w:val="0"/>
                      <w:marBottom w:val="0"/>
                      <w:divBdr>
                        <w:top w:val="none" w:sz="0" w:space="0" w:color="auto"/>
                        <w:left w:val="none" w:sz="0" w:space="0" w:color="auto"/>
                        <w:bottom w:val="none" w:sz="0" w:space="0" w:color="auto"/>
                        <w:right w:val="none" w:sz="0" w:space="0" w:color="auto"/>
                      </w:divBdr>
                    </w:div>
                  </w:divsChild>
                </w:div>
                <w:div w:id="1193954599">
                  <w:marLeft w:val="0"/>
                  <w:marRight w:val="0"/>
                  <w:marTop w:val="0"/>
                  <w:marBottom w:val="0"/>
                  <w:divBdr>
                    <w:top w:val="none" w:sz="0" w:space="0" w:color="auto"/>
                    <w:left w:val="none" w:sz="0" w:space="0" w:color="auto"/>
                    <w:bottom w:val="none" w:sz="0" w:space="0" w:color="auto"/>
                    <w:right w:val="none" w:sz="0" w:space="0" w:color="auto"/>
                  </w:divBdr>
                  <w:divsChild>
                    <w:div w:id="1604219474">
                      <w:marLeft w:val="0"/>
                      <w:marRight w:val="0"/>
                      <w:marTop w:val="0"/>
                      <w:marBottom w:val="0"/>
                      <w:divBdr>
                        <w:top w:val="none" w:sz="0" w:space="0" w:color="auto"/>
                        <w:left w:val="none" w:sz="0" w:space="0" w:color="auto"/>
                        <w:bottom w:val="none" w:sz="0" w:space="0" w:color="auto"/>
                        <w:right w:val="none" w:sz="0" w:space="0" w:color="auto"/>
                      </w:divBdr>
                    </w:div>
                    <w:div w:id="1599869505">
                      <w:marLeft w:val="0"/>
                      <w:marRight w:val="0"/>
                      <w:marTop w:val="0"/>
                      <w:marBottom w:val="0"/>
                      <w:divBdr>
                        <w:top w:val="none" w:sz="0" w:space="0" w:color="auto"/>
                        <w:left w:val="none" w:sz="0" w:space="0" w:color="auto"/>
                        <w:bottom w:val="none" w:sz="0" w:space="0" w:color="auto"/>
                        <w:right w:val="none" w:sz="0" w:space="0" w:color="auto"/>
                      </w:divBdr>
                    </w:div>
                    <w:div w:id="1143159123">
                      <w:marLeft w:val="0"/>
                      <w:marRight w:val="0"/>
                      <w:marTop w:val="0"/>
                      <w:marBottom w:val="0"/>
                      <w:divBdr>
                        <w:top w:val="none" w:sz="0" w:space="0" w:color="auto"/>
                        <w:left w:val="none" w:sz="0" w:space="0" w:color="auto"/>
                        <w:bottom w:val="none" w:sz="0" w:space="0" w:color="auto"/>
                        <w:right w:val="none" w:sz="0" w:space="0" w:color="auto"/>
                      </w:divBdr>
                    </w:div>
                  </w:divsChild>
                </w:div>
                <w:div w:id="1819345374">
                  <w:marLeft w:val="0"/>
                  <w:marRight w:val="0"/>
                  <w:marTop w:val="0"/>
                  <w:marBottom w:val="0"/>
                  <w:divBdr>
                    <w:top w:val="none" w:sz="0" w:space="0" w:color="auto"/>
                    <w:left w:val="none" w:sz="0" w:space="0" w:color="auto"/>
                    <w:bottom w:val="none" w:sz="0" w:space="0" w:color="auto"/>
                    <w:right w:val="none" w:sz="0" w:space="0" w:color="auto"/>
                  </w:divBdr>
                  <w:divsChild>
                    <w:div w:id="1983844596">
                      <w:marLeft w:val="0"/>
                      <w:marRight w:val="0"/>
                      <w:marTop w:val="0"/>
                      <w:marBottom w:val="0"/>
                      <w:divBdr>
                        <w:top w:val="none" w:sz="0" w:space="0" w:color="auto"/>
                        <w:left w:val="none" w:sz="0" w:space="0" w:color="auto"/>
                        <w:bottom w:val="none" w:sz="0" w:space="0" w:color="auto"/>
                        <w:right w:val="none" w:sz="0" w:space="0" w:color="auto"/>
                      </w:divBdr>
                    </w:div>
                  </w:divsChild>
                </w:div>
                <w:div w:id="1272283036">
                  <w:marLeft w:val="0"/>
                  <w:marRight w:val="0"/>
                  <w:marTop w:val="0"/>
                  <w:marBottom w:val="0"/>
                  <w:divBdr>
                    <w:top w:val="none" w:sz="0" w:space="0" w:color="auto"/>
                    <w:left w:val="none" w:sz="0" w:space="0" w:color="auto"/>
                    <w:bottom w:val="none" w:sz="0" w:space="0" w:color="auto"/>
                    <w:right w:val="none" w:sz="0" w:space="0" w:color="auto"/>
                  </w:divBdr>
                  <w:divsChild>
                    <w:div w:id="509760046">
                      <w:marLeft w:val="0"/>
                      <w:marRight w:val="0"/>
                      <w:marTop w:val="0"/>
                      <w:marBottom w:val="0"/>
                      <w:divBdr>
                        <w:top w:val="none" w:sz="0" w:space="0" w:color="auto"/>
                        <w:left w:val="none" w:sz="0" w:space="0" w:color="auto"/>
                        <w:bottom w:val="none" w:sz="0" w:space="0" w:color="auto"/>
                        <w:right w:val="none" w:sz="0" w:space="0" w:color="auto"/>
                      </w:divBdr>
                    </w:div>
                  </w:divsChild>
                </w:div>
                <w:div w:id="495728184">
                  <w:marLeft w:val="0"/>
                  <w:marRight w:val="0"/>
                  <w:marTop w:val="0"/>
                  <w:marBottom w:val="0"/>
                  <w:divBdr>
                    <w:top w:val="none" w:sz="0" w:space="0" w:color="auto"/>
                    <w:left w:val="none" w:sz="0" w:space="0" w:color="auto"/>
                    <w:bottom w:val="none" w:sz="0" w:space="0" w:color="auto"/>
                    <w:right w:val="none" w:sz="0" w:space="0" w:color="auto"/>
                  </w:divBdr>
                  <w:divsChild>
                    <w:div w:id="575164816">
                      <w:marLeft w:val="0"/>
                      <w:marRight w:val="0"/>
                      <w:marTop w:val="0"/>
                      <w:marBottom w:val="0"/>
                      <w:divBdr>
                        <w:top w:val="none" w:sz="0" w:space="0" w:color="auto"/>
                        <w:left w:val="none" w:sz="0" w:space="0" w:color="auto"/>
                        <w:bottom w:val="none" w:sz="0" w:space="0" w:color="auto"/>
                        <w:right w:val="none" w:sz="0" w:space="0" w:color="auto"/>
                      </w:divBdr>
                    </w:div>
                  </w:divsChild>
                </w:div>
                <w:div w:id="727730144">
                  <w:marLeft w:val="0"/>
                  <w:marRight w:val="0"/>
                  <w:marTop w:val="0"/>
                  <w:marBottom w:val="0"/>
                  <w:divBdr>
                    <w:top w:val="none" w:sz="0" w:space="0" w:color="auto"/>
                    <w:left w:val="none" w:sz="0" w:space="0" w:color="auto"/>
                    <w:bottom w:val="none" w:sz="0" w:space="0" w:color="auto"/>
                    <w:right w:val="none" w:sz="0" w:space="0" w:color="auto"/>
                  </w:divBdr>
                  <w:divsChild>
                    <w:div w:id="308244169">
                      <w:marLeft w:val="0"/>
                      <w:marRight w:val="0"/>
                      <w:marTop w:val="0"/>
                      <w:marBottom w:val="0"/>
                      <w:divBdr>
                        <w:top w:val="none" w:sz="0" w:space="0" w:color="auto"/>
                        <w:left w:val="none" w:sz="0" w:space="0" w:color="auto"/>
                        <w:bottom w:val="none" w:sz="0" w:space="0" w:color="auto"/>
                        <w:right w:val="none" w:sz="0" w:space="0" w:color="auto"/>
                      </w:divBdr>
                    </w:div>
                    <w:div w:id="1225871964">
                      <w:marLeft w:val="0"/>
                      <w:marRight w:val="0"/>
                      <w:marTop w:val="0"/>
                      <w:marBottom w:val="0"/>
                      <w:divBdr>
                        <w:top w:val="none" w:sz="0" w:space="0" w:color="auto"/>
                        <w:left w:val="none" w:sz="0" w:space="0" w:color="auto"/>
                        <w:bottom w:val="none" w:sz="0" w:space="0" w:color="auto"/>
                        <w:right w:val="none" w:sz="0" w:space="0" w:color="auto"/>
                      </w:divBdr>
                    </w:div>
                    <w:div w:id="701637806">
                      <w:marLeft w:val="0"/>
                      <w:marRight w:val="0"/>
                      <w:marTop w:val="0"/>
                      <w:marBottom w:val="0"/>
                      <w:divBdr>
                        <w:top w:val="none" w:sz="0" w:space="0" w:color="auto"/>
                        <w:left w:val="none" w:sz="0" w:space="0" w:color="auto"/>
                        <w:bottom w:val="none" w:sz="0" w:space="0" w:color="auto"/>
                        <w:right w:val="none" w:sz="0" w:space="0" w:color="auto"/>
                      </w:divBdr>
                    </w:div>
                  </w:divsChild>
                </w:div>
                <w:div w:id="1387409580">
                  <w:marLeft w:val="0"/>
                  <w:marRight w:val="0"/>
                  <w:marTop w:val="0"/>
                  <w:marBottom w:val="0"/>
                  <w:divBdr>
                    <w:top w:val="none" w:sz="0" w:space="0" w:color="auto"/>
                    <w:left w:val="none" w:sz="0" w:space="0" w:color="auto"/>
                    <w:bottom w:val="none" w:sz="0" w:space="0" w:color="auto"/>
                    <w:right w:val="none" w:sz="0" w:space="0" w:color="auto"/>
                  </w:divBdr>
                  <w:divsChild>
                    <w:div w:id="2107915917">
                      <w:marLeft w:val="0"/>
                      <w:marRight w:val="0"/>
                      <w:marTop w:val="0"/>
                      <w:marBottom w:val="0"/>
                      <w:divBdr>
                        <w:top w:val="none" w:sz="0" w:space="0" w:color="auto"/>
                        <w:left w:val="none" w:sz="0" w:space="0" w:color="auto"/>
                        <w:bottom w:val="none" w:sz="0" w:space="0" w:color="auto"/>
                        <w:right w:val="none" w:sz="0" w:space="0" w:color="auto"/>
                      </w:divBdr>
                    </w:div>
                  </w:divsChild>
                </w:div>
                <w:div w:id="1540627435">
                  <w:marLeft w:val="0"/>
                  <w:marRight w:val="0"/>
                  <w:marTop w:val="0"/>
                  <w:marBottom w:val="0"/>
                  <w:divBdr>
                    <w:top w:val="none" w:sz="0" w:space="0" w:color="auto"/>
                    <w:left w:val="none" w:sz="0" w:space="0" w:color="auto"/>
                    <w:bottom w:val="none" w:sz="0" w:space="0" w:color="auto"/>
                    <w:right w:val="none" w:sz="0" w:space="0" w:color="auto"/>
                  </w:divBdr>
                  <w:divsChild>
                    <w:div w:id="972638262">
                      <w:marLeft w:val="0"/>
                      <w:marRight w:val="0"/>
                      <w:marTop w:val="0"/>
                      <w:marBottom w:val="0"/>
                      <w:divBdr>
                        <w:top w:val="none" w:sz="0" w:space="0" w:color="auto"/>
                        <w:left w:val="none" w:sz="0" w:space="0" w:color="auto"/>
                        <w:bottom w:val="none" w:sz="0" w:space="0" w:color="auto"/>
                        <w:right w:val="none" w:sz="0" w:space="0" w:color="auto"/>
                      </w:divBdr>
                    </w:div>
                  </w:divsChild>
                </w:div>
                <w:div w:id="1888444987">
                  <w:marLeft w:val="0"/>
                  <w:marRight w:val="0"/>
                  <w:marTop w:val="0"/>
                  <w:marBottom w:val="0"/>
                  <w:divBdr>
                    <w:top w:val="none" w:sz="0" w:space="0" w:color="auto"/>
                    <w:left w:val="none" w:sz="0" w:space="0" w:color="auto"/>
                    <w:bottom w:val="none" w:sz="0" w:space="0" w:color="auto"/>
                    <w:right w:val="none" w:sz="0" w:space="0" w:color="auto"/>
                  </w:divBdr>
                  <w:divsChild>
                    <w:div w:id="383333462">
                      <w:marLeft w:val="0"/>
                      <w:marRight w:val="0"/>
                      <w:marTop w:val="0"/>
                      <w:marBottom w:val="0"/>
                      <w:divBdr>
                        <w:top w:val="none" w:sz="0" w:space="0" w:color="auto"/>
                        <w:left w:val="none" w:sz="0" w:space="0" w:color="auto"/>
                        <w:bottom w:val="none" w:sz="0" w:space="0" w:color="auto"/>
                        <w:right w:val="none" w:sz="0" w:space="0" w:color="auto"/>
                      </w:divBdr>
                    </w:div>
                  </w:divsChild>
                </w:div>
                <w:div w:id="1313757966">
                  <w:marLeft w:val="0"/>
                  <w:marRight w:val="0"/>
                  <w:marTop w:val="0"/>
                  <w:marBottom w:val="0"/>
                  <w:divBdr>
                    <w:top w:val="none" w:sz="0" w:space="0" w:color="auto"/>
                    <w:left w:val="none" w:sz="0" w:space="0" w:color="auto"/>
                    <w:bottom w:val="none" w:sz="0" w:space="0" w:color="auto"/>
                    <w:right w:val="none" w:sz="0" w:space="0" w:color="auto"/>
                  </w:divBdr>
                  <w:divsChild>
                    <w:div w:id="642538948">
                      <w:marLeft w:val="0"/>
                      <w:marRight w:val="0"/>
                      <w:marTop w:val="0"/>
                      <w:marBottom w:val="0"/>
                      <w:divBdr>
                        <w:top w:val="none" w:sz="0" w:space="0" w:color="auto"/>
                        <w:left w:val="none" w:sz="0" w:space="0" w:color="auto"/>
                        <w:bottom w:val="none" w:sz="0" w:space="0" w:color="auto"/>
                        <w:right w:val="none" w:sz="0" w:space="0" w:color="auto"/>
                      </w:divBdr>
                    </w:div>
                    <w:div w:id="1428309572">
                      <w:marLeft w:val="0"/>
                      <w:marRight w:val="0"/>
                      <w:marTop w:val="0"/>
                      <w:marBottom w:val="0"/>
                      <w:divBdr>
                        <w:top w:val="none" w:sz="0" w:space="0" w:color="auto"/>
                        <w:left w:val="none" w:sz="0" w:space="0" w:color="auto"/>
                        <w:bottom w:val="none" w:sz="0" w:space="0" w:color="auto"/>
                        <w:right w:val="none" w:sz="0" w:space="0" w:color="auto"/>
                      </w:divBdr>
                    </w:div>
                    <w:div w:id="1122653653">
                      <w:marLeft w:val="0"/>
                      <w:marRight w:val="0"/>
                      <w:marTop w:val="0"/>
                      <w:marBottom w:val="0"/>
                      <w:divBdr>
                        <w:top w:val="none" w:sz="0" w:space="0" w:color="auto"/>
                        <w:left w:val="none" w:sz="0" w:space="0" w:color="auto"/>
                        <w:bottom w:val="none" w:sz="0" w:space="0" w:color="auto"/>
                        <w:right w:val="none" w:sz="0" w:space="0" w:color="auto"/>
                      </w:divBdr>
                    </w:div>
                    <w:div w:id="2059821972">
                      <w:marLeft w:val="0"/>
                      <w:marRight w:val="0"/>
                      <w:marTop w:val="0"/>
                      <w:marBottom w:val="0"/>
                      <w:divBdr>
                        <w:top w:val="none" w:sz="0" w:space="0" w:color="auto"/>
                        <w:left w:val="none" w:sz="0" w:space="0" w:color="auto"/>
                        <w:bottom w:val="none" w:sz="0" w:space="0" w:color="auto"/>
                        <w:right w:val="none" w:sz="0" w:space="0" w:color="auto"/>
                      </w:divBdr>
                    </w:div>
                  </w:divsChild>
                </w:div>
                <w:div w:id="1368751374">
                  <w:marLeft w:val="0"/>
                  <w:marRight w:val="0"/>
                  <w:marTop w:val="0"/>
                  <w:marBottom w:val="0"/>
                  <w:divBdr>
                    <w:top w:val="none" w:sz="0" w:space="0" w:color="auto"/>
                    <w:left w:val="none" w:sz="0" w:space="0" w:color="auto"/>
                    <w:bottom w:val="none" w:sz="0" w:space="0" w:color="auto"/>
                    <w:right w:val="none" w:sz="0" w:space="0" w:color="auto"/>
                  </w:divBdr>
                  <w:divsChild>
                    <w:div w:id="1320497498">
                      <w:marLeft w:val="0"/>
                      <w:marRight w:val="0"/>
                      <w:marTop w:val="0"/>
                      <w:marBottom w:val="0"/>
                      <w:divBdr>
                        <w:top w:val="none" w:sz="0" w:space="0" w:color="auto"/>
                        <w:left w:val="none" w:sz="0" w:space="0" w:color="auto"/>
                        <w:bottom w:val="none" w:sz="0" w:space="0" w:color="auto"/>
                        <w:right w:val="none" w:sz="0" w:space="0" w:color="auto"/>
                      </w:divBdr>
                    </w:div>
                  </w:divsChild>
                </w:div>
                <w:div w:id="755446270">
                  <w:marLeft w:val="0"/>
                  <w:marRight w:val="0"/>
                  <w:marTop w:val="0"/>
                  <w:marBottom w:val="0"/>
                  <w:divBdr>
                    <w:top w:val="none" w:sz="0" w:space="0" w:color="auto"/>
                    <w:left w:val="none" w:sz="0" w:space="0" w:color="auto"/>
                    <w:bottom w:val="none" w:sz="0" w:space="0" w:color="auto"/>
                    <w:right w:val="none" w:sz="0" w:space="0" w:color="auto"/>
                  </w:divBdr>
                  <w:divsChild>
                    <w:div w:id="724840506">
                      <w:marLeft w:val="0"/>
                      <w:marRight w:val="0"/>
                      <w:marTop w:val="0"/>
                      <w:marBottom w:val="0"/>
                      <w:divBdr>
                        <w:top w:val="none" w:sz="0" w:space="0" w:color="auto"/>
                        <w:left w:val="none" w:sz="0" w:space="0" w:color="auto"/>
                        <w:bottom w:val="none" w:sz="0" w:space="0" w:color="auto"/>
                        <w:right w:val="none" w:sz="0" w:space="0" w:color="auto"/>
                      </w:divBdr>
                    </w:div>
                  </w:divsChild>
                </w:div>
                <w:div w:id="1565219404">
                  <w:marLeft w:val="0"/>
                  <w:marRight w:val="0"/>
                  <w:marTop w:val="0"/>
                  <w:marBottom w:val="0"/>
                  <w:divBdr>
                    <w:top w:val="none" w:sz="0" w:space="0" w:color="auto"/>
                    <w:left w:val="none" w:sz="0" w:space="0" w:color="auto"/>
                    <w:bottom w:val="none" w:sz="0" w:space="0" w:color="auto"/>
                    <w:right w:val="none" w:sz="0" w:space="0" w:color="auto"/>
                  </w:divBdr>
                  <w:divsChild>
                    <w:div w:id="2025933705">
                      <w:marLeft w:val="0"/>
                      <w:marRight w:val="0"/>
                      <w:marTop w:val="0"/>
                      <w:marBottom w:val="0"/>
                      <w:divBdr>
                        <w:top w:val="none" w:sz="0" w:space="0" w:color="auto"/>
                        <w:left w:val="none" w:sz="0" w:space="0" w:color="auto"/>
                        <w:bottom w:val="none" w:sz="0" w:space="0" w:color="auto"/>
                        <w:right w:val="none" w:sz="0" w:space="0" w:color="auto"/>
                      </w:divBdr>
                    </w:div>
                  </w:divsChild>
                </w:div>
                <w:div w:id="1244755770">
                  <w:marLeft w:val="0"/>
                  <w:marRight w:val="0"/>
                  <w:marTop w:val="0"/>
                  <w:marBottom w:val="0"/>
                  <w:divBdr>
                    <w:top w:val="none" w:sz="0" w:space="0" w:color="auto"/>
                    <w:left w:val="none" w:sz="0" w:space="0" w:color="auto"/>
                    <w:bottom w:val="none" w:sz="0" w:space="0" w:color="auto"/>
                    <w:right w:val="none" w:sz="0" w:space="0" w:color="auto"/>
                  </w:divBdr>
                  <w:divsChild>
                    <w:div w:id="962421071">
                      <w:marLeft w:val="0"/>
                      <w:marRight w:val="0"/>
                      <w:marTop w:val="0"/>
                      <w:marBottom w:val="0"/>
                      <w:divBdr>
                        <w:top w:val="none" w:sz="0" w:space="0" w:color="auto"/>
                        <w:left w:val="none" w:sz="0" w:space="0" w:color="auto"/>
                        <w:bottom w:val="none" w:sz="0" w:space="0" w:color="auto"/>
                        <w:right w:val="none" w:sz="0" w:space="0" w:color="auto"/>
                      </w:divBdr>
                    </w:div>
                    <w:div w:id="841815994">
                      <w:marLeft w:val="0"/>
                      <w:marRight w:val="0"/>
                      <w:marTop w:val="0"/>
                      <w:marBottom w:val="0"/>
                      <w:divBdr>
                        <w:top w:val="none" w:sz="0" w:space="0" w:color="auto"/>
                        <w:left w:val="none" w:sz="0" w:space="0" w:color="auto"/>
                        <w:bottom w:val="none" w:sz="0" w:space="0" w:color="auto"/>
                        <w:right w:val="none" w:sz="0" w:space="0" w:color="auto"/>
                      </w:divBdr>
                    </w:div>
                    <w:div w:id="954094239">
                      <w:marLeft w:val="0"/>
                      <w:marRight w:val="0"/>
                      <w:marTop w:val="0"/>
                      <w:marBottom w:val="0"/>
                      <w:divBdr>
                        <w:top w:val="none" w:sz="0" w:space="0" w:color="auto"/>
                        <w:left w:val="none" w:sz="0" w:space="0" w:color="auto"/>
                        <w:bottom w:val="none" w:sz="0" w:space="0" w:color="auto"/>
                        <w:right w:val="none" w:sz="0" w:space="0" w:color="auto"/>
                      </w:divBdr>
                    </w:div>
                  </w:divsChild>
                </w:div>
                <w:div w:id="769007421">
                  <w:marLeft w:val="0"/>
                  <w:marRight w:val="0"/>
                  <w:marTop w:val="0"/>
                  <w:marBottom w:val="0"/>
                  <w:divBdr>
                    <w:top w:val="none" w:sz="0" w:space="0" w:color="auto"/>
                    <w:left w:val="none" w:sz="0" w:space="0" w:color="auto"/>
                    <w:bottom w:val="none" w:sz="0" w:space="0" w:color="auto"/>
                    <w:right w:val="none" w:sz="0" w:space="0" w:color="auto"/>
                  </w:divBdr>
                  <w:divsChild>
                    <w:div w:id="674918526">
                      <w:marLeft w:val="0"/>
                      <w:marRight w:val="0"/>
                      <w:marTop w:val="0"/>
                      <w:marBottom w:val="0"/>
                      <w:divBdr>
                        <w:top w:val="none" w:sz="0" w:space="0" w:color="auto"/>
                        <w:left w:val="none" w:sz="0" w:space="0" w:color="auto"/>
                        <w:bottom w:val="none" w:sz="0" w:space="0" w:color="auto"/>
                        <w:right w:val="none" w:sz="0" w:space="0" w:color="auto"/>
                      </w:divBdr>
                    </w:div>
                  </w:divsChild>
                </w:div>
                <w:div w:id="1461263916">
                  <w:marLeft w:val="0"/>
                  <w:marRight w:val="0"/>
                  <w:marTop w:val="0"/>
                  <w:marBottom w:val="0"/>
                  <w:divBdr>
                    <w:top w:val="none" w:sz="0" w:space="0" w:color="auto"/>
                    <w:left w:val="none" w:sz="0" w:space="0" w:color="auto"/>
                    <w:bottom w:val="none" w:sz="0" w:space="0" w:color="auto"/>
                    <w:right w:val="none" w:sz="0" w:space="0" w:color="auto"/>
                  </w:divBdr>
                  <w:divsChild>
                    <w:div w:id="76219671">
                      <w:marLeft w:val="0"/>
                      <w:marRight w:val="0"/>
                      <w:marTop w:val="0"/>
                      <w:marBottom w:val="0"/>
                      <w:divBdr>
                        <w:top w:val="none" w:sz="0" w:space="0" w:color="auto"/>
                        <w:left w:val="none" w:sz="0" w:space="0" w:color="auto"/>
                        <w:bottom w:val="none" w:sz="0" w:space="0" w:color="auto"/>
                        <w:right w:val="none" w:sz="0" w:space="0" w:color="auto"/>
                      </w:divBdr>
                    </w:div>
                  </w:divsChild>
                </w:div>
                <w:div w:id="840434801">
                  <w:marLeft w:val="0"/>
                  <w:marRight w:val="0"/>
                  <w:marTop w:val="0"/>
                  <w:marBottom w:val="0"/>
                  <w:divBdr>
                    <w:top w:val="none" w:sz="0" w:space="0" w:color="auto"/>
                    <w:left w:val="none" w:sz="0" w:space="0" w:color="auto"/>
                    <w:bottom w:val="none" w:sz="0" w:space="0" w:color="auto"/>
                    <w:right w:val="none" w:sz="0" w:space="0" w:color="auto"/>
                  </w:divBdr>
                  <w:divsChild>
                    <w:div w:id="406340747">
                      <w:marLeft w:val="0"/>
                      <w:marRight w:val="0"/>
                      <w:marTop w:val="0"/>
                      <w:marBottom w:val="0"/>
                      <w:divBdr>
                        <w:top w:val="none" w:sz="0" w:space="0" w:color="auto"/>
                        <w:left w:val="none" w:sz="0" w:space="0" w:color="auto"/>
                        <w:bottom w:val="none" w:sz="0" w:space="0" w:color="auto"/>
                        <w:right w:val="none" w:sz="0" w:space="0" w:color="auto"/>
                      </w:divBdr>
                    </w:div>
                  </w:divsChild>
                </w:div>
                <w:div w:id="780076020">
                  <w:marLeft w:val="0"/>
                  <w:marRight w:val="0"/>
                  <w:marTop w:val="0"/>
                  <w:marBottom w:val="0"/>
                  <w:divBdr>
                    <w:top w:val="none" w:sz="0" w:space="0" w:color="auto"/>
                    <w:left w:val="none" w:sz="0" w:space="0" w:color="auto"/>
                    <w:bottom w:val="none" w:sz="0" w:space="0" w:color="auto"/>
                    <w:right w:val="none" w:sz="0" w:space="0" w:color="auto"/>
                  </w:divBdr>
                  <w:divsChild>
                    <w:div w:id="1884827618">
                      <w:marLeft w:val="0"/>
                      <w:marRight w:val="0"/>
                      <w:marTop w:val="0"/>
                      <w:marBottom w:val="0"/>
                      <w:divBdr>
                        <w:top w:val="none" w:sz="0" w:space="0" w:color="auto"/>
                        <w:left w:val="none" w:sz="0" w:space="0" w:color="auto"/>
                        <w:bottom w:val="none" w:sz="0" w:space="0" w:color="auto"/>
                        <w:right w:val="none" w:sz="0" w:space="0" w:color="auto"/>
                      </w:divBdr>
                    </w:div>
                    <w:div w:id="406610214">
                      <w:marLeft w:val="0"/>
                      <w:marRight w:val="0"/>
                      <w:marTop w:val="0"/>
                      <w:marBottom w:val="0"/>
                      <w:divBdr>
                        <w:top w:val="none" w:sz="0" w:space="0" w:color="auto"/>
                        <w:left w:val="none" w:sz="0" w:space="0" w:color="auto"/>
                        <w:bottom w:val="none" w:sz="0" w:space="0" w:color="auto"/>
                        <w:right w:val="none" w:sz="0" w:space="0" w:color="auto"/>
                      </w:divBdr>
                    </w:div>
                    <w:div w:id="246421595">
                      <w:marLeft w:val="0"/>
                      <w:marRight w:val="0"/>
                      <w:marTop w:val="0"/>
                      <w:marBottom w:val="0"/>
                      <w:divBdr>
                        <w:top w:val="none" w:sz="0" w:space="0" w:color="auto"/>
                        <w:left w:val="none" w:sz="0" w:space="0" w:color="auto"/>
                        <w:bottom w:val="none" w:sz="0" w:space="0" w:color="auto"/>
                        <w:right w:val="none" w:sz="0" w:space="0" w:color="auto"/>
                      </w:divBdr>
                    </w:div>
                    <w:div w:id="1804688002">
                      <w:marLeft w:val="0"/>
                      <w:marRight w:val="0"/>
                      <w:marTop w:val="0"/>
                      <w:marBottom w:val="0"/>
                      <w:divBdr>
                        <w:top w:val="none" w:sz="0" w:space="0" w:color="auto"/>
                        <w:left w:val="none" w:sz="0" w:space="0" w:color="auto"/>
                        <w:bottom w:val="none" w:sz="0" w:space="0" w:color="auto"/>
                        <w:right w:val="none" w:sz="0" w:space="0" w:color="auto"/>
                      </w:divBdr>
                    </w:div>
                    <w:div w:id="1614365315">
                      <w:marLeft w:val="0"/>
                      <w:marRight w:val="0"/>
                      <w:marTop w:val="0"/>
                      <w:marBottom w:val="0"/>
                      <w:divBdr>
                        <w:top w:val="none" w:sz="0" w:space="0" w:color="auto"/>
                        <w:left w:val="none" w:sz="0" w:space="0" w:color="auto"/>
                        <w:bottom w:val="none" w:sz="0" w:space="0" w:color="auto"/>
                        <w:right w:val="none" w:sz="0" w:space="0" w:color="auto"/>
                      </w:divBdr>
                    </w:div>
                    <w:div w:id="613096541">
                      <w:marLeft w:val="0"/>
                      <w:marRight w:val="0"/>
                      <w:marTop w:val="0"/>
                      <w:marBottom w:val="0"/>
                      <w:divBdr>
                        <w:top w:val="none" w:sz="0" w:space="0" w:color="auto"/>
                        <w:left w:val="none" w:sz="0" w:space="0" w:color="auto"/>
                        <w:bottom w:val="none" w:sz="0" w:space="0" w:color="auto"/>
                        <w:right w:val="none" w:sz="0" w:space="0" w:color="auto"/>
                      </w:divBdr>
                    </w:div>
                  </w:divsChild>
                </w:div>
                <w:div w:id="958336793">
                  <w:marLeft w:val="0"/>
                  <w:marRight w:val="0"/>
                  <w:marTop w:val="0"/>
                  <w:marBottom w:val="0"/>
                  <w:divBdr>
                    <w:top w:val="none" w:sz="0" w:space="0" w:color="auto"/>
                    <w:left w:val="none" w:sz="0" w:space="0" w:color="auto"/>
                    <w:bottom w:val="none" w:sz="0" w:space="0" w:color="auto"/>
                    <w:right w:val="none" w:sz="0" w:space="0" w:color="auto"/>
                  </w:divBdr>
                  <w:divsChild>
                    <w:div w:id="596868493">
                      <w:marLeft w:val="0"/>
                      <w:marRight w:val="0"/>
                      <w:marTop w:val="0"/>
                      <w:marBottom w:val="0"/>
                      <w:divBdr>
                        <w:top w:val="none" w:sz="0" w:space="0" w:color="auto"/>
                        <w:left w:val="none" w:sz="0" w:space="0" w:color="auto"/>
                        <w:bottom w:val="none" w:sz="0" w:space="0" w:color="auto"/>
                        <w:right w:val="none" w:sz="0" w:space="0" w:color="auto"/>
                      </w:divBdr>
                    </w:div>
                  </w:divsChild>
                </w:div>
                <w:div w:id="934631987">
                  <w:marLeft w:val="0"/>
                  <w:marRight w:val="0"/>
                  <w:marTop w:val="0"/>
                  <w:marBottom w:val="0"/>
                  <w:divBdr>
                    <w:top w:val="none" w:sz="0" w:space="0" w:color="auto"/>
                    <w:left w:val="none" w:sz="0" w:space="0" w:color="auto"/>
                    <w:bottom w:val="none" w:sz="0" w:space="0" w:color="auto"/>
                    <w:right w:val="none" w:sz="0" w:space="0" w:color="auto"/>
                  </w:divBdr>
                  <w:divsChild>
                    <w:div w:id="1082221843">
                      <w:marLeft w:val="0"/>
                      <w:marRight w:val="0"/>
                      <w:marTop w:val="0"/>
                      <w:marBottom w:val="0"/>
                      <w:divBdr>
                        <w:top w:val="none" w:sz="0" w:space="0" w:color="auto"/>
                        <w:left w:val="none" w:sz="0" w:space="0" w:color="auto"/>
                        <w:bottom w:val="none" w:sz="0" w:space="0" w:color="auto"/>
                        <w:right w:val="none" w:sz="0" w:space="0" w:color="auto"/>
                      </w:divBdr>
                    </w:div>
                  </w:divsChild>
                </w:div>
                <w:div w:id="576984082">
                  <w:marLeft w:val="0"/>
                  <w:marRight w:val="0"/>
                  <w:marTop w:val="0"/>
                  <w:marBottom w:val="0"/>
                  <w:divBdr>
                    <w:top w:val="none" w:sz="0" w:space="0" w:color="auto"/>
                    <w:left w:val="none" w:sz="0" w:space="0" w:color="auto"/>
                    <w:bottom w:val="none" w:sz="0" w:space="0" w:color="auto"/>
                    <w:right w:val="none" w:sz="0" w:space="0" w:color="auto"/>
                  </w:divBdr>
                  <w:divsChild>
                    <w:div w:id="2128699977">
                      <w:marLeft w:val="0"/>
                      <w:marRight w:val="0"/>
                      <w:marTop w:val="0"/>
                      <w:marBottom w:val="0"/>
                      <w:divBdr>
                        <w:top w:val="none" w:sz="0" w:space="0" w:color="auto"/>
                        <w:left w:val="none" w:sz="0" w:space="0" w:color="auto"/>
                        <w:bottom w:val="none" w:sz="0" w:space="0" w:color="auto"/>
                        <w:right w:val="none" w:sz="0" w:space="0" w:color="auto"/>
                      </w:divBdr>
                    </w:div>
                  </w:divsChild>
                </w:div>
                <w:div w:id="1548494992">
                  <w:marLeft w:val="0"/>
                  <w:marRight w:val="0"/>
                  <w:marTop w:val="0"/>
                  <w:marBottom w:val="0"/>
                  <w:divBdr>
                    <w:top w:val="none" w:sz="0" w:space="0" w:color="auto"/>
                    <w:left w:val="none" w:sz="0" w:space="0" w:color="auto"/>
                    <w:bottom w:val="none" w:sz="0" w:space="0" w:color="auto"/>
                    <w:right w:val="none" w:sz="0" w:space="0" w:color="auto"/>
                  </w:divBdr>
                  <w:divsChild>
                    <w:div w:id="1967808726">
                      <w:marLeft w:val="0"/>
                      <w:marRight w:val="0"/>
                      <w:marTop w:val="0"/>
                      <w:marBottom w:val="0"/>
                      <w:divBdr>
                        <w:top w:val="none" w:sz="0" w:space="0" w:color="auto"/>
                        <w:left w:val="none" w:sz="0" w:space="0" w:color="auto"/>
                        <w:bottom w:val="none" w:sz="0" w:space="0" w:color="auto"/>
                        <w:right w:val="none" w:sz="0" w:space="0" w:color="auto"/>
                      </w:divBdr>
                    </w:div>
                    <w:div w:id="461577008">
                      <w:marLeft w:val="0"/>
                      <w:marRight w:val="0"/>
                      <w:marTop w:val="0"/>
                      <w:marBottom w:val="0"/>
                      <w:divBdr>
                        <w:top w:val="none" w:sz="0" w:space="0" w:color="auto"/>
                        <w:left w:val="none" w:sz="0" w:space="0" w:color="auto"/>
                        <w:bottom w:val="none" w:sz="0" w:space="0" w:color="auto"/>
                        <w:right w:val="none" w:sz="0" w:space="0" w:color="auto"/>
                      </w:divBdr>
                    </w:div>
                    <w:div w:id="373041798">
                      <w:marLeft w:val="0"/>
                      <w:marRight w:val="0"/>
                      <w:marTop w:val="0"/>
                      <w:marBottom w:val="0"/>
                      <w:divBdr>
                        <w:top w:val="none" w:sz="0" w:space="0" w:color="auto"/>
                        <w:left w:val="none" w:sz="0" w:space="0" w:color="auto"/>
                        <w:bottom w:val="none" w:sz="0" w:space="0" w:color="auto"/>
                        <w:right w:val="none" w:sz="0" w:space="0" w:color="auto"/>
                      </w:divBdr>
                    </w:div>
                  </w:divsChild>
                </w:div>
                <w:div w:id="1381634738">
                  <w:marLeft w:val="0"/>
                  <w:marRight w:val="0"/>
                  <w:marTop w:val="0"/>
                  <w:marBottom w:val="0"/>
                  <w:divBdr>
                    <w:top w:val="none" w:sz="0" w:space="0" w:color="auto"/>
                    <w:left w:val="none" w:sz="0" w:space="0" w:color="auto"/>
                    <w:bottom w:val="none" w:sz="0" w:space="0" w:color="auto"/>
                    <w:right w:val="none" w:sz="0" w:space="0" w:color="auto"/>
                  </w:divBdr>
                  <w:divsChild>
                    <w:div w:id="519660596">
                      <w:marLeft w:val="0"/>
                      <w:marRight w:val="0"/>
                      <w:marTop w:val="0"/>
                      <w:marBottom w:val="0"/>
                      <w:divBdr>
                        <w:top w:val="none" w:sz="0" w:space="0" w:color="auto"/>
                        <w:left w:val="none" w:sz="0" w:space="0" w:color="auto"/>
                        <w:bottom w:val="none" w:sz="0" w:space="0" w:color="auto"/>
                        <w:right w:val="none" w:sz="0" w:space="0" w:color="auto"/>
                      </w:divBdr>
                    </w:div>
                  </w:divsChild>
                </w:div>
                <w:div w:id="426998862">
                  <w:marLeft w:val="0"/>
                  <w:marRight w:val="0"/>
                  <w:marTop w:val="0"/>
                  <w:marBottom w:val="0"/>
                  <w:divBdr>
                    <w:top w:val="none" w:sz="0" w:space="0" w:color="auto"/>
                    <w:left w:val="none" w:sz="0" w:space="0" w:color="auto"/>
                    <w:bottom w:val="none" w:sz="0" w:space="0" w:color="auto"/>
                    <w:right w:val="none" w:sz="0" w:space="0" w:color="auto"/>
                  </w:divBdr>
                  <w:divsChild>
                    <w:div w:id="834148071">
                      <w:marLeft w:val="0"/>
                      <w:marRight w:val="0"/>
                      <w:marTop w:val="0"/>
                      <w:marBottom w:val="0"/>
                      <w:divBdr>
                        <w:top w:val="none" w:sz="0" w:space="0" w:color="auto"/>
                        <w:left w:val="none" w:sz="0" w:space="0" w:color="auto"/>
                        <w:bottom w:val="none" w:sz="0" w:space="0" w:color="auto"/>
                        <w:right w:val="none" w:sz="0" w:space="0" w:color="auto"/>
                      </w:divBdr>
                    </w:div>
                  </w:divsChild>
                </w:div>
                <w:div w:id="1512913854">
                  <w:marLeft w:val="0"/>
                  <w:marRight w:val="0"/>
                  <w:marTop w:val="0"/>
                  <w:marBottom w:val="0"/>
                  <w:divBdr>
                    <w:top w:val="none" w:sz="0" w:space="0" w:color="auto"/>
                    <w:left w:val="none" w:sz="0" w:space="0" w:color="auto"/>
                    <w:bottom w:val="none" w:sz="0" w:space="0" w:color="auto"/>
                    <w:right w:val="none" w:sz="0" w:space="0" w:color="auto"/>
                  </w:divBdr>
                  <w:divsChild>
                    <w:div w:id="1606427055">
                      <w:marLeft w:val="0"/>
                      <w:marRight w:val="0"/>
                      <w:marTop w:val="0"/>
                      <w:marBottom w:val="0"/>
                      <w:divBdr>
                        <w:top w:val="none" w:sz="0" w:space="0" w:color="auto"/>
                        <w:left w:val="none" w:sz="0" w:space="0" w:color="auto"/>
                        <w:bottom w:val="none" w:sz="0" w:space="0" w:color="auto"/>
                        <w:right w:val="none" w:sz="0" w:space="0" w:color="auto"/>
                      </w:divBdr>
                    </w:div>
                  </w:divsChild>
                </w:div>
                <w:div w:id="1276905866">
                  <w:marLeft w:val="0"/>
                  <w:marRight w:val="0"/>
                  <w:marTop w:val="0"/>
                  <w:marBottom w:val="0"/>
                  <w:divBdr>
                    <w:top w:val="none" w:sz="0" w:space="0" w:color="auto"/>
                    <w:left w:val="none" w:sz="0" w:space="0" w:color="auto"/>
                    <w:bottom w:val="none" w:sz="0" w:space="0" w:color="auto"/>
                    <w:right w:val="none" w:sz="0" w:space="0" w:color="auto"/>
                  </w:divBdr>
                  <w:divsChild>
                    <w:div w:id="121773430">
                      <w:marLeft w:val="0"/>
                      <w:marRight w:val="0"/>
                      <w:marTop w:val="0"/>
                      <w:marBottom w:val="0"/>
                      <w:divBdr>
                        <w:top w:val="none" w:sz="0" w:space="0" w:color="auto"/>
                        <w:left w:val="none" w:sz="0" w:space="0" w:color="auto"/>
                        <w:bottom w:val="none" w:sz="0" w:space="0" w:color="auto"/>
                        <w:right w:val="none" w:sz="0" w:space="0" w:color="auto"/>
                      </w:divBdr>
                    </w:div>
                  </w:divsChild>
                </w:div>
                <w:div w:id="53044349">
                  <w:marLeft w:val="0"/>
                  <w:marRight w:val="0"/>
                  <w:marTop w:val="0"/>
                  <w:marBottom w:val="0"/>
                  <w:divBdr>
                    <w:top w:val="none" w:sz="0" w:space="0" w:color="auto"/>
                    <w:left w:val="none" w:sz="0" w:space="0" w:color="auto"/>
                    <w:bottom w:val="none" w:sz="0" w:space="0" w:color="auto"/>
                    <w:right w:val="none" w:sz="0" w:space="0" w:color="auto"/>
                  </w:divBdr>
                  <w:divsChild>
                    <w:div w:id="201721226">
                      <w:marLeft w:val="0"/>
                      <w:marRight w:val="0"/>
                      <w:marTop w:val="0"/>
                      <w:marBottom w:val="0"/>
                      <w:divBdr>
                        <w:top w:val="none" w:sz="0" w:space="0" w:color="auto"/>
                        <w:left w:val="none" w:sz="0" w:space="0" w:color="auto"/>
                        <w:bottom w:val="none" w:sz="0" w:space="0" w:color="auto"/>
                        <w:right w:val="none" w:sz="0" w:space="0" w:color="auto"/>
                      </w:divBdr>
                    </w:div>
                  </w:divsChild>
                </w:div>
                <w:div w:id="423376580">
                  <w:marLeft w:val="0"/>
                  <w:marRight w:val="0"/>
                  <w:marTop w:val="0"/>
                  <w:marBottom w:val="0"/>
                  <w:divBdr>
                    <w:top w:val="none" w:sz="0" w:space="0" w:color="auto"/>
                    <w:left w:val="none" w:sz="0" w:space="0" w:color="auto"/>
                    <w:bottom w:val="none" w:sz="0" w:space="0" w:color="auto"/>
                    <w:right w:val="none" w:sz="0" w:space="0" w:color="auto"/>
                  </w:divBdr>
                  <w:divsChild>
                    <w:div w:id="644743806">
                      <w:marLeft w:val="0"/>
                      <w:marRight w:val="0"/>
                      <w:marTop w:val="0"/>
                      <w:marBottom w:val="0"/>
                      <w:divBdr>
                        <w:top w:val="none" w:sz="0" w:space="0" w:color="auto"/>
                        <w:left w:val="none" w:sz="0" w:space="0" w:color="auto"/>
                        <w:bottom w:val="none" w:sz="0" w:space="0" w:color="auto"/>
                        <w:right w:val="none" w:sz="0" w:space="0" w:color="auto"/>
                      </w:divBdr>
                    </w:div>
                  </w:divsChild>
                </w:div>
                <w:div w:id="1503006874">
                  <w:marLeft w:val="0"/>
                  <w:marRight w:val="0"/>
                  <w:marTop w:val="0"/>
                  <w:marBottom w:val="0"/>
                  <w:divBdr>
                    <w:top w:val="none" w:sz="0" w:space="0" w:color="auto"/>
                    <w:left w:val="none" w:sz="0" w:space="0" w:color="auto"/>
                    <w:bottom w:val="none" w:sz="0" w:space="0" w:color="auto"/>
                    <w:right w:val="none" w:sz="0" w:space="0" w:color="auto"/>
                  </w:divBdr>
                  <w:divsChild>
                    <w:div w:id="488063747">
                      <w:marLeft w:val="0"/>
                      <w:marRight w:val="0"/>
                      <w:marTop w:val="0"/>
                      <w:marBottom w:val="0"/>
                      <w:divBdr>
                        <w:top w:val="none" w:sz="0" w:space="0" w:color="auto"/>
                        <w:left w:val="none" w:sz="0" w:space="0" w:color="auto"/>
                        <w:bottom w:val="none" w:sz="0" w:space="0" w:color="auto"/>
                        <w:right w:val="none" w:sz="0" w:space="0" w:color="auto"/>
                      </w:divBdr>
                    </w:div>
                  </w:divsChild>
                </w:div>
                <w:div w:id="1703438946">
                  <w:marLeft w:val="0"/>
                  <w:marRight w:val="0"/>
                  <w:marTop w:val="0"/>
                  <w:marBottom w:val="0"/>
                  <w:divBdr>
                    <w:top w:val="none" w:sz="0" w:space="0" w:color="auto"/>
                    <w:left w:val="none" w:sz="0" w:space="0" w:color="auto"/>
                    <w:bottom w:val="none" w:sz="0" w:space="0" w:color="auto"/>
                    <w:right w:val="none" w:sz="0" w:space="0" w:color="auto"/>
                  </w:divBdr>
                  <w:divsChild>
                    <w:div w:id="2143234174">
                      <w:marLeft w:val="0"/>
                      <w:marRight w:val="0"/>
                      <w:marTop w:val="0"/>
                      <w:marBottom w:val="0"/>
                      <w:divBdr>
                        <w:top w:val="none" w:sz="0" w:space="0" w:color="auto"/>
                        <w:left w:val="none" w:sz="0" w:space="0" w:color="auto"/>
                        <w:bottom w:val="none" w:sz="0" w:space="0" w:color="auto"/>
                        <w:right w:val="none" w:sz="0" w:space="0" w:color="auto"/>
                      </w:divBdr>
                    </w:div>
                    <w:div w:id="222523396">
                      <w:marLeft w:val="0"/>
                      <w:marRight w:val="0"/>
                      <w:marTop w:val="0"/>
                      <w:marBottom w:val="0"/>
                      <w:divBdr>
                        <w:top w:val="none" w:sz="0" w:space="0" w:color="auto"/>
                        <w:left w:val="none" w:sz="0" w:space="0" w:color="auto"/>
                        <w:bottom w:val="none" w:sz="0" w:space="0" w:color="auto"/>
                        <w:right w:val="none" w:sz="0" w:space="0" w:color="auto"/>
                      </w:divBdr>
                    </w:div>
                    <w:div w:id="2117286638">
                      <w:marLeft w:val="0"/>
                      <w:marRight w:val="0"/>
                      <w:marTop w:val="0"/>
                      <w:marBottom w:val="0"/>
                      <w:divBdr>
                        <w:top w:val="none" w:sz="0" w:space="0" w:color="auto"/>
                        <w:left w:val="none" w:sz="0" w:space="0" w:color="auto"/>
                        <w:bottom w:val="none" w:sz="0" w:space="0" w:color="auto"/>
                        <w:right w:val="none" w:sz="0" w:space="0" w:color="auto"/>
                      </w:divBdr>
                    </w:div>
                  </w:divsChild>
                </w:div>
                <w:div w:id="1640114672">
                  <w:marLeft w:val="0"/>
                  <w:marRight w:val="0"/>
                  <w:marTop w:val="0"/>
                  <w:marBottom w:val="0"/>
                  <w:divBdr>
                    <w:top w:val="none" w:sz="0" w:space="0" w:color="auto"/>
                    <w:left w:val="none" w:sz="0" w:space="0" w:color="auto"/>
                    <w:bottom w:val="none" w:sz="0" w:space="0" w:color="auto"/>
                    <w:right w:val="none" w:sz="0" w:space="0" w:color="auto"/>
                  </w:divBdr>
                  <w:divsChild>
                    <w:div w:id="1301770791">
                      <w:marLeft w:val="0"/>
                      <w:marRight w:val="0"/>
                      <w:marTop w:val="0"/>
                      <w:marBottom w:val="0"/>
                      <w:divBdr>
                        <w:top w:val="none" w:sz="0" w:space="0" w:color="auto"/>
                        <w:left w:val="none" w:sz="0" w:space="0" w:color="auto"/>
                        <w:bottom w:val="none" w:sz="0" w:space="0" w:color="auto"/>
                        <w:right w:val="none" w:sz="0" w:space="0" w:color="auto"/>
                      </w:divBdr>
                    </w:div>
                  </w:divsChild>
                </w:div>
                <w:div w:id="1979843767">
                  <w:marLeft w:val="0"/>
                  <w:marRight w:val="0"/>
                  <w:marTop w:val="0"/>
                  <w:marBottom w:val="0"/>
                  <w:divBdr>
                    <w:top w:val="none" w:sz="0" w:space="0" w:color="auto"/>
                    <w:left w:val="none" w:sz="0" w:space="0" w:color="auto"/>
                    <w:bottom w:val="none" w:sz="0" w:space="0" w:color="auto"/>
                    <w:right w:val="none" w:sz="0" w:space="0" w:color="auto"/>
                  </w:divBdr>
                  <w:divsChild>
                    <w:div w:id="1616715030">
                      <w:marLeft w:val="0"/>
                      <w:marRight w:val="0"/>
                      <w:marTop w:val="0"/>
                      <w:marBottom w:val="0"/>
                      <w:divBdr>
                        <w:top w:val="none" w:sz="0" w:space="0" w:color="auto"/>
                        <w:left w:val="none" w:sz="0" w:space="0" w:color="auto"/>
                        <w:bottom w:val="none" w:sz="0" w:space="0" w:color="auto"/>
                        <w:right w:val="none" w:sz="0" w:space="0" w:color="auto"/>
                      </w:divBdr>
                    </w:div>
                  </w:divsChild>
                </w:div>
                <w:div w:id="367607335">
                  <w:marLeft w:val="0"/>
                  <w:marRight w:val="0"/>
                  <w:marTop w:val="0"/>
                  <w:marBottom w:val="0"/>
                  <w:divBdr>
                    <w:top w:val="none" w:sz="0" w:space="0" w:color="auto"/>
                    <w:left w:val="none" w:sz="0" w:space="0" w:color="auto"/>
                    <w:bottom w:val="none" w:sz="0" w:space="0" w:color="auto"/>
                    <w:right w:val="none" w:sz="0" w:space="0" w:color="auto"/>
                  </w:divBdr>
                  <w:divsChild>
                    <w:div w:id="1629386294">
                      <w:marLeft w:val="0"/>
                      <w:marRight w:val="0"/>
                      <w:marTop w:val="0"/>
                      <w:marBottom w:val="0"/>
                      <w:divBdr>
                        <w:top w:val="none" w:sz="0" w:space="0" w:color="auto"/>
                        <w:left w:val="none" w:sz="0" w:space="0" w:color="auto"/>
                        <w:bottom w:val="none" w:sz="0" w:space="0" w:color="auto"/>
                        <w:right w:val="none" w:sz="0" w:space="0" w:color="auto"/>
                      </w:divBdr>
                    </w:div>
                  </w:divsChild>
                </w:div>
                <w:div w:id="1445921627">
                  <w:marLeft w:val="0"/>
                  <w:marRight w:val="0"/>
                  <w:marTop w:val="0"/>
                  <w:marBottom w:val="0"/>
                  <w:divBdr>
                    <w:top w:val="none" w:sz="0" w:space="0" w:color="auto"/>
                    <w:left w:val="none" w:sz="0" w:space="0" w:color="auto"/>
                    <w:bottom w:val="none" w:sz="0" w:space="0" w:color="auto"/>
                    <w:right w:val="none" w:sz="0" w:space="0" w:color="auto"/>
                  </w:divBdr>
                  <w:divsChild>
                    <w:div w:id="1886986978">
                      <w:marLeft w:val="0"/>
                      <w:marRight w:val="0"/>
                      <w:marTop w:val="0"/>
                      <w:marBottom w:val="0"/>
                      <w:divBdr>
                        <w:top w:val="none" w:sz="0" w:space="0" w:color="auto"/>
                        <w:left w:val="none" w:sz="0" w:space="0" w:color="auto"/>
                        <w:bottom w:val="none" w:sz="0" w:space="0" w:color="auto"/>
                        <w:right w:val="none" w:sz="0" w:space="0" w:color="auto"/>
                      </w:divBdr>
                    </w:div>
                    <w:div w:id="955865867">
                      <w:marLeft w:val="0"/>
                      <w:marRight w:val="0"/>
                      <w:marTop w:val="0"/>
                      <w:marBottom w:val="0"/>
                      <w:divBdr>
                        <w:top w:val="none" w:sz="0" w:space="0" w:color="auto"/>
                        <w:left w:val="none" w:sz="0" w:space="0" w:color="auto"/>
                        <w:bottom w:val="none" w:sz="0" w:space="0" w:color="auto"/>
                        <w:right w:val="none" w:sz="0" w:space="0" w:color="auto"/>
                      </w:divBdr>
                    </w:div>
                    <w:div w:id="1616138298">
                      <w:marLeft w:val="0"/>
                      <w:marRight w:val="0"/>
                      <w:marTop w:val="0"/>
                      <w:marBottom w:val="0"/>
                      <w:divBdr>
                        <w:top w:val="none" w:sz="0" w:space="0" w:color="auto"/>
                        <w:left w:val="none" w:sz="0" w:space="0" w:color="auto"/>
                        <w:bottom w:val="none" w:sz="0" w:space="0" w:color="auto"/>
                        <w:right w:val="none" w:sz="0" w:space="0" w:color="auto"/>
                      </w:divBdr>
                    </w:div>
                  </w:divsChild>
                </w:div>
                <w:div w:id="1748727563">
                  <w:marLeft w:val="0"/>
                  <w:marRight w:val="0"/>
                  <w:marTop w:val="0"/>
                  <w:marBottom w:val="0"/>
                  <w:divBdr>
                    <w:top w:val="none" w:sz="0" w:space="0" w:color="auto"/>
                    <w:left w:val="none" w:sz="0" w:space="0" w:color="auto"/>
                    <w:bottom w:val="none" w:sz="0" w:space="0" w:color="auto"/>
                    <w:right w:val="none" w:sz="0" w:space="0" w:color="auto"/>
                  </w:divBdr>
                  <w:divsChild>
                    <w:div w:id="1087262645">
                      <w:marLeft w:val="0"/>
                      <w:marRight w:val="0"/>
                      <w:marTop w:val="0"/>
                      <w:marBottom w:val="0"/>
                      <w:divBdr>
                        <w:top w:val="none" w:sz="0" w:space="0" w:color="auto"/>
                        <w:left w:val="none" w:sz="0" w:space="0" w:color="auto"/>
                        <w:bottom w:val="none" w:sz="0" w:space="0" w:color="auto"/>
                        <w:right w:val="none" w:sz="0" w:space="0" w:color="auto"/>
                      </w:divBdr>
                    </w:div>
                  </w:divsChild>
                </w:div>
                <w:div w:id="1415858491">
                  <w:marLeft w:val="0"/>
                  <w:marRight w:val="0"/>
                  <w:marTop w:val="0"/>
                  <w:marBottom w:val="0"/>
                  <w:divBdr>
                    <w:top w:val="none" w:sz="0" w:space="0" w:color="auto"/>
                    <w:left w:val="none" w:sz="0" w:space="0" w:color="auto"/>
                    <w:bottom w:val="none" w:sz="0" w:space="0" w:color="auto"/>
                    <w:right w:val="none" w:sz="0" w:space="0" w:color="auto"/>
                  </w:divBdr>
                  <w:divsChild>
                    <w:div w:id="19666397">
                      <w:marLeft w:val="0"/>
                      <w:marRight w:val="0"/>
                      <w:marTop w:val="0"/>
                      <w:marBottom w:val="0"/>
                      <w:divBdr>
                        <w:top w:val="none" w:sz="0" w:space="0" w:color="auto"/>
                        <w:left w:val="none" w:sz="0" w:space="0" w:color="auto"/>
                        <w:bottom w:val="none" w:sz="0" w:space="0" w:color="auto"/>
                        <w:right w:val="none" w:sz="0" w:space="0" w:color="auto"/>
                      </w:divBdr>
                    </w:div>
                  </w:divsChild>
                </w:div>
                <w:div w:id="1350251945">
                  <w:marLeft w:val="0"/>
                  <w:marRight w:val="0"/>
                  <w:marTop w:val="0"/>
                  <w:marBottom w:val="0"/>
                  <w:divBdr>
                    <w:top w:val="none" w:sz="0" w:space="0" w:color="auto"/>
                    <w:left w:val="none" w:sz="0" w:space="0" w:color="auto"/>
                    <w:bottom w:val="none" w:sz="0" w:space="0" w:color="auto"/>
                    <w:right w:val="none" w:sz="0" w:space="0" w:color="auto"/>
                  </w:divBdr>
                  <w:divsChild>
                    <w:div w:id="1801722937">
                      <w:marLeft w:val="0"/>
                      <w:marRight w:val="0"/>
                      <w:marTop w:val="0"/>
                      <w:marBottom w:val="0"/>
                      <w:divBdr>
                        <w:top w:val="none" w:sz="0" w:space="0" w:color="auto"/>
                        <w:left w:val="none" w:sz="0" w:space="0" w:color="auto"/>
                        <w:bottom w:val="none" w:sz="0" w:space="0" w:color="auto"/>
                        <w:right w:val="none" w:sz="0" w:space="0" w:color="auto"/>
                      </w:divBdr>
                    </w:div>
                  </w:divsChild>
                </w:div>
                <w:div w:id="1375232720">
                  <w:marLeft w:val="0"/>
                  <w:marRight w:val="0"/>
                  <w:marTop w:val="0"/>
                  <w:marBottom w:val="0"/>
                  <w:divBdr>
                    <w:top w:val="none" w:sz="0" w:space="0" w:color="auto"/>
                    <w:left w:val="none" w:sz="0" w:space="0" w:color="auto"/>
                    <w:bottom w:val="none" w:sz="0" w:space="0" w:color="auto"/>
                    <w:right w:val="none" w:sz="0" w:space="0" w:color="auto"/>
                  </w:divBdr>
                  <w:divsChild>
                    <w:div w:id="639574564">
                      <w:marLeft w:val="0"/>
                      <w:marRight w:val="0"/>
                      <w:marTop w:val="0"/>
                      <w:marBottom w:val="0"/>
                      <w:divBdr>
                        <w:top w:val="none" w:sz="0" w:space="0" w:color="auto"/>
                        <w:left w:val="none" w:sz="0" w:space="0" w:color="auto"/>
                        <w:bottom w:val="none" w:sz="0" w:space="0" w:color="auto"/>
                        <w:right w:val="none" w:sz="0" w:space="0" w:color="auto"/>
                      </w:divBdr>
                    </w:div>
                    <w:div w:id="1139879830">
                      <w:marLeft w:val="0"/>
                      <w:marRight w:val="0"/>
                      <w:marTop w:val="0"/>
                      <w:marBottom w:val="0"/>
                      <w:divBdr>
                        <w:top w:val="none" w:sz="0" w:space="0" w:color="auto"/>
                        <w:left w:val="none" w:sz="0" w:space="0" w:color="auto"/>
                        <w:bottom w:val="none" w:sz="0" w:space="0" w:color="auto"/>
                        <w:right w:val="none" w:sz="0" w:space="0" w:color="auto"/>
                      </w:divBdr>
                    </w:div>
                    <w:div w:id="890769542">
                      <w:marLeft w:val="0"/>
                      <w:marRight w:val="0"/>
                      <w:marTop w:val="0"/>
                      <w:marBottom w:val="0"/>
                      <w:divBdr>
                        <w:top w:val="none" w:sz="0" w:space="0" w:color="auto"/>
                        <w:left w:val="none" w:sz="0" w:space="0" w:color="auto"/>
                        <w:bottom w:val="none" w:sz="0" w:space="0" w:color="auto"/>
                        <w:right w:val="none" w:sz="0" w:space="0" w:color="auto"/>
                      </w:divBdr>
                    </w:div>
                    <w:div w:id="2137287805">
                      <w:marLeft w:val="0"/>
                      <w:marRight w:val="0"/>
                      <w:marTop w:val="0"/>
                      <w:marBottom w:val="0"/>
                      <w:divBdr>
                        <w:top w:val="none" w:sz="0" w:space="0" w:color="auto"/>
                        <w:left w:val="none" w:sz="0" w:space="0" w:color="auto"/>
                        <w:bottom w:val="none" w:sz="0" w:space="0" w:color="auto"/>
                        <w:right w:val="none" w:sz="0" w:space="0" w:color="auto"/>
                      </w:divBdr>
                    </w:div>
                    <w:div w:id="644286800">
                      <w:marLeft w:val="0"/>
                      <w:marRight w:val="0"/>
                      <w:marTop w:val="0"/>
                      <w:marBottom w:val="0"/>
                      <w:divBdr>
                        <w:top w:val="none" w:sz="0" w:space="0" w:color="auto"/>
                        <w:left w:val="none" w:sz="0" w:space="0" w:color="auto"/>
                        <w:bottom w:val="none" w:sz="0" w:space="0" w:color="auto"/>
                        <w:right w:val="none" w:sz="0" w:space="0" w:color="auto"/>
                      </w:divBdr>
                    </w:div>
                  </w:divsChild>
                </w:div>
                <w:div w:id="563371503">
                  <w:marLeft w:val="0"/>
                  <w:marRight w:val="0"/>
                  <w:marTop w:val="0"/>
                  <w:marBottom w:val="0"/>
                  <w:divBdr>
                    <w:top w:val="none" w:sz="0" w:space="0" w:color="auto"/>
                    <w:left w:val="none" w:sz="0" w:space="0" w:color="auto"/>
                    <w:bottom w:val="none" w:sz="0" w:space="0" w:color="auto"/>
                    <w:right w:val="none" w:sz="0" w:space="0" w:color="auto"/>
                  </w:divBdr>
                  <w:divsChild>
                    <w:div w:id="1822193386">
                      <w:marLeft w:val="0"/>
                      <w:marRight w:val="0"/>
                      <w:marTop w:val="0"/>
                      <w:marBottom w:val="0"/>
                      <w:divBdr>
                        <w:top w:val="none" w:sz="0" w:space="0" w:color="auto"/>
                        <w:left w:val="none" w:sz="0" w:space="0" w:color="auto"/>
                        <w:bottom w:val="none" w:sz="0" w:space="0" w:color="auto"/>
                        <w:right w:val="none" w:sz="0" w:space="0" w:color="auto"/>
                      </w:divBdr>
                    </w:div>
                  </w:divsChild>
                </w:div>
                <w:div w:id="277176165">
                  <w:marLeft w:val="0"/>
                  <w:marRight w:val="0"/>
                  <w:marTop w:val="0"/>
                  <w:marBottom w:val="0"/>
                  <w:divBdr>
                    <w:top w:val="none" w:sz="0" w:space="0" w:color="auto"/>
                    <w:left w:val="none" w:sz="0" w:space="0" w:color="auto"/>
                    <w:bottom w:val="none" w:sz="0" w:space="0" w:color="auto"/>
                    <w:right w:val="none" w:sz="0" w:space="0" w:color="auto"/>
                  </w:divBdr>
                  <w:divsChild>
                    <w:div w:id="1086732332">
                      <w:marLeft w:val="0"/>
                      <w:marRight w:val="0"/>
                      <w:marTop w:val="0"/>
                      <w:marBottom w:val="0"/>
                      <w:divBdr>
                        <w:top w:val="none" w:sz="0" w:space="0" w:color="auto"/>
                        <w:left w:val="none" w:sz="0" w:space="0" w:color="auto"/>
                        <w:bottom w:val="none" w:sz="0" w:space="0" w:color="auto"/>
                        <w:right w:val="none" w:sz="0" w:space="0" w:color="auto"/>
                      </w:divBdr>
                    </w:div>
                  </w:divsChild>
                </w:div>
                <w:div w:id="1586571864">
                  <w:marLeft w:val="0"/>
                  <w:marRight w:val="0"/>
                  <w:marTop w:val="0"/>
                  <w:marBottom w:val="0"/>
                  <w:divBdr>
                    <w:top w:val="none" w:sz="0" w:space="0" w:color="auto"/>
                    <w:left w:val="none" w:sz="0" w:space="0" w:color="auto"/>
                    <w:bottom w:val="none" w:sz="0" w:space="0" w:color="auto"/>
                    <w:right w:val="none" w:sz="0" w:space="0" w:color="auto"/>
                  </w:divBdr>
                  <w:divsChild>
                    <w:div w:id="1034228419">
                      <w:marLeft w:val="0"/>
                      <w:marRight w:val="0"/>
                      <w:marTop w:val="0"/>
                      <w:marBottom w:val="0"/>
                      <w:divBdr>
                        <w:top w:val="none" w:sz="0" w:space="0" w:color="auto"/>
                        <w:left w:val="none" w:sz="0" w:space="0" w:color="auto"/>
                        <w:bottom w:val="none" w:sz="0" w:space="0" w:color="auto"/>
                        <w:right w:val="none" w:sz="0" w:space="0" w:color="auto"/>
                      </w:divBdr>
                    </w:div>
                  </w:divsChild>
                </w:div>
                <w:div w:id="1800686818">
                  <w:marLeft w:val="0"/>
                  <w:marRight w:val="0"/>
                  <w:marTop w:val="0"/>
                  <w:marBottom w:val="0"/>
                  <w:divBdr>
                    <w:top w:val="none" w:sz="0" w:space="0" w:color="auto"/>
                    <w:left w:val="none" w:sz="0" w:space="0" w:color="auto"/>
                    <w:bottom w:val="none" w:sz="0" w:space="0" w:color="auto"/>
                    <w:right w:val="none" w:sz="0" w:space="0" w:color="auto"/>
                  </w:divBdr>
                  <w:divsChild>
                    <w:div w:id="407191632">
                      <w:marLeft w:val="0"/>
                      <w:marRight w:val="0"/>
                      <w:marTop w:val="0"/>
                      <w:marBottom w:val="0"/>
                      <w:divBdr>
                        <w:top w:val="none" w:sz="0" w:space="0" w:color="auto"/>
                        <w:left w:val="none" w:sz="0" w:space="0" w:color="auto"/>
                        <w:bottom w:val="none" w:sz="0" w:space="0" w:color="auto"/>
                        <w:right w:val="none" w:sz="0" w:space="0" w:color="auto"/>
                      </w:divBdr>
                    </w:div>
                    <w:div w:id="1396391671">
                      <w:marLeft w:val="0"/>
                      <w:marRight w:val="0"/>
                      <w:marTop w:val="0"/>
                      <w:marBottom w:val="0"/>
                      <w:divBdr>
                        <w:top w:val="none" w:sz="0" w:space="0" w:color="auto"/>
                        <w:left w:val="none" w:sz="0" w:space="0" w:color="auto"/>
                        <w:bottom w:val="none" w:sz="0" w:space="0" w:color="auto"/>
                        <w:right w:val="none" w:sz="0" w:space="0" w:color="auto"/>
                      </w:divBdr>
                    </w:div>
                    <w:div w:id="807361915">
                      <w:marLeft w:val="0"/>
                      <w:marRight w:val="0"/>
                      <w:marTop w:val="0"/>
                      <w:marBottom w:val="0"/>
                      <w:divBdr>
                        <w:top w:val="none" w:sz="0" w:space="0" w:color="auto"/>
                        <w:left w:val="none" w:sz="0" w:space="0" w:color="auto"/>
                        <w:bottom w:val="none" w:sz="0" w:space="0" w:color="auto"/>
                        <w:right w:val="none" w:sz="0" w:space="0" w:color="auto"/>
                      </w:divBdr>
                    </w:div>
                  </w:divsChild>
                </w:div>
                <w:div w:id="1595749688">
                  <w:marLeft w:val="0"/>
                  <w:marRight w:val="0"/>
                  <w:marTop w:val="0"/>
                  <w:marBottom w:val="0"/>
                  <w:divBdr>
                    <w:top w:val="none" w:sz="0" w:space="0" w:color="auto"/>
                    <w:left w:val="none" w:sz="0" w:space="0" w:color="auto"/>
                    <w:bottom w:val="none" w:sz="0" w:space="0" w:color="auto"/>
                    <w:right w:val="none" w:sz="0" w:space="0" w:color="auto"/>
                  </w:divBdr>
                  <w:divsChild>
                    <w:div w:id="617218190">
                      <w:marLeft w:val="0"/>
                      <w:marRight w:val="0"/>
                      <w:marTop w:val="0"/>
                      <w:marBottom w:val="0"/>
                      <w:divBdr>
                        <w:top w:val="none" w:sz="0" w:space="0" w:color="auto"/>
                        <w:left w:val="none" w:sz="0" w:space="0" w:color="auto"/>
                        <w:bottom w:val="none" w:sz="0" w:space="0" w:color="auto"/>
                        <w:right w:val="none" w:sz="0" w:space="0" w:color="auto"/>
                      </w:divBdr>
                    </w:div>
                  </w:divsChild>
                </w:div>
                <w:div w:id="68777266">
                  <w:marLeft w:val="0"/>
                  <w:marRight w:val="0"/>
                  <w:marTop w:val="0"/>
                  <w:marBottom w:val="0"/>
                  <w:divBdr>
                    <w:top w:val="none" w:sz="0" w:space="0" w:color="auto"/>
                    <w:left w:val="none" w:sz="0" w:space="0" w:color="auto"/>
                    <w:bottom w:val="none" w:sz="0" w:space="0" w:color="auto"/>
                    <w:right w:val="none" w:sz="0" w:space="0" w:color="auto"/>
                  </w:divBdr>
                  <w:divsChild>
                    <w:div w:id="1333097260">
                      <w:marLeft w:val="0"/>
                      <w:marRight w:val="0"/>
                      <w:marTop w:val="0"/>
                      <w:marBottom w:val="0"/>
                      <w:divBdr>
                        <w:top w:val="none" w:sz="0" w:space="0" w:color="auto"/>
                        <w:left w:val="none" w:sz="0" w:space="0" w:color="auto"/>
                        <w:bottom w:val="none" w:sz="0" w:space="0" w:color="auto"/>
                        <w:right w:val="none" w:sz="0" w:space="0" w:color="auto"/>
                      </w:divBdr>
                    </w:div>
                  </w:divsChild>
                </w:div>
                <w:div w:id="1538001946">
                  <w:marLeft w:val="0"/>
                  <w:marRight w:val="0"/>
                  <w:marTop w:val="0"/>
                  <w:marBottom w:val="0"/>
                  <w:divBdr>
                    <w:top w:val="none" w:sz="0" w:space="0" w:color="auto"/>
                    <w:left w:val="none" w:sz="0" w:space="0" w:color="auto"/>
                    <w:bottom w:val="none" w:sz="0" w:space="0" w:color="auto"/>
                    <w:right w:val="none" w:sz="0" w:space="0" w:color="auto"/>
                  </w:divBdr>
                  <w:divsChild>
                    <w:div w:id="965550391">
                      <w:marLeft w:val="0"/>
                      <w:marRight w:val="0"/>
                      <w:marTop w:val="0"/>
                      <w:marBottom w:val="0"/>
                      <w:divBdr>
                        <w:top w:val="none" w:sz="0" w:space="0" w:color="auto"/>
                        <w:left w:val="none" w:sz="0" w:space="0" w:color="auto"/>
                        <w:bottom w:val="none" w:sz="0" w:space="0" w:color="auto"/>
                        <w:right w:val="none" w:sz="0" w:space="0" w:color="auto"/>
                      </w:divBdr>
                    </w:div>
                  </w:divsChild>
                </w:div>
                <w:div w:id="408577829">
                  <w:marLeft w:val="0"/>
                  <w:marRight w:val="0"/>
                  <w:marTop w:val="0"/>
                  <w:marBottom w:val="0"/>
                  <w:divBdr>
                    <w:top w:val="none" w:sz="0" w:space="0" w:color="auto"/>
                    <w:left w:val="none" w:sz="0" w:space="0" w:color="auto"/>
                    <w:bottom w:val="none" w:sz="0" w:space="0" w:color="auto"/>
                    <w:right w:val="none" w:sz="0" w:space="0" w:color="auto"/>
                  </w:divBdr>
                  <w:divsChild>
                    <w:div w:id="1011491551">
                      <w:marLeft w:val="0"/>
                      <w:marRight w:val="0"/>
                      <w:marTop w:val="0"/>
                      <w:marBottom w:val="0"/>
                      <w:divBdr>
                        <w:top w:val="none" w:sz="0" w:space="0" w:color="auto"/>
                        <w:left w:val="none" w:sz="0" w:space="0" w:color="auto"/>
                        <w:bottom w:val="none" w:sz="0" w:space="0" w:color="auto"/>
                        <w:right w:val="none" w:sz="0" w:space="0" w:color="auto"/>
                      </w:divBdr>
                    </w:div>
                    <w:div w:id="1391151658">
                      <w:marLeft w:val="0"/>
                      <w:marRight w:val="0"/>
                      <w:marTop w:val="0"/>
                      <w:marBottom w:val="0"/>
                      <w:divBdr>
                        <w:top w:val="none" w:sz="0" w:space="0" w:color="auto"/>
                        <w:left w:val="none" w:sz="0" w:space="0" w:color="auto"/>
                        <w:bottom w:val="none" w:sz="0" w:space="0" w:color="auto"/>
                        <w:right w:val="none" w:sz="0" w:space="0" w:color="auto"/>
                      </w:divBdr>
                    </w:div>
                    <w:div w:id="1312321518">
                      <w:marLeft w:val="0"/>
                      <w:marRight w:val="0"/>
                      <w:marTop w:val="0"/>
                      <w:marBottom w:val="0"/>
                      <w:divBdr>
                        <w:top w:val="none" w:sz="0" w:space="0" w:color="auto"/>
                        <w:left w:val="none" w:sz="0" w:space="0" w:color="auto"/>
                        <w:bottom w:val="none" w:sz="0" w:space="0" w:color="auto"/>
                        <w:right w:val="none" w:sz="0" w:space="0" w:color="auto"/>
                      </w:divBdr>
                    </w:div>
                    <w:div w:id="644894830">
                      <w:marLeft w:val="0"/>
                      <w:marRight w:val="0"/>
                      <w:marTop w:val="0"/>
                      <w:marBottom w:val="0"/>
                      <w:divBdr>
                        <w:top w:val="none" w:sz="0" w:space="0" w:color="auto"/>
                        <w:left w:val="none" w:sz="0" w:space="0" w:color="auto"/>
                        <w:bottom w:val="none" w:sz="0" w:space="0" w:color="auto"/>
                        <w:right w:val="none" w:sz="0" w:space="0" w:color="auto"/>
                      </w:divBdr>
                    </w:div>
                    <w:div w:id="773094506">
                      <w:marLeft w:val="0"/>
                      <w:marRight w:val="0"/>
                      <w:marTop w:val="0"/>
                      <w:marBottom w:val="0"/>
                      <w:divBdr>
                        <w:top w:val="none" w:sz="0" w:space="0" w:color="auto"/>
                        <w:left w:val="none" w:sz="0" w:space="0" w:color="auto"/>
                        <w:bottom w:val="none" w:sz="0" w:space="0" w:color="auto"/>
                        <w:right w:val="none" w:sz="0" w:space="0" w:color="auto"/>
                      </w:divBdr>
                    </w:div>
                    <w:div w:id="757753257">
                      <w:marLeft w:val="0"/>
                      <w:marRight w:val="0"/>
                      <w:marTop w:val="0"/>
                      <w:marBottom w:val="0"/>
                      <w:divBdr>
                        <w:top w:val="none" w:sz="0" w:space="0" w:color="auto"/>
                        <w:left w:val="none" w:sz="0" w:space="0" w:color="auto"/>
                        <w:bottom w:val="none" w:sz="0" w:space="0" w:color="auto"/>
                        <w:right w:val="none" w:sz="0" w:space="0" w:color="auto"/>
                      </w:divBdr>
                    </w:div>
                  </w:divsChild>
                </w:div>
                <w:div w:id="157353620">
                  <w:marLeft w:val="0"/>
                  <w:marRight w:val="0"/>
                  <w:marTop w:val="0"/>
                  <w:marBottom w:val="0"/>
                  <w:divBdr>
                    <w:top w:val="none" w:sz="0" w:space="0" w:color="auto"/>
                    <w:left w:val="none" w:sz="0" w:space="0" w:color="auto"/>
                    <w:bottom w:val="none" w:sz="0" w:space="0" w:color="auto"/>
                    <w:right w:val="none" w:sz="0" w:space="0" w:color="auto"/>
                  </w:divBdr>
                  <w:divsChild>
                    <w:div w:id="353044497">
                      <w:marLeft w:val="0"/>
                      <w:marRight w:val="0"/>
                      <w:marTop w:val="0"/>
                      <w:marBottom w:val="0"/>
                      <w:divBdr>
                        <w:top w:val="none" w:sz="0" w:space="0" w:color="auto"/>
                        <w:left w:val="none" w:sz="0" w:space="0" w:color="auto"/>
                        <w:bottom w:val="none" w:sz="0" w:space="0" w:color="auto"/>
                        <w:right w:val="none" w:sz="0" w:space="0" w:color="auto"/>
                      </w:divBdr>
                    </w:div>
                  </w:divsChild>
                </w:div>
                <w:div w:id="596868143">
                  <w:marLeft w:val="0"/>
                  <w:marRight w:val="0"/>
                  <w:marTop w:val="0"/>
                  <w:marBottom w:val="0"/>
                  <w:divBdr>
                    <w:top w:val="none" w:sz="0" w:space="0" w:color="auto"/>
                    <w:left w:val="none" w:sz="0" w:space="0" w:color="auto"/>
                    <w:bottom w:val="none" w:sz="0" w:space="0" w:color="auto"/>
                    <w:right w:val="none" w:sz="0" w:space="0" w:color="auto"/>
                  </w:divBdr>
                  <w:divsChild>
                    <w:div w:id="1822887901">
                      <w:marLeft w:val="0"/>
                      <w:marRight w:val="0"/>
                      <w:marTop w:val="0"/>
                      <w:marBottom w:val="0"/>
                      <w:divBdr>
                        <w:top w:val="none" w:sz="0" w:space="0" w:color="auto"/>
                        <w:left w:val="none" w:sz="0" w:space="0" w:color="auto"/>
                        <w:bottom w:val="none" w:sz="0" w:space="0" w:color="auto"/>
                        <w:right w:val="none" w:sz="0" w:space="0" w:color="auto"/>
                      </w:divBdr>
                    </w:div>
                  </w:divsChild>
                </w:div>
                <w:div w:id="1143734759">
                  <w:marLeft w:val="0"/>
                  <w:marRight w:val="0"/>
                  <w:marTop w:val="0"/>
                  <w:marBottom w:val="0"/>
                  <w:divBdr>
                    <w:top w:val="none" w:sz="0" w:space="0" w:color="auto"/>
                    <w:left w:val="none" w:sz="0" w:space="0" w:color="auto"/>
                    <w:bottom w:val="none" w:sz="0" w:space="0" w:color="auto"/>
                    <w:right w:val="none" w:sz="0" w:space="0" w:color="auto"/>
                  </w:divBdr>
                  <w:divsChild>
                    <w:div w:id="1135559563">
                      <w:marLeft w:val="0"/>
                      <w:marRight w:val="0"/>
                      <w:marTop w:val="0"/>
                      <w:marBottom w:val="0"/>
                      <w:divBdr>
                        <w:top w:val="none" w:sz="0" w:space="0" w:color="auto"/>
                        <w:left w:val="none" w:sz="0" w:space="0" w:color="auto"/>
                        <w:bottom w:val="none" w:sz="0" w:space="0" w:color="auto"/>
                        <w:right w:val="none" w:sz="0" w:space="0" w:color="auto"/>
                      </w:divBdr>
                    </w:div>
                  </w:divsChild>
                </w:div>
                <w:div w:id="325087093">
                  <w:marLeft w:val="0"/>
                  <w:marRight w:val="0"/>
                  <w:marTop w:val="0"/>
                  <w:marBottom w:val="0"/>
                  <w:divBdr>
                    <w:top w:val="none" w:sz="0" w:space="0" w:color="auto"/>
                    <w:left w:val="none" w:sz="0" w:space="0" w:color="auto"/>
                    <w:bottom w:val="none" w:sz="0" w:space="0" w:color="auto"/>
                    <w:right w:val="none" w:sz="0" w:space="0" w:color="auto"/>
                  </w:divBdr>
                  <w:divsChild>
                    <w:div w:id="165367511">
                      <w:marLeft w:val="0"/>
                      <w:marRight w:val="0"/>
                      <w:marTop w:val="0"/>
                      <w:marBottom w:val="0"/>
                      <w:divBdr>
                        <w:top w:val="none" w:sz="0" w:space="0" w:color="auto"/>
                        <w:left w:val="none" w:sz="0" w:space="0" w:color="auto"/>
                        <w:bottom w:val="none" w:sz="0" w:space="0" w:color="auto"/>
                        <w:right w:val="none" w:sz="0" w:space="0" w:color="auto"/>
                      </w:divBdr>
                    </w:div>
                    <w:div w:id="841235060">
                      <w:marLeft w:val="0"/>
                      <w:marRight w:val="0"/>
                      <w:marTop w:val="0"/>
                      <w:marBottom w:val="0"/>
                      <w:divBdr>
                        <w:top w:val="none" w:sz="0" w:space="0" w:color="auto"/>
                        <w:left w:val="none" w:sz="0" w:space="0" w:color="auto"/>
                        <w:bottom w:val="none" w:sz="0" w:space="0" w:color="auto"/>
                        <w:right w:val="none" w:sz="0" w:space="0" w:color="auto"/>
                      </w:divBdr>
                    </w:div>
                    <w:div w:id="80951310">
                      <w:marLeft w:val="0"/>
                      <w:marRight w:val="0"/>
                      <w:marTop w:val="0"/>
                      <w:marBottom w:val="0"/>
                      <w:divBdr>
                        <w:top w:val="none" w:sz="0" w:space="0" w:color="auto"/>
                        <w:left w:val="none" w:sz="0" w:space="0" w:color="auto"/>
                        <w:bottom w:val="none" w:sz="0" w:space="0" w:color="auto"/>
                        <w:right w:val="none" w:sz="0" w:space="0" w:color="auto"/>
                      </w:divBdr>
                    </w:div>
                  </w:divsChild>
                </w:div>
                <w:div w:id="1909458086">
                  <w:marLeft w:val="0"/>
                  <w:marRight w:val="0"/>
                  <w:marTop w:val="0"/>
                  <w:marBottom w:val="0"/>
                  <w:divBdr>
                    <w:top w:val="none" w:sz="0" w:space="0" w:color="auto"/>
                    <w:left w:val="none" w:sz="0" w:space="0" w:color="auto"/>
                    <w:bottom w:val="none" w:sz="0" w:space="0" w:color="auto"/>
                    <w:right w:val="none" w:sz="0" w:space="0" w:color="auto"/>
                  </w:divBdr>
                  <w:divsChild>
                    <w:div w:id="401217654">
                      <w:marLeft w:val="0"/>
                      <w:marRight w:val="0"/>
                      <w:marTop w:val="0"/>
                      <w:marBottom w:val="0"/>
                      <w:divBdr>
                        <w:top w:val="none" w:sz="0" w:space="0" w:color="auto"/>
                        <w:left w:val="none" w:sz="0" w:space="0" w:color="auto"/>
                        <w:bottom w:val="none" w:sz="0" w:space="0" w:color="auto"/>
                        <w:right w:val="none" w:sz="0" w:space="0" w:color="auto"/>
                      </w:divBdr>
                    </w:div>
                  </w:divsChild>
                </w:div>
                <w:div w:id="1820153322">
                  <w:marLeft w:val="0"/>
                  <w:marRight w:val="0"/>
                  <w:marTop w:val="0"/>
                  <w:marBottom w:val="0"/>
                  <w:divBdr>
                    <w:top w:val="none" w:sz="0" w:space="0" w:color="auto"/>
                    <w:left w:val="none" w:sz="0" w:space="0" w:color="auto"/>
                    <w:bottom w:val="none" w:sz="0" w:space="0" w:color="auto"/>
                    <w:right w:val="none" w:sz="0" w:space="0" w:color="auto"/>
                  </w:divBdr>
                  <w:divsChild>
                    <w:div w:id="1585334110">
                      <w:marLeft w:val="0"/>
                      <w:marRight w:val="0"/>
                      <w:marTop w:val="0"/>
                      <w:marBottom w:val="0"/>
                      <w:divBdr>
                        <w:top w:val="none" w:sz="0" w:space="0" w:color="auto"/>
                        <w:left w:val="none" w:sz="0" w:space="0" w:color="auto"/>
                        <w:bottom w:val="none" w:sz="0" w:space="0" w:color="auto"/>
                        <w:right w:val="none" w:sz="0" w:space="0" w:color="auto"/>
                      </w:divBdr>
                    </w:div>
                  </w:divsChild>
                </w:div>
                <w:div w:id="1720128075">
                  <w:marLeft w:val="0"/>
                  <w:marRight w:val="0"/>
                  <w:marTop w:val="0"/>
                  <w:marBottom w:val="0"/>
                  <w:divBdr>
                    <w:top w:val="none" w:sz="0" w:space="0" w:color="auto"/>
                    <w:left w:val="none" w:sz="0" w:space="0" w:color="auto"/>
                    <w:bottom w:val="none" w:sz="0" w:space="0" w:color="auto"/>
                    <w:right w:val="none" w:sz="0" w:space="0" w:color="auto"/>
                  </w:divBdr>
                  <w:divsChild>
                    <w:div w:id="78331310">
                      <w:marLeft w:val="0"/>
                      <w:marRight w:val="0"/>
                      <w:marTop w:val="0"/>
                      <w:marBottom w:val="0"/>
                      <w:divBdr>
                        <w:top w:val="none" w:sz="0" w:space="0" w:color="auto"/>
                        <w:left w:val="none" w:sz="0" w:space="0" w:color="auto"/>
                        <w:bottom w:val="none" w:sz="0" w:space="0" w:color="auto"/>
                        <w:right w:val="none" w:sz="0" w:space="0" w:color="auto"/>
                      </w:divBdr>
                    </w:div>
                  </w:divsChild>
                </w:div>
                <w:div w:id="2015690887">
                  <w:marLeft w:val="0"/>
                  <w:marRight w:val="0"/>
                  <w:marTop w:val="0"/>
                  <w:marBottom w:val="0"/>
                  <w:divBdr>
                    <w:top w:val="none" w:sz="0" w:space="0" w:color="auto"/>
                    <w:left w:val="none" w:sz="0" w:space="0" w:color="auto"/>
                    <w:bottom w:val="none" w:sz="0" w:space="0" w:color="auto"/>
                    <w:right w:val="none" w:sz="0" w:space="0" w:color="auto"/>
                  </w:divBdr>
                  <w:divsChild>
                    <w:div w:id="1709990524">
                      <w:marLeft w:val="0"/>
                      <w:marRight w:val="0"/>
                      <w:marTop w:val="0"/>
                      <w:marBottom w:val="0"/>
                      <w:divBdr>
                        <w:top w:val="none" w:sz="0" w:space="0" w:color="auto"/>
                        <w:left w:val="none" w:sz="0" w:space="0" w:color="auto"/>
                        <w:bottom w:val="none" w:sz="0" w:space="0" w:color="auto"/>
                        <w:right w:val="none" w:sz="0" w:space="0" w:color="auto"/>
                      </w:divBdr>
                    </w:div>
                    <w:div w:id="1139034808">
                      <w:marLeft w:val="0"/>
                      <w:marRight w:val="0"/>
                      <w:marTop w:val="0"/>
                      <w:marBottom w:val="0"/>
                      <w:divBdr>
                        <w:top w:val="none" w:sz="0" w:space="0" w:color="auto"/>
                        <w:left w:val="none" w:sz="0" w:space="0" w:color="auto"/>
                        <w:bottom w:val="none" w:sz="0" w:space="0" w:color="auto"/>
                        <w:right w:val="none" w:sz="0" w:space="0" w:color="auto"/>
                      </w:divBdr>
                    </w:div>
                    <w:div w:id="528572957">
                      <w:marLeft w:val="0"/>
                      <w:marRight w:val="0"/>
                      <w:marTop w:val="0"/>
                      <w:marBottom w:val="0"/>
                      <w:divBdr>
                        <w:top w:val="none" w:sz="0" w:space="0" w:color="auto"/>
                        <w:left w:val="none" w:sz="0" w:space="0" w:color="auto"/>
                        <w:bottom w:val="none" w:sz="0" w:space="0" w:color="auto"/>
                        <w:right w:val="none" w:sz="0" w:space="0" w:color="auto"/>
                      </w:divBdr>
                    </w:div>
                    <w:div w:id="493104349">
                      <w:marLeft w:val="0"/>
                      <w:marRight w:val="0"/>
                      <w:marTop w:val="0"/>
                      <w:marBottom w:val="0"/>
                      <w:divBdr>
                        <w:top w:val="none" w:sz="0" w:space="0" w:color="auto"/>
                        <w:left w:val="none" w:sz="0" w:space="0" w:color="auto"/>
                        <w:bottom w:val="none" w:sz="0" w:space="0" w:color="auto"/>
                        <w:right w:val="none" w:sz="0" w:space="0" w:color="auto"/>
                      </w:divBdr>
                    </w:div>
                    <w:div w:id="524249552">
                      <w:marLeft w:val="0"/>
                      <w:marRight w:val="0"/>
                      <w:marTop w:val="0"/>
                      <w:marBottom w:val="0"/>
                      <w:divBdr>
                        <w:top w:val="none" w:sz="0" w:space="0" w:color="auto"/>
                        <w:left w:val="none" w:sz="0" w:space="0" w:color="auto"/>
                        <w:bottom w:val="none" w:sz="0" w:space="0" w:color="auto"/>
                        <w:right w:val="none" w:sz="0" w:space="0" w:color="auto"/>
                      </w:divBdr>
                    </w:div>
                    <w:div w:id="2067484424">
                      <w:marLeft w:val="0"/>
                      <w:marRight w:val="0"/>
                      <w:marTop w:val="0"/>
                      <w:marBottom w:val="0"/>
                      <w:divBdr>
                        <w:top w:val="none" w:sz="0" w:space="0" w:color="auto"/>
                        <w:left w:val="none" w:sz="0" w:space="0" w:color="auto"/>
                        <w:bottom w:val="none" w:sz="0" w:space="0" w:color="auto"/>
                        <w:right w:val="none" w:sz="0" w:space="0" w:color="auto"/>
                      </w:divBdr>
                    </w:div>
                    <w:div w:id="199056011">
                      <w:marLeft w:val="0"/>
                      <w:marRight w:val="0"/>
                      <w:marTop w:val="0"/>
                      <w:marBottom w:val="0"/>
                      <w:divBdr>
                        <w:top w:val="none" w:sz="0" w:space="0" w:color="auto"/>
                        <w:left w:val="none" w:sz="0" w:space="0" w:color="auto"/>
                        <w:bottom w:val="none" w:sz="0" w:space="0" w:color="auto"/>
                        <w:right w:val="none" w:sz="0" w:space="0" w:color="auto"/>
                      </w:divBdr>
                    </w:div>
                    <w:div w:id="623923696">
                      <w:marLeft w:val="0"/>
                      <w:marRight w:val="0"/>
                      <w:marTop w:val="0"/>
                      <w:marBottom w:val="0"/>
                      <w:divBdr>
                        <w:top w:val="none" w:sz="0" w:space="0" w:color="auto"/>
                        <w:left w:val="none" w:sz="0" w:space="0" w:color="auto"/>
                        <w:bottom w:val="none" w:sz="0" w:space="0" w:color="auto"/>
                        <w:right w:val="none" w:sz="0" w:space="0" w:color="auto"/>
                      </w:divBdr>
                    </w:div>
                  </w:divsChild>
                </w:div>
                <w:div w:id="390276754">
                  <w:marLeft w:val="0"/>
                  <w:marRight w:val="0"/>
                  <w:marTop w:val="0"/>
                  <w:marBottom w:val="0"/>
                  <w:divBdr>
                    <w:top w:val="none" w:sz="0" w:space="0" w:color="auto"/>
                    <w:left w:val="none" w:sz="0" w:space="0" w:color="auto"/>
                    <w:bottom w:val="none" w:sz="0" w:space="0" w:color="auto"/>
                    <w:right w:val="none" w:sz="0" w:space="0" w:color="auto"/>
                  </w:divBdr>
                  <w:divsChild>
                    <w:div w:id="1154443759">
                      <w:marLeft w:val="0"/>
                      <w:marRight w:val="0"/>
                      <w:marTop w:val="0"/>
                      <w:marBottom w:val="0"/>
                      <w:divBdr>
                        <w:top w:val="none" w:sz="0" w:space="0" w:color="auto"/>
                        <w:left w:val="none" w:sz="0" w:space="0" w:color="auto"/>
                        <w:bottom w:val="none" w:sz="0" w:space="0" w:color="auto"/>
                        <w:right w:val="none" w:sz="0" w:space="0" w:color="auto"/>
                      </w:divBdr>
                    </w:div>
                  </w:divsChild>
                </w:div>
                <w:div w:id="1885601945">
                  <w:marLeft w:val="0"/>
                  <w:marRight w:val="0"/>
                  <w:marTop w:val="0"/>
                  <w:marBottom w:val="0"/>
                  <w:divBdr>
                    <w:top w:val="none" w:sz="0" w:space="0" w:color="auto"/>
                    <w:left w:val="none" w:sz="0" w:space="0" w:color="auto"/>
                    <w:bottom w:val="none" w:sz="0" w:space="0" w:color="auto"/>
                    <w:right w:val="none" w:sz="0" w:space="0" w:color="auto"/>
                  </w:divBdr>
                  <w:divsChild>
                    <w:div w:id="932669804">
                      <w:marLeft w:val="0"/>
                      <w:marRight w:val="0"/>
                      <w:marTop w:val="0"/>
                      <w:marBottom w:val="0"/>
                      <w:divBdr>
                        <w:top w:val="none" w:sz="0" w:space="0" w:color="auto"/>
                        <w:left w:val="none" w:sz="0" w:space="0" w:color="auto"/>
                        <w:bottom w:val="none" w:sz="0" w:space="0" w:color="auto"/>
                        <w:right w:val="none" w:sz="0" w:space="0" w:color="auto"/>
                      </w:divBdr>
                    </w:div>
                  </w:divsChild>
                </w:div>
                <w:div w:id="1398866546">
                  <w:marLeft w:val="0"/>
                  <w:marRight w:val="0"/>
                  <w:marTop w:val="0"/>
                  <w:marBottom w:val="0"/>
                  <w:divBdr>
                    <w:top w:val="none" w:sz="0" w:space="0" w:color="auto"/>
                    <w:left w:val="none" w:sz="0" w:space="0" w:color="auto"/>
                    <w:bottom w:val="none" w:sz="0" w:space="0" w:color="auto"/>
                    <w:right w:val="none" w:sz="0" w:space="0" w:color="auto"/>
                  </w:divBdr>
                  <w:divsChild>
                    <w:div w:id="2103672826">
                      <w:marLeft w:val="0"/>
                      <w:marRight w:val="0"/>
                      <w:marTop w:val="0"/>
                      <w:marBottom w:val="0"/>
                      <w:divBdr>
                        <w:top w:val="none" w:sz="0" w:space="0" w:color="auto"/>
                        <w:left w:val="none" w:sz="0" w:space="0" w:color="auto"/>
                        <w:bottom w:val="none" w:sz="0" w:space="0" w:color="auto"/>
                        <w:right w:val="none" w:sz="0" w:space="0" w:color="auto"/>
                      </w:divBdr>
                    </w:div>
                  </w:divsChild>
                </w:div>
                <w:div w:id="1493334666">
                  <w:marLeft w:val="0"/>
                  <w:marRight w:val="0"/>
                  <w:marTop w:val="0"/>
                  <w:marBottom w:val="0"/>
                  <w:divBdr>
                    <w:top w:val="none" w:sz="0" w:space="0" w:color="auto"/>
                    <w:left w:val="none" w:sz="0" w:space="0" w:color="auto"/>
                    <w:bottom w:val="none" w:sz="0" w:space="0" w:color="auto"/>
                    <w:right w:val="none" w:sz="0" w:space="0" w:color="auto"/>
                  </w:divBdr>
                  <w:divsChild>
                    <w:div w:id="1373117661">
                      <w:marLeft w:val="0"/>
                      <w:marRight w:val="0"/>
                      <w:marTop w:val="0"/>
                      <w:marBottom w:val="0"/>
                      <w:divBdr>
                        <w:top w:val="none" w:sz="0" w:space="0" w:color="auto"/>
                        <w:left w:val="none" w:sz="0" w:space="0" w:color="auto"/>
                        <w:bottom w:val="none" w:sz="0" w:space="0" w:color="auto"/>
                        <w:right w:val="none" w:sz="0" w:space="0" w:color="auto"/>
                      </w:divBdr>
                    </w:div>
                    <w:div w:id="1372802651">
                      <w:marLeft w:val="0"/>
                      <w:marRight w:val="0"/>
                      <w:marTop w:val="0"/>
                      <w:marBottom w:val="0"/>
                      <w:divBdr>
                        <w:top w:val="none" w:sz="0" w:space="0" w:color="auto"/>
                        <w:left w:val="none" w:sz="0" w:space="0" w:color="auto"/>
                        <w:bottom w:val="none" w:sz="0" w:space="0" w:color="auto"/>
                        <w:right w:val="none" w:sz="0" w:space="0" w:color="auto"/>
                      </w:divBdr>
                    </w:div>
                    <w:div w:id="289436656">
                      <w:marLeft w:val="0"/>
                      <w:marRight w:val="0"/>
                      <w:marTop w:val="0"/>
                      <w:marBottom w:val="0"/>
                      <w:divBdr>
                        <w:top w:val="none" w:sz="0" w:space="0" w:color="auto"/>
                        <w:left w:val="none" w:sz="0" w:space="0" w:color="auto"/>
                        <w:bottom w:val="none" w:sz="0" w:space="0" w:color="auto"/>
                        <w:right w:val="none" w:sz="0" w:space="0" w:color="auto"/>
                      </w:divBdr>
                    </w:div>
                    <w:div w:id="1891572293">
                      <w:marLeft w:val="0"/>
                      <w:marRight w:val="0"/>
                      <w:marTop w:val="0"/>
                      <w:marBottom w:val="0"/>
                      <w:divBdr>
                        <w:top w:val="none" w:sz="0" w:space="0" w:color="auto"/>
                        <w:left w:val="none" w:sz="0" w:space="0" w:color="auto"/>
                        <w:bottom w:val="none" w:sz="0" w:space="0" w:color="auto"/>
                        <w:right w:val="none" w:sz="0" w:space="0" w:color="auto"/>
                      </w:divBdr>
                    </w:div>
                    <w:div w:id="1468161063">
                      <w:marLeft w:val="0"/>
                      <w:marRight w:val="0"/>
                      <w:marTop w:val="0"/>
                      <w:marBottom w:val="0"/>
                      <w:divBdr>
                        <w:top w:val="none" w:sz="0" w:space="0" w:color="auto"/>
                        <w:left w:val="none" w:sz="0" w:space="0" w:color="auto"/>
                        <w:bottom w:val="none" w:sz="0" w:space="0" w:color="auto"/>
                        <w:right w:val="none" w:sz="0" w:space="0" w:color="auto"/>
                      </w:divBdr>
                    </w:div>
                    <w:div w:id="1884976508">
                      <w:marLeft w:val="0"/>
                      <w:marRight w:val="0"/>
                      <w:marTop w:val="0"/>
                      <w:marBottom w:val="0"/>
                      <w:divBdr>
                        <w:top w:val="none" w:sz="0" w:space="0" w:color="auto"/>
                        <w:left w:val="none" w:sz="0" w:space="0" w:color="auto"/>
                        <w:bottom w:val="none" w:sz="0" w:space="0" w:color="auto"/>
                        <w:right w:val="none" w:sz="0" w:space="0" w:color="auto"/>
                      </w:divBdr>
                    </w:div>
                    <w:div w:id="1042246566">
                      <w:marLeft w:val="0"/>
                      <w:marRight w:val="0"/>
                      <w:marTop w:val="0"/>
                      <w:marBottom w:val="0"/>
                      <w:divBdr>
                        <w:top w:val="none" w:sz="0" w:space="0" w:color="auto"/>
                        <w:left w:val="none" w:sz="0" w:space="0" w:color="auto"/>
                        <w:bottom w:val="none" w:sz="0" w:space="0" w:color="auto"/>
                        <w:right w:val="none" w:sz="0" w:space="0" w:color="auto"/>
                      </w:divBdr>
                    </w:div>
                  </w:divsChild>
                </w:div>
                <w:div w:id="936328018">
                  <w:marLeft w:val="0"/>
                  <w:marRight w:val="0"/>
                  <w:marTop w:val="0"/>
                  <w:marBottom w:val="0"/>
                  <w:divBdr>
                    <w:top w:val="none" w:sz="0" w:space="0" w:color="auto"/>
                    <w:left w:val="none" w:sz="0" w:space="0" w:color="auto"/>
                    <w:bottom w:val="none" w:sz="0" w:space="0" w:color="auto"/>
                    <w:right w:val="none" w:sz="0" w:space="0" w:color="auto"/>
                  </w:divBdr>
                  <w:divsChild>
                    <w:div w:id="1053309022">
                      <w:marLeft w:val="0"/>
                      <w:marRight w:val="0"/>
                      <w:marTop w:val="0"/>
                      <w:marBottom w:val="0"/>
                      <w:divBdr>
                        <w:top w:val="none" w:sz="0" w:space="0" w:color="auto"/>
                        <w:left w:val="none" w:sz="0" w:space="0" w:color="auto"/>
                        <w:bottom w:val="none" w:sz="0" w:space="0" w:color="auto"/>
                        <w:right w:val="none" w:sz="0" w:space="0" w:color="auto"/>
                      </w:divBdr>
                    </w:div>
                    <w:div w:id="388382903">
                      <w:marLeft w:val="0"/>
                      <w:marRight w:val="0"/>
                      <w:marTop w:val="0"/>
                      <w:marBottom w:val="0"/>
                      <w:divBdr>
                        <w:top w:val="none" w:sz="0" w:space="0" w:color="auto"/>
                        <w:left w:val="none" w:sz="0" w:space="0" w:color="auto"/>
                        <w:bottom w:val="none" w:sz="0" w:space="0" w:color="auto"/>
                        <w:right w:val="none" w:sz="0" w:space="0" w:color="auto"/>
                      </w:divBdr>
                    </w:div>
                  </w:divsChild>
                </w:div>
                <w:div w:id="541215448">
                  <w:marLeft w:val="0"/>
                  <w:marRight w:val="0"/>
                  <w:marTop w:val="0"/>
                  <w:marBottom w:val="0"/>
                  <w:divBdr>
                    <w:top w:val="none" w:sz="0" w:space="0" w:color="auto"/>
                    <w:left w:val="none" w:sz="0" w:space="0" w:color="auto"/>
                    <w:bottom w:val="none" w:sz="0" w:space="0" w:color="auto"/>
                    <w:right w:val="none" w:sz="0" w:space="0" w:color="auto"/>
                  </w:divBdr>
                  <w:divsChild>
                    <w:div w:id="1198160005">
                      <w:marLeft w:val="0"/>
                      <w:marRight w:val="0"/>
                      <w:marTop w:val="0"/>
                      <w:marBottom w:val="0"/>
                      <w:divBdr>
                        <w:top w:val="none" w:sz="0" w:space="0" w:color="auto"/>
                        <w:left w:val="none" w:sz="0" w:space="0" w:color="auto"/>
                        <w:bottom w:val="none" w:sz="0" w:space="0" w:color="auto"/>
                        <w:right w:val="none" w:sz="0" w:space="0" w:color="auto"/>
                      </w:divBdr>
                    </w:div>
                  </w:divsChild>
                </w:div>
                <w:div w:id="90205766">
                  <w:marLeft w:val="0"/>
                  <w:marRight w:val="0"/>
                  <w:marTop w:val="0"/>
                  <w:marBottom w:val="0"/>
                  <w:divBdr>
                    <w:top w:val="none" w:sz="0" w:space="0" w:color="auto"/>
                    <w:left w:val="none" w:sz="0" w:space="0" w:color="auto"/>
                    <w:bottom w:val="none" w:sz="0" w:space="0" w:color="auto"/>
                    <w:right w:val="none" w:sz="0" w:space="0" w:color="auto"/>
                  </w:divBdr>
                  <w:divsChild>
                    <w:div w:id="1341850594">
                      <w:marLeft w:val="0"/>
                      <w:marRight w:val="0"/>
                      <w:marTop w:val="0"/>
                      <w:marBottom w:val="0"/>
                      <w:divBdr>
                        <w:top w:val="none" w:sz="0" w:space="0" w:color="auto"/>
                        <w:left w:val="none" w:sz="0" w:space="0" w:color="auto"/>
                        <w:bottom w:val="none" w:sz="0" w:space="0" w:color="auto"/>
                        <w:right w:val="none" w:sz="0" w:space="0" w:color="auto"/>
                      </w:divBdr>
                    </w:div>
                  </w:divsChild>
                </w:div>
                <w:div w:id="1036809360">
                  <w:marLeft w:val="0"/>
                  <w:marRight w:val="0"/>
                  <w:marTop w:val="0"/>
                  <w:marBottom w:val="0"/>
                  <w:divBdr>
                    <w:top w:val="none" w:sz="0" w:space="0" w:color="auto"/>
                    <w:left w:val="none" w:sz="0" w:space="0" w:color="auto"/>
                    <w:bottom w:val="none" w:sz="0" w:space="0" w:color="auto"/>
                    <w:right w:val="none" w:sz="0" w:space="0" w:color="auto"/>
                  </w:divBdr>
                  <w:divsChild>
                    <w:div w:id="628128218">
                      <w:marLeft w:val="0"/>
                      <w:marRight w:val="0"/>
                      <w:marTop w:val="0"/>
                      <w:marBottom w:val="0"/>
                      <w:divBdr>
                        <w:top w:val="none" w:sz="0" w:space="0" w:color="auto"/>
                        <w:left w:val="none" w:sz="0" w:space="0" w:color="auto"/>
                        <w:bottom w:val="none" w:sz="0" w:space="0" w:color="auto"/>
                        <w:right w:val="none" w:sz="0" w:space="0" w:color="auto"/>
                      </w:divBdr>
                    </w:div>
                    <w:div w:id="1247616213">
                      <w:marLeft w:val="0"/>
                      <w:marRight w:val="0"/>
                      <w:marTop w:val="0"/>
                      <w:marBottom w:val="0"/>
                      <w:divBdr>
                        <w:top w:val="none" w:sz="0" w:space="0" w:color="auto"/>
                        <w:left w:val="none" w:sz="0" w:space="0" w:color="auto"/>
                        <w:bottom w:val="none" w:sz="0" w:space="0" w:color="auto"/>
                        <w:right w:val="none" w:sz="0" w:space="0" w:color="auto"/>
                      </w:divBdr>
                    </w:div>
                    <w:div w:id="509640495">
                      <w:marLeft w:val="0"/>
                      <w:marRight w:val="0"/>
                      <w:marTop w:val="0"/>
                      <w:marBottom w:val="0"/>
                      <w:divBdr>
                        <w:top w:val="none" w:sz="0" w:space="0" w:color="auto"/>
                        <w:left w:val="none" w:sz="0" w:space="0" w:color="auto"/>
                        <w:bottom w:val="none" w:sz="0" w:space="0" w:color="auto"/>
                        <w:right w:val="none" w:sz="0" w:space="0" w:color="auto"/>
                      </w:divBdr>
                    </w:div>
                    <w:div w:id="1723214362">
                      <w:marLeft w:val="0"/>
                      <w:marRight w:val="0"/>
                      <w:marTop w:val="0"/>
                      <w:marBottom w:val="0"/>
                      <w:divBdr>
                        <w:top w:val="none" w:sz="0" w:space="0" w:color="auto"/>
                        <w:left w:val="none" w:sz="0" w:space="0" w:color="auto"/>
                        <w:bottom w:val="none" w:sz="0" w:space="0" w:color="auto"/>
                        <w:right w:val="none" w:sz="0" w:space="0" w:color="auto"/>
                      </w:divBdr>
                    </w:div>
                    <w:div w:id="1210728164">
                      <w:marLeft w:val="0"/>
                      <w:marRight w:val="0"/>
                      <w:marTop w:val="0"/>
                      <w:marBottom w:val="0"/>
                      <w:divBdr>
                        <w:top w:val="none" w:sz="0" w:space="0" w:color="auto"/>
                        <w:left w:val="none" w:sz="0" w:space="0" w:color="auto"/>
                        <w:bottom w:val="none" w:sz="0" w:space="0" w:color="auto"/>
                        <w:right w:val="none" w:sz="0" w:space="0" w:color="auto"/>
                      </w:divBdr>
                    </w:div>
                  </w:divsChild>
                </w:div>
                <w:div w:id="338242129">
                  <w:marLeft w:val="0"/>
                  <w:marRight w:val="0"/>
                  <w:marTop w:val="0"/>
                  <w:marBottom w:val="0"/>
                  <w:divBdr>
                    <w:top w:val="none" w:sz="0" w:space="0" w:color="auto"/>
                    <w:left w:val="none" w:sz="0" w:space="0" w:color="auto"/>
                    <w:bottom w:val="none" w:sz="0" w:space="0" w:color="auto"/>
                    <w:right w:val="none" w:sz="0" w:space="0" w:color="auto"/>
                  </w:divBdr>
                  <w:divsChild>
                    <w:div w:id="1934701969">
                      <w:marLeft w:val="0"/>
                      <w:marRight w:val="0"/>
                      <w:marTop w:val="0"/>
                      <w:marBottom w:val="0"/>
                      <w:divBdr>
                        <w:top w:val="none" w:sz="0" w:space="0" w:color="auto"/>
                        <w:left w:val="none" w:sz="0" w:space="0" w:color="auto"/>
                        <w:bottom w:val="none" w:sz="0" w:space="0" w:color="auto"/>
                        <w:right w:val="none" w:sz="0" w:space="0" w:color="auto"/>
                      </w:divBdr>
                    </w:div>
                  </w:divsChild>
                </w:div>
                <w:div w:id="264581147">
                  <w:marLeft w:val="0"/>
                  <w:marRight w:val="0"/>
                  <w:marTop w:val="0"/>
                  <w:marBottom w:val="0"/>
                  <w:divBdr>
                    <w:top w:val="none" w:sz="0" w:space="0" w:color="auto"/>
                    <w:left w:val="none" w:sz="0" w:space="0" w:color="auto"/>
                    <w:bottom w:val="none" w:sz="0" w:space="0" w:color="auto"/>
                    <w:right w:val="none" w:sz="0" w:space="0" w:color="auto"/>
                  </w:divBdr>
                  <w:divsChild>
                    <w:div w:id="1747071073">
                      <w:marLeft w:val="0"/>
                      <w:marRight w:val="0"/>
                      <w:marTop w:val="0"/>
                      <w:marBottom w:val="0"/>
                      <w:divBdr>
                        <w:top w:val="none" w:sz="0" w:space="0" w:color="auto"/>
                        <w:left w:val="none" w:sz="0" w:space="0" w:color="auto"/>
                        <w:bottom w:val="none" w:sz="0" w:space="0" w:color="auto"/>
                        <w:right w:val="none" w:sz="0" w:space="0" w:color="auto"/>
                      </w:divBdr>
                    </w:div>
                  </w:divsChild>
                </w:div>
                <w:div w:id="1543590935">
                  <w:marLeft w:val="0"/>
                  <w:marRight w:val="0"/>
                  <w:marTop w:val="0"/>
                  <w:marBottom w:val="0"/>
                  <w:divBdr>
                    <w:top w:val="none" w:sz="0" w:space="0" w:color="auto"/>
                    <w:left w:val="none" w:sz="0" w:space="0" w:color="auto"/>
                    <w:bottom w:val="none" w:sz="0" w:space="0" w:color="auto"/>
                    <w:right w:val="none" w:sz="0" w:space="0" w:color="auto"/>
                  </w:divBdr>
                  <w:divsChild>
                    <w:div w:id="581529520">
                      <w:marLeft w:val="0"/>
                      <w:marRight w:val="0"/>
                      <w:marTop w:val="0"/>
                      <w:marBottom w:val="0"/>
                      <w:divBdr>
                        <w:top w:val="none" w:sz="0" w:space="0" w:color="auto"/>
                        <w:left w:val="none" w:sz="0" w:space="0" w:color="auto"/>
                        <w:bottom w:val="none" w:sz="0" w:space="0" w:color="auto"/>
                        <w:right w:val="none" w:sz="0" w:space="0" w:color="auto"/>
                      </w:divBdr>
                    </w:div>
                  </w:divsChild>
                </w:div>
                <w:div w:id="1743865511">
                  <w:marLeft w:val="0"/>
                  <w:marRight w:val="0"/>
                  <w:marTop w:val="0"/>
                  <w:marBottom w:val="0"/>
                  <w:divBdr>
                    <w:top w:val="none" w:sz="0" w:space="0" w:color="auto"/>
                    <w:left w:val="none" w:sz="0" w:space="0" w:color="auto"/>
                    <w:bottom w:val="none" w:sz="0" w:space="0" w:color="auto"/>
                    <w:right w:val="none" w:sz="0" w:space="0" w:color="auto"/>
                  </w:divBdr>
                  <w:divsChild>
                    <w:div w:id="615019948">
                      <w:marLeft w:val="0"/>
                      <w:marRight w:val="0"/>
                      <w:marTop w:val="0"/>
                      <w:marBottom w:val="0"/>
                      <w:divBdr>
                        <w:top w:val="none" w:sz="0" w:space="0" w:color="auto"/>
                        <w:left w:val="none" w:sz="0" w:space="0" w:color="auto"/>
                        <w:bottom w:val="none" w:sz="0" w:space="0" w:color="auto"/>
                        <w:right w:val="none" w:sz="0" w:space="0" w:color="auto"/>
                      </w:divBdr>
                    </w:div>
                    <w:div w:id="1898666811">
                      <w:marLeft w:val="0"/>
                      <w:marRight w:val="0"/>
                      <w:marTop w:val="0"/>
                      <w:marBottom w:val="0"/>
                      <w:divBdr>
                        <w:top w:val="none" w:sz="0" w:space="0" w:color="auto"/>
                        <w:left w:val="none" w:sz="0" w:space="0" w:color="auto"/>
                        <w:bottom w:val="none" w:sz="0" w:space="0" w:color="auto"/>
                        <w:right w:val="none" w:sz="0" w:space="0" w:color="auto"/>
                      </w:divBdr>
                    </w:div>
                    <w:div w:id="32081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40687">
          <w:marLeft w:val="0"/>
          <w:marRight w:val="0"/>
          <w:marTop w:val="0"/>
          <w:marBottom w:val="0"/>
          <w:divBdr>
            <w:top w:val="none" w:sz="0" w:space="0" w:color="auto"/>
            <w:left w:val="none" w:sz="0" w:space="0" w:color="auto"/>
            <w:bottom w:val="none" w:sz="0" w:space="0" w:color="auto"/>
            <w:right w:val="none" w:sz="0" w:space="0" w:color="auto"/>
          </w:divBdr>
        </w:div>
        <w:div w:id="1317802706">
          <w:marLeft w:val="0"/>
          <w:marRight w:val="0"/>
          <w:marTop w:val="0"/>
          <w:marBottom w:val="0"/>
          <w:divBdr>
            <w:top w:val="none" w:sz="0" w:space="0" w:color="auto"/>
            <w:left w:val="none" w:sz="0" w:space="0" w:color="auto"/>
            <w:bottom w:val="none" w:sz="0" w:space="0" w:color="auto"/>
            <w:right w:val="none" w:sz="0" w:space="0" w:color="auto"/>
          </w:divBdr>
        </w:div>
        <w:div w:id="237444511">
          <w:marLeft w:val="0"/>
          <w:marRight w:val="0"/>
          <w:marTop w:val="0"/>
          <w:marBottom w:val="0"/>
          <w:divBdr>
            <w:top w:val="none" w:sz="0" w:space="0" w:color="auto"/>
            <w:left w:val="none" w:sz="0" w:space="0" w:color="auto"/>
            <w:bottom w:val="none" w:sz="0" w:space="0" w:color="auto"/>
            <w:right w:val="none" w:sz="0" w:space="0" w:color="auto"/>
          </w:divBdr>
        </w:div>
        <w:div w:id="1601258786">
          <w:marLeft w:val="0"/>
          <w:marRight w:val="0"/>
          <w:marTop w:val="0"/>
          <w:marBottom w:val="0"/>
          <w:divBdr>
            <w:top w:val="none" w:sz="0" w:space="0" w:color="auto"/>
            <w:left w:val="none" w:sz="0" w:space="0" w:color="auto"/>
            <w:bottom w:val="none" w:sz="0" w:space="0" w:color="auto"/>
            <w:right w:val="none" w:sz="0" w:space="0" w:color="auto"/>
          </w:divBdr>
        </w:div>
        <w:div w:id="1357846666">
          <w:marLeft w:val="0"/>
          <w:marRight w:val="0"/>
          <w:marTop w:val="0"/>
          <w:marBottom w:val="0"/>
          <w:divBdr>
            <w:top w:val="none" w:sz="0" w:space="0" w:color="auto"/>
            <w:left w:val="none" w:sz="0" w:space="0" w:color="auto"/>
            <w:bottom w:val="none" w:sz="0" w:space="0" w:color="auto"/>
            <w:right w:val="none" w:sz="0" w:space="0" w:color="auto"/>
          </w:divBdr>
        </w:div>
        <w:div w:id="2058046851">
          <w:marLeft w:val="0"/>
          <w:marRight w:val="0"/>
          <w:marTop w:val="0"/>
          <w:marBottom w:val="0"/>
          <w:divBdr>
            <w:top w:val="none" w:sz="0" w:space="0" w:color="auto"/>
            <w:left w:val="none" w:sz="0" w:space="0" w:color="auto"/>
            <w:bottom w:val="none" w:sz="0" w:space="0" w:color="auto"/>
            <w:right w:val="none" w:sz="0" w:space="0" w:color="auto"/>
          </w:divBdr>
        </w:div>
        <w:div w:id="853806175">
          <w:marLeft w:val="0"/>
          <w:marRight w:val="0"/>
          <w:marTop w:val="0"/>
          <w:marBottom w:val="0"/>
          <w:divBdr>
            <w:top w:val="none" w:sz="0" w:space="0" w:color="auto"/>
            <w:left w:val="none" w:sz="0" w:space="0" w:color="auto"/>
            <w:bottom w:val="none" w:sz="0" w:space="0" w:color="auto"/>
            <w:right w:val="none" w:sz="0" w:space="0" w:color="auto"/>
          </w:divBdr>
        </w:div>
        <w:div w:id="499350506">
          <w:marLeft w:val="0"/>
          <w:marRight w:val="0"/>
          <w:marTop w:val="0"/>
          <w:marBottom w:val="0"/>
          <w:divBdr>
            <w:top w:val="none" w:sz="0" w:space="0" w:color="auto"/>
            <w:left w:val="none" w:sz="0" w:space="0" w:color="auto"/>
            <w:bottom w:val="none" w:sz="0" w:space="0" w:color="auto"/>
            <w:right w:val="none" w:sz="0" w:space="0" w:color="auto"/>
          </w:divBdr>
        </w:div>
        <w:div w:id="2008290864">
          <w:marLeft w:val="0"/>
          <w:marRight w:val="0"/>
          <w:marTop w:val="0"/>
          <w:marBottom w:val="0"/>
          <w:divBdr>
            <w:top w:val="none" w:sz="0" w:space="0" w:color="auto"/>
            <w:left w:val="none" w:sz="0" w:space="0" w:color="auto"/>
            <w:bottom w:val="none" w:sz="0" w:space="0" w:color="auto"/>
            <w:right w:val="none" w:sz="0" w:space="0" w:color="auto"/>
          </w:divBdr>
        </w:div>
        <w:div w:id="210382290">
          <w:marLeft w:val="0"/>
          <w:marRight w:val="0"/>
          <w:marTop w:val="0"/>
          <w:marBottom w:val="0"/>
          <w:divBdr>
            <w:top w:val="none" w:sz="0" w:space="0" w:color="auto"/>
            <w:left w:val="none" w:sz="0" w:space="0" w:color="auto"/>
            <w:bottom w:val="none" w:sz="0" w:space="0" w:color="auto"/>
            <w:right w:val="none" w:sz="0" w:space="0" w:color="auto"/>
          </w:divBdr>
          <w:divsChild>
            <w:div w:id="37702284">
              <w:marLeft w:val="-75"/>
              <w:marRight w:val="0"/>
              <w:marTop w:val="30"/>
              <w:marBottom w:val="30"/>
              <w:divBdr>
                <w:top w:val="none" w:sz="0" w:space="0" w:color="auto"/>
                <w:left w:val="none" w:sz="0" w:space="0" w:color="auto"/>
                <w:bottom w:val="none" w:sz="0" w:space="0" w:color="auto"/>
                <w:right w:val="none" w:sz="0" w:space="0" w:color="auto"/>
              </w:divBdr>
              <w:divsChild>
                <w:div w:id="1877427847">
                  <w:marLeft w:val="0"/>
                  <w:marRight w:val="0"/>
                  <w:marTop w:val="0"/>
                  <w:marBottom w:val="0"/>
                  <w:divBdr>
                    <w:top w:val="none" w:sz="0" w:space="0" w:color="auto"/>
                    <w:left w:val="none" w:sz="0" w:space="0" w:color="auto"/>
                    <w:bottom w:val="none" w:sz="0" w:space="0" w:color="auto"/>
                    <w:right w:val="none" w:sz="0" w:space="0" w:color="auto"/>
                  </w:divBdr>
                  <w:divsChild>
                    <w:div w:id="739132056">
                      <w:marLeft w:val="0"/>
                      <w:marRight w:val="0"/>
                      <w:marTop w:val="0"/>
                      <w:marBottom w:val="0"/>
                      <w:divBdr>
                        <w:top w:val="none" w:sz="0" w:space="0" w:color="auto"/>
                        <w:left w:val="none" w:sz="0" w:space="0" w:color="auto"/>
                        <w:bottom w:val="none" w:sz="0" w:space="0" w:color="auto"/>
                        <w:right w:val="none" w:sz="0" w:space="0" w:color="auto"/>
                      </w:divBdr>
                    </w:div>
                  </w:divsChild>
                </w:div>
                <w:div w:id="1650935869">
                  <w:marLeft w:val="0"/>
                  <w:marRight w:val="0"/>
                  <w:marTop w:val="0"/>
                  <w:marBottom w:val="0"/>
                  <w:divBdr>
                    <w:top w:val="none" w:sz="0" w:space="0" w:color="auto"/>
                    <w:left w:val="none" w:sz="0" w:space="0" w:color="auto"/>
                    <w:bottom w:val="none" w:sz="0" w:space="0" w:color="auto"/>
                    <w:right w:val="none" w:sz="0" w:space="0" w:color="auto"/>
                  </w:divBdr>
                  <w:divsChild>
                    <w:div w:id="1384214859">
                      <w:marLeft w:val="0"/>
                      <w:marRight w:val="0"/>
                      <w:marTop w:val="0"/>
                      <w:marBottom w:val="0"/>
                      <w:divBdr>
                        <w:top w:val="none" w:sz="0" w:space="0" w:color="auto"/>
                        <w:left w:val="none" w:sz="0" w:space="0" w:color="auto"/>
                        <w:bottom w:val="none" w:sz="0" w:space="0" w:color="auto"/>
                        <w:right w:val="none" w:sz="0" w:space="0" w:color="auto"/>
                      </w:divBdr>
                    </w:div>
                  </w:divsChild>
                </w:div>
                <w:div w:id="773598479">
                  <w:marLeft w:val="0"/>
                  <w:marRight w:val="0"/>
                  <w:marTop w:val="0"/>
                  <w:marBottom w:val="0"/>
                  <w:divBdr>
                    <w:top w:val="none" w:sz="0" w:space="0" w:color="auto"/>
                    <w:left w:val="none" w:sz="0" w:space="0" w:color="auto"/>
                    <w:bottom w:val="none" w:sz="0" w:space="0" w:color="auto"/>
                    <w:right w:val="none" w:sz="0" w:space="0" w:color="auto"/>
                  </w:divBdr>
                  <w:divsChild>
                    <w:div w:id="1549030344">
                      <w:marLeft w:val="0"/>
                      <w:marRight w:val="0"/>
                      <w:marTop w:val="0"/>
                      <w:marBottom w:val="0"/>
                      <w:divBdr>
                        <w:top w:val="none" w:sz="0" w:space="0" w:color="auto"/>
                        <w:left w:val="none" w:sz="0" w:space="0" w:color="auto"/>
                        <w:bottom w:val="none" w:sz="0" w:space="0" w:color="auto"/>
                        <w:right w:val="none" w:sz="0" w:space="0" w:color="auto"/>
                      </w:divBdr>
                    </w:div>
                  </w:divsChild>
                </w:div>
                <w:div w:id="736590519">
                  <w:marLeft w:val="0"/>
                  <w:marRight w:val="0"/>
                  <w:marTop w:val="0"/>
                  <w:marBottom w:val="0"/>
                  <w:divBdr>
                    <w:top w:val="none" w:sz="0" w:space="0" w:color="auto"/>
                    <w:left w:val="none" w:sz="0" w:space="0" w:color="auto"/>
                    <w:bottom w:val="none" w:sz="0" w:space="0" w:color="auto"/>
                    <w:right w:val="none" w:sz="0" w:space="0" w:color="auto"/>
                  </w:divBdr>
                  <w:divsChild>
                    <w:div w:id="664893753">
                      <w:marLeft w:val="0"/>
                      <w:marRight w:val="0"/>
                      <w:marTop w:val="0"/>
                      <w:marBottom w:val="0"/>
                      <w:divBdr>
                        <w:top w:val="none" w:sz="0" w:space="0" w:color="auto"/>
                        <w:left w:val="none" w:sz="0" w:space="0" w:color="auto"/>
                        <w:bottom w:val="none" w:sz="0" w:space="0" w:color="auto"/>
                        <w:right w:val="none" w:sz="0" w:space="0" w:color="auto"/>
                      </w:divBdr>
                    </w:div>
                  </w:divsChild>
                </w:div>
                <w:div w:id="13965341">
                  <w:marLeft w:val="0"/>
                  <w:marRight w:val="0"/>
                  <w:marTop w:val="0"/>
                  <w:marBottom w:val="0"/>
                  <w:divBdr>
                    <w:top w:val="none" w:sz="0" w:space="0" w:color="auto"/>
                    <w:left w:val="none" w:sz="0" w:space="0" w:color="auto"/>
                    <w:bottom w:val="none" w:sz="0" w:space="0" w:color="auto"/>
                    <w:right w:val="none" w:sz="0" w:space="0" w:color="auto"/>
                  </w:divBdr>
                  <w:divsChild>
                    <w:div w:id="2005086860">
                      <w:marLeft w:val="0"/>
                      <w:marRight w:val="0"/>
                      <w:marTop w:val="0"/>
                      <w:marBottom w:val="0"/>
                      <w:divBdr>
                        <w:top w:val="none" w:sz="0" w:space="0" w:color="auto"/>
                        <w:left w:val="none" w:sz="0" w:space="0" w:color="auto"/>
                        <w:bottom w:val="none" w:sz="0" w:space="0" w:color="auto"/>
                        <w:right w:val="none" w:sz="0" w:space="0" w:color="auto"/>
                      </w:divBdr>
                    </w:div>
                    <w:div w:id="798184864">
                      <w:marLeft w:val="0"/>
                      <w:marRight w:val="0"/>
                      <w:marTop w:val="0"/>
                      <w:marBottom w:val="0"/>
                      <w:divBdr>
                        <w:top w:val="none" w:sz="0" w:space="0" w:color="auto"/>
                        <w:left w:val="none" w:sz="0" w:space="0" w:color="auto"/>
                        <w:bottom w:val="none" w:sz="0" w:space="0" w:color="auto"/>
                        <w:right w:val="none" w:sz="0" w:space="0" w:color="auto"/>
                      </w:divBdr>
                    </w:div>
                  </w:divsChild>
                </w:div>
                <w:div w:id="171265295">
                  <w:marLeft w:val="0"/>
                  <w:marRight w:val="0"/>
                  <w:marTop w:val="0"/>
                  <w:marBottom w:val="0"/>
                  <w:divBdr>
                    <w:top w:val="none" w:sz="0" w:space="0" w:color="auto"/>
                    <w:left w:val="none" w:sz="0" w:space="0" w:color="auto"/>
                    <w:bottom w:val="none" w:sz="0" w:space="0" w:color="auto"/>
                    <w:right w:val="none" w:sz="0" w:space="0" w:color="auto"/>
                  </w:divBdr>
                  <w:divsChild>
                    <w:div w:id="764695641">
                      <w:marLeft w:val="0"/>
                      <w:marRight w:val="0"/>
                      <w:marTop w:val="0"/>
                      <w:marBottom w:val="0"/>
                      <w:divBdr>
                        <w:top w:val="none" w:sz="0" w:space="0" w:color="auto"/>
                        <w:left w:val="none" w:sz="0" w:space="0" w:color="auto"/>
                        <w:bottom w:val="none" w:sz="0" w:space="0" w:color="auto"/>
                        <w:right w:val="none" w:sz="0" w:space="0" w:color="auto"/>
                      </w:divBdr>
                    </w:div>
                    <w:div w:id="225187383">
                      <w:marLeft w:val="0"/>
                      <w:marRight w:val="0"/>
                      <w:marTop w:val="0"/>
                      <w:marBottom w:val="0"/>
                      <w:divBdr>
                        <w:top w:val="none" w:sz="0" w:space="0" w:color="auto"/>
                        <w:left w:val="none" w:sz="0" w:space="0" w:color="auto"/>
                        <w:bottom w:val="none" w:sz="0" w:space="0" w:color="auto"/>
                        <w:right w:val="none" w:sz="0" w:space="0" w:color="auto"/>
                      </w:divBdr>
                    </w:div>
                    <w:div w:id="1008826051">
                      <w:marLeft w:val="0"/>
                      <w:marRight w:val="0"/>
                      <w:marTop w:val="0"/>
                      <w:marBottom w:val="0"/>
                      <w:divBdr>
                        <w:top w:val="none" w:sz="0" w:space="0" w:color="auto"/>
                        <w:left w:val="none" w:sz="0" w:space="0" w:color="auto"/>
                        <w:bottom w:val="none" w:sz="0" w:space="0" w:color="auto"/>
                        <w:right w:val="none" w:sz="0" w:space="0" w:color="auto"/>
                      </w:divBdr>
                    </w:div>
                    <w:div w:id="1130048581">
                      <w:marLeft w:val="0"/>
                      <w:marRight w:val="0"/>
                      <w:marTop w:val="0"/>
                      <w:marBottom w:val="0"/>
                      <w:divBdr>
                        <w:top w:val="none" w:sz="0" w:space="0" w:color="auto"/>
                        <w:left w:val="none" w:sz="0" w:space="0" w:color="auto"/>
                        <w:bottom w:val="none" w:sz="0" w:space="0" w:color="auto"/>
                        <w:right w:val="none" w:sz="0" w:space="0" w:color="auto"/>
                      </w:divBdr>
                    </w:div>
                    <w:div w:id="1619679988">
                      <w:marLeft w:val="0"/>
                      <w:marRight w:val="0"/>
                      <w:marTop w:val="0"/>
                      <w:marBottom w:val="0"/>
                      <w:divBdr>
                        <w:top w:val="none" w:sz="0" w:space="0" w:color="auto"/>
                        <w:left w:val="none" w:sz="0" w:space="0" w:color="auto"/>
                        <w:bottom w:val="none" w:sz="0" w:space="0" w:color="auto"/>
                        <w:right w:val="none" w:sz="0" w:space="0" w:color="auto"/>
                      </w:divBdr>
                    </w:div>
                    <w:div w:id="1609460055">
                      <w:marLeft w:val="0"/>
                      <w:marRight w:val="0"/>
                      <w:marTop w:val="0"/>
                      <w:marBottom w:val="0"/>
                      <w:divBdr>
                        <w:top w:val="none" w:sz="0" w:space="0" w:color="auto"/>
                        <w:left w:val="none" w:sz="0" w:space="0" w:color="auto"/>
                        <w:bottom w:val="none" w:sz="0" w:space="0" w:color="auto"/>
                        <w:right w:val="none" w:sz="0" w:space="0" w:color="auto"/>
                      </w:divBdr>
                    </w:div>
                    <w:div w:id="1245726462">
                      <w:marLeft w:val="0"/>
                      <w:marRight w:val="0"/>
                      <w:marTop w:val="0"/>
                      <w:marBottom w:val="0"/>
                      <w:divBdr>
                        <w:top w:val="none" w:sz="0" w:space="0" w:color="auto"/>
                        <w:left w:val="none" w:sz="0" w:space="0" w:color="auto"/>
                        <w:bottom w:val="none" w:sz="0" w:space="0" w:color="auto"/>
                        <w:right w:val="none" w:sz="0" w:space="0" w:color="auto"/>
                      </w:divBdr>
                    </w:div>
                  </w:divsChild>
                </w:div>
                <w:div w:id="502087534">
                  <w:marLeft w:val="0"/>
                  <w:marRight w:val="0"/>
                  <w:marTop w:val="0"/>
                  <w:marBottom w:val="0"/>
                  <w:divBdr>
                    <w:top w:val="none" w:sz="0" w:space="0" w:color="auto"/>
                    <w:left w:val="none" w:sz="0" w:space="0" w:color="auto"/>
                    <w:bottom w:val="none" w:sz="0" w:space="0" w:color="auto"/>
                    <w:right w:val="none" w:sz="0" w:space="0" w:color="auto"/>
                  </w:divBdr>
                  <w:divsChild>
                    <w:div w:id="1533493166">
                      <w:marLeft w:val="0"/>
                      <w:marRight w:val="0"/>
                      <w:marTop w:val="0"/>
                      <w:marBottom w:val="0"/>
                      <w:divBdr>
                        <w:top w:val="none" w:sz="0" w:space="0" w:color="auto"/>
                        <w:left w:val="none" w:sz="0" w:space="0" w:color="auto"/>
                        <w:bottom w:val="none" w:sz="0" w:space="0" w:color="auto"/>
                        <w:right w:val="none" w:sz="0" w:space="0" w:color="auto"/>
                      </w:divBdr>
                    </w:div>
                  </w:divsChild>
                </w:div>
                <w:div w:id="1070346086">
                  <w:marLeft w:val="0"/>
                  <w:marRight w:val="0"/>
                  <w:marTop w:val="0"/>
                  <w:marBottom w:val="0"/>
                  <w:divBdr>
                    <w:top w:val="none" w:sz="0" w:space="0" w:color="auto"/>
                    <w:left w:val="none" w:sz="0" w:space="0" w:color="auto"/>
                    <w:bottom w:val="none" w:sz="0" w:space="0" w:color="auto"/>
                    <w:right w:val="none" w:sz="0" w:space="0" w:color="auto"/>
                  </w:divBdr>
                  <w:divsChild>
                    <w:div w:id="1894847070">
                      <w:marLeft w:val="0"/>
                      <w:marRight w:val="0"/>
                      <w:marTop w:val="0"/>
                      <w:marBottom w:val="0"/>
                      <w:divBdr>
                        <w:top w:val="none" w:sz="0" w:space="0" w:color="auto"/>
                        <w:left w:val="none" w:sz="0" w:space="0" w:color="auto"/>
                        <w:bottom w:val="none" w:sz="0" w:space="0" w:color="auto"/>
                        <w:right w:val="none" w:sz="0" w:space="0" w:color="auto"/>
                      </w:divBdr>
                    </w:div>
                  </w:divsChild>
                </w:div>
                <w:div w:id="1755468511">
                  <w:marLeft w:val="0"/>
                  <w:marRight w:val="0"/>
                  <w:marTop w:val="0"/>
                  <w:marBottom w:val="0"/>
                  <w:divBdr>
                    <w:top w:val="none" w:sz="0" w:space="0" w:color="auto"/>
                    <w:left w:val="none" w:sz="0" w:space="0" w:color="auto"/>
                    <w:bottom w:val="none" w:sz="0" w:space="0" w:color="auto"/>
                    <w:right w:val="none" w:sz="0" w:space="0" w:color="auto"/>
                  </w:divBdr>
                  <w:divsChild>
                    <w:div w:id="1973056493">
                      <w:marLeft w:val="0"/>
                      <w:marRight w:val="0"/>
                      <w:marTop w:val="0"/>
                      <w:marBottom w:val="0"/>
                      <w:divBdr>
                        <w:top w:val="none" w:sz="0" w:space="0" w:color="auto"/>
                        <w:left w:val="none" w:sz="0" w:space="0" w:color="auto"/>
                        <w:bottom w:val="none" w:sz="0" w:space="0" w:color="auto"/>
                        <w:right w:val="none" w:sz="0" w:space="0" w:color="auto"/>
                      </w:divBdr>
                    </w:div>
                  </w:divsChild>
                </w:div>
                <w:div w:id="1054427694">
                  <w:marLeft w:val="0"/>
                  <w:marRight w:val="0"/>
                  <w:marTop w:val="0"/>
                  <w:marBottom w:val="0"/>
                  <w:divBdr>
                    <w:top w:val="none" w:sz="0" w:space="0" w:color="auto"/>
                    <w:left w:val="none" w:sz="0" w:space="0" w:color="auto"/>
                    <w:bottom w:val="none" w:sz="0" w:space="0" w:color="auto"/>
                    <w:right w:val="none" w:sz="0" w:space="0" w:color="auto"/>
                  </w:divBdr>
                  <w:divsChild>
                    <w:div w:id="1688677695">
                      <w:marLeft w:val="0"/>
                      <w:marRight w:val="0"/>
                      <w:marTop w:val="0"/>
                      <w:marBottom w:val="0"/>
                      <w:divBdr>
                        <w:top w:val="none" w:sz="0" w:space="0" w:color="auto"/>
                        <w:left w:val="none" w:sz="0" w:space="0" w:color="auto"/>
                        <w:bottom w:val="none" w:sz="0" w:space="0" w:color="auto"/>
                        <w:right w:val="none" w:sz="0" w:space="0" w:color="auto"/>
                      </w:divBdr>
                    </w:div>
                    <w:div w:id="1705208687">
                      <w:marLeft w:val="0"/>
                      <w:marRight w:val="0"/>
                      <w:marTop w:val="0"/>
                      <w:marBottom w:val="0"/>
                      <w:divBdr>
                        <w:top w:val="none" w:sz="0" w:space="0" w:color="auto"/>
                        <w:left w:val="none" w:sz="0" w:space="0" w:color="auto"/>
                        <w:bottom w:val="none" w:sz="0" w:space="0" w:color="auto"/>
                        <w:right w:val="none" w:sz="0" w:space="0" w:color="auto"/>
                      </w:divBdr>
                    </w:div>
                    <w:div w:id="976449733">
                      <w:marLeft w:val="0"/>
                      <w:marRight w:val="0"/>
                      <w:marTop w:val="0"/>
                      <w:marBottom w:val="0"/>
                      <w:divBdr>
                        <w:top w:val="none" w:sz="0" w:space="0" w:color="auto"/>
                        <w:left w:val="none" w:sz="0" w:space="0" w:color="auto"/>
                        <w:bottom w:val="none" w:sz="0" w:space="0" w:color="auto"/>
                        <w:right w:val="none" w:sz="0" w:space="0" w:color="auto"/>
                      </w:divBdr>
                    </w:div>
                    <w:div w:id="1584753856">
                      <w:marLeft w:val="0"/>
                      <w:marRight w:val="0"/>
                      <w:marTop w:val="0"/>
                      <w:marBottom w:val="0"/>
                      <w:divBdr>
                        <w:top w:val="none" w:sz="0" w:space="0" w:color="auto"/>
                        <w:left w:val="none" w:sz="0" w:space="0" w:color="auto"/>
                        <w:bottom w:val="none" w:sz="0" w:space="0" w:color="auto"/>
                        <w:right w:val="none" w:sz="0" w:space="0" w:color="auto"/>
                      </w:divBdr>
                    </w:div>
                    <w:div w:id="775059939">
                      <w:marLeft w:val="0"/>
                      <w:marRight w:val="0"/>
                      <w:marTop w:val="0"/>
                      <w:marBottom w:val="0"/>
                      <w:divBdr>
                        <w:top w:val="none" w:sz="0" w:space="0" w:color="auto"/>
                        <w:left w:val="none" w:sz="0" w:space="0" w:color="auto"/>
                        <w:bottom w:val="none" w:sz="0" w:space="0" w:color="auto"/>
                        <w:right w:val="none" w:sz="0" w:space="0" w:color="auto"/>
                      </w:divBdr>
                    </w:div>
                    <w:div w:id="319389208">
                      <w:marLeft w:val="0"/>
                      <w:marRight w:val="0"/>
                      <w:marTop w:val="0"/>
                      <w:marBottom w:val="0"/>
                      <w:divBdr>
                        <w:top w:val="none" w:sz="0" w:space="0" w:color="auto"/>
                        <w:left w:val="none" w:sz="0" w:space="0" w:color="auto"/>
                        <w:bottom w:val="none" w:sz="0" w:space="0" w:color="auto"/>
                        <w:right w:val="none" w:sz="0" w:space="0" w:color="auto"/>
                      </w:divBdr>
                    </w:div>
                    <w:div w:id="427121201">
                      <w:marLeft w:val="0"/>
                      <w:marRight w:val="0"/>
                      <w:marTop w:val="0"/>
                      <w:marBottom w:val="0"/>
                      <w:divBdr>
                        <w:top w:val="none" w:sz="0" w:space="0" w:color="auto"/>
                        <w:left w:val="none" w:sz="0" w:space="0" w:color="auto"/>
                        <w:bottom w:val="none" w:sz="0" w:space="0" w:color="auto"/>
                        <w:right w:val="none" w:sz="0" w:space="0" w:color="auto"/>
                      </w:divBdr>
                    </w:div>
                    <w:div w:id="586772911">
                      <w:marLeft w:val="0"/>
                      <w:marRight w:val="0"/>
                      <w:marTop w:val="0"/>
                      <w:marBottom w:val="0"/>
                      <w:divBdr>
                        <w:top w:val="none" w:sz="0" w:space="0" w:color="auto"/>
                        <w:left w:val="none" w:sz="0" w:space="0" w:color="auto"/>
                        <w:bottom w:val="none" w:sz="0" w:space="0" w:color="auto"/>
                        <w:right w:val="none" w:sz="0" w:space="0" w:color="auto"/>
                      </w:divBdr>
                    </w:div>
                    <w:div w:id="1930040189">
                      <w:marLeft w:val="0"/>
                      <w:marRight w:val="0"/>
                      <w:marTop w:val="0"/>
                      <w:marBottom w:val="0"/>
                      <w:divBdr>
                        <w:top w:val="none" w:sz="0" w:space="0" w:color="auto"/>
                        <w:left w:val="none" w:sz="0" w:space="0" w:color="auto"/>
                        <w:bottom w:val="none" w:sz="0" w:space="0" w:color="auto"/>
                        <w:right w:val="none" w:sz="0" w:space="0" w:color="auto"/>
                      </w:divBdr>
                    </w:div>
                    <w:div w:id="554898789">
                      <w:marLeft w:val="0"/>
                      <w:marRight w:val="0"/>
                      <w:marTop w:val="0"/>
                      <w:marBottom w:val="0"/>
                      <w:divBdr>
                        <w:top w:val="none" w:sz="0" w:space="0" w:color="auto"/>
                        <w:left w:val="none" w:sz="0" w:space="0" w:color="auto"/>
                        <w:bottom w:val="none" w:sz="0" w:space="0" w:color="auto"/>
                        <w:right w:val="none" w:sz="0" w:space="0" w:color="auto"/>
                      </w:divBdr>
                    </w:div>
                    <w:div w:id="1448768672">
                      <w:marLeft w:val="0"/>
                      <w:marRight w:val="0"/>
                      <w:marTop w:val="0"/>
                      <w:marBottom w:val="0"/>
                      <w:divBdr>
                        <w:top w:val="none" w:sz="0" w:space="0" w:color="auto"/>
                        <w:left w:val="none" w:sz="0" w:space="0" w:color="auto"/>
                        <w:bottom w:val="none" w:sz="0" w:space="0" w:color="auto"/>
                        <w:right w:val="none" w:sz="0" w:space="0" w:color="auto"/>
                      </w:divBdr>
                    </w:div>
                    <w:div w:id="1224026967">
                      <w:marLeft w:val="0"/>
                      <w:marRight w:val="0"/>
                      <w:marTop w:val="0"/>
                      <w:marBottom w:val="0"/>
                      <w:divBdr>
                        <w:top w:val="none" w:sz="0" w:space="0" w:color="auto"/>
                        <w:left w:val="none" w:sz="0" w:space="0" w:color="auto"/>
                        <w:bottom w:val="none" w:sz="0" w:space="0" w:color="auto"/>
                        <w:right w:val="none" w:sz="0" w:space="0" w:color="auto"/>
                      </w:divBdr>
                    </w:div>
                  </w:divsChild>
                </w:div>
                <w:div w:id="806052218">
                  <w:marLeft w:val="0"/>
                  <w:marRight w:val="0"/>
                  <w:marTop w:val="0"/>
                  <w:marBottom w:val="0"/>
                  <w:divBdr>
                    <w:top w:val="none" w:sz="0" w:space="0" w:color="auto"/>
                    <w:left w:val="none" w:sz="0" w:space="0" w:color="auto"/>
                    <w:bottom w:val="none" w:sz="0" w:space="0" w:color="auto"/>
                    <w:right w:val="none" w:sz="0" w:space="0" w:color="auto"/>
                  </w:divBdr>
                  <w:divsChild>
                    <w:div w:id="1836451068">
                      <w:marLeft w:val="0"/>
                      <w:marRight w:val="0"/>
                      <w:marTop w:val="0"/>
                      <w:marBottom w:val="0"/>
                      <w:divBdr>
                        <w:top w:val="none" w:sz="0" w:space="0" w:color="auto"/>
                        <w:left w:val="none" w:sz="0" w:space="0" w:color="auto"/>
                        <w:bottom w:val="none" w:sz="0" w:space="0" w:color="auto"/>
                        <w:right w:val="none" w:sz="0" w:space="0" w:color="auto"/>
                      </w:divBdr>
                    </w:div>
                  </w:divsChild>
                </w:div>
                <w:div w:id="809246805">
                  <w:marLeft w:val="0"/>
                  <w:marRight w:val="0"/>
                  <w:marTop w:val="0"/>
                  <w:marBottom w:val="0"/>
                  <w:divBdr>
                    <w:top w:val="none" w:sz="0" w:space="0" w:color="auto"/>
                    <w:left w:val="none" w:sz="0" w:space="0" w:color="auto"/>
                    <w:bottom w:val="none" w:sz="0" w:space="0" w:color="auto"/>
                    <w:right w:val="none" w:sz="0" w:space="0" w:color="auto"/>
                  </w:divBdr>
                  <w:divsChild>
                    <w:div w:id="921766327">
                      <w:marLeft w:val="0"/>
                      <w:marRight w:val="0"/>
                      <w:marTop w:val="0"/>
                      <w:marBottom w:val="0"/>
                      <w:divBdr>
                        <w:top w:val="none" w:sz="0" w:space="0" w:color="auto"/>
                        <w:left w:val="none" w:sz="0" w:space="0" w:color="auto"/>
                        <w:bottom w:val="none" w:sz="0" w:space="0" w:color="auto"/>
                        <w:right w:val="none" w:sz="0" w:space="0" w:color="auto"/>
                      </w:divBdr>
                    </w:div>
                  </w:divsChild>
                </w:div>
                <w:div w:id="328943685">
                  <w:marLeft w:val="0"/>
                  <w:marRight w:val="0"/>
                  <w:marTop w:val="0"/>
                  <w:marBottom w:val="0"/>
                  <w:divBdr>
                    <w:top w:val="none" w:sz="0" w:space="0" w:color="auto"/>
                    <w:left w:val="none" w:sz="0" w:space="0" w:color="auto"/>
                    <w:bottom w:val="none" w:sz="0" w:space="0" w:color="auto"/>
                    <w:right w:val="none" w:sz="0" w:space="0" w:color="auto"/>
                  </w:divBdr>
                  <w:divsChild>
                    <w:div w:id="2119062828">
                      <w:marLeft w:val="0"/>
                      <w:marRight w:val="0"/>
                      <w:marTop w:val="0"/>
                      <w:marBottom w:val="0"/>
                      <w:divBdr>
                        <w:top w:val="none" w:sz="0" w:space="0" w:color="auto"/>
                        <w:left w:val="none" w:sz="0" w:space="0" w:color="auto"/>
                        <w:bottom w:val="none" w:sz="0" w:space="0" w:color="auto"/>
                        <w:right w:val="none" w:sz="0" w:space="0" w:color="auto"/>
                      </w:divBdr>
                    </w:div>
                  </w:divsChild>
                </w:div>
                <w:div w:id="1100566595">
                  <w:marLeft w:val="0"/>
                  <w:marRight w:val="0"/>
                  <w:marTop w:val="0"/>
                  <w:marBottom w:val="0"/>
                  <w:divBdr>
                    <w:top w:val="none" w:sz="0" w:space="0" w:color="auto"/>
                    <w:left w:val="none" w:sz="0" w:space="0" w:color="auto"/>
                    <w:bottom w:val="none" w:sz="0" w:space="0" w:color="auto"/>
                    <w:right w:val="none" w:sz="0" w:space="0" w:color="auto"/>
                  </w:divBdr>
                  <w:divsChild>
                    <w:div w:id="397289339">
                      <w:marLeft w:val="0"/>
                      <w:marRight w:val="0"/>
                      <w:marTop w:val="0"/>
                      <w:marBottom w:val="0"/>
                      <w:divBdr>
                        <w:top w:val="none" w:sz="0" w:space="0" w:color="auto"/>
                        <w:left w:val="none" w:sz="0" w:space="0" w:color="auto"/>
                        <w:bottom w:val="none" w:sz="0" w:space="0" w:color="auto"/>
                        <w:right w:val="none" w:sz="0" w:space="0" w:color="auto"/>
                      </w:divBdr>
                    </w:div>
                    <w:div w:id="900404469">
                      <w:marLeft w:val="0"/>
                      <w:marRight w:val="0"/>
                      <w:marTop w:val="0"/>
                      <w:marBottom w:val="0"/>
                      <w:divBdr>
                        <w:top w:val="none" w:sz="0" w:space="0" w:color="auto"/>
                        <w:left w:val="none" w:sz="0" w:space="0" w:color="auto"/>
                        <w:bottom w:val="none" w:sz="0" w:space="0" w:color="auto"/>
                        <w:right w:val="none" w:sz="0" w:space="0" w:color="auto"/>
                      </w:divBdr>
                    </w:div>
                    <w:div w:id="38551505">
                      <w:marLeft w:val="0"/>
                      <w:marRight w:val="0"/>
                      <w:marTop w:val="0"/>
                      <w:marBottom w:val="0"/>
                      <w:divBdr>
                        <w:top w:val="none" w:sz="0" w:space="0" w:color="auto"/>
                        <w:left w:val="none" w:sz="0" w:space="0" w:color="auto"/>
                        <w:bottom w:val="none" w:sz="0" w:space="0" w:color="auto"/>
                        <w:right w:val="none" w:sz="0" w:space="0" w:color="auto"/>
                      </w:divBdr>
                    </w:div>
                  </w:divsChild>
                </w:div>
                <w:div w:id="137578143">
                  <w:marLeft w:val="0"/>
                  <w:marRight w:val="0"/>
                  <w:marTop w:val="0"/>
                  <w:marBottom w:val="0"/>
                  <w:divBdr>
                    <w:top w:val="none" w:sz="0" w:space="0" w:color="auto"/>
                    <w:left w:val="none" w:sz="0" w:space="0" w:color="auto"/>
                    <w:bottom w:val="none" w:sz="0" w:space="0" w:color="auto"/>
                    <w:right w:val="none" w:sz="0" w:space="0" w:color="auto"/>
                  </w:divBdr>
                  <w:divsChild>
                    <w:div w:id="1007440178">
                      <w:marLeft w:val="0"/>
                      <w:marRight w:val="0"/>
                      <w:marTop w:val="0"/>
                      <w:marBottom w:val="0"/>
                      <w:divBdr>
                        <w:top w:val="none" w:sz="0" w:space="0" w:color="auto"/>
                        <w:left w:val="none" w:sz="0" w:space="0" w:color="auto"/>
                        <w:bottom w:val="none" w:sz="0" w:space="0" w:color="auto"/>
                        <w:right w:val="none" w:sz="0" w:space="0" w:color="auto"/>
                      </w:divBdr>
                    </w:div>
                  </w:divsChild>
                </w:div>
                <w:div w:id="1753547335">
                  <w:marLeft w:val="0"/>
                  <w:marRight w:val="0"/>
                  <w:marTop w:val="0"/>
                  <w:marBottom w:val="0"/>
                  <w:divBdr>
                    <w:top w:val="none" w:sz="0" w:space="0" w:color="auto"/>
                    <w:left w:val="none" w:sz="0" w:space="0" w:color="auto"/>
                    <w:bottom w:val="none" w:sz="0" w:space="0" w:color="auto"/>
                    <w:right w:val="none" w:sz="0" w:space="0" w:color="auto"/>
                  </w:divBdr>
                  <w:divsChild>
                    <w:div w:id="1580015290">
                      <w:marLeft w:val="0"/>
                      <w:marRight w:val="0"/>
                      <w:marTop w:val="0"/>
                      <w:marBottom w:val="0"/>
                      <w:divBdr>
                        <w:top w:val="none" w:sz="0" w:space="0" w:color="auto"/>
                        <w:left w:val="none" w:sz="0" w:space="0" w:color="auto"/>
                        <w:bottom w:val="none" w:sz="0" w:space="0" w:color="auto"/>
                        <w:right w:val="none" w:sz="0" w:space="0" w:color="auto"/>
                      </w:divBdr>
                    </w:div>
                  </w:divsChild>
                </w:div>
                <w:div w:id="1411852096">
                  <w:marLeft w:val="0"/>
                  <w:marRight w:val="0"/>
                  <w:marTop w:val="0"/>
                  <w:marBottom w:val="0"/>
                  <w:divBdr>
                    <w:top w:val="none" w:sz="0" w:space="0" w:color="auto"/>
                    <w:left w:val="none" w:sz="0" w:space="0" w:color="auto"/>
                    <w:bottom w:val="none" w:sz="0" w:space="0" w:color="auto"/>
                    <w:right w:val="none" w:sz="0" w:space="0" w:color="auto"/>
                  </w:divBdr>
                  <w:divsChild>
                    <w:div w:id="1753774724">
                      <w:marLeft w:val="0"/>
                      <w:marRight w:val="0"/>
                      <w:marTop w:val="0"/>
                      <w:marBottom w:val="0"/>
                      <w:divBdr>
                        <w:top w:val="none" w:sz="0" w:space="0" w:color="auto"/>
                        <w:left w:val="none" w:sz="0" w:space="0" w:color="auto"/>
                        <w:bottom w:val="none" w:sz="0" w:space="0" w:color="auto"/>
                        <w:right w:val="none" w:sz="0" w:space="0" w:color="auto"/>
                      </w:divBdr>
                    </w:div>
                  </w:divsChild>
                </w:div>
                <w:div w:id="523129028">
                  <w:marLeft w:val="0"/>
                  <w:marRight w:val="0"/>
                  <w:marTop w:val="0"/>
                  <w:marBottom w:val="0"/>
                  <w:divBdr>
                    <w:top w:val="none" w:sz="0" w:space="0" w:color="auto"/>
                    <w:left w:val="none" w:sz="0" w:space="0" w:color="auto"/>
                    <w:bottom w:val="none" w:sz="0" w:space="0" w:color="auto"/>
                    <w:right w:val="none" w:sz="0" w:space="0" w:color="auto"/>
                  </w:divBdr>
                  <w:divsChild>
                    <w:div w:id="1317879768">
                      <w:marLeft w:val="0"/>
                      <w:marRight w:val="0"/>
                      <w:marTop w:val="0"/>
                      <w:marBottom w:val="0"/>
                      <w:divBdr>
                        <w:top w:val="none" w:sz="0" w:space="0" w:color="auto"/>
                        <w:left w:val="none" w:sz="0" w:space="0" w:color="auto"/>
                        <w:bottom w:val="none" w:sz="0" w:space="0" w:color="auto"/>
                        <w:right w:val="none" w:sz="0" w:space="0" w:color="auto"/>
                      </w:divBdr>
                    </w:div>
                    <w:div w:id="1742632566">
                      <w:marLeft w:val="0"/>
                      <w:marRight w:val="0"/>
                      <w:marTop w:val="0"/>
                      <w:marBottom w:val="0"/>
                      <w:divBdr>
                        <w:top w:val="none" w:sz="0" w:space="0" w:color="auto"/>
                        <w:left w:val="none" w:sz="0" w:space="0" w:color="auto"/>
                        <w:bottom w:val="none" w:sz="0" w:space="0" w:color="auto"/>
                        <w:right w:val="none" w:sz="0" w:space="0" w:color="auto"/>
                      </w:divBdr>
                    </w:div>
                    <w:div w:id="1153988409">
                      <w:marLeft w:val="0"/>
                      <w:marRight w:val="0"/>
                      <w:marTop w:val="0"/>
                      <w:marBottom w:val="0"/>
                      <w:divBdr>
                        <w:top w:val="none" w:sz="0" w:space="0" w:color="auto"/>
                        <w:left w:val="none" w:sz="0" w:space="0" w:color="auto"/>
                        <w:bottom w:val="none" w:sz="0" w:space="0" w:color="auto"/>
                        <w:right w:val="none" w:sz="0" w:space="0" w:color="auto"/>
                      </w:divBdr>
                    </w:div>
                    <w:div w:id="1604419093">
                      <w:marLeft w:val="0"/>
                      <w:marRight w:val="0"/>
                      <w:marTop w:val="0"/>
                      <w:marBottom w:val="0"/>
                      <w:divBdr>
                        <w:top w:val="none" w:sz="0" w:space="0" w:color="auto"/>
                        <w:left w:val="none" w:sz="0" w:space="0" w:color="auto"/>
                        <w:bottom w:val="none" w:sz="0" w:space="0" w:color="auto"/>
                        <w:right w:val="none" w:sz="0" w:space="0" w:color="auto"/>
                      </w:divBdr>
                    </w:div>
                    <w:div w:id="235752121">
                      <w:marLeft w:val="0"/>
                      <w:marRight w:val="0"/>
                      <w:marTop w:val="0"/>
                      <w:marBottom w:val="0"/>
                      <w:divBdr>
                        <w:top w:val="none" w:sz="0" w:space="0" w:color="auto"/>
                        <w:left w:val="none" w:sz="0" w:space="0" w:color="auto"/>
                        <w:bottom w:val="none" w:sz="0" w:space="0" w:color="auto"/>
                        <w:right w:val="none" w:sz="0" w:space="0" w:color="auto"/>
                      </w:divBdr>
                    </w:div>
                    <w:div w:id="931470736">
                      <w:marLeft w:val="0"/>
                      <w:marRight w:val="0"/>
                      <w:marTop w:val="0"/>
                      <w:marBottom w:val="0"/>
                      <w:divBdr>
                        <w:top w:val="none" w:sz="0" w:space="0" w:color="auto"/>
                        <w:left w:val="none" w:sz="0" w:space="0" w:color="auto"/>
                        <w:bottom w:val="none" w:sz="0" w:space="0" w:color="auto"/>
                        <w:right w:val="none" w:sz="0" w:space="0" w:color="auto"/>
                      </w:divBdr>
                    </w:div>
                    <w:div w:id="693262343">
                      <w:marLeft w:val="0"/>
                      <w:marRight w:val="0"/>
                      <w:marTop w:val="0"/>
                      <w:marBottom w:val="0"/>
                      <w:divBdr>
                        <w:top w:val="none" w:sz="0" w:space="0" w:color="auto"/>
                        <w:left w:val="none" w:sz="0" w:space="0" w:color="auto"/>
                        <w:bottom w:val="none" w:sz="0" w:space="0" w:color="auto"/>
                        <w:right w:val="none" w:sz="0" w:space="0" w:color="auto"/>
                      </w:divBdr>
                    </w:div>
                    <w:div w:id="631405123">
                      <w:marLeft w:val="0"/>
                      <w:marRight w:val="0"/>
                      <w:marTop w:val="0"/>
                      <w:marBottom w:val="0"/>
                      <w:divBdr>
                        <w:top w:val="none" w:sz="0" w:space="0" w:color="auto"/>
                        <w:left w:val="none" w:sz="0" w:space="0" w:color="auto"/>
                        <w:bottom w:val="none" w:sz="0" w:space="0" w:color="auto"/>
                        <w:right w:val="none" w:sz="0" w:space="0" w:color="auto"/>
                      </w:divBdr>
                    </w:div>
                    <w:div w:id="227692884">
                      <w:marLeft w:val="0"/>
                      <w:marRight w:val="0"/>
                      <w:marTop w:val="0"/>
                      <w:marBottom w:val="0"/>
                      <w:divBdr>
                        <w:top w:val="none" w:sz="0" w:space="0" w:color="auto"/>
                        <w:left w:val="none" w:sz="0" w:space="0" w:color="auto"/>
                        <w:bottom w:val="none" w:sz="0" w:space="0" w:color="auto"/>
                        <w:right w:val="none" w:sz="0" w:space="0" w:color="auto"/>
                      </w:divBdr>
                    </w:div>
                  </w:divsChild>
                </w:div>
                <w:div w:id="621233742">
                  <w:marLeft w:val="0"/>
                  <w:marRight w:val="0"/>
                  <w:marTop w:val="0"/>
                  <w:marBottom w:val="0"/>
                  <w:divBdr>
                    <w:top w:val="none" w:sz="0" w:space="0" w:color="auto"/>
                    <w:left w:val="none" w:sz="0" w:space="0" w:color="auto"/>
                    <w:bottom w:val="none" w:sz="0" w:space="0" w:color="auto"/>
                    <w:right w:val="none" w:sz="0" w:space="0" w:color="auto"/>
                  </w:divBdr>
                  <w:divsChild>
                    <w:div w:id="575241252">
                      <w:marLeft w:val="0"/>
                      <w:marRight w:val="0"/>
                      <w:marTop w:val="0"/>
                      <w:marBottom w:val="0"/>
                      <w:divBdr>
                        <w:top w:val="none" w:sz="0" w:space="0" w:color="auto"/>
                        <w:left w:val="none" w:sz="0" w:space="0" w:color="auto"/>
                        <w:bottom w:val="none" w:sz="0" w:space="0" w:color="auto"/>
                        <w:right w:val="none" w:sz="0" w:space="0" w:color="auto"/>
                      </w:divBdr>
                    </w:div>
                  </w:divsChild>
                </w:div>
                <w:div w:id="1269115816">
                  <w:marLeft w:val="0"/>
                  <w:marRight w:val="0"/>
                  <w:marTop w:val="0"/>
                  <w:marBottom w:val="0"/>
                  <w:divBdr>
                    <w:top w:val="none" w:sz="0" w:space="0" w:color="auto"/>
                    <w:left w:val="none" w:sz="0" w:space="0" w:color="auto"/>
                    <w:bottom w:val="none" w:sz="0" w:space="0" w:color="auto"/>
                    <w:right w:val="none" w:sz="0" w:space="0" w:color="auto"/>
                  </w:divBdr>
                  <w:divsChild>
                    <w:div w:id="1083600916">
                      <w:marLeft w:val="0"/>
                      <w:marRight w:val="0"/>
                      <w:marTop w:val="0"/>
                      <w:marBottom w:val="0"/>
                      <w:divBdr>
                        <w:top w:val="none" w:sz="0" w:space="0" w:color="auto"/>
                        <w:left w:val="none" w:sz="0" w:space="0" w:color="auto"/>
                        <w:bottom w:val="none" w:sz="0" w:space="0" w:color="auto"/>
                        <w:right w:val="none" w:sz="0" w:space="0" w:color="auto"/>
                      </w:divBdr>
                    </w:div>
                  </w:divsChild>
                </w:div>
                <w:div w:id="1636715307">
                  <w:marLeft w:val="0"/>
                  <w:marRight w:val="0"/>
                  <w:marTop w:val="0"/>
                  <w:marBottom w:val="0"/>
                  <w:divBdr>
                    <w:top w:val="none" w:sz="0" w:space="0" w:color="auto"/>
                    <w:left w:val="none" w:sz="0" w:space="0" w:color="auto"/>
                    <w:bottom w:val="none" w:sz="0" w:space="0" w:color="auto"/>
                    <w:right w:val="none" w:sz="0" w:space="0" w:color="auto"/>
                  </w:divBdr>
                  <w:divsChild>
                    <w:div w:id="1783987188">
                      <w:marLeft w:val="0"/>
                      <w:marRight w:val="0"/>
                      <w:marTop w:val="0"/>
                      <w:marBottom w:val="0"/>
                      <w:divBdr>
                        <w:top w:val="none" w:sz="0" w:space="0" w:color="auto"/>
                        <w:left w:val="none" w:sz="0" w:space="0" w:color="auto"/>
                        <w:bottom w:val="none" w:sz="0" w:space="0" w:color="auto"/>
                        <w:right w:val="none" w:sz="0" w:space="0" w:color="auto"/>
                      </w:divBdr>
                    </w:div>
                  </w:divsChild>
                </w:div>
                <w:div w:id="823929299">
                  <w:marLeft w:val="0"/>
                  <w:marRight w:val="0"/>
                  <w:marTop w:val="0"/>
                  <w:marBottom w:val="0"/>
                  <w:divBdr>
                    <w:top w:val="none" w:sz="0" w:space="0" w:color="auto"/>
                    <w:left w:val="none" w:sz="0" w:space="0" w:color="auto"/>
                    <w:bottom w:val="none" w:sz="0" w:space="0" w:color="auto"/>
                    <w:right w:val="none" w:sz="0" w:space="0" w:color="auto"/>
                  </w:divBdr>
                  <w:divsChild>
                    <w:div w:id="1240945082">
                      <w:marLeft w:val="0"/>
                      <w:marRight w:val="0"/>
                      <w:marTop w:val="0"/>
                      <w:marBottom w:val="0"/>
                      <w:divBdr>
                        <w:top w:val="none" w:sz="0" w:space="0" w:color="auto"/>
                        <w:left w:val="none" w:sz="0" w:space="0" w:color="auto"/>
                        <w:bottom w:val="none" w:sz="0" w:space="0" w:color="auto"/>
                        <w:right w:val="none" w:sz="0" w:space="0" w:color="auto"/>
                      </w:divBdr>
                    </w:div>
                    <w:div w:id="2015570401">
                      <w:marLeft w:val="0"/>
                      <w:marRight w:val="0"/>
                      <w:marTop w:val="0"/>
                      <w:marBottom w:val="0"/>
                      <w:divBdr>
                        <w:top w:val="none" w:sz="0" w:space="0" w:color="auto"/>
                        <w:left w:val="none" w:sz="0" w:space="0" w:color="auto"/>
                        <w:bottom w:val="none" w:sz="0" w:space="0" w:color="auto"/>
                        <w:right w:val="none" w:sz="0" w:space="0" w:color="auto"/>
                      </w:divBdr>
                    </w:div>
                    <w:div w:id="907038593">
                      <w:marLeft w:val="0"/>
                      <w:marRight w:val="0"/>
                      <w:marTop w:val="0"/>
                      <w:marBottom w:val="0"/>
                      <w:divBdr>
                        <w:top w:val="none" w:sz="0" w:space="0" w:color="auto"/>
                        <w:left w:val="none" w:sz="0" w:space="0" w:color="auto"/>
                        <w:bottom w:val="none" w:sz="0" w:space="0" w:color="auto"/>
                        <w:right w:val="none" w:sz="0" w:space="0" w:color="auto"/>
                      </w:divBdr>
                    </w:div>
                    <w:div w:id="788084886">
                      <w:marLeft w:val="0"/>
                      <w:marRight w:val="0"/>
                      <w:marTop w:val="0"/>
                      <w:marBottom w:val="0"/>
                      <w:divBdr>
                        <w:top w:val="none" w:sz="0" w:space="0" w:color="auto"/>
                        <w:left w:val="none" w:sz="0" w:space="0" w:color="auto"/>
                        <w:bottom w:val="none" w:sz="0" w:space="0" w:color="auto"/>
                        <w:right w:val="none" w:sz="0" w:space="0" w:color="auto"/>
                      </w:divBdr>
                    </w:div>
                    <w:div w:id="1951665969">
                      <w:marLeft w:val="0"/>
                      <w:marRight w:val="0"/>
                      <w:marTop w:val="0"/>
                      <w:marBottom w:val="0"/>
                      <w:divBdr>
                        <w:top w:val="none" w:sz="0" w:space="0" w:color="auto"/>
                        <w:left w:val="none" w:sz="0" w:space="0" w:color="auto"/>
                        <w:bottom w:val="none" w:sz="0" w:space="0" w:color="auto"/>
                        <w:right w:val="none" w:sz="0" w:space="0" w:color="auto"/>
                      </w:divBdr>
                    </w:div>
                    <w:div w:id="1365398895">
                      <w:marLeft w:val="0"/>
                      <w:marRight w:val="0"/>
                      <w:marTop w:val="0"/>
                      <w:marBottom w:val="0"/>
                      <w:divBdr>
                        <w:top w:val="none" w:sz="0" w:space="0" w:color="auto"/>
                        <w:left w:val="none" w:sz="0" w:space="0" w:color="auto"/>
                        <w:bottom w:val="none" w:sz="0" w:space="0" w:color="auto"/>
                        <w:right w:val="none" w:sz="0" w:space="0" w:color="auto"/>
                      </w:divBdr>
                    </w:div>
                  </w:divsChild>
                </w:div>
                <w:div w:id="1962297676">
                  <w:marLeft w:val="0"/>
                  <w:marRight w:val="0"/>
                  <w:marTop w:val="0"/>
                  <w:marBottom w:val="0"/>
                  <w:divBdr>
                    <w:top w:val="none" w:sz="0" w:space="0" w:color="auto"/>
                    <w:left w:val="none" w:sz="0" w:space="0" w:color="auto"/>
                    <w:bottom w:val="none" w:sz="0" w:space="0" w:color="auto"/>
                    <w:right w:val="none" w:sz="0" w:space="0" w:color="auto"/>
                  </w:divBdr>
                  <w:divsChild>
                    <w:div w:id="378286053">
                      <w:marLeft w:val="0"/>
                      <w:marRight w:val="0"/>
                      <w:marTop w:val="0"/>
                      <w:marBottom w:val="0"/>
                      <w:divBdr>
                        <w:top w:val="none" w:sz="0" w:space="0" w:color="auto"/>
                        <w:left w:val="none" w:sz="0" w:space="0" w:color="auto"/>
                        <w:bottom w:val="none" w:sz="0" w:space="0" w:color="auto"/>
                        <w:right w:val="none" w:sz="0" w:space="0" w:color="auto"/>
                      </w:divBdr>
                    </w:div>
                  </w:divsChild>
                </w:div>
                <w:div w:id="312833572">
                  <w:marLeft w:val="0"/>
                  <w:marRight w:val="0"/>
                  <w:marTop w:val="0"/>
                  <w:marBottom w:val="0"/>
                  <w:divBdr>
                    <w:top w:val="none" w:sz="0" w:space="0" w:color="auto"/>
                    <w:left w:val="none" w:sz="0" w:space="0" w:color="auto"/>
                    <w:bottom w:val="none" w:sz="0" w:space="0" w:color="auto"/>
                    <w:right w:val="none" w:sz="0" w:space="0" w:color="auto"/>
                  </w:divBdr>
                  <w:divsChild>
                    <w:div w:id="1992246007">
                      <w:marLeft w:val="0"/>
                      <w:marRight w:val="0"/>
                      <w:marTop w:val="0"/>
                      <w:marBottom w:val="0"/>
                      <w:divBdr>
                        <w:top w:val="none" w:sz="0" w:space="0" w:color="auto"/>
                        <w:left w:val="none" w:sz="0" w:space="0" w:color="auto"/>
                        <w:bottom w:val="none" w:sz="0" w:space="0" w:color="auto"/>
                        <w:right w:val="none" w:sz="0" w:space="0" w:color="auto"/>
                      </w:divBdr>
                    </w:div>
                  </w:divsChild>
                </w:div>
                <w:div w:id="1081832997">
                  <w:marLeft w:val="0"/>
                  <w:marRight w:val="0"/>
                  <w:marTop w:val="0"/>
                  <w:marBottom w:val="0"/>
                  <w:divBdr>
                    <w:top w:val="none" w:sz="0" w:space="0" w:color="auto"/>
                    <w:left w:val="none" w:sz="0" w:space="0" w:color="auto"/>
                    <w:bottom w:val="none" w:sz="0" w:space="0" w:color="auto"/>
                    <w:right w:val="none" w:sz="0" w:space="0" w:color="auto"/>
                  </w:divBdr>
                  <w:divsChild>
                    <w:div w:id="1971742682">
                      <w:marLeft w:val="0"/>
                      <w:marRight w:val="0"/>
                      <w:marTop w:val="0"/>
                      <w:marBottom w:val="0"/>
                      <w:divBdr>
                        <w:top w:val="none" w:sz="0" w:space="0" w:color="auto"/>
                        <w:left w:val="none" w:sz="0" w:space="0" w:color="auto"/>
                        <w:bottom w:val="none" w:sz="0" w:space="0" w:color="auto"/>
                        <w:right w:val="none" w:sz="0" w:space="0" w:color="auto"/>
                      </w:divBdr>
                    </w:div>
                  </w:divsChild>
                </w:div>
                <w:div w:id="1156536237">
                  <w:marLeft w:val="0"/>
                  <w:marRight w:val="0"/>
                  <w:marTop w:val="0"/>
                  <w:marBottom w:val="0"/>
                  <w:divBdr>
                    <w:top w:val="none" w:sz="0" w:space="0" w:color="auto"/>
                    <w:left w:val="none" w:sz="0" w:space="0" w:color="auto"/>
                    <w:bottom w:val="none" w:sz="0" w:space="0" w:color="auto"/>
                    <w:right w:val="none" w:sz="0" w:space="0" w:color="auto"/>
                  </w:divBdr>
                  <w:divsChild>
                    <w:div w:id="386225427">
                      <w:marLeft w:val="0"/>
                      <w:marRight w:val="0"/>
                      <w:marTop w:val="0"/>
                      <w:marBottom w:val="0"/>
                      <w:divBdr>
                        <w:top w:val="none" w:sz="0" w:space="0" w:color="auto"/>
                        <w:left w:val="none" w:sz="0" w:space="0" w:color="auto"/>
                        <w:bottom w:val="none" w:sz="0" w:space="0" w:color="auto"/>
                        <w:right w:val="none" w:sz="0" w:space="0" w:color="auto"/>
                      </w:divBdr>
                    </w:div>
                    <w:div w:id="1305088354">
                      <w:marLeft w:val="0"/>
                      <w:marRight w:val="0"/>
                      <w:marTop w:val="0"/>
                      <w:marBottom w:val="0"/>
                      <w:divBdr>
                        <w:top w:val="none" w:sz="0" w:space="0" w:color="auto"/>
                        <w:left w:val="none" w:sz="0" w:space="0" w:color="auto"/>
                        <w:bottom w:val="none" w:sz="0" w:space="0" w:color="auto"/>
                        <w:right w:val="none" w:sz="0" w:space="0" w:color="auto"/>
                      </w:divBdr>
                    </w:div>
                    <w:div w:id="1811820292">
                      <w:marLeft w:val="0"/>
                      <w:marRight w:val="0"/>
                      <w:marTop w:val="0"/>
                      <w:marBottom w:val="0"/>
                      <w:divBdr>
                        <w:top w:val="none" w:sz="0" w:space="0" w:color="auto"/>
                        <w:left w:val="none" w:sz="0" w:space="0" w:color="auto"/>
                        <w:bottom w:val="none" w:sz="0" w:space="0" w:color="auto"/>
                        <w:right w:val="none" w:sz="0" w:space="0" w:color="auto"/>
                      </w:divBdr>
                    </w:div>
                  </w:divsChild>
                </w:div>
                <w:div w:id="807162815">
                  <w:marLeft w:val="0"/>
                  <w:marRight w:val="0"/>
                  <w:marTop w:val="0"/>
                  <w:marBottom w:val="0"/>
                  <w:divBdr>
                    <w:top w:val="none" w:sz="0" w:space="0" w:color="auto"/>
                    <w:left w:val="none" w:sz="0" w:space="0" w:color="auto"/>
                    <w:bottom w:val="none" w:sz="0" w:space="0" w:color="auto"/>
                    <w:right w:val="none" w:sz="0" w:space="0" w:color="auto"/>
                  </w:divBdr>
                  <w:divsChild>
                    <w:div w:id="783161500">
                      <w:marLeft w:val="0"/>
                      <w:marRight w:val="0"/>
                      <w:marTop w:val="0"/>
                      <w:marBottom w:val="0"/>
                      <w:divBdr>
                        <w:top w:val="none" w:sz="0" w:space="0" w:color="auto"/>
                        <w:left w:val="none" w:sz="0" w:space="0" w:color="auto"/>
                        <w:bottom w:val="none" w:sz="0" w:space="0" w:color="auto"/>
                        <w:right w:val="none" w:sz="0" w:space="0" w:color="auto"/>
                      </w:divBdr>
                    </w:div>
                  </w:divsChild>
                </w:div>
                <w:div w:id="213857498">
                  <w:marLeft w:val="0"/>
                  <w:marRight w:val="0"/>
                  <w:marTop w:val="0"/>
                  <w:marBottom w:val="0"/>
                  <w:divBdr>
                    <w:top w:val="none" w:sz="0" w:space="0" w:color="auto"/>
                    <w:left w:val="none" w:sz="0" w:space="0" w:color="auto"/>
                    <w:bottom w:val="none" w:sz="0" w:space="0" w:color="auto"/>
                    <w:right w:val="none" w:sz="0" w:space="0" w:color="auto"/>
                  </w:divBdr>
                  <w:divsChild>
                    <w:div w:id="1728138976">
                      <w:marLeft w:val="0"/>
                      <w:marRight w:val="0"/>
                      <w:marTop w:val="0"/>
                      <w:marBottom w:val="0"/>
                      <w:divBdr>
                        <w:top w:val="none" w:sz="0" w:space="0" w:color="auto"/>
                        <w:left w:val="none" w:sz="0" w:space="0" w:color="auto"/>
                        <w:bottom w:val="none" w:sz="0" w:space="0" w:color="auto"/>
                        <w:right w:val="none" w:sz="0" w:space="0" w:color="auto"/>
                      </w:divBdr>
                    </w:div>
                  </w:divsChild>
                </w:div>
                <w:div w:id="892621598">
                  <w:marLeft w:val="0"/>
                  <w:marRight w:val="0"/>
                  <w:marTop w:val="0"/>
                  <w:marBottom w:val="0"/>
                  <w:divBdr>
                    <w:top w:val="none" w:sz="0" w:space="0" w:color="auto"/>
                    <w:left w:val="none" w:sz="0" w:space="0" w:color="auto"/>
                    <w:bottom w:val="none" w:sz="0" w:space="0" w:color="auto"/>
                    <w:right w:val="none" w:sz="0" w:space="0" w:color="auto"/>
                  </w:divBdr>
                  <w:divsChild>
                    <w:div w:id="493108191">
                      <w:marLeft w:val="0"/>
                      <w:marRight w:val="0"/>
                      <w:marTop w:val="0"/>
                      <w:marBottom w:val="0"/>
                      <w:divBdr>
                        <w:top w:val="none" w:sz="0" w:space="0" w:color="auto"/>
                        <w:left w:val="none" w:sz="0" w:space="0" w:color="auto"/>
                        <w:bottom w:val="none" w:sz="0" w:space="0" w:color="auto"/>
                        <w:right w:val="none" w:sz="0" w:space="0" w:color="auto"/>
                      </w:divBdr>
                    </w:div>
                    <w:div w:id="1884514089">
                      <w:marLeft w:val="0"/>
                      <w:marRight w:val="0"/>
                      <w:marTop w:val="0"/>
                      <w:marBottom w:val="0"/>
                      <w:divBdr>
                        <w:top w:val="none" w:sz="0" w:space="0" w:color="auto"/>
                        <w:left w:val="none" w:sz="0" w:space="0" w:color="auto"/>
                        <w:bottom w:val="none" w:sz="0" w:space="0" w:color="auto"/>
                        <w:right w:val="none" w:sz="0" w:space="0" w:color="auto"/>
                      </w:divBdr>
                    </w:div>
                  </w:divsChild>
                </w:div>
                <w:div w:id="1308244495">
                  <w:marLeft w:val="0"/>
                  <w:marRight w:val="0"/>
                  <w:marTop w:val="0"/>
                  <w:marBottom w:val="0"/>
                  <w:divBdr>
                    <w:top w:val="none" w:sz="0" w:space="0" w:color="auto"/>
                    <w:left w:val="none" w:sz="0" w:space="0" w:color="auto"/>
                    <w:bottom w:val="none" w:sz="0" w:space="0" w:color="auto"/>
                    <w:right w:val="none" w:sz="0" w:space="0" w:color="auto"/>
                  </w:divBdr>
                  <w:divsChild>
                    <w:div w:id="871920657">
                      <w:marLeft w:val="0"/>
                      <w:marRight w:val="0"/>
                      <w:marTop w:val="0"/>
                      <w:marBottom w:val="0"/>
                      <w:divBdr>
                        <w:top w:val="none" w:sz="0" w:space="0" w:color="auto"/>
                        <w:left w:val="none" w:sz="0" w:space="0" w:color="auto"/>
                        <w:bottom w:val="none" w:sz="0" w:space="0" w:color="auto"/>
                        <w:right w:val="none" w:sz="0" w:space="0" w:color="auto"/>
                      </w:divBdr>
                    </w:div>
                    <w:div w:id="1615475516">
                      <w:marLeft w:val="0"/>
                      <w:marRight w:val="0"/>
                      <w:marTop w:val="0"/>
                      <w:marBottom w:val="0"/>
                      <w:divBdr>
                        <w:top w:val="none" w:sz="0" w:space="0" w:color="auto"/>
                        <w:left w:val="none" w:sz="0" w:space="0" w:color="auto"/>
                        <w:bottom w:val="none" w:sz="0" w:space="0" w:color="auto"/>
                        <w:right w:val="none" w:sz="0" w:space="0" w:color="auto"/>
                      </w:divBdr>
                    </w:div>
                    <w:div w:id="243537670">
                      <w:marLeft w:val="0"/>
                      <w:marRight w:val="0"/>
                      <w:marTop w:val="0"/>
                      <w:marBottom w:val="0"/>
                      <w:divBdr>
                        <w:top w:val="none" w:sz="0" w:space="0" w:color="auto"/>
                        <w:left w:val="none" w:sz="0" w:space="0" w:color="auto"/>
                        <w:bottom w:val="none" w:sz="0" w:space="0" w:color="auto"/>
                        <w:right w:val="none" w:sz="0" w:space="0" w:color="auto"/>
                      </w:divBdr>
                    </w:div>
                  </w:divsChild>
                </w:div>
                <w:div w:id="67119944">
                  <w:marLeft w:val="0"/>
                  <w:marRight w:val="0"/>
                  <w:marTop w:val="0"/>
                  <w:marBottom w:val="0"/>
                  <w:divBdr>
                    <w:top w:val="none" w:sz="0" w:space="0" w:color="auto"/>
                    <w:left w:val="none" w:sz="0" w:space="0" w:color="auto"/>
                    <w:bottom w:val="none" w:sz="0" w:space="0" w:color="auto"/>
                    <w:right w:val="none" w:sz="0" w:space="0" w:color="auto"/>
                  </w:divBdr>
                  <w:divsChild>
                    <w:div w:id="1512528766">
                      <w:marLeft w:val="0"/>
                      <w:marRight w:val="0"/>
                      <w:marTop w:val="0"/>
                      <w:marBottom w:val="0"/>
                      <w:divBdr>
                        <w:top w:val="none" w:sz="0" w:space="0" w:color="auto"/>
                        <w:left w:val="none" w:sz="0" w:space="0" w:color="auto"/>
                        <w:bottom w:val="none" w:sz="0" w:space="0" w:color="auto"/>
                        <w:right w:val="none" w:sz="0" w:space="0" w:color="auto"/>
                      </w:divBdr>
                    </w:div>
                  </w:divsChild>
                </w:div>
                <w:div w:id="1461650581">
                  <w:marLeft w:val="0"/>
                  <w:marRight w:val="0"/>
                  <w:marTop w:val="0"/>
                  <w:marBottom w:val="0"/>
                  <w:divBdr>
                    <w:top w:val="none" w:sz="0" w:space="0" w:color="auto"/>
                    <w:left w:val="none" w:sz="0" w:space="0" w:color="auto"/>
                    <w:bottom w:val="none" w:sz="0" w:space="0" w:color="auto"/>
                    <w:right w:val="none" w:sz="0" w:space="0" w:color="auto"/>
                  </w:divBdr>
                  <w:divsChild>
                    <w:div w:id="2144884641">
                      <w:marLeft w:val="0"/>
                      <w:marRight w:val="0"/>
                      <w:marTop w:val="0"/>
                      <w:marBottom w:val="0"/>
                      <w:divBdr>
                        <w:top w:val="none" w:sz="0" w:space="0" w:color="auto"/>
                        <w:left w:val="none" w:sz="0" w:space="0" w:color="auto"/>
                        <w:bottom w:val="none" w:sz="0" w:space="0" w:color="auto"/>
                        <w:right w:val="none" w:sz="0" w:space="0" w:color="auto"/>
                      </w:divBdr>
                    </w:div>
                  </w:divsChild>
                </w:div>
                <w:div w:id="819466065">
                  <w:marLeft w:val="0"/>
                  <w:marRight w:val="0"/>
                  <w:marTop w:val="0"/>
                  <w:marBottom w:val="0"/>
                  <w:divBdr>
                    <w:top w:val="none" w:sz="0" w:space="0" w:color="auto"/>
                    <w:left w:val="none" w:sz="0" w:space="0" w:color="auto"/>
                    <w:bottom w:val="none" w:sz="0" w:space="0" w:color="auto"/>
                    <w:right w:val="none" w:sz="0" w:space="0" w:color="auto"/>
                  </w:divBdr>
                  <w:divsChild>
                    <w:div w:id="1234583771">
                      <w:marLeft w:val="0"/>
                      <w:marRight w:val="0"/>
                      <w:marTop w:val="0"/>
                      <w:marBottom w:val="0"/>
                      <w:divBdr>
                        <w:top w:val="none" w:sz="0" w:space="0" w:color="auto"/>
                        <w:left w:val="none" w:sz="0" w:space="0" w:color="auto"/>
                        <w:bottom w:val="none" w:sz="0" w:space="0" w:color="auto"/>
                        <w:right w:val="none" w:sz="0" w:space="0" w:color="auto"/>
                      </w:divBdr>
                    </w:div>
                  </w:divsChild>
                </w:div>
                <w:div w:id="572159095">
                  <w:marLeft w:val="0"/>
                  <w:marRight w:val="0"/>
                  <w:marTop w:val="0"/>
                  <w:marBottom w:val="0"/>
                  <w:divBdr>
                    <w:top w:val="none" w:sz="0" w:space="0" w:color="auto"/>
                    <w:left w:val="none" w:sz="0" w:space="0" w:color="auto"/>
                    <w:bottom w:val="none" w:sz="0" w:space="0" w:color="auto"/>
                    <w:right w:val="none" w:sz="0" w:space="0" w:color="auto"/>
                  </w:divBdr>
                  <w:divsChild>
                    <w:div w:id="304622071">
                      <w:marLeft w:val="0"/>
                      <w:marRight w:val="0"/>
                      <w:marTop w:val="0"/>
                      <w:marBottom w:val="0"/>
                      <w:divBdr>
                        <w:top w:val="none" w:sz="0" w:space="0" w:color="auto"/>
                        <w:left w:val="none" w:sz="0" w:space="0" w:color="auto"/>
                        <w:bottom w:val="none" w:sz="0" w:space="0" w:color="auto"/>
                        <w:right w:val="none" w:sz="0" w:space="0" w:color="auto"/>
                      </w:divBdr>
                    </w:div>
                    <w:div w:id="1796557012">
                      <w:marLeft w:val="0"/>
                      <w:marRight w:val="0"/>
                      <w:marTop w:val="0"/>
                      <w:marBottom w:val="0"/>
                      <w:divBdr>
                        <w:top w:val="none" w:sz="0" w:space="0" w:color="auto"/>
                        <w:left w:val="none" w:sz="0" w:space="0" w:color="auto"/>
                        <w:bottom w:val="none" w:sz="0" w:space="0" w:color="auto"/>
                        <w:right w:val="none" w:sz="0" w:space="0" w:color="auto"/>
                      </w:divBdr>
                    </w:div>
                    <w:div w:id="122427530">
                      <w:marLeft w:val="0"/>
                      <w:marRight w:val="0"/>
                      <w:marTop w:val="0"/>
                      <w:marBottom w:val="0"/>
                      <w:divBdr>
                        <w:top w:val="none" w:sz="0" w:space="0" w:color="auto"/>
                        <w:left w:val="none" w:sz="0" w:space="0" w:color="auto"/>
                        <w:bottom w:val="none" w:sz="0" w:space="0" w:color="auto"/>
                        <w:right w:val="none" w:sz="0" w:space="0" w:color="auto"/>
                      </w:divBdr>
                    </w:div>
                    <w:div w:id="1822694978">
                      <w:marLeft w:val="0"/>
                      <w:marRight w:val="0"/>
                      <w:marTop w:val="0"/>
                      <w:marBottom w:val="0"/>
                      <w:divBdr>
                        <w:top w:val="none" w:sz="0" w:space="0" w:color="auto"/>
                        <w:left w:val="none" w:sz="0" w:space="0" w:color="auto"/>
                        <w:bottom w:val="none" w:sz="0" w:space="0" w:color="auto"/>
                        <w:right w:val="none" w:sz="0" w:space="0" w:color="auto"/>
                      </w:divBdr>
                    </w:div>
                    <w:div w:id="1404983604">
                      <w:marLeft w:val="0"/>
                      <w:marRight w:val="0"/>
                      <w:marTop w:val="0"/>
                      <w:marBottom w:val="0"/>
                      <w:divBdr>
                        <w:top w:val="none" w:sz="0" w:space="0" w:color="auto"/>
                        <w:left w:val="none" w:sz="0" w:space="0" w:color="auto"/>
                        <w:bottom w:val="none" w:sz="0" w:space="0" w:color="auto"/>
                        <w:right w:val="none" w:sz="0" w:space="0" w:color="auto"/>
                      </w:divBdr>
                    </w:div>
                    <w:div w:id="851531696">
                      <w:marLeft w:val="0"/>
                      <w:marRight w:val="0"/>
                      <w:marTop w:val="0"/>
                      <w:marBottom w:val="0"/>
                      <w:divBdr>
                        <w:top w:val="none" w:sz="0" w:space="0" w:color="auto"/>
                        <w:left w:val="none" w:sz="0" w:space="0" w:color="auto"/>
                        <w:bottom w:val="none" w:sz="0" w:space="0" w:color="auto"/>
                        <w:right w:val="none" w:sz="0" w:space="0" w:color="auto"/>
                      </w:divBdr>
                    </w:div>
                  </w:divsChild>
                </w:div>
                <w:div w:id="187767356">
                  <w:marLeft w:val="0"/>
                  <w:marRight w:val="0"/>
                  <w:marTop w:val="0"/>
                  <w:marBottom w:val="0"/>
                  <w:divBdr>
                    <w:top w:val="none" w:sz="0" w:space="0" w:color="auto"/>
                    <w:left w:val="none" w:sz="0" w:space="0" w:color="auto"/>
                    <w:bottom w:val="none" w:sz="0" w:space="0" w:color="auto"/>
                    <w:right w:val="none" w:sz="0" w:space="0" w:color="auto"/>
                  </w:divBdr>
                  <w:divsChild>
                    <w:div w:id="747582498">
                      <w:marLeft w:val="0"/>
                      <w:marRight w:val="0"/>
                      <w:marTop w:val="0"/>
                      <w:marBottom w:val="0"/>
                      <w:divBdr>
                        <w:top w:val="none" w:sz="0" w:space="0" w:color="auto"/>
                        <w:left w:val="none" w:sz="0" w:space="0" w:color="auto"/>
                        <w:bottom w:val="none" w:sz="0" w:space="0" w:color="auto"/>
                        <w:right w:val="none" w:sz="0" w:space="0" w:color="auto"/>
                      </w:divBdr>
                    </w:div>
                  </w:divsChild>
                </w:div>
                <w:div w:id="1402677760">
                  <w:marLeft w:val="0"/>
                  <w:marRight w:val="0"/>
                  <w:marTop w:val="0"/>
                  <w:marBottom w:val="0"/>
                  <w:divBdr>
                    <w:top w:val="none" w:sz="0" w:space="0" w:color="auto"/>
                    <w:left w:val="none" w:sz="0" w:space="0" w:color="auto"/>
                    <w:bottom w:val="none" w:sz="0" w:space="0" w:color="auto"/>
                    <w:right w:val="none" w:sz="0" w:space="0" w:color="auto"/>
                  </w:divBdr>
                  <w:divsChild>
                    <w:div w:id="2092848660">
                      <w:marLeft w:val="0"/>
                      <w:marRight w:val="0"/>
                      <w:marTop w:val="0"/>
                      <w:marBottom w:val="0"/>
                      <w:divBdr>
                        <w:top w:val="none" w:sz="0" w:space="0" w:color="auto"/>
                        <w:left w:val="none" w:sz="0" w:space="0" w:color="auto"/>
                        <w:bottom w:val="none" w:sz="0" w:space="0" w:color="auto"/>
                        <w:right w:val="none" w:sz="0" w:space="0" w:color="auto"/>
                      </w:divBdr>
                    </w:div>
                  </w:divsChild>
                </w:div>
                <w:div w:id="693313065">
                  <w:marLeft w:val="0"/>
                  <w:marRight w:val="0"/>
                  <w:marTop w:val="0"/>
                  <w:marBottom w:val="0"/>
                  <w:divBdr>
                    <w:top w:val="none" w:sz="0" w:space="0" w:color="auto"/>
                    <w:left w:val="none" w:sz="0" w:space="0" w:color="auto"/>
                    <w:bottom w:val="none" w:sz="0" w:space="0" w:color="auto"/>
                    <w:right w:val="none" w:sz="0" w:space="0" w:color="auto"/>
                  </w:divBdr>
                  <w:divsChild>
                    <w:div w:id="1470895977">
                      <w:marLeft w:val="0"/>
                      <w:marRight w:val="0"/>
                      <w:marTop w:val="0"/>
                      <w:marBottom w:val="0"/>
                      <w:divBdr>
                        <w:top w:val="none" w:sz="0" w:space="0" w:color="auto"/>
                        <w:left w:val="none" w:sz="0" w:space="0" w:color="auto"/>
                        <w:bottom w:val="none" w:sz="0" w:space="0" w:color="auto"/>
                        <w:right w:val="none" w:sz="0" w:space="0" w:color="auto"/>
                      </w:divBdr>
                    </w:div>
                    <w:div w:id="584264196">
                      <w:marLeft w:val="0"/>
                      <w:marRight w:val="0"/>
                      <w:marTop w:val="0"/>
                      <w:marBottom w:val="0"/>
                      <w:divBdr>
                        <w:top w:val="none" w:sz="0" w:space="0" w:color="auto"/>
                        <w:left w:val="none" w:sz="0" w:space="0" w:color="auto"/>
                        <w:bottom w:val="none" w:sz="0" w:space="0" w:color="auto"/>
                        <w:right w:val="none" w:sz="0" w:space="0" w:color="auto"/>
                      </w:divBdr>
                    </w:div>
                    <w:div w:id="1763257698">
                      <w:marLeft w:val="0"/>
                      <w:marRight w:val="0"/>
                      <w:marTop w:val="0"/>
                      <w:marBottom w:val="0"/>
                      <w:divBdr>
                        <w:top w:val="none" w:sz="0" w:space="0" w:color="auto"/>
                        <w:left w:val="none" w:sz="0" w:space="0" w:color="auto"/>
                        <w:bottom w:val="none" w:sz="0" w:space="0" w:color="auto"/>
                        <w:right w:val="none" w:sz="0" w:space="0" w:color="auto"/>
                      </w:divBdr>
                    </w:div>
                  </w:divsChild>
                </w:div>
                <w:div w:id="951857759">
                  <w:marLeft w:val="0"/>
                  <w:marRight w:val="0"/>
                  <w:marTop w:val="0"/>
                  <w:marBottom w:val="0"/>
                  <w:divBdr>
                    <w:top w:val="none" w:sz="0" w:space="0" w:color="auto"/>
                    <w:left w:val="none" w:sz="0" w:space="0" w:color="auto"/>
                    <w:bottom w:val="none" w:sz="0" w:space="0" w:color="auto"/>
                    <w:right w:val="none" w:sz="0" w:space="0" w:color="auto"/>
                  </w:divBdr>
                  <w:divsChild>
                    <w:div w:id="733158450">
                      <w:marLeft w:val="0"/>
                      <w:marRight w:val="0"/>
                      <w:marTop w:val="0"/>
                      <w:marBottom w:val="0"/>
                      <w:divBdr>
                        <w:top w:val="none" w:sz="0" w:space="0" w:color="auto"/>
                        <w:left w:val="none" w:sz="0" w:space="0" w:color="auto"/>
                        <w:bottom w:val="none" w:sz="0" w:space="0" w:color="auto"/>
                        <w:right w:val="none" w:sz="0" w:space="0" w:color="auto"/>
                      </w:divBdr>
                    </w:div>
                    <w:div w:id="1187985171">
                      <w:marLeft w:val="0"/>
                      <w:marRight w:val="0"/>
                      <w:marTop w:val="0"/>
                      <w:marBottom w:val="0"/>
                      <w:divBdr>
                        <w:top w:val="none" w:sz="0" w:space="0" w:color="auto"/>
                        <w:left w:val="none" w:sz="0" w:space="0" w:color="auto"/>
                        <w:bottom w:val="none" w:sz="0" w:space="0" w:color="auto"/>
                        <w:right w:val="none" w:sz="0" w:space="0" w:color="auto"/>
                      </w:divBdr>
                    </w:div>
                    <w:div w:id="1745642991">
                      <w:marLeft w:val="0"/>
                      <w:marRight w:val="0"/>
                      <w:marTop w:val="0"/>
                      <w:marBottom w:val="0"/>
                      <w:divBdr>
                        <w:top w:val="none" w:sz="0" w:space="0" w:color="auto"/>
                        <w:left w:val="none" w:sz="0" w:space="0" w:color="auto"/>
                        <w:bottom w:val="none" w:sz="0" w:space="0" w:color="auto"/>
                        <w:right w:val="none" w:sz="0" w:space="0" w:color="auto"/>
                      </w:divBdr>
                    </w:div>
                    <w:div w:id="947464766">
                      <w:marLeft w:val="0"/>
                      <w:marRight w:val="0"/>
                      <w:marTop w:val="0"/>
                      <w:marBottom w:val="0"/>
                      <w:divBdr>
                        <w:top w:val="none" w:sz="0" w:space="0" w:color="auto"/>
                        <w:left w:val="none" w:sz="0" w:space="0" w:color="auto"/>
                        <w:bottom w:val="none" w:sz="0" w:space="0" w:color="auto"/>
                        <w:right w:val="none" w:sz="0" w:space="0" w:color="auto"/>
                      </w:divBdr>
                    </w:div>
                    <w:div w:id="825170742">
                      <w:marLeft w:val="0"/>
                      <w:marRight w:val="0"/>
                      <w:marTop w:val="0"/>
                      <w:marBottom w:val="0"/>
                      <w:divBdr>
                        <w:top w:val="none" w:sz="0" w:space="0" w:color="auto"/>
                        <w:left w:val="none" w:sz="0" w:space="0" w:color="auto"/>
                        <w:bottom w:val="none" w:sz="0" w:space="0" w:color="auto"/>
                        <w:right w:val="none" w:sz="0" w:space="0" w:color="auto"/>
                      </w:divBdr>
                    </w:div>
                    <w:div w:id="1764110895">
                      <w:marLeft w:val="0"/>
                      <w:marRight w:val="0"/>
                      <w:marTop w:val="0"/>
                      <w:marBottom w:val="0"/>
                      <w:divBdr>
                        <w:top w:val="none" w:sz="0" w:space="0" w:color="auto"/>
                        <w:left w:val="none" w:sz="0" w:space="0" w:color="auto"/>
                        <w:bottom w:val="none" w:sz="0" w:space="0" w:color="auto"/>
                        <w:right w:val="none" w:sz="0" w:space="0" w:color="auto"/>
                      </w:divBdr>
                    </w:div>
                    <w:div w:id="1370833829">
                      <w:marLeft w:val="0"/>
                      <w:marRight w:val="0"/>
                      <w:marTop w:val="0"/>
                      <w:marBottom w:val="0"/>
                      <w:divBdr>
                        <w:top w:val="none" w:sz="0" w:space="0" w:color="auto"/>
                        <w:left w:val="none" w:sz="0" w:space="0" w:color="auto"/>
                        <w:bottom w:val="none" w:sz="0" w:space="0" w:color="auto"/>
                        <w:right w:val="none" w:sz="0" w:space="0" w:color="auto"/>
                      </w:divBdr>
                    </w:div>
                  </w:divsChild>
                </w:div>
                <w:div w:id="1841893358">
                  <w:marLeft w:val="0"/>
                  <w:marRight w:val="0"/>
                  <w:marTop w:val="0"/>
                  <w:marBottom w:val="0"/>
                  <w:divBdr>
                    <w:top w:val="none" w:sz="0" w:space="0" w:color="auto"/>
                    <w:left w:val="none" w:sz="0" w:space="0" w:color="auto"/>
                    <w:bottom w:val="none" w:sz="0" w:space="0" w:color="auto"/>
                    <w:right w:val="none" w:sz="0" w:space="0" w:color="auto"/>
                  </w:divBdr>
                  <w:divsChild>
                    <w:div w:id="225846202">
                      <w:marLeft w:val="0"/>
                      <w:marRight w:val="0"/>
                      <w:marTop w:val="0"/>
                      <w:marBottom w:val="0"/>
                      <w:divBdr>
                        <w:top w:val="none" w:sz="0" w:space="0" w:color="auto"/>
                        <w:left w:val="none" w:sz="0" w:space="0" w:color="auto"/>
                        <w:bottom w:val="none" w:sz="0" w:space="0" w:color="auto"/>
                        <w:right w:val="none" w:sz="0" w:space="0" w:color="auto"/>
                      </w:divBdr>
                    </w:div>
                    <w:div w:id="996610792">
                      <w:marLeft w:val="0"/>
                      <w:marRight w:val="0"/>
                      <w:marTop w:val="0"/>
                      <w:marBottom w:val="0"/>
                      <w:divBdr>
                        <w:top w:val="none" w:sz="0" w:space="0" w:color="auto"/>
                        <w:left w:val="none" w:sz="0" w:space="0" w:color="auto"/>
                        <w:bottom w:val="none" w:sz="0" w:space="0" w:color="auto"/>
                        <w:right w:val="none" w:sz="0" w:space="0" w:color="auto"/>
                      </w:divBdr>
                    </w:div>
                    <w:div w:id="1655255780">
                      <w:marLeft w:val="0"/>
                      <w:marRight w:val="0"/>
                      <w:marTop w:val="0"/>
                      <w:marBottom w:val="0"/>
                      <w:divBdr>
                        <w:top w:val="none" w:sz="0" w:space="0" w:color="auto"/>
                        <w:left w:val="none" w:sz="0" w:space="0" w:color="auto"/>
                        <w:bottom w:val="none" w:sz="0" w:space="0" w:color="auto"/>
                        <w:right w:val="none" w:sz="0" w:space="0" w:color="auto"/>
                      </w:divBdr>
                    </w:div>
                    <w:div w:id="1686010481">
                      <w:marLeft w:val="0"/>
                      <w:marRight w:val="0"/>
                      <w:marTop w:val="0"/>
                      <w:marBottom w:val="0"/>
                      <w:divBdr>
                        <w:top w:val="none" w:sz="0" w:space="0" w:color="auto"/>
                        <w:left w:val="none" w:sz="0" w:space="0" w:color="auto"/>
                        <w:bottom w:val="none" w:sz="0" w:space="0" w:color="auto"/>
                        <w:right w:val="none" w:sz="0" w:space="0" w:color="auto"/>
                      </w:divBdr>
                    </w:div>
                    <w:div w:id="2038584465">
                      <w:marLeft w:val="0"/>
                      <w:marRight w:val="0"/>
                      <w:marTop w:val="0"/>
                      <w:marBottom w:val="0"/>
                      <w:divBdr>
                        <w:top w:val="none" w:sz="0" w:space="0" w:color="auto"/>
                        <w:left w:val="none" w:sz="0" w:space="0" w:color="auto"/>
                        <w:bottom w:val="none" w:sz="0" w:space="0" w:color="auto"/>
                        <w:right w:val="none" w:sz="0" w:space="0" w:color="auto"/>
                      </w:divBdr>
                    </w:div>
                  </w:divsChild>
                </w:div>
                <w:div w:id="1929197136">
                  <w:marLeft w:val="0"/>
                  <w:marRight w:val="0"/>
                  <w:marTop w:val="0"/>
                  <w:marBottom w:val="0"/>
                  <w:divBdr>
                    <w:top w:val="none" w:sz="0" w:space="0" w:color="auto"/>
                    <w:left w:val="none" w:sz="0" w:space="0" w:color="auto"/>
                    <w:bottom w:val="none" w:sz="0" w:space="0" w:color="auto"/>
                    <w:right w:val="none" w:sz="0" w:space="0" w:color="auto"/>
                  </w:divBdr>
                  <w:divsChild>
                    <w:div w:id="554779235">
                      <w:marLeft w:val="0"/>
                      <w:marRight w:val="0"/>
                      <w:marTop w:val="0"/>
                      <w:marBottom w:val="0"/>
                      <w:divBdr>
                        <w:top w:val="none" w:sz="0" w:space="0" w:color="auto"/>
                        <w:left w:val="none" w:sz="0" w:space="0" w:color="auto"/>
                        <w:bottom w:val="none" w:sz="0" w:space="0" w:color="auto"/>
                        <w:right w:val="none" w:sz="0" w:space="0" w:color="auto"/>
                      </w:divBdr>
                    </w:div>
                    <w:div w:id="1589345266">
                      <w:marLeft w:val="0"/>
                      <w:marRight w:val="0"/>
                      <w:marTop w:val="0"/>
                      <w:marBottom w:val="0"/>
                      <w:divBdr>
                        <w:top w:val="none" w:sz="0" w:space="0" w:color="auto"/>
                        <w:left w:val="none" w:sz="0" w:space="0" w:color="auto"/>
                        <w:bottom w:val="none" w:sz="0" w:space="0" w:color="auto"/>
                        <w:right w:val="none" w:sz="0" w:space="0" w:color="auto"/>
                      </w:divBdr>
                    </w:div>
                    <w:div w:id="385760750">
                      <w:marLeft w:val="0"/>
                      <w:marRight w:val="0"/>
                      <w:marTop w:val="0"/>
                      <w:marBottom w:val="0"/>
                      <w:divBdr>
                        <w:top w:val="none" w:sz="0" w:space="0" w:color="auto"/>
                        <w:left w:val="none" w:sz="0" w:space="0" w:color="auto"/>
                        <w:bottom w:val="none" w:sz="0" w:space="0" w:color="auto"/>
                        <w:right w:val="none" w:sz="0" w:space="0" w:color="auto"/>
                      </w:divBdr>
                    </w:div>
                    <w:div w:id="2118478121">
                      <w:marLeft w:val="0"/>
                      <w:marRight w:val="0"/>
                      <w:marTop w:val="0"/>
                      <w:marBottom w:val="0"/>
                      <w:divBdr>
                        <w:top w:val="none" w:sz="0" w:space="0" w:color="auto"/>
                        <w:left w:val="none" w:sz="0" w:space="0" w:color="auto"/>
                        <w:bottom w:val="none" w:sz="0" w:space="0" w:color="auto"/>
                        <w:right w:val="none" w:sz="0" w:space="0" w:color="auto"/>
                      </w:divBdr>
                    </w:div>
                  </w:divsChild>
                </w:div>
                <w:div w:id="1352955328">
                  <w:marLeft w:val="0"/>
                  <w:marRight w:val="0"/>
                  <w:marTop w:val="0"/>
                  <w:marBottom w:val="0"/>
                  <w:divBdr>
                    <w:top w:val="none" w:sz="0" w:space="0" w:color="auto"/>
                    <w:left w:val="none" w:sz="0" w:space="0" w:color="auto"/>
                    <w:bottom w:val="none" w:sz="0" w:space="0" w:color="auto"/>
                    <w:right w:val="none" w:sz="0" w:space="0" w:color="auto"/>
                  </w:divBdr>
                  <w:divsChild>
                    <w:div w:id="714505467">
                      <w:marLeft w:val="0"/>
                      <w:marRight w:val="0"/>
                      <w:marTop w:val="0"/>
                      <w:marBottom w:val="0"/>
                      <w:divBdr>
                        <w:top w:val="none" w:sz="0" w:space="0" w:color="auto"/>
                        <w:left w:val="none" w:sz="0" w:space="0" w:color="auto"/>
                        <w:bottom w:val="none" w:sz="0" w:space="0" w:color="auto"/>
                        <w:right w:val="none" w:sz="0" w:space="0" w:color="auto"/>
                      </w:divBdr>
                    </w:div>
                    <w:div w:id="1364012363">
                      <w:marLeft w:val="0"/>
                      <w:marRight w:val="0"/>
                      <w:marTop w:val="0"/>
                      <w:marBottom w:val="0"/>
                      <w:divBdr>
                        <w:top w:val="none" w:sz="0" w:space="0" w:color="auto"/>
                        <w:left w:val="none" w:sz="0" w:space="0" w:color="auto"/>
                        <w:bottom w:val="none" w:sz="0" w:space="0" w:color="auto"/>
                        <w:right w:val="none" w:sz="0" w:space="0" w:color="auto"/>
                      </w:divBdr>
                    </w:div>
                    <w:div w:id="622351431">
                      <w:marLeft w:val="0"/>
                      <w:marRight w:val="0"/>
                      <w:marTop w:val="0"/>
                      <w:marBottom w:val="0"/>
                      <w:divBdr>
                        <w:top w:val="none" w:sz="0" w:space="0" w:color="auto"/>
                        <w:left w:val="none" w:sz="0" w:space="0" w:color="auto"/>
                        <w:bottom w:val="none" w:sz="0" w:space="0" w:color="auto"/>
                        <w:right w:val="none" w:sz="0" w:space="0" w:color="auto"/>
                      </w:divBdr>
                    </w:div>
                  </w:divsChild>
                </w:div>
                <w:div w:id="757865838">
                  <w:marLeft w:val="0"/>
                  <w:marRight w:val="0"/>
                  <w:marTop w:val="0"/>
                  <w:marBottom w:val="0"/>
                  <w:divBdr>
                    <w:top w:val="none" w:sz="0" w:space="0" w:color="auto"/>
                    <w:left w:val="none" w:sz="0" w:space="0" w:color="auto"/>
                    <w:bottom w:val="none" w:sz="0" w:space="0" w:color="auto"/>
                    <w:right w:val="none" w:sz="0" w:space="0" w:color="auto"/>
                  </w:divBdr>
                  <w:divsChild>
                    <w:div w:id="1989826086">
                      <w:marLeft w:val="0"/>
                      <w:marRight w:val="0"/>
                      <w:marTop w:val="0"/>
                      <w:marBottom w:val="0"/>
                      <w:divBdr>
                        <w:top w:val="none" w:sz="0" w:space="0" w:color="auto"/>
                        <w:left w:val="none" w:sz="0" w:space="0" w:color="auto"/>
                        <w:bottom w:val="none" w:sz="0" w:space="0" w:color="auto"/>
                        <w:right w:val="none" w:sz="0" w:space="0" w:color="auto"/>
                      </w:divBdr>
                    </w:div>
                    <w:div w:id="35130417">
                      <w:marLeft w:val="0"/>
                      <w:marRight w:val="0"/>
                      <w:marTop w:val="0"/>
                      <w:marBottom w:val="0"/>
                      <w:divBdr>
                        <w:top w:val="none" w:sz="0" w:space="0" w:color="auto"/>
                        <w:left w:val="none" w:sz="0" w:space="0" w:color="auto"/>
                        <w:bottom w:val="none" w:sz="0" w:space="0" w:color="auto"/>
                        <w:right w:val="none" w:sz="0" w:space="0" w:color="auto"/>
                      </w:divBdr>
                    </w:div>
                    <w:div w:id="1098715564">
                      <w:marLeft w:val="0"/>
                      <w:marRight w:val="0"/>
                      <w:marTop w:val="0"/>
                      <w:marBottom w:val="0"/>
                      <w:divBdr>
                        <w:top w:val="none" w:sz="0" w:space="0" w:color="auto"/>
                        <w:left w:val="none" w:sz="0" w:space="0" w:color="auto"/>
                        <w:bottom w:val="none" w:sz="0" w:space="0" w:color="auto"/>
                        <w:right w:val="none" w:sz="0" w:space="0" w:color="auto"/>
                      </w:divBdr>
                    </w:div>
                    <w:div w:id="65886212">
                      <w:marLeft w:val="0"/>
                      <w:marRight w:val="0"/>
                      <w:marTop w:val="0"/>
                      <w:marBottom w:val="0"/>
                      <w:divBdr>
                        <w:top w:val="none" w:sz="0" w:space="0" w:color="auto"/>
                        <w:left w:val="none" w:sz="0" w:space="0" w:color="auto"/>
                        <w:bottom w:val="none" w:sz="0" w:space="0" w:color="auto"/>
                        <w:right w:val="none" w:sz="0" w:space="0" w:color="auto"/>
                      </w:divBdr>
                    </w:div>
                  </w:divsChild>
                </w:div>
                <w:div w:id="1366834670">
                  <w:marLeft w:val="0"/>
                  <w:marRight w:val="0"/>
                  <w:marTop w:val="0"/>
                  <w:marBottom w:val="0"/>
                  <w:divBdr>
                    <w:top w:val="none" w:sz="0" w:space="0" w:color="auto"/>
                    <w:left w:val="none" w:sz="0" w:space="0" w:color="auto"/>
                    <w:bottom w:val="none" w:sz="0" w:space="0" w:color="auto"/>
                    <w:right w:val="none" w:sz="0" w:space="0" w:color="auto"/>
                  </w:divBdr>
                  <w:divsChild>
                    <w:div w:id="253976708">
                      <w:marLeft w:val="0"/>
                      <w:marRight w:val="0"/>
                      <w:marTop w:val="0"/>
                      <w:marBottom w:val="0"/>
                      <w:divBdr>
                        <w:top w:val="none" w:sz="0" w:space="0" w:color="auto"/>
                        <w:left w:val="none" w:sz="0" w:space="0" w:color="auto"/>
                        <w:bottom w:val="none" w:sz="0" w:space="0" w:color="auto"/>
                        <w:right w:val="none" w:sz="0" w:space="0" w:color="auto"/>
                      </w:divBdr>
                    </w:div>
                    <w:div w:id="1541748998">
                      <w:marLeft w:val="0"/>
                      <w:marRight w:val="0"/>
                      <w:marTop w:val="0"/>
                      <w:marBottom w:val="0"/>
                      <w:divBdr>
                        <w:top w:val="none" w:sz="0" w:space="0" w:color="auto"/>
                        <w:left w:val="none" w:sz="0" w:space="0" w:color="auto"/>
                        <w:bottom w:val="none" w:sz="0" w:space="0" w:color="auto"/>
                        <w:right w:val="none" w:sz="0" w:space="0" w:color="auto"/>
                      </w:divBdr>
                    </w:div>
                    <w:div w:id="1016728979">
                      <w:marLeft w:val="0"/>
                      <w:marRight w:val="0"/>
                      <w:marTop w:val="0"/>
                      <w:marBottom w:val="0"/>
                      <w:divBdr>
                        <w:top w:val="none" w:sz="0" w:space="0" w:color="auto"/>
                        <w:left w:val="none" w:sz="0" w:space="0" w:color="auto"/>
                        <w:bottom w:val="none" w:sz="0" w:space="0" w:color="auto"/>
                        <w:right w:val="none" w:sz="0" w:space="0" w:color="auto"/>
                      </w:divBdr>
                    </w:div>
                    <w:div w:id="1407921639">
                      <w:marLeft w:val="0"/>
                      <w:marRight w:val="0"/>
                      <w:marTop w:val="0"/>
                      <w:marBottom w:val="0"/>
                      <w:divBdr>
                        <w:top w:val="none" w:sz="0" w:space="0" w:color="auto"/>
                        <w:left w:val="none" w:sz="0" w:space="0" w:color="auto"/>
                        <w:bottom w:val="none" w:sz="0" w:space="0" w:color="auto"/>
                        <w:right w:val="none" w:sz="0" w:space="0" w:color="auto"/>
                      </w:divBdr>
                    </w:div>
                    <w:div w:id="25836900">
                      <w:marLeft w:val="0"/>
                      <w:marRight w:val="0"/>
                      <w:marTop w:val="0"/>
                      <w:marBottom w:val="0"/>
                      <w:divBdr>
                        <w:top w:val="none" w:sz="0" w:space="0" w:color="auto"/>
                        <w:left w:val="none" w:sz="0" w:space="0" w:color="auto"/>
                        <w:bottom w:val="none" w:sz="0" w:space="0" w:color="auto"/>
                        <w:right w:val="none" w:sz="0" w:space="0" w:color="auto"/>
                      </w:divBdr>
                    </w:div>
                    <w:div w:id="906377657">
                      <w:marLeft w:val="0"/>
                      <w:marRight w:val="0"/>
                      <w:marTop w:val="0"/>
                      <w:marBottom w:val="0"/>
                      <w:divBdr>
                        <w:top w:val="none" w:sz="0" w:space="0" w:color="auto"/>
                        <w:left w:val="none" w:sz="0" w:space="0" w:color="auto"/>
                        <w:bottom w:val="none" w:sz="0" w:space="0" w:color="auto"/>
                        <w:right w:val="none" w:sz="0" w:space="0" w:color="auto"/>
                      </w:divBdr>
                    </w:div>
                    <w:div w:id="1951620700">
                      <w:marLeft w:val="0"/>
                      <w:marRight w:val="0"/>
                      <w:marTop w:val="0"/>
                      <w:marBottom w:val="0"/>
                      <w:divBdr>
                        <w:top w:val="none" w:sz="0" w:space="0" w:color="auto"/>
                        <w:left w:val="none" w:sz="0" w:space="0" w:color="auto"/>
                        <w:bottom w:val="none" w:sz="0" w:space="0" w:color="auto"/>
                        <w:right w:val="none" w:sz="0" w:space="0" w:color="auto"/>
                      </w:divBdr>
                    </w:div>
                    <w:div w:id="561908869">
                      <w:marLeft w:val="0"/>
                      <w:marRight w:val="0"/>
                      <w:marTop w:val="0"/>
                      <w:marBottom w:val="0"/>
                      <w:divBdr>
                        <w:top w:val="none" w:sz="0" w:space="0" w:color="auto"/>
                        <w:left w:val="none" w:sz="0" w:space="0" w:color="auto"/>
                        <w:bottom w:val="none" w:sz="0" w:space="0" w:color="auto"/>
                        <w:right w:val="none" w:sz="0" w:space="0" w:color="auto"/>
                      </w:divBdr>
                    </w:div>
                  </w:divsChild>
                </w:div>
                <w:div w:id="546916843">
                  <w:marLeft w:val="0"/>
                  <w:marRight w:val="0"/>
                  <w:marTop w:val="0"/>
                  <w:marBottom w:val="0"/>
                  <w:divBdr>
                    <w:top w:val="none" w:sz="0" w:space="0" w:color="auto"/>
                    <w:left w:val="none" w:sz="0" w:space="0" w:color="auto"/>
                    <w:bottom w:val="none" w:sz="0" w:space="0" w:color="auto"/>
                    <w:right w:val="none" w:sz="0" w:space="0" w:color="auto"/>
                  </w:divBdr>
                  <w:divsChild>
                    <w:div w:id="1828744399">
                      <w:marLeft w:val="0"/>
                      <w:marRight w:val="0"/>
                      <w:marTop w:val="0"/>
                      <w:marBottom w:val="0"/>
                      <w:divBdr>
                        <w:top w:val="none" w:sz="0" w:space="0" w:color="auto"/>
                        <w:left w:val="none" w:sz="0" w:space="0" w:color="auto"/>
                        <w:bottom w:val="none" w:sz="0" w:space="0" w:color="auto"/>
                        <w:right w:val="none" w:sz="0" w:space="0" w:color="auto"/>
                      </w:divBdr>
                    </w:div>
                    <w:div w:id="1881935459">
                      <w:marLeft w:val="0"/>
                      <w:marRight w:val="0"/>
                      <w:marTop w:val="0"/>
                      <w:marBottom w:val="0"/>
                      <w:divBdr>
                        <w:top w:val="none" w:sz="0" w:space="0" w:color="auto"/>
                        <w:left w:val="none" w:sz="0" w:space="0" w:color="auto"/>
                        <w:bottom w:val="none" w:sz="0" w:space="0" w:color="auto"/>
                        <w:right w:val="none" w:sz="0" w:space="0" w:color="auto"/>
                      </w:divBdr>
                    </w:div>
                    <w:div w:id="173425044">
                      <w:marLeft w:val="0"/>
                      <w:marRight w:val="0"/>
                      <w:marTop w:val="0"/>
                      <w:marBottom w:val="0"/>
                      <w:divBdr>
                        <w:top w:val="none" w:sz="0" w:space="0" w:color="auto"/>
                        <w:left w:val="none" w:sz="0" w:space="0" w:color="auto"/>
                        <w:bottom w:val="none" w:sz="0" w:space="0" w:color="auto"/>
                        <w:right w:val="none" w:sz="0" w:space="0" w:color="auto"/>
                      </w:divBdr>
                    </w:div>
                    <w:div w:id="1720588017">
                      <w:marLeft w:val="0"/>
                      <w:marRight w:val="0"/>
                      <w:marTop w:val="0"/>
                      <w:marBottom w:val="0"/>
                      <w:divBdr>
                        <w:top w:val="none" w:sz="0" w:space="0" w:color="auto"/>
                        <w:left w:val="none" w:sz="0" w:space="0" w:color="auto"/>
                        <w:bottom w:val="none" w:sz="0" w:space="0" w:color="auto"/>
                        <w:right w:val="none" w:sz="0" w:space="0" w:color="auto"/>
                      </w:divBdr>
                    </w:div>
                  </w:divsChild>
                </w:div>
                <w:div w:id="1615094753">
                  <w:marLeft w:val="0"/>
                  <w:marRight w:val="0"/>
                  <w:marTop w:val="0"/>
                  <w:marBottom w:val="0"/>
                  <w:divBdr>
                    <w:top w:val="none" w:sz="0" w:space="0" w:color="auto"/>
                    <w:left w:val="none" w:sz="0" w:space="0" w:color="auto"/>
                    <w:bottom w:val="none" w:sz="0" w:space="0" w:color="auto"/>
                    <w:right w:val="none" w:sz="0" w:space="0" w:color="auto"/>
                  </w:divBdr>
                  <w:divsChild>
                    <w:div w:id="1561210412">
                      <w:marLeft w:val="0"/>
                      <w:marRight w:val="0"/>
                      <w:marTop w:val="0"/>
                      <w:marBottom w:val="0"/>
                      <w:divBdr>
                        <w:top w:val="none" w:sz="0" w:space="0" w:color="auto"/>
                        <w:left w:val="none" w:sz="0" w:space="0" w:color="auto"/>
                        <w:bottom w:val="none" w:sz="0" w:space="0" w:color="auto"/>
                        <w:right w:val="none" w:sz="0" w:space="0" w:color="auto"/>
                      </w:divBdr>
                    </w:div>
                  </w:divsChild>
                </w:div>
                <w:div w:id="571039795">
                  <w:marLeft w:val="0"/>
                  <w:marRight w:val="0"/>
                  <w:marTop w:val="0"/>
                  <w:marBottom w:val="0"/>
                  <w:divBdr>
                    <w:top w:val="none" w:sz="0" w:space="0" w:color="auto"/>
                    <w:left w:val="none" w:sz="0" w:space="0" w:color="auto"/>
                    <w:bottom w:val="none" w:sz="0" w:space="0" w:color="auto"/>
                    <w:right w:val="none" w:sz="0" w:space="0" w:color="auto"/>
                  </w:divBdr>
                  <w:divsChild>
                    <w:div w:id="1203981826">
                      <w:marLeft w:val="0"/>
                      <w:marRight w:val="0"/>
                      <w:marTop w:val="0"/>
                      <w:marBottom w:val="0"/>
                      <w:divBdr>
                        <w:top w:val="none" w:sz="0" w:space="0" w:color="auto"/>
                        <w:left w:val="none" w:sz="0" w:space="0" w:color="auto"/>
                        <w:bottom w:val="none" w:sz="0" w:space="0" w:color="auto"/>
                        <w:right w:val="none" w:sz="0" w:space="0" w:color="auto"/>
                      </w:divBdr>
                    </w:div>
                    <w:div w:id="1058670800">
                      <w:marLeft w:val="0"/>
                      <w:marRight w:val="0"/>
                      <w:marTop w:val="0"/>
                      <w:marBottom w:val="0"/>
                      <w:divBdr>
                        <w:top w:val="none" w:sz="0" w:space="0" w:color="auto"/>
                        <w:left w:val="none" w:sz="0" w:space="0" w:color="auto"/>
                        <w:bottom w:val="none" w:sz="0" w:space="0" w:color="auto"/>
                        <w:right w:val="none" w:sz="0" w:space="0" w:color="auto"/>
                      </w:divBdr>
                    </w:div>
                    <w:div w:id="345444901">
                      <w:marLeft w:val="0"/>
                      <w:marRight w:val="0"/>
                      <w:marTop w:val="0"/>
                      <w:marBottom w:val="0"/>
                      <w:divBdr>
                        <w:top w:val="none" w:sz="0" w:space="0" w:color="auto"/>
                        <w:left w:val="none" w:sz="0" w:space="0" w:color="auto"/>
                        <w:bottom w:val="none" w:sz="0" w:space="0" w:color="auto"/>
                        <w:right w:val="none" w:sz="0" w:space="0" w:color="auto"/>
                      </w:divBdr>
                    </w:div>
                  </w:divsChild>
                </w:div>
                <w:div w:id="782650814">
                  <w:marLeft w:val="0"/>
                  <w:marRight w:val="0"/>
                  <w:marTop w:val="0"/>
                  <w:marBottom w:val="0"/>
                  <w:divBdr>
                    <w:top w:val="none" w:sz="0" w:space="0" w:color="auto"/>
                    <w:left w:val="none" w:sz="0" w:space="0" w:color="auto"/>
                    <w:bottom w:val="none" w:sz="0" w:space="0" w:color="auto"/>
                    <w:right w:val="none" w:sz="0" w:space="0" w:color="auto"/>
                  </w:divBdr>
                  <w:divsChild>
                    <w:div w:id="991255202">
                      <w:marLeft w:val="0"/>
                      <w:marRight w:val="0"/>
                      <w:marTop w:val="0"/>
                      <w:marBottom w:val="0"/>
                      <w:divBdr>
                        <w:top w:val="none" w:sz="0" w:space="0" w:color="auto"/>
                        <w:left w:val="none" w:sz="0" w:space="0" w:color="auto"/>
                        <w:bottom w:val="none" w:sz="0" w:space="0" w:color="auto"/>
                        <w:right w:val="none" w:sz="0" w:space="0" w:color="auto"/>
                      </w:divBdr>
                    </w:div>
                  </w:divsChild>
                </w:div>
                <w:div w:id="228227863">
                  <w:marLeft w:val="0"/>
                  <w:marRight w:val="0"/>
                  <w:marTop w:val="0"/>
                  <w:marBottom w:val="0"/>
                  <w:divBdr>
                    <w:top w:val="none" w:sz="0" w:space="0" w:color="auto"/>
                    <w:left w:val="none" w:sz="0" w:space="0" w:color="auto"/>
                    <w:bottom w:val="none" w:sz="0" w:space="0" w:color="auto"/>
                    <w:right w:val="none" w:sz="0" w:space="0" w:color="auto"/>
                  </w:divBdr>
                  <w:divsChild>
                    <w:div w:id="184448150">
                      <w:marLeft w:val="0"/>
                      <w:marRight w:val="0"/>
                      <w:marTop w:val="0"/>
                      <w:marBottom w:val="0"/>
                      <w:divBdr>
                        <w:top w:val="none" w:sz="0" w:space="0" w:color="auto"/>
                        <w:left w:val="none" w:sz="0" w:space="0" w:color="auto"/>
                        <w:bottom w:val="none" w:sz="0" w:space="0" w:color="auto"/>
                        <w:right w:val="none" w:sz="0" w:space="0" w:color="auto"/>
                      </w:divBdr>
                    </w:div>
                    <w:div w:id="998777320">
                      <w:marLeft w:val="0"/>
                      <w:marRight w:val="0"/>
                      <w:marTop w:val="0"/>
                      <w:marBottom w:val="0"/>
                      <w:divBdr>
                        <w:top w:val="none" w:sz="0" w:space="0" w:color="auto"/>
                        <w:left w:val="none" w:sz="0" w:space="0" w:color="auto"/>
                        <w:bottom w:val="none" w:sz="0" w:space="0" w:color="auto"/>
                        <w:right w:val="none" w:sz="0" w:space="0" w:color="auto"/>
                      </w:divBdr>
                    </w:div>
                    <w:div w:id="1312099452">
                      <w:marLeft w:val="0"/>
                      <w:marRight w:val="0"/>
                      <w:marTop w:val="0"/>
                      <w:marBottom w:val="0"/>
                      <w:divBdr>
                        <w:top w:val="none" w:sz="0" w:space="0" w:color="auto"/>
                        <w:left w:val="none" w:sz="0" w:space="0" w:color="auto"/>
                        <w:bottom w:val="none" w:sz="0" w:space="0" w:color="auto"/>
                        <w:right w:val="none" w:sz="0" w:space="0" w:color="auto"/>
                      </w:divBdr>
                    </w:div>
                  </w:divsChild>
                </w:div>
                <w:div w:id="666055228">
                  <w:marLeft w:val="0"/>
                  <w:marRight w:val="0"/>
                  <w:marTop w:val="0"/>
                  <w:marBottom w:val="0"/>
                  <w:divBdr>
                    <w:top w:val="none" w:sz="0" w:space="0" w:color="auto"/>
                    <w:left w:val="none" w:sz="0" w:space="0" w:color="auto"/>
                    <w:bottom w:val="none" w:sz="0" w:space="0" w:color="auto"/>
                    <w:right w:val="none" w:sz="0" w:space="0" w:color="auto"/>
                  </w:divBdr>
                  <w:divsChild>
                    <w:div w:id="1091045205">
                      <w:marLeft w:val="0"/>
                      <w:marRight w:val="0"/>
                      <w:marTop w:val="0"/>
                      <w:marBottom w:val="0"/>
                      <w:divBdr>
                        <w:top w:val="none" w:sz="0" w:space="0" w:color="auto"/>
                        <w:left w:val="none" w:sz="0" w:space="0" w:color="auto"/>
                        <w:bottom w:val="none" w:sz="0" w:space="0" w:color="auto"/>
                        <w:right w:val="none" w:sz="0" w:space="0" w:color="auto"/>
                      </w:divBdr>
                    </w:div>
                    <w:div w:id="603339444">
                      <w:marLeft w:val="0"/>
                      <w:marRight w:val="0"/>
                      <w:marTop w:val="0"/>
                      <w:marBottom w:val="0"/>
                      <w:divBdr>
                        <w:top w:val="none" w:sz="0" w:space="0" w:color="auto"/>
                        <w:left w:val="none" w:sz="0" w:space="0" w:color="auto"/>
                        <w:bottom w:val="none" w:sz="0" w:space="0" w:color="auto"/>
                        <w:right w:val="none" w:sz="0" w:space="0" w:color="auto"/>
                      </w:divBdr>
                    </w:div>
                  </w:divsChild>
                </w:div>
                <w:div w:id="336659409">
                  <w:marLeft w:val="0"/>
                  <w:marRight w:val="0"/>
                  <w:marTop w:val="0"/>
                  <w:marBottom w:val="0"/>
                  <w:divBdr>
                    <w:top w:val="none" w:sz="0" w:space="0" w:color="auto"/>
                    <w:left w:val="none" w:sz="0" w:space="0" w:color="auto"/>
                    <w:bottom w:val="none" w:sz="0" w:space="0" w:color="auto"/>
                    <w:right w:val="none" w:sz="0" w:space="0" w:color="auto"/>
                  </w:divBdr>
                  <w:divsChild>
                    <w:div w:id="1015689587">
                      <w:marLeft w:val="0"/>
                      <w:marRight w:val="0"/>
                      <w:marTop w:val="0"/>
                      <w:marBottom w:val="0"/>
                      <w:divBdr>
                        <w:top w:val="none" w:sz="0" w:space="0" w:color="auto"/>
                        <w:left w:val="none" w:sz="0" w:space="0" w:color="auto"/>
                        <w:bottom w:val="none" w:sz="0" w:space="0" w:color="auto"/>
                        <w:right w:val="none" w:sz="0" w:space="0" w:color="auto"/>
                      </w:divBdr>
                    </w:div>
                    <w:div w:id="407118753">
                      <w:marLeft w:val="0"/>
                      <w:marRight w:val="0"/>
                      <w:marTop w:val="0"/>
                      <w:marBottom w:val="0"/>
                      <w:divBdr>
                        <w:top w:val="none" w:sz="0" w:space="0" w:color="auto"/>
                        <w:left w:val="none" w:sz="0" w:space="0" w:color="auto"/>
                        <w:bottom w:val="none" w:sz="0" w:space="0" w:color="auto"/>
                        <w:right w:val="none" w:sz="0" w:space="0" w:color="auto"/>
                      </w:divBdr>
                    </w:div>
                    <w:div w:id="1760641221">
                      <w:marLeft w:val="0"/>
                      <w:marRight w:val="0"/>
                      <w:marTop w:val="0"/>
                      <w:marBottom w:val="0"/>
                      <w:divBdr>
                        <w:top w:val="none" w:sz="0" w:space="0" w:color="auto"/>
                        <w:left w:val="none" w:sz="0" w:space="0" w:color="auto"/>
                        <w:bottom w:val="none" w:sz="0" w:space="0" w:color="auto"/>
                        <w:right w:val="none" w:sz="0" w:space="0" w:color="auto"/>
                      </w:divBdr>
                    </w:div>
                    <w:div w:id="1538159448">
                      <w:marLeft w:val="0"/>
                      <w:marRight w:val="0"/>
                      <w:marTop w:val="0"/>
                      <w:marBottom w:val="0"/>
                      <w:divBdr>
                        <w:top w:val="none" w:sz="0" w:space="0" w:color="auto"/>
                        <w:left w:val="none" w:sz="0" w:space="0" w:color="auto"/>
                        <w:bottom w:val="none" w:sz="0" w:space="0" w:color="auto"/>
                        <w:right w:val="none" w:sz="0" w:space="0" w:color="auto"/>
                      </w:divBdr>
                    </w:div>
                    <w:div w:id="278339567">
                      <w:marLeft w:val="0"/>
                      <w:marRight w:val="0"/>
                      <w:marTop w:val="0"/>
                      <w:marBottom w:val="0"/>
                      <w:divBdr>
                        <w:top w:val="none" w:sz="0" w:space="0" w:color="auto"/>
                        <w:left w:val="none" w:sz="0" w:space="0" w:color="auto"/>
                        <w:bottom w:val="none" w:sz="0" w:space="0" w:color="auto"/>
                        <w:right w:val="none" w:sz="0" w:space="0" w:color="auto"/>
                      </w:divBdr>
                    </w:div>
                  </w:divsChild>
                </w:div>
                <w:div w:id="353001975">
                  <w:marLeft w:val="0"/>
                  <w:marRight w:val="0"/>
                  <w:marTop w:val="0"/>
                  <w:marBottom w:val="0"/>
                  <w:divBdr>
                    <w:top w:val="none" w:sz="0" w:space="0" w:color="auto"/>
                    <w:left w:val="none" w:sz="0" w:space="0" w:color="auto"/>
                    <w:bottom w:val="none" w:sz="0" w:space="0" w:color="auto"/>
                    <w:right w:val="none" w:sz="0" w:space="0" w:color="auto"/>
                  </w:divBdr>
                  <w:divsChild>
                    <w:div w:id="1980769731">
                      <w:marLeft w:val="0"/>
                      <w:marRight w:val="0"/>
                      <w:marTop w:val="0"/>
                      <w:marBottom w:val="0"/>
                      <w:divBdr>
                        <w:top w:val="none" w:sz="0" w:space="0" w:color="auto"/>
                        <w:left w:val="none" w:sz="0" w:space="0" w:color="auto"/>
                        <w:bottom w:val="none" w:sz="0" w:space="0" w:color="auto"/>
                        <w:right w:val="none" w:sz="0" w:space="0" w:color="auto"/>
                      </w:divBdr>
                    </w:div>
                    <w:div w:id="1022821350">
                      <w:marLeft w:val="0"/>
                      <w:marRight w:val="0"/>
                      <w:marTop w:val="0"/>
                      <w:marBottom w:val="0"/>
                      <w:divBdr>
                        <w:top w:val="none" w:sz="0" w:space="0" w:color="auto"/>
                        <w:left w:val="none" w:sz="0" w:space="0" w:color="auto"/>
                        <w:bottom w:val="none" w:sz="0" w:space="0" w:color="auto"/>
                        <w:right w:val="none" w:sz="0" w:space="0" w:color="auto"/>
                      </w:divBdr>
                    </w:div>
                    <w:div w:id="393820845">
                      <w:marLeft w:val="0"/>
                      <w:marRight w:val="0"/>
                      <w:marTop w:val="0"/>
                      <w:marBottom w:val="0"/>
                      <w:divBdr>
                        <w:top w:val="none" w:sz="0" w:space="0" w:color="auto"/>
                        <w:left w:val="none" w:sz="0" w:space="0" w:color="auto"/>
                        <w:bottom w:val="none" w:sz="0" w:space="0" w:color="auto"/>
                        <w:right w:val="none" w:sz="0" w:space="0" w:color="auto"/>
                      </w:divBdr>
                    </w:div>
                  </w:divsChild>
                </w:div>
                <w:div w:id="420878802">
                  <w:marLeft w:val="0"/>
                  <w:marRight w:val="0"/>
                  <w:marTop w:val="0"/>
                  <w:marBottom w:val="0"/>
                  <w:divBdr>
                    <w:top w:val="none" w:sz="0" w:space="0" w:color="auto"/>
                    <w:left w:val="none" w:sz="0" w:space="0" w:color="auto"/>
                    <w:bottom w:val="none" w:sz="0" w:space="0" w:color="auto"/>
                    <w:right w:val="none" w:sz="0" w:space="0" w:color="auto"/>
                  </w:divBdr>
                  <w:divsChild>
                    <w:div w:id="1880044441">
                      <w:marLeft w:val="0"/>
                      <w:marRight w:val="0"/>
                      <w:marTop w:val="0"/>
                      <w:marBottom w:val="0"/>
                      <w:divBdr>
                        <w:top w:val="none" w:sz="0" w:space="0" w:color="auto"/>
                        <w:left w:val="none" w:sz="0" w:space="0" w:color="auto"/>
                        <w:bottom w:val="none" w:sz="0" w:space="0" w:color="auto"/>
                        <w:right w:val="none" w:sz="0" w:space="0" w:color="auto"/>
                      </w:divBdr>
                    </w:div>
                    <w:div w:id="501743930">
                      <w:marLeft w:val="0"/>
                      <w:marRight w:val="0"/>
                      <w:marTop w:val="0"/>
                      <w:marBottom w:val="0"/>
                      <w:divBdr>
                        <w:top w:val="none" w:sz="0" w:space="0" w:color="auto"/>
                        <w:left w:val="none" w:sz="0" w:space="0" w:color="auto"/>
                        <w:bottom w:val="none" w:sz="0" w:space="0" w:color="auto"/>
                        <w:right w:val="none" w:sz="0" w:space="0" w:color="auto"/>
                      </w:divBdr>
                    </w:div>
                    <w:div w:id="50062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867719">
          <w:marLeft w:val="0"/>
          <w:marRight w:val="0"/>
          <w:marTop w:val="0"/>
          <w:marBottom w:val="0"/>
          <w:divBdr>
            <w:top w:val="none" w:sz="0" w:space="0" w:color="auto"/>
            <w:left w:val="none" w:sz="0" w:space="0" w:color="auto"/>
            <w:bottom w:val="none" w:sz="0" w:space="0" w:color="auto"/>
            <w:right w:val="none" w:sz="0" w:space="0" w:color="auto"/>
          </w:divBdr>
        </w:div>
        <w:div w:id="648169128">
          <w:marLeft w:val="0"/>
          <w:marRight w:val="0"/>
          <w:marTop w:val="0"/>
          <w:marBottom w:val="0"/>
          <w:divBdr>
            <w:top w:val="none" w:sz="0" w:space="0" w:color="auto"/>
            <w:left w:val="none" w:sz="0" w:space="0" w:color="auto"/>
            <w:bottom w:val="none" w:sz="0" w:space="0" w:color="auto"/>
            <w:right w:val="none" w:sz="0" w:space="0" w:color="auto"/>
          </w:divBdr>
        </w:div>
        <w:div w:id="776103575">
          <w:marLeft w:val="0"/>
          <w:marRight w:val="0"/>
          <w:marTop w:val="0"/>
          <w:marBottom w:val="0"/>
          <w:divBdr>
            <w:top w:val="none" w:sz="0" w:space="0" w:color="auto"/>
            <w:left w:val="none" w:sz="0" w:space="0" w:color="auto"/>
            <w:bottom w:val="none" w:sz="0" w:space="0" w:color="auto"/>
            <w:right w:val="none" w:sz="0" w:space="0" w:color="auto"/>
          </w:divBdr>
        </w:div>
        <w:div w:id="1514419534">
          <w:marLeft w:val="0"/>
          <w:marRight w:val="0"/>
          <w:marTop w:val="0"/>
          <w:marBottom w:val="0"/>
          <w:divBdr>
            <w:top w:val="none" w:sz="0" w:space="0" w:color="auto"/>
            <w:left w:val="none" w:sz="0" w:space="0" w:color="auto"/>
            <w:bottom w:val="none" w:sz="0" w:space="0" w:color="auto"/>
            <w:right w:val="none" w:sz="0" w:space="0" w:color="auto"/>
          </w:divBdr>
        </w:div>
        <w:div w:id="381711012">
          <w:marLeft w:val="0"/>
          <w:marRight w:val="0"/>
          <w:marTop w:val="0"/>
          <w:marBottom w:val="0"/>
          <w:divBdr>
            <w:top w:val="none" w:sz="0" w:space="0" w:color="auto"/>
            <w:left w:val="none" w:sz="0" w:space="0" w:color="auto"/>
            <w:bottom w:val="none" w:sz="0" w:space="0" w:color="auto"/>
            <w:right w:val="none" w:sz="0" w:space="0" w:color="auto"/>
          </w:divBdr>
        </w:div>
        <w:div w:id="432286544">
          <w:marLeft w:val="0"/>
          <w:marRight w:val="0"/>
          <w:marTop w:val="0"/>
          <w:marBottom w:val="0"/>
          <w:divBdr>
            <w:top w:val="none" w:sz="0" w:space="0" w:color="auto"/>
            <w:left w:val="none" w:sz="0" w:space="0" w:color="auto"/>
            <w:bottom w:val="none" w:sz="0" w:space="0" w:color="auto"/>
            <w:right w:val="none" w:sz="0" w:space="0" w:color="auto"/>
          </w:divBdr>
        </w:div>
        <w:div w:id="1131753272">
          <w:marLeft w:val="0"/>
          <w:marRight w:val="0"/>
          <w:marTop w:val="0"/>
          <w:marBottom w:val="0"/>
          <w:divBdr>
            <w:top w:val="none" w:sz="0" w:space="0" w:color="auto"/>
            <w:left w:val="none" w:sz="0" w:space="0" w:color="auto"/>
            <w:bottom w:val="none" w:sz="0" w:space="0" w:color="auto"/>
            <w:right w:val="none" w:sz="0" w:space="0" w:color="auto"/>
          </w:divBdr>
          <w:divsChild>
            <w:div w:id="979043570">
              <w:marLeft w:val="-75"/>
              <w:marRight w:val="0"/>
              <w:marTop w:val="30"/>
              <w:marBottom w:val="30"/>
              <w:divBdr>
                <w:top w:val="none" w:sz="0" w:space="0" w:color="auto"/>
                <w:left w:val="none" w:sz="0" w:space="0" w:color="auto"/>
                <w:bottom w:val="none" w:sz="0" w:space="0" w:color="auto"/>
                <w:right w:val="none" w:sz="0" w:space="0" w:color="auto"/>
              </w:divBdr>
              <w:divsChild>
                <w:div w:id="165022245">
                  <w:marLeft w:val="0"/>
                  <w:marRight w:val="0"/>
                  <w:marTop w:val="0"/>
                  <w:marBottom w:val="0"/>
                  <w:divBdr>
                    <w:top w:val="none" w:sz="0" w:space="0" w:color="auto"/>
                    <w:left w:val="none" w:sz="0" w:space="0" w:color="auto"/>
                    <w:bottom w:val="none" w:sz="0" w:space="0" w:color="auto"/>
                    <w:right w:val="none" w:sz="0" w:space="0" w:color="auto"/>
                  </w:divBdr>
                  <w:divsChild>
                    <w:div w:id="1060641027">
                      <w:marLeft w:val="0"/>
                      <w:marRight w:val="0"/>
                      <w:marTop w:val="0"/>
                      <w:marBottom w:val="0"/>
                      <w:divBdr>
                        <w:top w:val="none" w:sz="0" w:space="0" w:color="auto"/>
                        <w:left w:val="none" w:sz="0" w:space="0" w:color="auto"/>
                        <w:bottom w:val="none" w:sz="0" w:space="0" w:color="auto"/>
                        <w:right w:val="none" w:sz="0" w:space="0" w:color="auto"/>
                      </w:divBdr>
                    </w:div>
                  </w:divsChild>
                </w:div>
                <w:div w:id="1029988979">
                  <w:marLeft w:val="0"/>
                  <w:marRight w:val="0"/>
                  <w:marTop w:val="0"/>
                  <w:marBottom w:val="0"/>
                  <w:divBdr>
                    <w:top w:val="none" w:sz="0" w:space="0" w:color="auto"/>
                    <w:left w:val="none" w:sz="0" w:space="0" w:color="auto"/>
                    <w:bottom w:val="none" w:sz="0" w:space="0" w:color="auto"/>
                    <w:right w:val="none" w:sz="0" w:space="0" w:color="auto"/>
                  </w:divBdr>
                  <w:divsChild>
                    <w:div w:id="1145321294">
                      <w:marLeft w:val="0"/>
                      <w:marRight w:val="0"/>
                      <w:marTop w:val="0"/>
                      <w:marBottom w:val="0"/>
                      <w:divBdr>
                        <w:top w:val="none" w:sz="0" w:space="0" w:color="auto"/>
                        <w:left w:val="none" w:sz="0" w:space="0" w:color="auto"/>
                        <w:bottom w:val="none" w:sz="0" w:space="0" w:color="auto"/>
                        <w:right w:val="none" w:sz="0" w:space="0" w:color="auto"/>
                      </w:divBdr>
                    </w:div>
                  </w:divsChild>
                </w:div>
                <w:div w:id="143199931">
                  <w:marLeft w:val="0"/>
                  <w:marRight w:val="0"/>
                  <w:marTop w:val="0"/>
                  <w:marBottom w:val="0"/>
                  <w:divBdr>
                    <w:top w:val="none" w:sz="0" w:space="0" w:color="auto"/>
                    <w:left w:val="none" w:sz="0" w:space="0" w:color="auto"/>
                    <w:bottom w:val="none" w:sz="0" w:space="0" w:color="auto"/>
                    <w:right w:val="none" w:sz="0" w:space="0" w:color="auto"/>
                  </w:divBdr>
                  <w:divsChild>
                    <w:div w:id="1842817574">
                      <w:marLeft w:val="0"/>
                      <w:marRight w:val="0"/>
                      <w:marTop w:val="0"/>
                      <w:marBottom w:val="0"/>
                      <w:divBdr>
                        <w:top w:val="none" w:sz="0" w:space="0" w:color="auto"/>
                        <w:left w:val="none" w:sz="0" w:space="0" w:color="auto"/>
                        <w:bottom w:val="none" w:sz="0" w:space="0" w:color="auto"/>
                        <w:right w:val="none" w:sz="0" w:space="0" w:color="auto"/>
                      </w:divBdr>
                    </w:div>
                  </w:divsChild>
                </w:div>
                <w:div w:id="937713087">
                  <w:marLeft w:val="0"/>
                  <w:marRight w:val="0"/>
                  <w:marTop w:val="0"/>
                  <w:marBottom w:val="0"/>
                  <w:divBdr>
                    <w:top w:val="none" w:sz="0" w:space="0" w:color="auto"/>
                    <w:left w:val="none" w:sz="0" w:space="0" w:color="auto"/>
                    <w:bottom w:val="none" w:sz="0" w:space="0" w:color="auto"/>
                    <w:right w:val="none" w:sz="0" w:space="0" w:color="auto"/>
                  </w:divBdr>
                  <w:divsChild>
                    <w:div w:id="502476948">
                      <w:marLeft w:val="0"/>
                      <w:marRight w:val="0"/>
                      <w:marTop w:val="0"/>
                      <w:marBottom w:val="0"/>
                      <w:divBdr>
                        <w:top w:val="none" w:sz="0" w:space="0" w:color="auto"/>
                        <w:left w:val="none" w:sz="0" w:space="0" w:color="auto"/>
                        <w:bottom w:val="none" w:sz="0" w:space="0" w:color="auto"/>
                        <w:right w:val="none" w:sz="0" w:space="0" w:color="auto"/>
                      </w:divBdr>
                    </w:div>
                  </w:divsChild>
                </w:div>
                <w:div w:id="725179672">
                  <w:marLeft w:val="0"/>
                  <w:marRight w:val="0"/>
                  <w:marTop w:val="0"/>
                  <w:marBottom w:val="0"/>
                  <w:divBdr>
                    <w:top w:val="none" w:sz="0" w:space="0" w:color="auto"/>
                    <w:left w:val="none" w:sz="0" w:space="0" w:color="auto"/>
                    <w:bottom w:val="none" w:sz="0" w:space="0" w:color="auto"/>
                    <w:right w:val="none" w:sz="0" w:space="0" w:color="auto"/>
                  </w:divBdr>
                  <w:divsChild>
                    <w:div w:id="138114064">
                      <w:marLeft w:val="0"/>
                      <w:marRight w:val="0"/>
                      <w:marTop w:val="0"/>
                      <w:marBottom w:val="0"/>
                      <w:divBdr>
                        <w:top w:val="none" w:sz="0" w:space="0" w:color="auto"/>
                        <w:left w:val="none" w:sz="0" w:space="0" w:color="auto"/>
                        <w:bottom w:val="none" w:sz="0" w:space="0" w:color="auto"/>
                        <w:right w:val="none" w:sz="0" w:space="0" w:color="auto"/>
                      </w:divBdr>
                    </w:div>
                  </w:divsChild>
                </w:div>
                <w:div w:id="1769500282">
                  <w:marLeft w:val="0"/>
                  <w:marRight w:val="0"/>
                  <w:marTop w:val="0"/>
                  <w:marBottom w:val="0"/>
                  <w:divBdr>
                    <w:top w:val="none" w:sz="0" w:space="0" w:color="auto"/>
                    <w:left w:val="none" w:sz="0" w:space="0" w:color="auto"/>
                    <w:bottom w:val="none" w:sz="0" w:space="0" w:color="auto"/>
                    <w:right w:val="none" w:sz="0" w:space="0" w:color="auto"/>
                  </w:divBdr>
                  <w:divsChild>
                    <w:div w:id="1995334592">
                      <w:marLeft w:val="0"/>
                      <w:marRight w:val="0"/>
                      <w:marTop w:val="0"/>
                      <w:marBottom w:val="0"/>
                      <w:divBdr>
                        <w:top w:val="none" w:sz="0" w:space="0" w:color="auto"/>
                        <w:left w:val="none" w:sz="0" w:space="0" w:color="auto"/>
                        <w:bottom w:val="none" w:sz="0" w:space="0" w:color="auto"/>
                        <w:right w:val="none" w:sz="0" w:space="0" w:color="auto"/>
                      </w:divBdr>
                    </w:div>
                  </w:divsChild>
                </w:div>
                <w:div w:id="1389449940">
                  <w:marLeft w:val="0"/>
                  <w:marRight w:val="0"/>
                  <w:marTop w:val="0"/>
                  <w:marBottom w:val="0"/>
                  <w:divBdr>
                    <w:top w:val="none" w:sz="0" w:space="0" w:color="auto"/>
                    <w:left w:val="none" w:sz="0" w:space="0" w:color="auto"/>
                    <w:bottom w:val="none" w:sz="0" w:space="0" w:color="auto"/>
                    <w:right w:val="none" w:sz="0" w:space="0" w:color="auto"/>
                  </w:divBdr>
                  <w:divsChild>
                    <w:div w:id="1917014571">
                      <w:marLeft w:val="0"/>
                      <w:marRight w:val="0"/>
                      <w:marTop w:val="0"/>
                      <w:marBottom w:val="0"/>
                      <w:divBdr>
                        <w:top w:val="none" w:sz="0" w:space="0" w:color="auto"/>
                        <w:left w:val="none" w:sz="0" w:space="0" w:color="auto"/>
                        <w:bottom w:val="none" w:sz="0" w:space="0" w:color="auto"/>
                        <w:right w:val="none" w:sz="0" w:space="0" w:color="auto"/>
                      </w:divBdr>
                    </w:div>
                    <w:div w:id="1657804634">
                      <w:marLeft w:val="0"/>
                      <w:marRight w:val="0"/>
                      <w:marTop w:val="0"/>
                      <w:marBottom w:val="0"/>
                      <w:divBdr>
                        <w:top w:val="none" w:sz="0" w:space="0" w:color="auto"/>
                        <w:left w:val="none" w:sz="0" w:space="0" w:color="auto"/>
                        <w:bottom w:val="none" w:sz="0" w:space="0" w:color="auto"/>
                        <w:right w:val="none" w:sz="0" w:space="0" w:color="auto"/>
                      </w:divBdr>
                    </w:div>
                    <w:div w:id="1607618204">
                      <w:marLeft w:val="0"/>
                      <w:marRight w:val="0"/>
                      <w:marTop w:val="0"/>
                      <w:marBottom w:val="0"/>
                      <w:divBdr>
                        <w:top w:val="none" w:sz="0" w:space="0" w:color="auto"/>
                        <w:left w:val="none" w:sz="0" w:space="0" w:color="auto"/>
                        <w:bottom w:val="none" w:sz="0" w:space="0" w:color="auto"/>
                        <w:right w:val="none" w:sz="0" w:space="0" w:color="auto"/>
                      </w:divBdr>
                    </w:div>
                  </w:divsChild>
                </w:div>
                <w:div w:id="967050259">
                  <w:marLeft w:val="0"/>
                  <w:marRight w:val="0"/>
                  <w:marTop w:val="0"/>
                  <w:marBottom w:val="0"/>
                  <w:divBdr>
                    <w:top w:val="none" w:sz="0" w:space="0" w:color="auto"/>
                    <w:left w:val="none" w:sz="0" w:space="0" w:color="auto"/>
                    <w:bottom w:val="none" w:sz="0" w:space="0" w:color="auto"/>
                    <w:right w:val="none" w:sz="0" w:space="0" w:color="auto"/>
                  </w:divBdr>
                  <w:divsChild>
                    <w:div w:id="918826526">
                      <w:marLeft w:val="0"/>
                      <w:marRight w:val="0"/>
                      <w:marTop w:val="0"/>
                      <w:marBottom w:val="0"/>
                      <w:divBdr>
                        <w:top w:val="none" w:sz="0" w:space="0" w:color="auto"/>
                        <w:left w:val="none" w:sz="0" w:space="0" w:color="auto"/>
                        <w:bottom w:val="none" w:sz="0" w:space="0" w:color="auto"/>
                        <w:right w:val="none" w:sz="0" w:space="0" w:color="auto"/>
                      </w:divBdr>
                    </w:div>
                  </w:divsChild>
                </w:div>
                <w:div w:id="1789424549">
                  <w:marLeft w:val="0"/>
                  <w:marRight w:val="0"/>
                  <w:marTop w:val="0"/>
                  <w:marBottom w:val="0"/>
                  <w:divBdr>
                    <w:top w:val="none" w:sz="0" w:space="0" w:color="auto"/>
                    <w:left w:val="none" w:sz="0" w:space="0" w:color="auto"/>
                    <w:bottom w:val="none" w:sz="0" w:space="0" w:color="auto"/>
                    <w:right w:val="none" w:sz="0" w:space="0" w:color="auto"/>
                  </w:divBdr>
                  <w:divsChild>
                    <w:div w:id="1140616886">
                      <w:marLeft w:val="0"/>
                      <w:marRight w:val="0"/>
                      <w:marTop w:val="0"/>
                      <w:marBottom w:val="0"/>
                      <w:divBdr>
                        <w:top w:val="none" w:sz="0" w:space="0" w:color="auto"/>
                        <w:left w:val="none" w:sz="0" w:space="0" w:color="auto"/>
                        <w:bottom w:val="none" w:sz="0" w:space="0" w:color="auto"/>
                        <w:right w:val="none" w:sz="0" w:space="0" w:color="auto"/>
                      </w:divBdr>
                    </w:div>
                  </w:divsChild>
                </w:div>
                <w:div w:id="410198769">
                  <w:marLeft w:val="0"/>
                  <w:marRight w:val="0"/>
                  <w:marTop w:val="0"/>
                  <w:marBottom w:val="0"/>
                  <w:divBdr>
                    <w:top w:val="none" w:sz="0" w:space="0" w:color="auto"/>
                    <w:left w:val="none" w:sz="0" w:space="0" w:color="auto"/>
                    <w:bottom w:val="none" w:sz="0" w:space="0" w:color="auto"/>
                    <w:right w:val="none" w:sz="0" w:space="0" w:color="auto"/>
                  </w:divBdr>
                  <w:divsChild>
                    <w:div w:id="471291616">
                      <w:marLeft w:val="0"/>
                      <w:marRight w:val="0"/>
                      <w:marTop w:val="0"/>
                      <w:marBottom w:val="0"/>
                      <w:divBdr>
                        <w:top w:val="none" w:sz="0" w:space="0" w:color="auto"/>
                        <w:left w:val="none" w:sz="0" w:space="0" w:color="auto"/>
                        <w:bottom w:val="none" w:sz="0" w:space="0" w:color="auto"/>
                        <w:right w:val="none" w:sz="0" w:space="0" w:color="auto"/>
                      </w:divBdr>
                    </w:div>
                    <w:div w:id="2115051489">
                      <w:marLeft w:val="0"/>
                      <w:marRight w:val="0"/>
                      <w:marTop w:val="0"/>
                      <w:marBottom w:val="0"/>
                      <w:divBdr>
                        <w:top w:val="none" w:sz="0" w:space="0" w:color="auto"/>
                        <w:left w:val="none" w:sz="0" w:space="0" w:color="auto"/>
                        <w:bottom w:val="none" w:sz="0" w:space="0" w:color="auto"/>
                        <w:right w:val="none" w:sz="0" w:space="0" w:color="auto"/>
                      </w:divBdr>
                    </w:div>
                    <w:div w:id="11153345">
                      <w:marLeft w:val="0"/>
                      <w:marRight w:val="0"/>
                      <w:marTop w:val="0"/>
                      <w:marBottom w:val="0"/>
                      <w:divBdr>
                        <w:top w:val="none" w:sz="0" w:space="0" w:color="auto"/>
                        <w:left w:val="none" w:sz="0" w:space="0" w:color="auto"/>
                        <w:bottom w:val="none" w:sz="0" w:space="0" w:color="auto"/>
                        <w:right w:val="none" w:sz="0" w:space="0" w:color="auto"/>
                      </w:divBdr>
                    </w:div>
                  </w:divsChild>
                </w:div>
                <w:div w:id="946621166">
                  <w:marLeft w:val="0"/>
                  <w:marRight w:val="0"/>
                  <w:marTop w:val="0"/>
                  <w:marBottom w:val="0"/>
                  <w:divBdr>
                    <w:top w:val="none" w:sz="0" w:space="0" w:color="auto"/>
                    <w:left w:val="none" w:sz="0" w:space="0" w:color="auto"/>
                    <w:bottom w:val="none" w:sz="0" w:space="0" w:color="auto"/>
                    <w:right w:val="none" w:sz="0" w:space="0" w:color="auto"/>
                  </w:divBdr>
                  <w:divsChild>
                    <w:div w:id="208999610">
                      <w:marLeft w:val="0"/>
                      <w:marRight w:val="0"/>
                      <w:marTop w:val="0"/>
                      <w:marBottom w:val="0"/>
                      <w:divBdr>
                        <w:top w:val="none" w:sz="0" w:space="0" w:color="auto"/>
                        <w:left w:val="none" w:sz="0" w:space="0" w:color="auto"/>
                        <w:bottom w:val="none" w:sz="0" w:space="0" w:color="auto"/>
                        <w:right w:val="none" w:sz="0" w:space="0" w:color="auto"/>
                      </w:divBdr>
                    </w:div>
                  </w:divsChild>
                </w:div>
                <w:div w:id="1366055760">
                  <w:marLeft w:val="0"/>
                  <w:marRight w:val="0"/>
                  <w:marTop w:val="0"/>
                  <w:marBottom w:val="0"/>
                  <w:divBdr>
                    <w:top w:val="none" w:sz="0" w:space="0" w:color="auto"/>
                    <w:left w:val="none" w:sz="0" w:space="0" w:color="auto"/>
                    <w:bottom w:val="none" w:sz="0" w:space="0" w:color="auto"/>
                    <w:right w:val="none" w:sz="0" w:space="0" w:color="auto"/>
                  </w:divBdr>
                  <w:divsChild>
                    <w:div w:id="904997703">
                      <w:marLeft w:val="0"/>
                      <w:marRight w:val="0"/>
                      <w:marTop w:val="0"/>
                      <w:marBottom w:val="0"/>
                      <w:divBdr>
                        <w:top w:val="none" w:sz="0" w:space="0" w:color="auto"/>
                        <w:left w:val="none" w:sz="0" w:space="0" w:color="auto"/>
                        <w:bottom w:val="none" w:sz="0" w:space="0" w:color="auto"/>
                        <w:right w:val="none" w:sz="0" w:space="0" w:color="auto"/>
                      </w:divBdr>
                    </w:div>
                  </w:divsChild>
                </w:div>
                <w:div w:id="1422409506">
                  <w:marLeft w:val="0"/>
                  <w:marRight w:val="0"/>
                  <w:marTop w:val="0"/>
                  <w:marBottom w:val="0"/>
                  <w:divBdr>
                    <w:top w:val="none" w:sz="0" w:space="0" w:color="auto"/>
                    <w:left w:val="none" w:sz="0" w:space="0" w:color="auto"/>
                    <w:bottom w:val="none" w:sz="0" w:space="0" w:color="auto"/>
                    <w:right w:val="none" w:sz="0" w:space="0" w:color="auto"/>
                  </w:divBdr>
                  <w:divsChild>
                    <w:div w:id="998578326">
                      <w:marLeft w:val="0"/>
                      <w:marRight w:val="0"/>
                      <w:marTop w:val="0"/>
                      <w:marBottom w:val="0"/>
                      <w:divBdr>
                        <w:top w:val="none" w:sz="0" w:space="0" w:color="auto"/>
                        <w:left w:val="none" w:sz="0" w:space="0" w:color="auto"/>
                        <w:bottom w:val="none" w:sz="0" w:space="0" w:color="auto"/>
                        <w:right w:val="none" w:sz="0" w:space="0" w:color="auto"/>
                      </w:divBdr>
                    </w:div>
                  </w:divsChild>
                </w:div>
                <w:div w:id="1313484662">
                  <w:marLeft w:val="0"/>
                  <w:marRight w:val="0"/>
                  <w:marTop w:val="0"/>
                  <w:marBottom w:val="0"/>
                  <w:divBdr>
                    <w:top w:val="none" w:sz="0" w:space="0" w:color="auto"/>
                    <w:left w:val="none" w:sz="0" w:space="0" w:color="auto"/>
                    <w:bottom w:val="none" w:sz="0" w:space="0" w:color="auto"/>
                    <w:right w:val="none" w:sz="0" w:space="0" w:color="auto"/>
                  </w:divBdr>
                  <w:divsChild>
                    <w:div w:id="340280704">
                      <w:marLeft w:val="0"/>
                      <w:marRight w:val="0"/>
                      <w:marTop w:val="0"/>
                      <w:marBottom w:val="0"/>
                      <w:divBdr>
                        <w:top w:val="none" w:sz="0" w:space="0" w:color="auto"/>
                        <w:left w:val="none" w:sz="0" w:space="0" w:color="auto"/>
                        <w:bottom w:val="none" w:sz="0" w:space="0" w:color="auto"/>
                        <w:right w:val="none" w:sz="0" w:space="0" w:color="auto"/>
                      </w:divBdr>
                    </w:div>
                  </w:divsChild>
                </w:div>
                <w:div w:id="1978298230">
                  <w:marLeft w:val="0"/>
                  <w:marRight w:val="0"/>
                  <w:marTop w:val="0"/>
                  <w:marBottom w:val="0"/>
                  <w:divBdr>
                    <w:top w:val="none" w:sz="0" w:space="0" w:color="auto"/>
                    <w:left w:val="none" w:sz="0" w:space="0" w:color="auto"/>
                    <w:bottom w:val="none" w:sz="0" w:space="0" w:color="auto"/>
                    <w:right w:val="none" w:sz="0" w:space="0" w:color="auto"/>
                  </w:divBdr>
                  <w:divsChild>
                    <w:div w:id="1307124431">
                      <w:marLeft w:val="0"/>
                      <w:marRight w:val="0"/>
                      <w:marTop w:val="0"/>
                      <w:marBottom w:val="0"/>
                      <w:divBdr>
                        <w:top w:val="none" w:sz="0" w:space="0" w:color="auto"/>
                        <w:left w:val="none" w:sz="0" w:space="0" w:color="auto"/>
                        <w:bottom w:val="none" w:sz="0" w:space="0" w:color="auto"/>
                        <w:right w:val="none" w:sz="0" w:space="0" w:color="auto"/>
                      </w:divBdr>
                    </w:div>
                  </w:divsChild>
                </w:div>
                <w:div w:id="604967017">
                  <w:marLeft w:val="0"/>
                  <w:marRight w:val="0"/>
                  <w:marTop w:val="0"/>
                  <w:marBottom w:val="0"/>
                  <w:divBdr>
                    <w:top w:val="none" w:sz="0" w:space="0" w:color="auto"/>
                    <w:left w:val="none" w:sz="0" w:space="0" w:color="auto"/>
                    <w:bottom w:val="none" w:sz="0" w:space="0" w:color="auto"/>
                    <w:right w:val="none" w:sz="0" w:space="0" w:color="auto"/>
                  </w:divBdr>
                  <w:divsChild>
                    <w:div w:id="1035429859">
                      <w:marLeft w:val="0"/>
                      <w:marRight w:val="0"/>
                      <w:marTop w:val="0"/>
                      <w:marBottom w:val="0"/>
                      <w:divBdr>
                        <w:top w:val="none" w:sz="0" w:space="0" w:color="auto"/>
                        <w:left w:val="none" w:sz="0" w:space="0" w:color="auto"/>
                        <w:bottom w:val="none" w:sz="0" w:space="0" w:color="auto"/>
                        <w:right w:val="none" w:sz="0" w:space="0" w:color="auto"/>
                      </w:divBdr>
                    </w:div>
                  </w:divsChild>
                </w:div>
                <w:div w:id="1107580546">
                  <w:marLeft w:val="0"/>
                  <w:marRight w:val="0"/>
                  <w:marTop w:val="0"/>
                  <w:marBottom w:val="0"/>
                  <w:divBdr>
                    <w:top w:val="none" w:sz="0" w:space="0" w:color="auto"/>
                    <w:left w:val="none" w:sz="0" w:space="0" w:color="auto"/>
                    <w:bottom w:val="none" w:sz="0" w:space="0" w:color="auto"/>
                    <w:right w:val="none" w:sz="0" w:space="0" w:color="auto"/>
                  </w:divBdr>
                  <w:divsChild>
                    <w:div w:id="611785748">
                      <w:marLeft w:val="0"/>
                      <w:marRight w:val="0"/>
                      <w:marTop w:val="0"/>
                      <w:marBottom w:val="0"/>
                      <w:divBdr>
                        <w:top w:val="none" w:sz="0" w:space="0" w:color="auto"/>
                        <w:left w:val="none" w:sz="0" w:space="0" w:color="auto"/>
                        <w:bottom w:val="none" w:sz="0" w:space="0" w:color="auto"/>
                        <w:right w:val="none" w:sz="0" w:space="0" w:color="auto"/>
                      </w:divBdr>
                    </w:div>
                  </w:divsChild>
                </w:div>
                <w:div w:id="1824081509">
                  <w:marLeft w:val="0"/>
                  <w:marRight w:val="0"/>
                  <w:marTop w:val="0"/>
                  <w:marBottom w:val="0"/>
                  <w:divBdr>
                    <w:top w:val="none" w:sz="0" w:space="0" w:color="auto"/>
                    <w:left w:val="none" w:sz="0" w:space="0" w:color="auto"/>
                    <w:bottom w:val="none" w:sz="0" w:space="0" w:color="auto"/>
                    <w:right w:val="none" w:sz="0" w:space="0" w:color="auto"/>
                  </w:divBdr>
                  <w:divsChild>
                    <w:div w:id="1258751903">
                      <w:marLeft w:val="0"/>
                      <w:marRight w:val="0"/>
                      <w:marTop w:val="0"/>
                      <w:marBottom w:val="0"/>
                      <w:divBdr>
                        <w:top w:val="none" w:sz="0" w:space="0" w:color="auto"/>
                        <w:left w:val="none" w:sz="0" w:space="0" w:color="auto"/>
                        <w:bottom w:val="none" w:sz="0" w:space="0" w:color="auto"/>
                        <w:right w:val="none" w:sz="0" w:space="0" w:color="auto"/>
                      </w:divBdr>
                    </w:div>
                  </w:divsChild>
                </w:div>
                <w:div w:id="748427307">
                  <w:marLeft w:val="0"/>
                  <w:marRight w:val="0"/>
                  <w:marTop w:val="0"/>
                  <w:marBottom w:val="0"/>
                  <w:divBdr>
                    <w:top w:val="none" w:sz="0" w:space="0" w:color="auto"/>
                    <w:left w:val="none" w:sz="0" w:space="0" w:color="auto"/>
                    <w:bottom w:val="none" w:sz="0" w:space="0" w:color="auto"/>
                    <w:right w:val="none" w:sz="0" w:space="0" w:color="auto"/>
                  </w:divBdr>
                  <w:divsChild>
                    <w:div w:id="806243925">
                      <w:marLeft w:val="0"/>
                      <w:marRight w:val="0"/>
                      <w:marTop w:val="0"/>
                      <w:marBottom w:val="0"/>
                      <w:divBdr>
                        <w:top w:val="none" w:sz="0" w:space="0" w:color="auto"/>
                        <w:left w:val="none" w:sz="0" w:space="0" w:color="auto"/>
                        <w:bottom w:val="none" w:sz="0" w:space="0" w:color="auto"/>
                        <w:right w:val="none" w:sz="0" w:space="0" w:color="auto"/>
                      </w:divBdr>
                    </w:div>
                  </w:divsChild>
                </w:div>
                <w:div w:id="271478901">
                  <w:marLeft w:val="0"/>
                  <w:marRight w:val="0"/>
                  <w:marTop w:val="0"/>
                  <w:marBottom w:val="0"/>
                  <w:divBdr>
                    <w:top w:val="none" w:sz="0" w:space="0" w:color="auto"/>
                    <w:left w:val="none" w:sz="0" w:space="0" w:color="auto"/>
                    <w:bottom w:val="none" w:sz="0" w:space="0" w:color="auto"/>
                    <w:right w:val="none" w:sz="0" w:space="0" w:color="auto"/>
                  </w:divBdr>
                  <w:divsChild>
                    <w:div w:id="1177571247">
                      <w:marLeft w:val="0"/>
                      <w:marRight w:val="0"/>
                      <w:marTop w:val="0"/>
                      <w:marBottom w:val="0"/>
                      <w:divBdr>
                        <w:top w:val="none" w:sz="0" w:space="0" w:color="auto"/>
                        <w:left w:val="none" w:sz="0" w:space="0" w:color="auto"/>
                        <w:bottom w:val="none" w:sz="0" w:space="0" w:color="auto"/>
                        <w:right w:val="none" w:sz="0" w:space="0" w:color="auto"/>
                      </w:divBdr>
                    </w:div>
                  </w:divsChild>
                </w:div>
                <w:div w:id="1126503915">
                  <w:marLeft w:val="0"/>
                  <w:marRight w:val="0"/>
                  <w:marTop w:val="0"/>
                  <w:marBottom w:val="0"/>
                  <w:divBdr>
                    <w:top w:val="none" w:sz="0" w:space="0" w:color="auto"/>
                    <w:left w:val="none" w:sz="0" w:space="0" w:color="auto"/>
                    <w:bottom w:val="none" w:sz="0" w:space="0" w:color="auto"/>
                    <w:right w:val="none" w:sz="0" w:space="0" w:color="auto"/>
                  </w:divBdr>
                  <w:divsChild>
                    <w:div w:id="1538276228">
                      <w:marLeft w:val="0"/>
                      <w:marRight w:val="0"/>
                      <w:marTop w:val="0"/>
                      <w:marBottom w:val="0"/>
                      <w:divBdr>
                        <w:top w:val="none" w:sz="0" w:space="0" w:color="auto"/>
                        <w:left w:val="none" w:sz="0" w:space="0" w:color="auto"/>
                        <w:bottom w:val="none" w:sz="0" w:space="0" w:color="auto"/>
                        <w:right w:val="none" w:sz="0" w:space="0" w:color="auto"/>
                      </w:divBdr>
                    </w:div>
                  </w:divsChild>
                </w:div>
                <w:div w:id="1202330498">
                  <w:marLeft w:val="0"/>
                  <w:marRight w:val="0"/>
                  <w:marTop w:val="0"/>
                  <w:marBottom w:val="0"/>
                  <w:divBdr>
                    <w:top w:val="none" w:sz="0" w:space="0" w:color="auto"/>
                    <w:left w:val="none" w:sz="0" w:space="0" w:color="auto"/>
                    <w:bottom w:val="none" w:sz="0" w:space="0" w:color="auto"/>
                    <w:right w:val="none" w:sz="0" w:space="0" w:color="auto"/>
                  </w:divBdr>
                  <w:divsChild>
                    <w:div w:id="1984701194">
                      <w:marLeft w:val="0"/>
                      <w:marRight w:val="0"/>
                      <w:marTop w:val="0"/>
                      <w:marBottom w:val="0"/>
                      <w:divBdr>
                        <w:top w:val="none" w:sz="0" w:space="0" w:color="auto"/>
                        <w:left w:val="none" w:sz="0" w:space="0" w:color="auto"/>
                        <w:bottom w:val="none" w:sz="0" w:space="0" w:color="auto"/>
                        <w:right w:val="none" w:sz="0" w:space="0" w:color="auto"/>
                      </w:divBdr>
                    </w:div>
                  </w:divsChild>
                </w:div>
                <w:div w:id="602955052">
                  <w:marLeft w:val="0"/>
                  <w:marRight w:val="0"/>
                  <w:marTop w:val="0"/>
                  <w:marBottom w:val="0"/>
                  <w:divBdr>
                    <w:top w:val="none" w:sz="0" w:space="0" w:color="auto"/>
                    <w:left w:val="none" w:sz="0" w:space="0" w:color="auto"/>
                    <w:bottom w:val="none" w:sz="0" w:space="0" w:color="auto"/>
                    <w:right w:val="none" w:sz="0" w:space="0" w:color="auto"/>
                  </w:divBdr>
                  <w:divsChild>
                    <w:div w:id="1283999502">
                      <w:marLeft w:val="0"/>
                      <w:marRight w:val="0"/>
                      <w:marTop w:val="0"/>
                      <w:marBottom w:val="0"/>
                      <w:divBdr>
                        <w:top w:val="none" w:sz="0" w:space="0" w:color="auto"/>
                        <w:left w:val="none" w:sz="0" w:space="0" w:color="auto"/>
                        <w:bottom w:val="none" w:sz="0" w:space="0" w:color="auto"/>
                        <w:right w:val="none" w:sz="0" w:space="0" w:color="auto"/>
                      </w:divBdr>
                    </w:div>
                    <w:div w:id="1937786072">
                      <w:marLeft w:val="0"/>
                      <w:marRight w:val="0"/>
                      <w:marTop w:val="0"/>
                      <w:marBottom w:val="0"/>
                      <w:divBdr>
                        <w:top w:val="none" w:sz="0" w:space="0" w:color="auto"/>
                        <w:left w:val="none" w:sz="0" w:space="0" w:color="auto"/>
                        <w:bottom w:val="none" w:sz="0" w:space="0" w:color="auto"/>
                        <w:right w:val="none" w:sz="0" w:space="0" w:color="auto"/>
                      </w:divBdr>
                    </w:div>
                  </w:divsChild>
                </w:div>
                <w:div w:id="232354773">
                  <w:marLeft w:val="0"/>
                  <w:marRight w:val="0"/>
                  <w:marTop w:val="0"/>
                  <w:marBottom w:val="0"/>
                  <w:divBdr>
                    <w:top w:val="none" w:sz="0" w:space="0" w:color="auto"/>
                    <w:left w:val="none" w:sz="0" w:space="0" w:color="auto"/>
                    <w:bottom w:val="none" w:sz="0" w:space="0" w:color="auto"/>
                    <w:right w:val="none" w:sz="0" w:space="0" w:color="auto"/>
                  </w:divBdr>
                  <w:divsChild>
                    <w:div w:id="2133983963">
                      <w:marLeft w:val="0"/>
                      <w:marRight w:val="0"/>
                      <w:marTop w:val="0"/>
                      <w:marBottom w:val="0"/>
                      <w:divBdr>
                        <w:top w:val="none" w:sz="0" w:space="0" w:color="auto"/>
                        <w:left w:val="none" w:sz="0" w:space="0" w:color="auto"/>
                        <w:bottom w:val="none" w:sz="0" w:space="0" w:color="auto"/>
                        <w:right w:val="none" w:sz="0" w:space="0" w:color="auto"/>
                      </w:divBdr>
                    </w:div>
                  </w:divsChild>
                </w:div>
                <w:div w:id="1176267604">
                  <w:marLeft w:val="0"/>
                  <w:marRight w:val="0"/>
                  <w:marTop w:val="0"/>
                  <w:marBottom w:val="0"/>
                  <w:divBdr>
                    <w:top w:val="none" w:sz="0" w:space="0" w:color="auto"/>
                    <w:left w:val="none" w:sz="0" w:space="0" w:color="auto"/>
                    <w:bottom w:val="none" w:sz="0" w:space="0" w:color="auto"/>
                    <w:right w:val="none" w:sz="0" w:space="0" w:color="auto"/>
                  </w:divBdr>
                  <w:divsChild>
                    <w:div w:id="1610963829">
                      <w:marLeft w:val="0"/>
                      <w:marRight w:val="0"/>
                      <w:marTop w:val="0"/>
                      <w:marBottom w:val="0"/>
                      <w:divBdr>
                        <w:top w:val="none" w:sz="0" w:space="0" w:color="auto"/>
                        <w:left w:val="none" w:sz="0" w:space="0" w:color="auto"/>
                        <w:bottom w:val="none" w:sz="0" w:space="0" w:color="auto"/>
                        <w:right w:val="none" w:sz="0" w:space="0" w:color="auto"/>
                      </w:divBdr>
                    </w:div>
                  </w:divsChild>
                </w:div>
                <w:div w:id="1543666209">
                  <w:marLeft w:val="0"/>
                  <w:marRight w:val="0"/>
                  <w:marTop w:val="0"/>
                  <w:marBottom w:val="0"/>
                  <w:divBdr>
                    <w:top w:val="none" w:sz="0" w:space="0" w:color="auto"/>
                    <w:left w:val="none" w:sz="0" w:space="0" w:color="auto"/>
                    <w:bottom w:val="none" w:sz="0" w:space="0" w:color="auto"/>
                    <w:right w:val="none" w:sz="0" w:space="0" w:color="auto"/>
                  </w:divBdr>
                  <w:divsChild>
                    <w:div w:id="433017984">
                      <w:marLeft w:val="0"/>
                      <w:marRight w:val="0"/>
                      <w:marTop w:val="0"/>
                      <w:marBottom w:val="0"/>
                      <w:divBdr>
                        <w:top w:val="none" w:sz="0" w:space="0" w:color="auto"/>
                        <w:left w:val="none" w:sz="0" w:space="0" w:color="auto"/>
                        <w:bottom w:val="none" w:sz="0" w:space="0" w:color="auto"/>
                        <w:right w:val="none" w:sz="0" w:space="0" w:color="auto"/>
                      </w:divBdr>
                    </w:div>
                  </w:divsChild>
                </w:div>
                <w:div w:id="1886865062">
                  <w:marLeft w:val="0"/>
                  <w:marRight w:val="0"/>
                  <w:marTop w:val="0"/>
                  <w:marBottom w:val="0"/>
                  <w:divBdr>
                    <w:top w:val="none" w:sz="0" w:space="0" w:color="auto"/>
                    <w:left w:val="none" w:sz="0" w:space="0" w:color="auto"/>
                    <w:bottom w:val="none" w:sz="0" w:space="0" w:color="auto"/>
                    <w:right w:val="none" w:sz="0" w:space="0" w:color="auto"/>
                  </w:divBdr>
                  <w:divsChild>
                    <w:div w:id="1982925404">
                      <w:marLeft w:val="0"/>
                      <w:marRight w:val="0"/>
                      <w:marTop w:val="0"/>
                      <w:marBottom w:val="0"/>
                      <w:divBdr>
                        <w:top w:val="none" w:sz="0" w:space="0" w:color="auto"/>
                        <w:left w:val="none" w:sz="0" w:space="0" w:color="auto"/>
                        <w:bottom w:val="none" w:sz="0" w:space="0" w:color="auto"/>
                        <w:right w:val="none" w:sz="0" w:space="0" w:color="auto"/>
                      </w:divBdr>
                    </w:div>
                  </w:divsChild>
                </w:div>
                <w:div w:id="1822580723">
                  <w:marLeft w:val="0"/>
                  <w:marRight w:val="0"/>
                  <w:marTop w:val="0"/>
                  <w:marBottom w:val="0"/>
                  <w:divBdr>
                    <w:top w:val="none" w:sz="0" w:space="0" w:color="auto"/>
                    <w:left w:val="none" w:sz="0" w:space="0" w:color="auto"/>
                    <w:bottom w:val="none" w:sz="0" w:space="0" w:color="auto"/>
                    <w:right w:val="none" w:sz="0" w:space="0" w:color="auto"/>
                  </w:divBdr>
                  <w:divsChild>
                    <w:div w:id="1860388348">
                      <w:marLeft w:val="0"/>
                      <w:marRight w:val="0"/>
                      <w:marTop w:val="0"/>
                      <w:marBottom w:val="0"/>
                      <w:divBdr>
                        <w:top w:val="none" w:sz="0" w:space="0" w:color="auto"/>
                        <w:left w:val="none" w:sz="0" w:space="0" w:color="auto"/>
                        <w:bottom w:val="none" w:sz="0" w:space="0" w:color="auto"/>
                        <w:right w:val="none" w:sz="0" w:space="0" w:color="auto"/>
                      </w:divBdr>
                    </w:div>
                  </w:divsChild>
                </w:div>
                <w:div w:id="1857843547">
                  <w:marLeft w:val="0"/>
                  <w:marRight w:val="0"/>
                  <w:marTop w:val="0"/>
                  <w:marBottom w:val="0"/>
                  <w:divBdr>
                    <w:top w:val="none" w:sz="0" w:space="0" w:color="auto"/>
                    <w:left w:val="none" w:sz="0" w:space="0" w:color="auto"/>
                    <w:bottom w:val="none" w:sz="0" w:space="0" w:color="auto"/>
                    <w:right w:val="none" w:sz="0" w:space="0" w:color="auto"/>
                  </w:divBdr>
                  <w:divsChild>
                    <w:div w:id="572011066">
                      <w:marLeft w:val="0"/>
                      <w:marRight w:val="0"/>
                      <w:marTop w:val="0"/>
                      <w:marBottom w:val="0"/>
                      <w:divBdr>
                        <w:top w:val="none" w:sz="0" w:space="0" w:color="auto"/>
                        <w:left w:val="none" w:sz="0" w:space="0" w:color="auto"/>
                        <w:bottom w:val="none" w:sz="0" w:space="0" w:color="auto"/>
                        <w:right w:val="none" w:sz="0" w:space="0" w:color="auto"/>
                      </w:divBdr>
                    </w:div>
                  </w:divsChild>
                </w:div>
                <w:div w:id="1520042279">
                  <w:marLeft w:val="0"/>
                  <w:marRight w:val="0"/>
                  <w:marTop w:val="0"/>
                  <w:marBottom w:val="0"/>
                  <w:divBdr>
                    <w:top w:val="none" w:sz="0" w:space="0" w:color="auto"/>
                    <w:left w:val="none" w:sz="0" w:space="0" w:color="auto"/>
                    <w:bottom w:val="none" w:sz="0" w:space="0" w:color="auto"/>
                    <w:right w:val="none" w:sz="0" w:space="0" w:color="auto"/>
                  </w:divBdr>
                  <w:divsChild>
                    <w:div w:id="1504736172">
                      <w:marLeft w:val="0"/>
                      <w:marRight w:val="0"/>
                      <w:marTop w:val="0"/>
                      <w:marBottom w:val="0"/>
                      <w:divBdr>
                        <w:top w:val="none" w:sz="0" w:space="0" w:color="auto"/>
                        <w:left w:val="none" w:sz="0" w:space="0" w:color="auto"/>
                        <w:bottom w:val="none" w:sz="0" w:space="0" w:color="auto"/>
                        <w:right w:val="none" w:sz="0" w:space="0" w:color="auto"/>
                      </w:divBdr>
                    </w:div>
                    <w:div w:id="1061755293">
                      <w:marLeft w:val="0"/>
                      <w:marRight w:val="0"/>
                      <w:marTop w:val="0"/>
                      <w:marBottom w:val="0"/>
                      <w:divBdr>
                        <w:top w:val="none" w:sz="0" w:space="0" w:color="auto"/>
                        <w:left w:val="none" w:sz="0" w:space="0" w:color="auto"/>
                        <w:bottom w:val="none" w:sz="0" w:space="0" w:color="auto"/>
                        <w:right w:val="none" w:sz="0" w:space="0" w:color="auto"/>
                      </w:divBdr>
                    </w:div>
                    <w:div w:id="670136517">
                      <w:marLeft w:val="0"/>
                      <w:marRight w:val="0"/>
                      <w:marTop w:val="0"/>
                      <w:marBottom w:val="0"/>
                      <w:divBdr>
                        <w:top w:val="none" w:sz="0" w:space="0" w:color="auto"/>
                        <w:left w:val="none" w:sz="0" w:space="0" w:color="auto"/>
                        <w:bottom w:val="none" w:sz="0" w:space="0" w:color="auto"/>
                        <w:right w:val="none" w:sz="0" w:space="0" w:color="auto"/>
                      </w:divBdr>
                    </w:div>
                    <w:div w:id="930090645">
                      <w:marLeft w:val="0"/>
                      <w:marRight w:val="0"/>
                      <w:marTop w:val="0"/>
                      <w:marBottom w:val="0"/>
                      <w:divBdr>
                        <w:top w:val="none" w:sz="0" w:space="0" w:color="auto"/>
                        <w:left w:val="none" w:sz="0" w:space="0" w:color="auto"/>
                        <w:bottom w:val="none" w:sz="0" w:space="0" w:color="auto"/>
                        <w:right w:val="none" w:sz="0" w:space="0" w:color="auto"/>
                      </w:divBdr>
                    </w:div>
                    <w:div w:id="142166623">
                      <w:marLeft w:val="0"/>
                      <w:marRight w:val="0"/>
                      <w:marTop w:val="0"/>
                      <w:marBottom w:val="0"/>
                      <w:divBdr>
                        <w:top w:val="none" w:sz="0" w:space="0" w:color="auto"/>
                        <w:left w:val="none" w:sz="0" w:space="0" w:color="auto"/>
                        <w:bottom w:val="none" w:sz="0" w:space="0" w:color="auto"/>
                        <w:right w:val="none" w:sz="0" w:space="0" w:color="auto"/>
                      </w:divBdr>
                    </w:div>
                    <w:div w:id="993291683">
                      <w:marLeft w:val="0"/>
                      <w:marRight w:val="0"/>
                      <w:marTop w:val="0"/>
                      <w:marBottom w:val="0"/>
                      <w:divBdr>
                        <w:top w:val="none" w:sz="0" w:space="0" w:color="auto"/>
                        <w:left w:val="none" w:sz="0" w:space="0" w:color="auto"/>
                        <w:bottom w:val="none" w:sz="0" w:space="0" w:color="auto"/>
                        <w:right w:val="none" w:sz="0" w:space="0" w:color="auto"/>
                      </w:divBdr>
                    </w:div>
                    <w:div w:id="853304923">
                      <w:marLeft w:val="0"/>
                      <w:marRight w:val="0"/>
                      <w:marTop w:val="0"/>
                      <w:marBottom w:val="0"/>
                      <w:divBdr>
                        <w:top w:val="none" w:sz="0" w:space="0" w:color="auto"/>
                        <w:left w:val="none" w:sz="0" w:space="0" w:color="auto"/>
                        <w:bottom w:val="none" w:sz="0" w:space="0" w:color="auto"/>
                        <w:right w:val="none" w:sz="0" w:space="0" w:color="auto"/>
                      </w:divBdr>
                    </w:div>
                    <w:div w:id="1594584310">
                      <w:marLeft w:val="0"/>
                      <w:marRight w:val="0"/>
                      <w:marTop w:val="0"/>
                      <w:marBottom w:val="0"/>
                      <w:divBdr>
                        <w:top w:val="none" w:sz="0" w:space="0" w:color="auto"/>
                        <w:left w:val="none" w:sz="0" w:space="0" w:color="auto"/>
                        <w:bottom w:val="none" w:sz="0" w:space="0" w:color="auto"/>
                        <w:right w:val="none" w:sz="0" w:space="0" w:color="auto"/>
                      </w:divBdr>
                    </w:div>
                    <w:div w:id="878008909">
                      <w:marLeft w:val="0"/>
                      <w:marRight w:val="0"/>
                      <w:marTop w:val="0"/>
                      <w:marBottom w:val="0"/>
                      <w:divBdr>
                        <w:top w:val="none" w:sz="0" w:space="0" w:color="auto"/>
                        <w:left w:val="none" w:sz="0" w:space="0" w:color="auto"/>
                        <w:bottom w:val="none" w:sz="0" w:space="0" w:color="auto"/>
                        <w:right w:val="none" w:sz="0" w:space="0" w:color="auto"/>
                      </w:divBdr>
                    </w:div>
                  </w:divsChild>
                </w:div>
                <w:div w:id="517038442">
                  <w:marLeft w:val="0"/>
                  <w:marRight w:val="0"/>
                  <w:marTop w:val="0"/>
                  <w:marBottom w:val="0"/>
                  <w:divBdr>
                    <w:top w:val="none" w:sz="0" w:space="0" w:color="auto"/>
                    <w:left w:val="none" w:sz="0" w:space="0" w:color="auto"/>
                    <w:bottom w:val="none" w:sz="0" w:space="0" w:color="auto"/>
                    <w:right w:val="none" w:sz="0" w:space="0" w:color="auto"/>
                  </w:divBdr>
                  <w:divsChild>
                    <w:div w:id="1203832309">
                      <w:marLeft w:val="0"/>
                      <w:marRight w:val="0"/>
                      <w:marTop w:val="0"/>
                      <w:marBottom w:val="0"/>
                      <w:divBdr>
                        <w:top w:val="none" w:sz="0" w:space="0" w:color="auto"/>
                        <w:left w:val="none" w:sz="0" w:space="0" w:color="auto"/>
                        <w:bottom w:val="none" w:sz="0" w:space="0" w:color="auto"/>
                        <w:right w:val="none" w:sz="0" w:space="0" w:color="auto"/>
                      </w:divBdr>
                    </w:div>
                  </w:divsChild>
                </w:div>
                <w:div w:id="883099202">
                  <w:marLeft w:val="0"/>
                  <w:marRight w:val="0"/>
                  <w:marTop w:val="0"/>
                  <w:marBottom w:val="0"/>
                  <w:divBdr>
                    <w:top w:val="none" w:sz="0" w:space="0" w:color="auto"/>
                    <w:left w:val="none" w:sz="0" w:space="0" w:color="auto"/>
                    <w:bottom w:val="none" w:sz="0" w:space="0" w:color="auto"/>
                    <w:right w:val="none" w:sz="0" w:space="0" w:color="auto"/>
                  </w:divBdr>
                  <w:divsChild>
                    <w:div w:id="1412460392">
                      <w:marLeft w:val="0"/>
                      <w:marRight w:val="0"/>
                      <w:marTop w:val="0"/>
                      <w:marBottom w:val="0"/>
                      <w:divBdr>
                        <w:top w:val="none" w:sz="0" w:space="0" w:color="auto"/>
                        <w:left w:val="none" w:sz="0" w:space="0" w:color="auto"/>
                        <w:bottom w:val="none" w:sz="0" w:space="0" w:color="auto"/>
                        <w:right w:val="none" w:sz="0" w:space="0" w:color="auto"/>
                      </w:divBdr>
                    </w:div>
                    <w:div w:id="525407384">
                      <w:marLeft w:val="0"/>
                      <w:marRight w:val="0"/>
                      <w:marTop w:val="0"/>
                      <w:marBottom w:val="0"/>
                      <w:divBdr>
                        <w:top w:val="none" w:sz="0" w:space="0" w:color="auto"/>
                        <w:left w:val="none" w:sz="0" w:space="0" w:color="auto"/>
                        <w:bottom w:val="none" w:sz="0" w:space="0" w:color="auto"/>
                        <w:right w:val="none" w:sz="0" w:space="0" w:color="auto"/>
                      </w:divBdr>
                    </w:div>
                    <w:div w:id="738527745">
                      <w:marLeft w:val="0"/>
                      <w:marRight w:val="0"/>
                      <w:marTop w:val="0"/>
                      <w:marBottom w:val="0"/>
                      <w:divBdr>
                        <w:top w:val="none" w:sz="0" w:space="0" w:color="auto"/>
                        <w:left w:val="none" w:sz="0" w:space="0" w:color="auto"/>
                        <w:bottom w:val="none" w:sz="0" w:space="0" w:color="auto"/>
                        <w:right w:val="none" w:sz="0" w:space="0" w:color="auto"/>
                      </w:divBdr>
                    </w:div>
                    <w:div w:id="1199464292">
                      <w:marLeft w:val="0"/>
                      <w:marRight w:val="0"/>
                      <w:marTop w:val="0"/>
                      <w:marBottom w:val="0"/>
                      <w:divBdr>
                        <w:top w:val="none" w:sz="0" w:space="0" w:color="auto"/>
                        <w:left w:val="none" w:sz="0" w:space="0" w:color="auto"/>
                        <w:bottom w:val="none" w:sz="0" w:space="0" w:color="auto"/>
                        <w:right w:val="none" w:sz="0" w:space="0" w:color="auto"/>
                      </w:divBdr>
                    </w:div>
                    <w:div w:id="662702923">
                      <w:marLeft w:val="0"/>
                      <w:marRight w:val="0"/>
                      <w:marTop w:val="0"/>
                      <w:marBottom w:val="0"/>
                      <w:divBdr>
                        <w:top w:val="none" w:sz="0" w:space="0" w:color="auto"/>
                        <w:left w:val="none" w:sz="0" w:space="0" w:color="auto"/>
                        <w:bottom w:val="none" w:sz="0" w:space="0" w:color="auto"/>
                        <w:right w:val="none" w:sz="0" w:space="0" w:color="auto"/>
                      </w:divBdr>
                    </w:div>
                  </w:divsChild>
                </w:div>
                <w:div w:id="1397122634">
                  <w:marLeft w:val="0"/>
                  <w:marRight w:val="0"/>
                  <w:marTop w:val="0"/>
                  <w:marBottom w:val="0"/>
                  <w:divBdr>
                    <w:top w:val="none" w:sz="0" w:space="0" w:color="auto"/>
                    <w:left w:val="none" w:sz="0" w:space="0" w:color="auto"/>
                    <w:bottom w:val="none" w:sz="0" w:space="0" w:color="auto"/>
                    <w:right w:val="none" w:sz="0" w:space="0" w:color="auto"/>
                  </w:divBdr>
                  <w:divsChild>
                    <w:div w:id="160122186">
                      <w:marLeft w:val="0"/>
                      <w:marRight w:val="0"/>
                      <w:marTop w:val="0"/>
                      <w:marBottom w:val="0"/>
                      <w:divBdr>
                        <w:top w:val="none" w:sz="0" w:space="0" w:color="auto"/>
                        <w:left w:val="none" w:sz="0" w:space="0" w:color="auto"/>
                        <w:bottom w:val="none" w:sz="0" w:space="0" w:color="auto"/>
                        <w:right w:val="none" w:sz="0" w:space="0" w:color="auto"/>
                      </w:divBdr>
                    </w:div>
                  </w:divsChild>
                </w:div>
                <w:div w:id="1337028416">
                  <w:marLeft w:val="0"/>
                  <w:marRight w:val="0"/>
                  <w:marTop w:val="0"/>
                  <w:marBottom w:val="0"/>
                  <w:divBdr>
                    <w:top w:val="none" w:sz="0" w:space="0" w:color="auto"/>
                    <w:left w:val="none" w:sz="0" w:space="0" w:color="auto"/>
                    <w:bottom w:val="none" w:sz="0" w:space="0" w:color="auto"/>
                    <w:right w:val="none" w:sz="0" w:space="0" w:color="auto"/>
                  </w:divBdr>
                  <w:divsChild>
                    <w:div w:id="1332247779">
                      <w:marLeft w:val="0"/>
                      <w:marRight w:val="0"/>
                      <w:marTop w:val="0"/>
                      <w:marBottom w:val="0"/>
                      <w:divBdr>
                        <w:top w:val="none" w:sz="0" w:space="0" w:color="auto"/>
                        <w:left w:val="none" w:sz="0" w:space="0" w:color="auto"/>
                        <w:bottom w:val="none" w:sz="0" w:space="0" w:color="auto"/>
                        <w:right w:val="none" w:sz="0" w:space="0" w:color="auto"/>
                      </w:divBdr>
                    </w:div>
                  </w:divsChild>
                </w:div>
                <w:div w:id="66540519">
                  <w:marLeft w:val="0"/>
                  <w:marRight w:val="0"/>
                  <w:marTop w:val="0"/>
                  <w:marBottom w:val="0"/>
                  <w:divBdr>
                    <w:top w:val="none" w:sz="0" w:space="0" w:color="auto"/>
                    <w:left w:val="none" w:sz="0" w:space="0" w:color="auto"/>
                    <w:bottom w:val="none" w:sz="0" w:space="0" w:color="auto"/>
                    <w:right w:val="none" w:sz="0" w:space="0" w:color="auto"/>
                  </w:divBdr>
                  <w:divsChild>
                    <w:div w:id="626280372">
                      <w:marLeft w:val="0"/>
                      <w:marRight w:val="0"/>
                      <w:marTop w:val="0"/>
                      <w:marBottom w:val="0"/>
                      <w:divBdr>
                        <w:top w:val="none" w:sz="0" w:space="0" w:color="auto"/>
                        <w:left w:val="none" w:sz="0" w:space="0" w:color="auto"/>
                        <w:bottom w:val="none" w:sz="0" w:space="0" w:color="auto"/>
                        <w:right w:val="none" w:sz="0" w:space="0" w:color="auto"/>
                      </w:divBdr>
                    </w:div>
                    <w:div w:id="1686201453">
                      <w:marLeft w:val="0"/>
                      <w:marRight w:val="0"/>
                      <w:marTop w:val="0"/>
                      <w:marBottom w:val="0"/>
                      <w:divBdr>
                        <w:top w:val="none" w:sz="0" w:space="0" w:color="auto"/>
                        <w:left w:val="none" w:sz="0" w:space="0" w:color="auto"/>
                        <w:bottom w:val="none" w:sz="0" w:space="0" w:color="auto"/>
                        <w:right w:val="none" w:sz="0" w:space="0" w:color="auto"/>
                      </w:divBdr>
                    </w:div>
                    <w:div w:id="1399590308">
                      <w:marLeft w:val="0"/>
                      <w:marRight w:val="0"/>
                      <w:marTop w:val="0"/>
                      <w:marBottom w:val="0"/>
                      <w:divBdr>
                        <w:top w:val="none" w:sz="0" w:space="0" w:color="auto"/>
                        <w:left w:val="none" w:sz="0" w:space="0" w:color="auto"/>
                        <w:bottom w:val="none" w:sz="0" w:space="0" w:color="auto"/>
                        <w:right w:val="none" w:sz="0" w:space="0" w:color="auto"/>
                      </w:divBdr>
                    </w:div>
                    <w:div w:id="1415399319">
                      <w:marLeft w:val="0"/>
                      <w:marRight w:val="0"/>
                      <w:marTop w:val="0"/>
                      <w:marBottom w:val="0"/>
                      <w:divBdr>
                        <w:top w:val="none" w:sz="0" w:space="0" w:color="auto"/>
                        <w:left w:val="none" w:sz="0" w:space="0" w:color="auto"/>
                        <w:bottom w:val="none" w:sz="0" w:space="0" w:color="auto"/>
                        <w:right w:val="none" w:sz="0" w:space="0" w:color="auto"/>
                      </w:divBdr>
                    </w:div>
                    <w:div w:id="304628988">
                      <w:marLeft w:val="0"/>
                      <w:marRight w:val="0"/>
                      <w:marTop w:val="0"/>
                      <w:marBottom w:val="0"/>
                      <w:divBdr>
                        <w:top w:val="none" w:sz="0" w:space="0" w:color="auto"/>
                        <w:left w:val="none" w:sz="0" w:space="0" w:color="auto"/>
                        <w:bottom w:val="none" w:sz="0" w:space="0" w:color="auto"/>
                        <w:right w:val="none" w:sz="0" w:space="0" w:color="auto"/>
                      </w:divBdr>
                    </w:div>
                  </w:divsChild>
                </w:div>
                <w:div w:id="358971549">
                  <w:marLeft w:val="0"/>
                  <w:marRight w:val="0"/>
                  <w:marTop w:val="0"/>
                  <w:marBottom w:val="0"/>
                  <w:divBdr>
                    <w:top w:val="none" w:sz="0" w:space="0" w:color="auto"/>
                    <w:left w:val="none" w:sz="0" w:space="0" w:color="auto"/>
                    <w:bottom w:val="none" w:sz="0" w:space="0" w:color="auto"/>
                    <w:right w:val="none" w:sz="0" w:space="0" w:color="auto"/>
                  </w:divBdr>
                  <w:divsChild>
                    <w:div w:id="1585063756">
                      <w:marLeft w:val="0"/>
                      <w:marRight w:val="0"/>
                      <w:marTop w:val="0"/>
                      <w:marBottom w:val="0"/>
                      <w:divBdr>
                        <w:top w:val="none" w:sz="0" w:space="0" w:color="auto"/>
                        <w:left w:val="none" w:sz="0" w:space="0" w:color="auto"/>
                        <w:bottom w:val="none" w:sz="0" w:space="0" w:color="auto"/>
                        <w:right w:val="none" w:sz="0" w:space="0" w:color="auto"/>
                      </w:divBdr>
                    </w:div>
                  </w:divsChild>
                </w:div>
                <w:div w:id="975110272">
                  <w:marLeft w:val="0"/>
                  <w:marRight w:val="0"/>
                  <w:marTop w:val="0"/>
                  <w:marBottom w:val="0"/>
                  <w:divBdr>
                    <w:top w:val="none" w:sz="0" w:space="0" w:color="auto"/>
                    <w:left w:val="none" w:sz="0" w:space="0" w:color="auto"/>
                    <w:bottom w:val="none" w:sz="0" w:space="0" w:color="auto"/>
                    <w:right w:val="none" w:sz="0" w:space="0" w:color="auto"/>
                  </w:divBdr>
                  <w:divsChild>
                    <w:div w:id="1320425281">
                      <w:marLeft w:val="0"/>
                      <w:marRight w:val="0"/>
                      <w:marTop w:val="0"/>
                      <w:marBottom w:val="0"/>
                      <w:divBdr>
                        <w:top w:val="none" w:sz="0" w:space="0" w:color="auto"/>
                        <w:left w:val="none" w:sz="0" w:space="0" w:color="auto"/>
                        <w:bottom w:val="none" w:sz="0" w:space="0" w:color="auto"/>
                        <w:right w:val="none" w:sz="0" w:space="0" w:color="auto"/>
                      </w:divBdr>
                    </w:div>
                  </w:divsChild>
                </w:div>
                <w:div w:id="1681932910">
                  <w:marLeft w:val="0"/>
                  <w:marRight w:val="0"/>
                  <w:marTop w:val="0"/>
                  <w:marBottom w:val="0"/>
                  <w:divBdr>
                    <w:top w:val="none" w:sz="0" w:space="0" w:color="auto"/>
                    <w:left w:val="none" w:sz="0" w:space="0" w:color="auto"/>
                    <w:bottom w:val="none" w:sz="0" w:space="0" w:color="auto"/>
                    <w:right w:val="none" w:sz="0" w:space="0" w:color="auto"/>
                  </w:divBdr>
                  <w:divsChild>
                    <w:div w:id="969827504">
                      <w:marLeft w:val="0"/>
                      <w:marRight w:val="0"/>
                      <w:marTop w:val="0"/>
                      <w:marBottom w:val="0"/>
                      <w:divBdr>
                        <w:top w:val="none" w:sz="0" w:space="0" w:color="auto"/>
                        <w:left w:val="none" w:sz="0" w:space="0" w:color="auto"/>
                        <w:bottom w:val="none" w:sz="0" w:space="0" w:color="auto"/>
                        <w:right w:val="none" w:sz="0" w:space="0" w:color="auto"/>
                      </w:divBdr>
                    </w:div>
                  </w:divsChild>
                </w:div>
                <w:div w:id="1004167601">
                  <w:marLeft w:val="0"/>
                  <w:marRight w:val="0"/>
                  <w:marTop w:val="0"/>
                  <w:marBottom w:val="0"/>
                  <w:divBdr>
                    <w:top w:val="none" w:sz="0" w:space="0" w:color="auto"/>
                    <w:left w:val="none" w:sz="0" w:space="0" w:color="auto"/>
                    <w:bottom w:val="none" w:sz="0" w:space="0" w:color="auto"/>
                    <w:right w:val="none" w:sz="0" w:space="0" w:color="auto"/>
                  </w:divBdr>
                  <w:divsChild>
                    <w:div w:id="166409865">
                      <w:marLeft w:val="0"/>
                      <w:marRight w:val="0"/>
                      <w:marTop w:val="0"/>
                      <w:marBottom w:val="0"/>
                      <w:divBdr>
                        <w:top w:val="none" w:sz="0" w:space="0" w:color="auto"/>
                        <w:left w:val="none" w:sz="0" w:space="0" w:color="auto"/>
                        <w:bottom w:val="none" w:sz="0" w:space="0" w:color="auto"/>
                        <w:right w:val="none" w:sz="0" w:space="0" w:color="auto"/>
                      </w:divBdr>
                    </w:div>
                  </w:divsChild>
                </w:div>
                <w:div w:id="545263315">
                  <w:marLeft w:val="0"/>
                  <w:marRight w:val="0"/>
                  <w:marTop w:val="0"/>
                  <w:marBottom w:val="0"/>
                  <w:divBdr>
                    <w:top w:val="none" w:sz="0" w:space="0" w:color="auto"/>
                    <w:left w:val="none" w:sz="0" w:space="0" w:color="auto"/>
                    <w:bottom w:val="none" w:sz="0" w:space="0" w:color="auto"/>
                    <w:right w:val="none" w:sz="0" w:space="0" w:color="auto"/>
                  </w:divBdr>
                  <w:divsChild>
                    <w:div w:id="1633906750">
                      <w:marLeft w:val="0"/>
                      <w:marRight w:val="0"/>
                      <w:marTop w:val="0"/>
                      <w:marBottom w:val="0"/>
                      <w:divBdr>
                        <w:top w:val="none" w:sz="0" w:space="0" w:color="auto"/>
                        <w:left w:val="none" w:sz="0" w:space="0" w:color="auto"/>
                        <w:bottom w:val="none" w:sz="0" w:space="0" w:color="auto"/>
                        <w:right w:val="none" w:sz="0" w:space="0" w:color="auto"/>
                      </w:divBdr>
                    </w:div>
                  </w:divsChild>
                </w:div>
                <w:div w:id="1937130164">
                  <w:marLeft w:val="0"/>
                  <w:marRight w:val="0"/>
                  <w:marTop w:val="0"/>
                  <w:marBottom w:val="0"/>
                  <w:divBdr>
                    <w:top w:val="none" w:sz="0" w:space="0" w:color="auto"/>
                    <w:left w:val="none" w:sz="0" w:space="0" w:color="auto"/>
                    <w:bottom w:val="none" w:sz="0" w:space="0" w:color="auto"/>
                    <w:right w:val="none" w:sz="0" w:space="0" w:color="auto"/>
                  </w:divBdr>
                  <w:divsChild>
                    <w:div w:id="1225994522">
                      <w:marLeft w:val="0"/>
                      <w:marRight w:val="0"/>
                      <w:marTop w:val="0"/>
                      <w:marBottom w:val="0"/>
                      <w:divBdr>
                        <w:top w:val="none" w:sz="0" w:space="0" w:color="auto"/>
                        <w:left w:val="none" w:sz="0" w:space="0" w:color="auto"/>
                        <w:bottom w:val="none" w:sz="0" w:space="0" w:color="auto"/>
                        <w:right w:val="none" w:sz="0" w:space="0" w:color="auto"/>
                      </w:divBdr>
                    </w:div>
                    <w:div w:id="1123621486">
                      <w:marLeft w:val="0"/>
                      <w:marRight w:val="0"/>
                      <w:marTop w:val="0"/>
                      <w:marBottom w:val="0"/>
                      <w:divBdr>
                        <w:top w:val="none" w:sz="0" w:space="0" w:color="auto"/>
                        <w:left w:val="none" w:sz="0" w:space="0" w:color="auto"/>
                        <w:bottom w:val="none" w:sz="0" w:space="0" w:color="auto"/>
                        <w:right w:val="none" w:sz="0" w:space="0" w:color="auto"/>
                      </w:divBdr>
                    </w:div>
                  </w:divsChild>
                </w:div>
                <w:div w:id="1885822193">
                  <w:marLeft w:val="0"/>
                  <w:marRight w:val="0"/>
                  <w:marTop w:val="0"/>
                  <w:marBottom w:val="0"/>
                  <w:divBdr>
                    <w:top w:val="none" w:sz="0" w:space="0" w:color="auto"/>
                    <w:left w:val="none" w:sz="0" w:space="0" w:color="auto"/>
                    <w:bottom w:val="none" w:sz="0" w:space="0" w:color="auto"/>
                    <w:right w:val="none" w:sz="0" w:space="0" w:color="auto"/>
                  </w:divBdr>
                  <w:divsChild>
                    <w:div w:id="122696050">
                      <w:marLeft w:val="0"/>
                      <w:marRight w:val="0"/>
                      <w:marTop w:val="0"/>
                      <w:marBottom w:val="0"/>
                      <w:divBdr>
                        <w:top w:val="none" w:sz="0" w:space="0" w:color="auto"/>
                        <w:left w:val="none" w:sz="0" w:space="0" w:color="auto"/>
                        <w:bottom w:val="none" w:sz="0" w:space="0" w:color="auto"/>
                        <w:right w:val="none" w:sz="0" w:space="0" w:color="auto"/>
                      </w:divBdr>
                    </w:div>
                  </w:divsChild>
                </w:div>
                <w:div w:id="724639506">
                  <w:marLeft w:val="0"/>
                  <w:marRight w:val="0"/>
                  <w:marTop w:val="0"/>
                  <w:marBottom w:val="0"/>
                  <w:divBdr>
                    <w:top w:val="none" w:sz="0" w:space="0" w:color="auto"/>
                    <w:left w:val="none" w:sz="0" w:space="0" w:color="auto"/>
                    <w:bottom w:val="none" w:sz="0" w:space="0" w:color="auto"/>
                    <w:right w:val="none" w:sz="0" w:space="0" w:color="auto"/>
                  </w:divBdr>
                  <w:divsChild>
                    <w:div w:id="800810743">
                      <w:marLeft w:val="0"/>
                      <w:marRight w:val="0"/>
                      <w:marTop w:val="0"/>
                      <w:marBottom w:val="0"/>
                      <w:divBdr>
                        <w:top w:val="none" w:sz="0" w:space="0" w:color="auto"/>
                        <w:left w:val="none" w:sz="0" w:space="0" w:color="auto"/>
                        <w:bottom w:val="none" w:sz="0" w:space="0" w:color="auto"/>
                        <w:right w:val="none" w:sz="0" w:space="0" w:color="auto"/>
                      </w:divBdr>
                    </w:div>
                  </w:divsChild>
                </w:div>
                <w:div w:id="579756468">
                  <w:marLeft w:val="0"/>
                  <w:marRight w:val="0"/>
                  <w:marTop w:val="0"/>
                  <w:marBottom w:val="0"/>
                  <w:divBdr>
                    <w:top w:val="none" w:sz="0" w:space="0" w:color="auto"/>
                    <w:left w:val="none" w:sz="0" w:space="0" w:color="auto"/>
                    <w:bottom w:val="none" w:sz="0" w:space="0" w:color="auto"/>
                    <w:right w:val="none" w:sz="0" w:space="0" w:color="auto"/>
                  </w:divBdr>
                  <w:divsChild>
                    <w:div w:id="1941987839">
                      <w:marLeft w:val="0"/>
                      <w:marRight w:val="0"/>
                      <w:marTop w:val="0"/>
                      <w:marBottom w:val="0"/>
                      <w:divBdr>
                        <w:top w:val="none" w:sz="0" w:space="0" w:color="auto"/>
                        <w:left w:val="none" w:sz="0" w:space="0" w:color="auto"/>
                        <w:bottom w:val="none" w:sz="0" w:space="0" w:color="auto"/>
                        <w:right w:val="none" w:sz="0" w:space="0" w:color="auto"/>
                      </w:divBdr>
                    </w:div>
                  </w:divsChild>
                </w:div>
                <w:div w:id="1046756380">
                  <w:marLeft w:val="0"/>
                  <w:marRight w:val="0"/>
                  <w:marTop w:val="0"/>
                  <w:marBottom w:val="0"/>
                  <w:divBdr>
                    <w:top w:val="none" w:sz="0" w:space="0" w:color="auto"/>
                    <w:left w:val="none" w:sz="0" w:space="0" w:color="auto"/>
                    <w:bottom w:val="none" w:sz="0" w:space="0" w:color="auto"/>
                    <w:right w:val="none" w:sz="0" w:space="0" w:color="auto"/>
                  </w:divBdr>
                  <w:divsChild>
                    <w:div w:id="170933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820618">
          <w:marLeft w:val="0"/>
          <w:marRight w:val="0"/>
          <w:marTop w:val="0"/>
          <w:marBottom w:val="0"/>
          <w:divBdr>
            <w:top w:val="none" w:sz="0" w:space="0" w:color="auto"/>
            <w:left w:val="none" w:sz="0" w:space="0" w:color="auto"/>
            <w:bottom w:val="none" w:sz="0" w:space="0" w:color="auto"/>
            <w:right w:val="none" w:sz="0" w:space="0" w:color="auto"/>
          </w:divBdr>
        </w:div>
        <w:div w:id="5329060">
          <w:marLeft w:val="0"/>
          <w:marRight w:val="0"/>
          <w:marTop w:val="0"/>
          <w:marBottom w:val="0"/>
          <w:divBdr>
            <w:top w:val="none" w:sz="0" w:space="0" w:color="auto"/>
            <w:left w:val="none" w:sz="0" w:space="0" w:color="auto"/>
            <w:bottom w:val="none" w:sz="0" w:space="0" w:color="auto"/>
            <w:right w:val="none" w:sz="0" w:space="0" w:color="auto"/>
          </w:divBdr>
        </w:div>
        <w:div w:id="858355434">
          <w:marLeft w:val="0"/>
          <w:marRight w:val="0"/>
          <w:marTop w:val="0"/>
          <w:marBottom w:val="0"/>
          <w:divBdr>
            <w:top w:val="none" w:sz="0" w:space="0" w:color="auto"/>
            <w:left w:val="none" w:sz="0" w:space="0" w:color="auto"/>
            <w:bottom w:val="none" w:sz="0" w:space="0" w:color="auto"/>
            <w:right w:val="none" w:sz="0" w:space="0" w:color="auto"/>
          </w:divBdr>
        </w:div>
        <w:div w:id="592249488">
          <w:marLeft w:val="0"/>
          <w:marRight w:val="0"/>
          <w:marTop w:val="0"/>
          <w:marBottom w:val="0"/>
          <w:divBdr>
            <w:top w:val="none" w:sz="0" w:space="0" w:color="auto"/>
            <w:left w:val="none" w:sz="0" w:space="0" w:color="auto"/>
            <w:bottom w:val="none" w:sz="0" w:space="0" w:color="auto"/>
            <w:right w:val="none" w:sz="0" w:space="0" w:color="auto"/>
          </w:divBdr>
        </w:div>
        <w:div w:id="1685403488">
          <w:marLeft w:val="0"/>
          <w:marRight w:val="0"/>
          <w:marTop w:val="0"/>
          <w:marBottom w:val="0"/>
          <w:divBdr>
            <w:top w:val="none" w:sz="0" w:space="0" w:color="auto"/>
            <w:left w:val="none" w:sz="0" w:space="0" w:color="auto"/>
            <w:bottom w:val="none" w:sz="0" w:space="0" w:color="auto"/>
            <w:right w:val="none" w:sz="0" w:space="0" w:color="auto"/>
          </w:divBdr>
        </w:div>
        <w:div w:id="1846433150">
          <w:marLeft w:val="0"/>
          <w:marRight w:val="0"/>
          <w:marTop w:val="0"/>
          <w:marBottom w:val="0"/>
          <w:divBdr>
            <w:top w:val="none" w:sz="0" w:space="0" w:color="auto"/>
            <w:left w:val="none" w:sz="0" w:space="0" w:color="auto"/>
            <w:bottom w:val="none" w:sz="0" w:space="0" w:color="auto"/>
            <w:right w:val="none" w:sz="0" w:space="0" w:color="auto"/>
          </w:divBdr>
        </w:div>
        <w:div w:id="1964774888">
          <w:marLeft w:val="0"/>
          <w:marRight w:val="0"/>
          <w:marTop w:val="0"/>
          <w:marBottom w:val="0"/>
          <w:divBdr>
            <w:top w:val="none" w:sz="0" w:space="0" w:color="auto"/>
            <w:left w:val="none" w:sz="0" w:space="0" w:color="auto"/>
            <w:bottom w:val="none" w:sz="0" w:space="0" w:color="auto"/>
            <w:right w:val="none" w:sz="0" w:space="0" w:color="auto"/>
          </w:divBdr>
        </w:div>
        <w:div w:id="1979063919">
          <w:marLeft w:val="0"/>
          <w:marRight w:val="0"/>
          <w:marTop w:val="0"/>
          <w:marBottom w:val="0"/>
          <w:divBdr>
            <w:top w:val="none" w:sz="0" w:space="0" w:color="auto"/>
            <w:left w:val="none" w:sz="0" w:space="0" w:color="auto"/>
            <w:bottom w:val="none" w:sz="0" w:space="0" w:color="auto"/>
            <w:right w:val="none" w:sz="0" w:space="0" w:color="auto"/>
          </w:divBdr>
        </w:div>
        <w:div w:id="1069494638">
          <w:marLeft w:val="0"/>
          <w:marRight w:val="0"/>
          <w:marTop w:val="0"/>
          <w:marBottom w:val="0"/>
          <w:divBdr>
            <w:top w:val="none" w:sz="0" w:space="0" w:color="auto"/>
            <w:left w:val="none" w:sz="0" w:space="0" w:color="auto"/>
            <w:bottom w:val="none" w:sz="0" w:space="0" w:color="auto"/>
            <w:right w:val="none" w:sz="0" w:space="0" w:color="auto"/>
          </w:divBdr>
          <w:divsChild>
            <w:div w:id="100229966">
              <w:marLeft w:val="-75"/>
              <w:marRight w:val="0"/>
              <w:marTop w:val="30"/>
              <w:marBottom w:val="30"/>
              <w:divBdr>
                <w:top w:val="none" w:sz="0" w:space="0" w:color="auto"/>
                <w:left w:val="none" w:sz="0" w:space="0" w:color="auto"/>
                <w:bottom w:val="none" w:sz="0" w:space="0" w:color="auto"/>
                <w:right w:val="none" w:sz="0" w:space="0" w:color="auto"/>
              </w:divBdr>
              <w:divsChild>
                <w:div w:id="1412308262">
                  <w:marLeft w:val="0"/>
                  <w:marRight w:val="0"/>
                  <w:marTop w:val="0"/>
                  <w:marBottom w:val="0"/>
                  <w:divBdr>
                    <w:top w:val="none" w:sz="0" w:space="0" w:color="auto"/>
                    <w:left w:val="none" w:sz="0" w:space="0" w:color="auto"/>
                    <w:bottom w:val="none" w:sz="0" w:space="0" w:color="auto"/>
                    <w:right w:val="none" w:sz="0" w:space="0" w:color="auto"/>
                  </w:divBdr>
                  <w:divsChild>
                    <w:div w:id="571037841">
                      <w:marLeft w:val="0"/>
                      <w:marRight w:val="0"/>
                      <w:marTop w:val="0"/>
                      <w:marBottom w:val="0"/>
                      <w:divBdr>
                        <w:top w:val="none" w:sz="0" w:space="0" w:color="auto"/>
                        <w:left w:val="none" w:sz="0" w:space="0" w:color="auto"/>
                        <w:bottom w:val="none" w:sz="0" w:space="0" w:color="auto"/>
                        <w:right w:val="none" w:sz="0" w:space="0" w:color="auto"/>
                      </w:divBdr>
                    </w:div>
                  </w:divsChild>
                </w:div>
                <w:div w:id="786432199">
                  <w:marLeft w:val="0"/>
                  <w:marRight w:val="0"/>
                  <w:marTop w:val="0"/>
                  <w:marBottom w:val="0"/>
                  <w:divBdr>
                    <w:top w:val="none" w:sz="0" w:space="0" w:color="auto"/>
                    <w:left w:val="none" w:sz="0" w:space="0" w:color="auto"/>
                    <w:bottom w:val="none" w:sz="0" w:space="0" w:color="auto"/>
                    <w:right w:val="none" w:sz="0" w:space="0" w:color="auto"/>
                  </w:divBdr>
                  <w:divsChild>
                    <w:div w:id="1360856402">
                      <w:marLeft w:val="0"/>
                      <w:marRight w:val="0"/>
                      <w:marTop w:val="0"/>
                      <w:marBottom w:val="0"/>
                      <w:divBdr>
                        <w:top w:val="none" w:sz="0" w:space="0" w:color="auto"/>
                        <w:left w:val="none" w:sz="0" w:space="0" w:color="auto"/>
                        <w:bottom w:val="none" w:sz="0" w:space="0" w:color="auto"/>
                        <w:right w:val="none" w:sz="0" w:space="0" w:color="auto"/>
                      </w:divBdr>
                    </w:div>
                  </w:divsChild>
                </w:div>
                <w:div w:id="890382280">
                  <w:marLeft w:val="0"/>
                  <w:marRight w:val="0"/>
                  <w:marTop w:val="0"/>
                  <w:marBottom w:val="0"/>
                  <w:divBdr>
                    <w:top w:val="none" w:sz="0" w:space="0" w:color="auto"/>
                    <w:left w:val="none" w:sz="0" w:space="0" w:color="auto"/>
                    <w:bottom w:val="none" w:sz="0" w:space="0" w:color="auto"/>
                    <w:right w:val="none" w:sz="0" w:space="0" w:color="auto"/>
                  </w:divBdr>
                  <w:divsChild>
                    <w:div w:id="1800300443">
                      <w:marLeft w:val="0"/>
                      <w:marRight w:val="0"/>
                      <w:marTop w:val="0"/>
                      <w:marBottom w:val="0"/>
                      <w:divBdr>
                        <w:top w:val="none" w:sz="0" w:space="0" w:color="auto"/>
                        <w:left w:val="none" w:sz="0" w:space="0" w:color="auto"/>
                        <w:bottom w:val="none" w:sz="0" w:space="0" w:color="auto"/>
                        <w:right w:val="none" w:sz="0" w:space="0" w:color="auto"/>
                      </w:divBdr>
                    </w:div>
                    <w:div w:id="969166134">
                      <w:marLeft w:val="0"/>
                      <w:marRight w:val="0"/>
                      <w:marTop w:val="0"/>
                      <w:marBottom w:val="0"/>
                      <w:divBdr>
                        <w:top w:val="none" w:sz="0" w:space="0" w:color="auto"/>
                        <w:left w:val="none" w:sz="0" w:space="0" w:color="auto"/>
                        <w:bottom w:val="none" w:sz="0" w:space="0" w:color="auto"/>
                        <w:right w:val="none" w:sz="0" w:space="0" w:color="auto"/>
                      </w:divBdr>
                    </w:div>
                  </w:divsChild>
                </w:div>
                <w:div w:id="851721542">
                  <w:marLeft w:val="0"/>
                  <w:marRight w:val="0"/>
                  <w:marTop w:val="0"/>
                  <w:marBottom w:val="0"/>
                  <w:divBdr>
                    <w:top w:val="none" w:sz="0" w:space="0" w:color="auto"/>
                    <w:left w:val="none" w:sz="0" w:space="0" w:color="auto"/>
                    <w:bottom w:val="none" w:sz="0" w:space="0" w:color="auto"/>
                    <w:right w:val="none" w:sz="0" w:space="0" w:color="auto"/>
                  </w:divBdr>
                  <w:divsChild>
                    <w:div w:id="1218514341">
                      <w:marLeft w:val="0"/>
                      <w:marRight w:val="0"/>
                      <w:marTop w:val="0"/>
                      <w:marBottom w:val="0"/>
                      <w:divBdr>
                        <w:top w:val="none" w:sz="0" w:space="0" w:color="auto"/>
                        <w:left w:val="none" w:sz="0" w:space="0" w:color="auto"/>
                        <w:bottom w:val="none" w:sz="0" w:space="0" w:color="auto"/>
                        <w:right w:val="none" w:sz="0" w:space="0" w:color="auto"/>
                      </w:divBdr>
                    </w:div>
                    <w:div w:id="35544641">
                      <w:marLeft w:val="0"/>
                      <w:marRight w:val="0"/>
                      <w:marTop w:val="0"/>
                      <w:marBottom w:val="0"/>
                      <w:divBdr>
                        <w:top w:val="none" w:sz="0" w:space="0" w:color="auto"/>
                        <w:left w:val="none" w:sz="0" w:space="0" w:color="auto"/>
                        <w:bottom w:val="none" w:sz="0" w:space="0" w:color="auto"/>
                        <w:right w:val="none" w:sz="0" w:space="0" w:color="auto"/>
                      </w:divBdr>
                    </w:div>
                    <w:div w:id="2076708146">
                      <w:marLeft w:val="0"/>
                      <w:marRight w:val="0"/>
                      <w:marTop w:val="0"/>
                      <w:marBottom w:val="0"/>
                      <w:divBdr>
                        <w:top w:val="none" w:sz="0" w:space="0" w:color="auto"/>
                        <w:left w:val="none" w:sz="0" w:space="0" w:color="auto"/>
                        <w:bottom w:val="none" w:sz="0" w:space="0" w:color="auto"/>
                        <w:right w:val="none" w:sz="0" w:space="0" w:color="auto"/>
                      </w:divBdr>
                    </w:div>
                    <w:div w:id="1145048103">
                      <w:marLeft w:val="0"/>
                      <w:marRight w:val="0"/>
                      <w:marTop w:val="0"/>
                      <w:marBottom w:val="0"/>
                      <w:divBdr>
                        <w:top w:val="none" w:sz="0" w:space="0" w:color="auto"/>
                        <w:left w:val="none" w:sz="0" w:space="0" w:color="auto"/>
                        <w:bottom w:val="none" w:sz="0" w:space="0" w:color="auto"/>
                        <w:right w:val="none" w:sz="0" w:space="0" w:color="auto"/>
                      </w:divBdr>
                    </w:div>
                    <w:div w:id="1067192427">
                      <w:marLeft w:val="0"/>
                      <w:marRight w:val="0"/>
                      <w:marTop w:val="0"/>
                      <w:marBottom w:val="0"/>
                      <w:divBdr>
                        <w:top w:val="none" w:sz="0" w:space="0" w:color="auto"/>
                        <w:left w:val="none" w:sz="0" w:space="0" w:color="auto"/>
                        <w:bottom w:val="none" w:sz="0" w:space="0" w:color="auto"/>
                        <w:right w:val="none" w:sz="0" w:space="0" w:color="auto"/>
                      </w:divBdr>
                    </w:div>
                    <w:div w:id="1593660390">
                      <w:marLeft w:val="0"/>
                      <w:marRight w:val="0"/>
                      <w:marTop w:val="0"/>
                      <w:marBottom w:val="0"/>
                      <w:divBdr>
                        <w:top w:val="none" w:sz="0" w:space="0" w:color="auto"/>
                        <w:left w:val="none" w:sz="0" w:space="0" w:color="auto"/>
                        <w:bottom w:val="none" w:sz="0" w:space="0" w:color="auto"/>
                        <w:right w:val="none" w:sz="0" w:space="0" w:color="auto"/>
                      </w:divBdr>
                    </w:div>
                    <w:div w:id="1050037931">
                      <w:marLeft w:val="0"/>
                      <w:marRight w:val="0"/>
                      <w:marTop w:val="0"/>
                      <w:marBottom w:val="0"/>
                      <w:divBdr>
                        <w:top w:val="none" w:sz="0" w:space="0" w:color="auto"/>
                        <w:left w:val="none" w:sz="0" w:space="0" w:color="auto"/>
                        <w:bottom w:val="none" w:sz="0" w:space="0" w:color="auto"/>
                        <w:right w:val="none" w:sz="0" w:space="0" w:color="auto"/>
                      </w:divBdr>
                    </w:div>
                    <w:div w:id="396632427">
                      <w:marLeft w:val="0"/>
                      <w:marRight w:val="0"/>
                      <w:marTop w:val="0"/>
                      <w:marBottom w:val="0"/>
                      <w:divBdr>
                        <w:top w:val="none" w:sz="0" w:space="0" w:color="auto"/>
                        <w:left w:val="none" w:sz="0" w:space="0" w:color="auto"/>
                        <w:bottom w:val="none" w:sz="0" w:space="0" w:color="auto"/>
                        <w:right w:val="none" w:sz="0" w:space="0" w:color="auto"/>
                      </w:divBdr>
                    </w:div>
                    <w:div w:id="259072521">
                      <w:marLeft w:val="0"/>
                      <w:marRight w:val="0"/>
                      <w:marTop w:val="0"/>
                      <w:marBottom w:val="0"/>
                      <w:divBdr>
                        <w:top w:val="none" w:sz="0" w:space="0" w:color="auto"/>
                        <w:left w:val="none" w:sz="0" w:space="0" w:color="auto"/>
                        <w:bottom w:val="none" w:sz="0" w:space="0" w:color="auto"/>
                        <w:right w:val="none" w:sz="0" w:space="0" w:color="auto"/>
                      </w:divBdr>
                    </w:div>
                    <w:div w:id="1172530071">
                      <w:marLeft w:val="0"/>
                      <w:marRight w:val="0"/>
                      <w:marTop w:val="0"/>
                      <w:marBottom w:val="0"/>
                      <w:divBdr>
                        <w:top w:val="none" w:sz="0" w:space="0" w:color="auto"/>
                        <w:left w:val="none" w:sz="0" w:space="0" w:color="auto"/>
                        <w:bottom w:val="none" w:sz="0" w:space="0" w:color="auto"/>
                        <w:right w:val="none" w:sz="0" w:space="0" w:color="auto"/>
                      </w:divBdr>
                    </w:div>
                    <w:div w:id="1168668176">
                      <w:marLeft w:val="0"/>
                      <w:marRight w:val="0"/>
                      <w:marTop w:val="0"/>
                      <w:marBottom w:val="0"/>
                      <w:divBdr>
                        <w:top w:val="none" w:sz="0" w:space="0" w:color="auto"/>
                        <w:left w:val="none" w:sz="0" w:space="0" w:color="auto"/>
                        <w:bottom w:val="none" w:sz="0" w:space="0" w:color="auto"/>
                        <w:right w:val="none" w:sz="0" w:space="0" w:color="auto"/>
                      </w:divBdr>
                    </w:div>
                    <w:div w:id="1611743668">
                      <w:marLeft w:val="0"/>
                      <w:marRight w:val="0"/>
                      <w:marTop w:val="0"/>
                      <w:marBottom w:val="0"/>
                      <w:divBdr>
                        <w:top w:val="none" w:sz="0" w:space="0" w:color="auto"/>
                        <w:left w:val="none" w:sz="0" w:space="0" w:color="auto"/>
                        <w:bottom w:val="none" w:sz="0" w:space="0" w:color="auto"/>
                        <w:right w:val="none" w:sz="0" w:space="0" w:color="auto"/>
                      </w:divBdr>
                    </w:div>
                    <w:div w:id="588585122">
                      <w:marLeft w:val="0"/>
                      <w:marRight w:val="0"/>
                      <w:marTop w:val="0"/>
                      <w:marBottom w:val="0"/>
                      <w:divBdr>
                        <w:top w:val="none" w:sz="0" w:space="0" w:color="auto"/>
                        <w:left w:val="none" w:sz="0" w:space="0" w:color="auto"/>
                        <w:bottom w:val="none" w:sz="0" w:space="0" w:color="auto"/>
                        <w:right w:val="none" w:sz="0" w:space="0" w:color="auto"/>
                      </w:divBdr>
                    </w:div>
                    <w:div w:id="2108386442">
                      <w:marLeft w:val="0"/>
                      <w:marRight w:val="0"/>
                      <w:marTop w:val="0"/>
                      <w:marBottom w:val="0"/>
                      <w:divBdr>
                        <w:top w:val="none" w:sz="0" w:space="0" w:color="auto"/>
                        <w:left w:val="none" w:sz="0" w:space="0" w:color="auto"/>
                        <w:bottom w:val="none" w:sz="0" w:space="0" w:color="auto"/>
                        <w:right w:val="none" w:sz="0" w:space="0" w:color="auto"/>
                      </w:divBdr>
                    </w:div>
                    <w:div w:id="71658120">
                      <w:marLeft w:val="0"/>
                      <w:marRight w:val="0"/>
                      <w:marTop w:val="0"/>
                      <w:marBottom w:val="0"/>
                      <w:divBdr>
                        <w:top w:val="none" w:sz="0" w:space="0" w:color="auto"/>
                        <w:left w:val="none" w:sz="0" w:space="0" w:color="auto"/>
                        <w:bottom w:val="none" w:sz="0" w:space="0" w:color="auto"/>
                        <w:right w:val="none" w:sz="0" w:space="0" w:color="auto"/>
                      </w:divBdr>
                    </w:div>
                    <w:div w:id="4673133">
                      <w:marLeft w:val="0"/>
                      <w:marRight w:val="0"/>
                      <w:marTop w:val="0"/>
                      <w:marBottom w:val="0"/>
                      <w:divBdr>
                        <w:top w:val="none" w:sz="0" w:space="0" w:color="auto"/>
                        <w:left w:val="none" w:sz="0" w:space="0" w:color="auto"/>
                        <w:bottom w:val="none" w:sz="0" w:space="0" w:color="auto"/>
                        <w:right w:val="none" w:sz="0" w:space="0" w:color="auto"/>
                      </w:divBdr>
                    </w:div>
                    <w:div w:id="1489663788">
                      <w:marLeft w:val="0"/>
                      <w:marRight w:val="0"/>
                      <w:marTop w:val="0"/>
                      <w:marBottom w:val="0"/>
                      <w:divBdr>
                        <w:top w:val="none" w:sz="0" w:space="0" w:color="auto"/>
                        <w:left w:val="none" w:sz="0" w:space="0" w:color="auto"/>
                        <w:bottom w:val="none" w:sz="0" w:space="0" w:color="auto"/>
                        <w:right w:val="none" w:sz="0" w:space="0" w:color="auto"/>
                      </w:divBdr>
                    </w:div>
                    <w:div w:id="2096247129">
                      <w:marLeft w:val="0"/>
                      <w:marRight w:val="0"/>
                      <w:marTop w:val="0"/>
                      <w:marBottom w:val="0"/>
                      <w:divBdr>
                        <w:top w:val="none" w:sz="0" w:space="0" w:color="auto"/>
                        <w:left w:val="none" w:sz="0" w:space="0" w:color="auto"/>
                        <w:bottom w:val="none" w:sz="0" w:space="0" w:color="auto"/>
                        <w:right w:val="none" w:sz="0" w:space="0" w:color="auto"/>
                      </w:divBdr>
                    </w:div>
                  </w:divsChild>
                </w:div>
                <w:div w:id="1703551447">
                  <w:marLeft w:val="0"/>
                  <w:marRight w:val="0"/>
                  <w:marTop w:val="0"/>
                  <w:marBottom w:val="0"/>
                  <w:divBdr>
                    <w:top w:val="none" w:sz="0" w:space="0" w:color="auto"/>
                    <w:left w:val="none" w:sz="0" w:space="0" w:color="auto"/>
                    <w:bottom w:val="none" w:sz="0" w:space="0" w:color="auto"/>
                    <w:right w:val="none" w:sz="0" w:space="0" w:color="auto"/>
                  </w:divBdr>
                  <w:divsChild>
                    <w:div w:id="839392190">
                      <w:marLeft w:val="0"/>
                      <w:marRight w:val="0"/>
                      <w:marTop w:val="0"/>
                      <w:marBottom w:val="0"/>
                      <w:divBdr>
                        <w:top w:val="none" w:sz="0" w:space="0" w:color="auto"/>
                        <w:left w:val="none" w:sz="0" w:space="0" w:color="auto"/>
                        <w:bottom w:val="none" w:sz="0" w:space="0" w:color="auto"/>
                        <w:right w:val="none" w:sz="0" w:space="0" w:color="auto"/>
                      </w:divBdr>
                    </w:div>
                  </w:divsChild>
                </w:div>
                <w:div w:id="1682850185">
                  <w:marLeft w:val="0"/>
                  <w:marRight w:val="0"/>
                  <w:marTop w:val="0"/>
                  <w:marBottom w:val="0"/>
                  <w:divBdr>
                    <w:top w:val="none" w:sz="0" w:space="0" w:color="auto"/>
                    <w:left w:val="none" w:sz="0" w:space="0" w:color="auto"/>
                    <w:bottom w:val="none" w:sz="0" w:space="0" w:color="auto"/>
                    <w:right w:val="none" w:sz="0" w:space="0" w:color="auto"/>
                  </w:divBdr>
                  <w:divsChild>
                    <w:div w:id="1489977421">
                      <w:marLeft w:val="0"/>
                      <w:marRight w:val="0"/>
                      <w:marTop w:val="0"/>
                      <w:marBottom w:val="0"/>
                      <w:divBdr>
                        <w:top w:val="none" w:sz="0" w:space="0" w:color="auto"/>
                        <w:left w:val="none" w:sz="0" w:space="0" w:color="auto"/>
                        <w:bottom w:val="none" w:sz="0" w:space="0" w:color="auto"/>
                        <w:right w:val="none" w:sz="0" w:space="0" w:color="auto"/>
                      </w:divBdr>
                    </w:div>
                  </w:divsChild>
                </w:div>
                <w:div w:id="987590613">
                  <w:marLeft w:val="0"/>
                  <w:marRight w:val="0"/>
                  <w:marTop w:val="0"/>
                  <w:marBottom w:val="0"/>
                  <w:divBdr>
                    <w:top w:val="none" w:sz="0" w:space="0" w:color="auto"/>
                    <w:left w:val="none" w:sz="0" w:space="0" w:color="auto"/>
                    <w:bottom w:val="none" w:sz="0" w:space="0" w:color="auto"/>
                    <w:right w:val="none" w:sz="0" w:space="0" w:color="auto"/>
                  </w:divBdr>
                  <w:divsChild>
                    <w:div w:id="851651312">
                      <w:marLeft w:val="0"/>
                      <w:marRight w:val="0"/>
                      <w:marTop w:val="0"/>
                      <w:marBottom w:val="0"/>
                      <w:divBdr>
                        <w:top w:val="none" w:sz="0" w:space="0" w:color="auto"/>
                        <w:left w:val="none" w:sz="0" w:space="0" w:color="auto"/>
                        <w:bottom w:val="none" w:sz="0" w:space="0" w:color="auto"/>
                        <w:right w:val="none" w:sz="0" w:space="0" w:color="auto"/>
                      </w:divBdr>
                    </w:div>
                  </w:divsChild>
                </w:div>
                <w:div w:id="346297037">
                  <w:marLeft w:val="0"/>
                  <w:marRight w:val="0"/>
                  <w:marTop w:val="0"/>
                  <w:marBottom w:val="0"/>
                  <w:divBdr>
                    <w:top w:val="none" w:sz="0" w:space="0" w:color="auto"/>
                    <w:left w:val="none" w:sz="0" w:space="0" w:color="auto"/>
                    <w:bottom w:val="none" w:sz="0" w:space="0" w:color="auto"/>
                    <w:right w:val="none" w:sz="0" w:space="0" w:color="auto"/>
                  </w:divBdr>
                  <w:divsChild>
                    <w:div w:id="1845516174">
                      <w:marLeft w:val="0"/>
                      <w:marRight w:val="0"/>
                      <w:marTop w:val="0"/>
                      <w:marBottom w:val="0"/>
                      <w:divBdr>
                        <w:top w:val="none" w:sz="0" w:space="0" w:color="auto"/>
                        <w:left w:val="none" w:sz="0" w:space="0" w:color="auto"/>
                        <w:bottom w:val="none" w:sz="0" w:space="0" w:color="auto"/>
                        <w:right w:val="none" w:sz="0" w:space="0" w:color="auto"/>
                      </w:divBdr>
                    </w:div>
                  </w:divsChild>
                </w:div>
                <w:div w:id="336813835">
                  <w:marLeft w:val="0"/>
                  <w:marRight w:val="0"/>
                  <w:marTop w:val="0"/>
                  <w:marBottom w:val="0"/>
                  <w:divBdr>
                    <w:top w:val="none" w:sz="0" w:space="0" w:color="auto"/>
                    <w:left w:val="none" w:sz="0" w:space="0" w:color="auto"/>
                    <w:bottom w:val="none" w:sz="0" w:space="0" w:color="auto"/>
                    <w:right w:val="none" w:sz="0" w:space="0" w:color="auto"/>
                  </w:divBdr>
                  <w:divsChild>
                    <w:div w:id="1587688359">
                      <w:marLeft w:val="0"/>
                      <w:marRight w:val="0"/>
                      <w:marTop w:val="0"/>
                      <w:marBottom w:val="0"/>
                      <w:divBdr>
                        <w:top w:val="none" w:sz="0" w:space="0" w:color="auto"/>
                        <w:left w:val="none" w:sz="0" w:space="0" w:color="auto"/>
                        <w:bottom w:val="none" w:sz="0" w:space="0" w:color="auto"/>
                        <w:right w:val="none" w:sz="0" w:space="0" w:color="auto"/>
                      </w:divBdr>
                    </w:div>
                  </w:divsChild>
                </w:div>
                <w:div w:id="797070089">
                  <w:marLeft w:val="0"/>
                  <w:marRight w:val="0"/>
                  <w:marTop w:val="0"/>
                  <w:marBottom w:val="0"/>
                  <w:divBdr>
                    <w:top w:val="none" w:sz="0" w:space="0" w:color="auto"/>
                    <w:left w:val="none" w:sz="0" w:space="0" w:color="auto"/>
                    <w:bottom w:val="none" w:sz="0" w:space="0" w:color="auto"/>
                    <w:right w:val="none" w:sz="0" w:space="0" w:color="auto"/>
                  </w:divBdr>
                  <w:divsChild>
                    <w:div w:id="1456559485">
                      <w:marLeft w:val="0"/>
                      <w:marRight w:val="0"/>
                      <w:marTop w:val="0"/>
                      <w:marBottom w:val="0"/>
                      <w:divBdr>
                        <w:top w:val="none" w:sz="0" w:space="0" w:color="auto"/>
                        <w:left w:val="none" w:sz="0" w:space="0" w:color="auto"/>
                        <w:bottom w:val="none" w:sz="0" w:space="0" w:color="auto"/>
                        <w:right w:val="none" w:sz="0" w:space="0" w:color="auto"/>
                      </w:divBdr>
                    </w:div>
                  </w:divsChild>
                </w:div>
                <w:div w:id="21174703">
                  <w:marLeft w:val="0"/>
                  <w:marRight w:val="0"/>
                  <w:marTop w:val="0"/>
                  <w:marBottom w:val="0"/>
                  <w:divBdr>
                    <w:top w:val="none" w:sz="0" w:space="0" w:color="auto"/>
                    <w:left w:val="none" w:sz="0" w:space="0" w:color="auto"/>
                    <w:bottom w:val="none" w:sz="0" w:space="0" w:color="auto"/>
                    <w:right w:val="none" w:sz="0" w:space="0" w:color="auto"/>
                  </w:divBdr>
                  <w:divsChild>
                    <w:div w:id="529531387">
                      <w:marLeft w:val="0"/>
                      <w:marRight w:val="0"/>
                      <w:marTop w:val="0"/>
                      <w:marBottom w:val="0"/>
                      <w:divBdr>
                        <w:top w:val="none" w:sz="0" w:space="0" w:color="auto"/>
                        <w:left w:val="none" w:sz="0" w:space="0" w:color="auto"/>
                        <w:bottom w:val="none" w:sz="0" w:space="0" w:color="auto"/>
                        <w:right w:val="none" w:sz="0" w:space="0" w:color="auto"/>
                      </w:divBdr>
                    </w:div>
                  </w:divsChild>
                </w:div>
                <w:div w:id="346829547">
                  <w:marLeft w:val="0"/>
                  <w:marRight w:val="0"/>
                  <w:marTop w:val="0"/>
                  <w:marBottom w:val="0"/>
                  <w:divBdr>
                    <w:top w:val="none" w:sz="0" w:space="0" w:color="auto"/>
                    <w:left w:val="none" w:sz="0" w:space="0" w:color="auto"/>
                    <w:bottom w:val="none" w:sz="0" w:space="0" w:color="auto"/>
                    <w:right w:val="none" w:sz="0" w:space="0" w:color="auto"/>
                  </w:divBdr>
                  <w:divsChild>
                    <w:div w:id="1340233558">
                      <w:marLeft w:val="0"/>
                      <w:marRight w:val="0"/>
                      <w:marTop w:val="0"/>
                      <w:marBottom w:val="0"/>
                      <w:divBdr>
                        <w:top w:val="none" w:sz="0" w:space="0" w:color="auto"/>
                        <w:left w:val="none" w:sz="0" w:space="0" w:color="auto"/>
                        <w:bottom w:val="none" w:sz="0" w:space="0" w:color="auto"/>
                        <w:right w:val="none" w:sz="0" w:space="0" w:color="auto"/>
                      </w:divBdr>
                    </w:div>
                  </w:divsChild>
                </w:div>
                <w:div w:id="31077393">
                  <w:marLeft w:val="0"/>
                  <w:marRight w:val="0"/>
                  <w:marTop w:val="0"/>
                  <w:marBottom w:val="0"/>
                  <w:divBdr>
                    <w:top w:val="none" w:sz="0" w:space="0" w:color="auto"/>
                    <w:left w:val="none" w:sz="0" w:space="0" w:color="auto"/>
                    <w:bottom w:val="none" w:sz="0" w:space="0" w:color="auto"/>
                    <w:right w:val="none" w:sz="0" w:space="0" w:color="auto"/>
                  </w:divBdr>
                  <w:divsChild>
                    <w:div w:id="2079788046">
                      <w:marLeft w:val="0"/>
                      <w:marRight w:val="0"/>
                      <w:marTop w:val="0"/>
                      <w:marBottom w:val="0"/>
                      <w:divBdr>
                        <w:top w:val="none" w:sz="0" w:space="0" w:color="auto"/>
                        <w:left w:val="none" w:sz="0" w:space="0" w:color="auto"/>
                        <w:bottom w:val="none" w:sz="0" w:space="0" w:color="auto"/>
                        <w:right w:val="none" w:sz="0" w:space="0" w:color="auto"/>
                      </w:divBdr>
                    </w:div>
                  </w:divsChild>
                </w:div>
                <w:div w:id="168104185">
                  <w:marLeft w:val="0"/>
                  <w:marRight w:val="0"/>
                  <w:marTop w:val="0"/>
                  <w:marBottom w:val="0"/>
                  <w:divBdr>
                    <w:top w:val="none" w:sz="0" w:space="0" w:color="auto"/>
                    <w:left w:val="none" w:sz="0" w:space="0" w:color="auto"/>
                    <w:bottom w:val="none" w:sz="0" w:space="0" w:color="auto"/>
                    <w:right w:val="none" w:sz="0" w:space="0" w:color="auto"/>
                  </w:divBdr>
                  <w:divsChild>
                    <w:div w:id="394864136">
                      <w:marLeft w:val="0"/>
                      <w:marRight w:val="0"/>
                      <w:marTop w:val="0"/>
                      <w:marBottom w:val="0"/>
                      <w:divBdr>
                        <w:top w:val="none" w:sz="0" w:space="0" w:color="auto"/>
                        <w:left w:val="none" w:sz="0" w:space="0" w:color="auto"/>
                        <w:bottom w:val="none" w:sz="0" w:space="0" w:color="auto"/>
                        <w:right w:val="none" w:sz="0" w:space="0" w:color="auto"/>
                      </w:divBdr>
                    </w:div>
                  </w:divsChild>
                </w:div>
                <w:div w:id="46881357">
                  <w:marLeft w:val="0"/>
                  <w:marRight w:val="0"/>
                  <w:marTop w:val="0"/>
                  <w:marBottom w:val="0"/>
                  <w:divBdr>
                    <w:top w:val="none" w:sz="0" w:space="0" w:color="auto"/>
                    <w:left w:val="none" w:sz="0" w:space="0" w:color="auto"/>
                    <w:bottom w:val="none" w:sz="0" w:space="0" w:color="auto"/>
                    <w:right w:val="none" w:sz="0" w:space="0" w:color="auto"/>
                  </w:divBdr>
                  <w:divsChild>
                    <w:div w:id="743378511">
                      <w:marLeft w:val="0"/>
                      <w:marRight w:val="0"/>
                      <w:marTop w:val="0"/>
                      <w:marBottom w:val="0"/>
                      <w:divBdr>
                        <w:top w:val="none" w:sz="0" w:space="0" w:color="auto"/>
                        <w:left w:val="none" w:sz="0" w:space="0" w:color="auto"/>
                        <w:bottom w:val="none" w:sz="0" w:space="0" w:color="auto"/>
                        <w:right w:val="none" w:sz="0" w:space="0" w:color="auto"/>
                      </w:divBdr>
                    </w:div>
                  </w:divsChild>
                </w:div>
                <w:div w:id="71660585">
                  <w:marLeft w:val="0"/>
                  <w:marRight w:val="0"/>
                  <w:marTop w:val="0"/>
                  <w:marBottom w:val="0"/>
                  <w:divBdr>
                    <w:top w:val="none" w:sz="0" w:space="0" w:color="auto"/>
                    <w:left w:val="none" w:sz="0" w:space="0" w:color="auto"/>
                    <w:bottom w:val="none" w:sz="0" w:space="0" w:color="auto"/>
                    <w:right w:val="none" w:sz="0" w:space="0" w:color="auto"/>
                  </w:divBdr>
                  <w:divsChild>
                    <w:div w:id="170348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016476">
          <w:marLeft w:val="0"/>
          <w:marRight w:val="0"/>
          <w:marTop w:val="0"/>
          <w:marBottom w:val="0"/>
          <w:divBdr>
            <w:top w:val="none" w:sz="0" w:space="0" w:color="auto"/>
            <w:left w:val="none" w:sz="0" w:space="0" w:color="auto"/>
            <w:bottom w:val="none" w:sz="0" w:space="0" w:color="auto"/>
            <w:right w:val="none" w:sz="0" w:space="0" w:color="auto"/>
          </w:divBdr>
        </w:div>
        <w:div w:id="235478735">
          <w:marLeft w:val="0"/>
          <w:marRight w:val="0"/>
          <w:marTop w:val="0"/>
          <w:marBottom w:val="0"/>
          <w:divBdr>
            <w:top w:val="none" w:sz="0" w:space="0" w:color="auto"/>
            <w:left w:val="none" w:sz="0" w:space="0" w:color="auto"/>
            <w:bottom w:val="none" w:sz="0" w:space="0" w:color="auto"/>
            <w:right w:val="none" w:sz="0" w:space="0" w:color="auto"/>
          </w:divBdr>
        </w:div>
        <w:div w:id="2074548331">
          <w:marLeft w:val="0"/>
          <w:marRight w:val="0"/>
          <w:marTop w:val="0"/>
          <w:marBottom w:val="0"/>
          <w:divBdr>
            <w:top w:val="none" w:sz="0" w:space="0" w:color="auto"/>
            <w:left w:val="none" w:sz="0" w:space="0" w:color="auto"/>
            <w:bottom w:val="none" w:sz="0" w:space="0" w:color="auto"/>
            <w:right w:val="none" w:sz="0" w:space="0" w:color="auto"/>
          </w:divBdr>
        </w:div>
        <w:div w:id="1389256911">
          <w:marLeft w:val="0"/>
          <w:marRight w:val="0"/>
          <w:marTop w:val="0"/>
          <w:marBottom w:val="0"/>
          <w:divBdr>
            <w:top w:val="none" w:sz="0" w:space="0" w:color="auto"/>
            <w:left w:val="none" w:sz="0" w:space="0" w:color="auto"/>
            <w:bottom w:val="none" w:sz="0" w:space="0" w:color="auto"/>
            <w:right w:val="none" w:sz="0" w:space="0" w:color="auto"/>
          </w:divBdr>
        </w:div>
        <w:div w:id="187380009">
          <w:marLeft w:val="0"/>
          <w:marRight w:val="0"/>
          <w:marTop w:val="0"/>
          <w:marBottom w:val="0"/>
          <w:divBdr>
            <w:top w:val="none" w:sz="0" w:space="0" w:color="auto"/>
            <w:left w:val="none" w:sz="0" w:space="0" w:color="auto"/>
            <w:bottom w:val="none" w:sz="0" w:space="0" w:color="auto"/>
            <w:right w:val="none" w:sz="0" w:space="0" w:color="auto"/>
          </w:divBdr>
        </w:div>
        <w:div w:id="229586678">
          <w:marLeft w:val="0"/>
          <w:marRight w:val="0"/>
          <w:marTop w:val="0"/>
          <w:marBottom w:val="0"/>
          <w:divBdr>
            <w:top w:val="none" w:sz="0" w:space="0" w:color="auto"/>
            <w:left w:val="none" w:sz="0" w:space="0" w:color="auto"/>
            <w:bottom w:val="none" w:sz="0" w:space="0" w:color="auto"/>
            <w:right w:val="none" w:sz="0" w:space="0" w:color="auto"/>
          </w:divBdr>
        </w:div>
        <w:div w:id="1013923694">
          <w:marLeft w:val="0"/>
          <w:marRight w:val="0"/>
          <w:marTop w:val="0"/>
          <w:marBottom w:val="0"/>
          <w:divBdr>
            <w:top w:val="none" w:sz="0" w:space="0" w:color="auto"/>
            <w:left w:val="none" w:sz="0" w:space="0" w:color="auto"/>
            <w:bottom w:val="none" w:sz="0" w:space="0" w:color="auto"/>
            <w:right w:val="none" w:sz="0" w:space="0" w:color="auto"/>
          </w:divBdr>
          <w:divsChild>
            <w:div w:id="1507163143">
              <w:marLeft w:val="-75"/>
              <w:marRight w:val="0"/>
              <w:marTop w:val="30"/>
              <w:marBottom w:val="30"/>
              <w:divBdr>
                <w:top w:val="none" w:sz="0" w:space="0" w:color="auto"/>
                <w:left w:val="none" w:sz="0" w:space="0" w:color="auto"/>
                <w:bottom w:val="none" w:sz="0" w:space="0" w:color="auto"/>
                <w:right w:val="none" w:sz="0" w:space="0" w:color="auto"/>
              </w:divBdr>
              <w:divsChild>
                <w:div w:id="329482131">
                  <w:marLeft w:val="0"/>
                  <w:marRight w:val="0"/>
                  <w:marTop w:val="0"/>
                  <w:marBottom w:val="0"/>
                  <w:divBdr>
                    <w:top w:val="none" w:sz="0" w:space="0" w:color="auto"/>
                    <w:left w:val="none" w:sz="0" w:space="0" w:color="auto"/>
                    <w:bottom w:val="none" w:sz="0" w:space="0" w:color="auto"/>
                    <w:right w:val="none" w:sz="0" w:space="0" w:color="auto"/>
                  </w:divBdr>
                  <w:divsChild>
                    <w:div w:id="80105485">
                      <w:marLeft w:val="0"/>
                      <w:marRight w:val="0"/>
                      <w:marTop w:val="0"/>
                      <w:marBottom w:val="0"/>
                      <w:divBdr>
                        <w:top w:val="none" w:sz="0" w:space="0" w:color="auto"/>
                        <w:left w:val="none" w:sz="0" w:space="0" w:color="auto"/>
                        <w:bottom w:val="none" w:sz="0" w:space="0" w:color="auto"/>
                        <w:right w:val="none" w:sz="0" w:space="0" w:color="auto"/>
                      </w:divBdr>
                    </w:div>
                  </w:divsChild>
                </w:div>
                <w:div w:id="1837187383">
                  <w:marLeft w:val="0"/>
                  <w:marRight w:val="0"/>
                  <w:marTop w:val="0"/>
                  <w:marBottom w:val="0"/>
                  <w:divBdr>
                    <w:top w:val="none" w:sz="0" w:space="0" w:color="auto"/>
                    <w:left w:val="none" w:sz="0" w:space="0" w:color="auto"/>
                    <w:bottom w:val="none" w:sz="0" w:space="0" w:color="auto"/>
                    <w:right w:val="none" w:sz="0" w:space="0" w:color="auto"/>
                  </w:divBdr>
                  <w:divsChild>
                    <w:div w:id="1382052638">
                      <w:marLeft w:val="0"/>
                      <w:marRight w:val="0"/>
                      <w:marTop w:val="0"/>
                      <w:marBottom w:val="0"/>
                      <w:divBdr>
                        <w:top w:val="none" w:sz="0" w:space="0" w:color="auto"/>
                        <w:left w:val="none" w:sz="0" w:space="0" w:color="auto"/>
                        <w:bottom w:val="none" w:sz="0" w:space="0" w:color="auto"/>
                        <w:right w:val="none" w:sz="0" w:space="0" w:color="auto"/>
                      </w:divBdr>
                    </w:div>
                  </w:divsChild>
                </w:div>
                <w:div w:id="1133209923">
                  <w:marLeft w:val="0"/>
                  <w:marRight w:val="0"/>
                  <w:marTop w:val="0"/>
                  <w:marBottom w:val="0"/>
                  <w:divBdr>
                    <w:top w:val="none" w:sz="0" w:space="0" w:color="auto"/>
                    <w:left w:val="none" w:sz="0" w:space="0" w:color="auto"/>
                    <w:bottom w:val="none" w:sz="0" w:space="0" w:color="auto"/>
                    <w:right w:val="none" w:sz="0" w:space="0" w:color="auto"/>
                  </w:divBdr>
                  <w:divsChild>
                    <w:div w:id="2048330728">
                      <w:marLeft w:val="0"/>
                      <w:marRight w:val="0"/>
                      <w:marTop w:val="0"/>
                      <w:marBottom w:val="0"/>
                      <w:divBdr>
                        <w:top w:val="none" w:sz="0" w:space="0" w:color="auto"/>
                        <w:left w:val="none" w:sz="0" w:space="0" w:color="auto"/>
                        <w:bottom w:val="none" w:sz="0" w:space="0" w:color="auto"/>
                        <w:right w:val="none" w:sz="0" w:space="0" w:color="auto"/>
                      </w:divBdr>
                    </w:div>
                  </w:divsChild>
                </w:div>
                <w:div w:id="943077238">
                  <w:marLeft w:val="0"/>
                  <w:marRight w:val="0"/>
                  <w:marTop w:val="0"/>
                  <w:marBottom w:val="0"/>
                  <w:divBdr>
                    <w:top w:val="none" w:sz="0" w:space="0" w:color="auto"/>
                    <w:left w:val="none" w:sz="0" w:space="0" w:color="auto"/>
                    <w:bottom w:val="none" w:sz="0" w:space="0" w:color="auto"/>
                    <w:right w:val="none" w:sz="0" w:space="0" w:color="auto"/>
                  </w:divBdr>
                  <w:divsChild>
                    <w:div w:id="1522741082">
                      <w:marLeft w:val="0"/>
                      <w:marRight w:val="0"/>
                      <w:marTop w:val="0"/>
                      <w:marBottom w:val="0"/>
                      <w:divBdr>
                        <w:top w:val="none" w:sz="0" w:space="0" w:color="auto"/>
                        <w:left w:val="none" w:sz="0" w:space="0" w:color="auto"/>
                        <w:bottom w:val="none" w:sz="0" w:space="0" w:color="auto"/>
                        <w:right w:val="none" w:sz="0" w:space="0" w:color="auto"/>
                      </w:divBdr>
                    </w:div>
                  </w:divsChild>
                </w:div>
                <w:div w:id="896168554">
                  <w:marLeft w:val="0"/>
                  <w:marRight w:val="0"/>
                  <w:marTop w:val="0"/>
                  <w:marBottom w:val="0"/>
                  <w:divBdr>
                    <w:top w:val="none" w:sz="0" w:space="0" w:color="auto"/>
                    <w:left w:val="none" w:sz="0" w:space="0" w:color="auto"/>
                    <w:bottom w:val="none" w:sz="0" w:space="0" w:color="auto"/>
                    <w:right w:val="none" w:sz="0" w:space="0" w:color="auto"/>
                  </w:divBdr>
                  <w:divsChild>
                    <w:div w:id="1215237949">
                      <w:marLeft w:val="0"/>
                      <w:marRight w:val="0"/>
                      <w:marTop w:val="0"/>
                      <w:marBottom w:val="0"/>
                      <w:divBdr>
                        <w:top w:val="none" w:sz="0" w:space="0" w:color="auto"/>
                        <w:left w:val="none" w:sz="0" w:space="0" w:color="auto"/>
                        <w:bottom w:val="none" w:sz="0" w:space="0" w:color="auto"/>
                        <w:right w:val="none" w:sz="0" w:space="0" w:color="auto"/>
                      </w:divBdr>
                    </w:div>
                  </w:divsChild>
                </w:div>
                <w:div w:id="2072457859">
                  <w:marLeft w:val="0"/>
                  <w:marRight w:val="0"/>
                  <w:marTop w:val="0"/>
                  <w:marBottom w:val="0"/>
                  <w:divBdr>
                    <w:top w:val="none" w:sz="0" w:space="0" w:color="auto"/>
                    <w:left w:val="none" w:sz="0" w:space="0" w:color="auto"/>
                    <w:bottom w:val="none" w:sz="0" w:space="0" w:color="auto"/>
                    <w:right w:val="none" w:sz="0" w:space="0" w:color="auto"/>
                  </w:divBdr>
                  <w:divsChild>
                    <w:div w:id="2035764593">
                      <w:marLeft w:val="0"/>
                      <w:marRight w:val="0"/>
                      <w:marTop w:val="0"/>
                      <w:marBottom w:val="0"/>
                      <w:divBdr>
                        <w:top w:val="none" w:sz="0" w:space="0" w:color="auto"/>
                        <w:left w:val="none" w:sz="0" w:space="0" w:color="auto"/>
                        <w:bottom w:val="none" w:sz="0" w:space="0" w:color="auto"/>
                        <w:right w:val="none" w:sz="0" w:space="0" w:color="auto"/>
                      </w:divBdr>
                    </w:div>
                  </w:divsChild>
                </w:div>
                <w:div w:id="2001957694">
                  <w:marLeft w:val="0"/>
                  <w:marRight w:val="0"/>
                  <w:marTop w:val="0"/>
                  <w:marBottom w:val="0"/>
                  <w:divBdr>
                    <w:top w:val="none" w:sz="0" w:space="0" w:color="auto"/>
                    <w:left w:val="none" w:sz="0" w:space="0" w:color="auto"/>
                    <w:bottom w:val="none" w:sz="0" w:space="0" w:color="auto"/>
                    <w:right w:val="none" w:sz="0" w:space="0" w:color="auto"/>
                  </w:divBdr>
                  <w:divsChild>
                    <w:div w:id="1415933512">
                      <w:marLeft w:val="0"/>
                      <w:marRight w:val="0"/>
                      <w:marTop w:val="0"/>
                      <w:marBottom w:val="0"/>
                      <w:divBdr>
                        <w:top w:val="none" w:sz="0" w:space="0" w:color="auto"/>
                        <w:left w:val="none" w:sz="0" w:space="0" w:color="auto"/>
                        <w:bottom w:val="none" w:sz="0" w:space="0" w:color="auto"/>
                        <w:right w:val="none" w:sz="0" w:space="0" w:color="auto"/>
                      </w:divBdr>
                    </w:div>
                  </w:divsChild>
                </w:div>
                <w:div w:id="1063790343">
                  <w:marLeft w:val="0"/>
                  <w:marRight w:val="0"/>
                  <w:marTop w:val="0"/>
                  <w:marBottom w:val="0"/>
                  <w:divBdr>
                    <w:top w:val="none" w:sz="0" w:space="0" w:color="auto"/>
                    <w:left w:val="none" w:sz="0" w:space="0" w:color="auto"/>
                    <w:bottom w:val="none" w:sz="0" w:space="0" w:color="auto"/>
                    <w:right w:val="none" w:sz="0" w:space="0" w:color="auto"/>
                  </w:divBdr>
                  <w:divsChild>
                    <w:div w:id="1148400538">
                      <w:marLeft w:val="0"/>
                      <w:marRight w:val="0"/>
                      <w:marTop w:val="0"/>
                      <w:marBottom w:val="0"/>
                      <w:divBdr>
                        <w:top w:val="none" w:sz="0" w:space="0" w:color="auto"/>
                        <w:left w:val="none" w:sz="0" w:space="0" w:color="auto"/>
                        <w:bottom w:val="none" w:sz="0" w:space="0" w:color="auto"/>
                        <w:right w:val="none" w:sz="0" w:space="0" w:color="auto"/>
                      </w:divBdr>
                    </w:div>
                  </w:divsChild>
                </w:div>
                <w:div w:id="1413745206">
                  <w:marLeft w:val="0"/>
                  <w:marRight w:val="0"/>
                  <w:marTop w:val="0"/>
                  <w:marBottom w:val="0"/>
                  <w:divBdr>
                    <w:top w:val="none" w:sz="0" w:space="0" w:color="auto"/>
                    <w:left w:val="none" w:sz="0" w:space="0" w:color="auto"/>
                    <w:bottom w:val="none" w:sz="0" w:space="0" w:color="auto"/>
                    <w:right w:val="none" w:sz="0" w:space="0" w:color="auto"/>
                  </w:divBdr>
                  <w:divsChild>
                    <w:div w:id="1193609219">
                      <w:marLeft w:val="0"/>
                      <w:marRight w:val="0"/>
                      <w:marTop w:val="0"/>
                      <w:marBottom w:val="0"/>
                      <w:divBdr>
                        <w:top w:val="none" w:sz="0" w:space="0" w:color="auto"/>
                        <w:left w:val="none" w:sz="0" w:space="0" w:color="auto"/>
                        <w:bottom w:val="none" w:sz="0" w:space="0" w:color="auto"/>
                        <w:right w:val="none" w:sz="0" w:space="0" w:color="auto"/>
                      </w:divBdr>
                    </w:div>
                  </w:divsChild>
                </w:div>
                <w:div w:id="359401975">
                  <w:marLeft w:val="0"/>
                  <w:marRight w:val="0"/>
                  <w:marTop w:val="0"/>
                  <w:marBottom w:val="0"/>
                  <w:divBdr>
                    <w:top w:val="none" w:sz="0" w:space="0" w:color="auto"/>
                    <w:left w:val="none" w:sz="0" w:space="0" w:color="auto"/>
                    <w:bottom w:val="none" w:sz="0" w:space="0" w:color="auto"/>
                    <w:right w:val="none" w:sz="0" w:space="0" w:color="auto"/>
                  </w:divBdr>
                  <w:divsChild>
                    <w:div w:id="898710729">
                      <w:marLeft w:val="0"/>
                      <w:marRight w:val="0"/>
                      <w:marTop w:val="0"/>
                      <w:marBottom w:val="0"/>
                      <w:divBdr>
                        <w:top w:val="none" w:sz="0" w:space="0" w:color="auto"/>
                        <w:left w:val="none" w:sz="0" w:space="0" w:color="auto"/>
                        <w:bottom w:val="none" w:sz="0" w:space="0" w:color="auto"/>
                        <w:right w:val="none" w:sz="0" w:space="0" w:color="auto"/>
                      </w:divBdr>
                    </w:div>
                  </w:divsChild>
                </w:div>
                <w:div w:id="582761881">
                  <w:marLeft w:val="0"/>
                  <w:marRight w:val="0"/>
                  <w:marTop w:val="0"/>
                  <w:marBottom w:val="0"/>
                  <w:divBdr>
                    <w:top w:val="none" w:sz="0" w:space="0" w:color="auto"/>
                    <w:left w:val="none" w:sz="0" w:space="0" w:color="auto"/>
                    <w:bottom w:val="none" w:sz="0" w:space="0" w:color="auto"/>
                    <w:right w:val="none" w:sz="0" w:space="0" w:color="auto"/>
                  </w:divBdr>
                  <w:divsChild>
                    <w:div w:id="1639191591">
                      <w:marLeft w:val="0"/>
                      <w:marRight w:val="0"/>
                      <w:marTop w:val="0"/>
                      <w:marBottom w:val="0"/>
                      <w:divBdr>
                        <w:top w:val="none" w:sz="0" w:space="0" w:color="auto"/>
                        <w:left w:val="none" w:sz="0" w:space="0" w:color="auto"/>
                        <w:bottom w:val="none" w:sz="0" w:space="0" w:color="auto"/>
                        <w:right w:val="none" w:sz="0" w:space="0" w:color="auto"/>
                      </w:divBdr>
                    </w:div>
                  </w:divsChild>
                </w:div>
                <w:div w:id="1947036209">
                  <w:marLeft w:val="0"/>
                  <w:marRight w:val="0"/>
                  <w:marTop w:val="0"/>
                  <w:marBottom w:val="0"/>
                  <w:divBdr>
                    <w:top w:val="none" w:sz="0" w:space="0" w:color="auto"/>
                    <w:left w:val="none" w:sz="0" w:space="0" w:color="auto"/>
                    <w:bottom w:val="none" w:sz="0" w:space="0" w:color="auto"/>
                    <w:right w:val="none" w:sz="0" w:space="0" w:color="auto"/>
                  </w:divBdr>
                  <w:divsChild>
                    <w:div w:id="727342336">
                      <w:marLeft w:val="0"/>
                      <w:marRight w:val="0"/>
                      <w:marTop w:val="0"/>
                      <w:marBottom w:val="0"/>
                      <w:divBdr>
                        <w:top w:val="none" w:sz="0" w:space="0" w:color="auto"/>
                        <w:left w:val="none" w:sz="0" w:space="0" w:color="auto"/>
                        <w:bottom w:val="none" w:sz="0" w:space="0" w:color="auto"/>
                        <w:right w:val="none" w:sz="0" w:space="0" w:color="auto"/>
                      </w:divBdr>
                    </w:div>
                  </w:divsChild>
                </w:div>
                <w:div w:id="1212769557">
                  <w:marLeft w:val="0"/>
                  <w:marRight w:val="0"/>
                  <w:marTop w:val="0"/>
                  <w:marBottom w:val="0"/>
                  <w:divBdr>
                    <w:top w:val="none" w:sz="0" w:space="0" w:color="auto"/>
                    <w:left w:val="none" w:sz="0" w:space="0" w:color="auto"/>
                    <w:bottom w:val="none" w:sz="0" w:space="0" w:color="auto"/>
                    <w:right w:val="none" w:sz="0" w:space="0" w:color="auto"/>
                  </w:divBdr>
                  <w:divsChild>
                    <w:div w:id="2135904724">
                      <w:marLeft w:val="0"/>
                      <w:marRight w:val="0"/>
                      <w:marTop w:val="0"/>
                      <w:marBottom w:val="0"/>
                      <w:divBdr>
                        <w:top w:val="none" w:sz="0" w:space="0" w:color="auto"/>
                        <w:left w:val="none" w:sz="0" w:space="0" w:color="auto"/>
                        <w:bottom w:val="none" w:sz="0" w:space="0" w:color="auto"/>
                        <w:right w:val="none" w:sz="0" w:space="0" w:color="auto"/>
                      </w:divBdr>
                    </w:div>
                  </w:divsChild>
                </w:div>
                <w:div w:id="1364869961">
                  <w:marLeft w:val="0"/>
                  <w:marRight w:val="0"/>
                  <w:marTop w:val="0"/>
                  <w:marBottom w:val="0"/>
                  <w:divBdr>
                    <w:top w:val="none" w:sz="0" w:space="0" w:color="auto"/>
                    <w:left w:val="none" w:sz="0" w:space="0" w:color="auto"/>
                    <w:bottom w:val="none" w:sz="0" w:space="0" w:color="auto"/>
                    <w:right w:val="none" w:sz="0" w:space="0" w:color="auto"/>
                  </w:divBdr>
                  <w:divsChild>
                    <w:div w:id="1909457722">
                      <w:marLeft w:val="0"/>
                      <w:marRight w:val="0"/>
                      <w:marTop w:val="0"/>
                      <w:marBottom w:val="0"/>
                      <w:divBdr>
                        <w:top w:val="none" w:sz="0" w:space="0" w:color="auto"/>
                        <w:left w:val="none" w:sz="0" w:space="0" w:color="auto"/>
                        <w:bottom w:val="none" w:sz="0" w:space="0" w:color="auto"/>
                        <w:right w:val="none" w:sz="0" w:space="0" w:color="auto"/>
                      </w:divBdr>
                    </w:div>
                  </w:divsChild>
                </w:div>
                <w:div w:id="1960645706">
                  <w:marLeft w:val="0"/>
                  <w:marRight w:val="0"/>
                  <w:marTop w:val="0"/>
                  <w:marBottom w:val="0"/>
                  <w:divBdr>
                    <w:top w:val="none" w:sz="0" w:space="0" w:color="auto"/>
                    <w:left w:val="none" w:sz="0" w:space="0" w:color="auto"/>
                    <w:bottom w:val="none" w:sz="0" w:space="0" w:color="auto"/>
                    <w:right w:val="none" w:sz="0" w:space="0" w:color="auto"/>
                  </w:divBdr>
                  <w:divsChild>
                    <w:div w:id="1558392314">
                      <w:marLeft w:val="0"/>
                      <w:marRight w:val="0"/>
                      <w:marTop w:val="0"/>
                      <w:marBottom w:val="0"/>
                      <w:divBdr>
                        <w:top w:val="none" w:sz="0" w:space="0" w:color="auto"/>
                        <w:left w:val="none" w:sz="0" w:space="0" w:color="auto"/>
                        <w:bottom w:val="none" w:sz="0" w:space="0" w:color="auto"/>
                        <w:right w:val="none" w:sz="0" w:space="0" w:color="auto"/>
                      </w:divBdr>
                    </w:div>
                  </w:divsChild>
                </w:div>
                <w:div w:id="1310089894">
                  <w:marLeft w:val="0"/>
                  <w:marRight w:val="0"/>
                  <w:marTop w:val="0"/>
                  <w:marBottom w:val="0"/>
                  <w:divBdr>
                    <w:top w:val="none" w:sz="0" w:space="0" w:color="auto"/>
                    <w:left w:val="none" w:sz="0" w:space="0" w:color="auto"/>
                    <w:bottom w:val="none" w:sz="0" w:space="0" w:color="auto"/>
                    <w:right w:val="none" w:sz="0" w:space="0" w:color="auto"/>
                  </w:divBdr>
                  <w:divsChild>
                    <w:div w:id="1765807588">
                      <w:marLeft w:val="0"/>
                      <w:marRight w:val="0"/>
                      <w:marTop w:val="0"/>
                      <w:marBottom w:val="0"/>
                      <w:divBdr>
                        <w:top w:val="none" w:sz="0" w:space="0" w:color="auto"/>
                        <w:left w:val="none" w:sz="0" w:space="0" w:color="auto"/>
                        <w:bottom w:val="none" w:sz="0" w:space="0" w:color="auto"/>
                        <w:right w:val="none" w:sz="0" w:space="0" w:color="auto"/>
                      </w:divBdr>
                    </w:div>
                  </w:divsChild>
                </w:div>
                <w:div w:id="575436641">
                  <w:marLeft w:val="0"/>
                  <w:marRight w:val="0"/>
                  <w:marTop w:val="0"/>
                  <w:marBottom w:val="0"/>
                  <w:divBdr>
                    <w:top w:val="none" w:sz="0" w:space="0" w:color="auto"/>
                    <w:left w:val="none" w:sz="0" w:space="0" w:color="auto"/>
                    <w:bottom w:val="none" w:sz="0" w:space="0" w:color="auto"/>
                    <w:right w:val="none" w:sz="0" w:space="0" w:color="auto"/>
                  </w:divBdr>
                  <w:divsChild>
                    <w:div w:id="238098514">
                      <w:marLeft w:val="0"/>
                      <w:marRight w:val="0"/>
                      <w:marTop w:val="0"/>
                      <w:marBottom w:val="0"/>
                      <w:divBdr>
                        <w:top w:val="none" w:sz="0" w:space="0" w:color="auto"/>
                        <w:left w:val="none" w:sz="0" w:space="0" w:color="auto"/>
                        <w:bottom w:val="none" w:sz="0" w:space="0" w:color="auto"/>
                        <w:right w:val="none" w:sz="0" w:space="0" w:color="auto"/>
                      </w:divBdr>
                    </w:div>
                  </w:divsChild>
                </w:div>
                <w:div w:id="2135101774">
                  <w:marLeft w:val="0"/>
                  <w:marRight w:val="0"/>
                  <w:marTop w:val="0"/>
                  <w:marBottom w:val="0"/>
                  <w:divBdr>
                    <w:top w:val="none" w:sz="0" w:space="0" w:color="auto"/>
                    <w:left w:val="none" w:sz="0" w:space="0" w:color="auto"/>
                    <w:bottom w:val="none" w:sz="0" w:space="0" w:color="auto"/>
                    <w:right w:val="none" w:sz="0" w:space="0" w:color="auto"/>
                  </w:divBdr>
                  <w:divsChild>
                    <w:div w:id="1930236666">
                      <w:marLeft w:val="0"/>
                      <w:marRight w:val="0"/>
                      <w:marTop w:val="0"/>
                      <w:marBottom w:val="0"/>
                      <w:divBdr>
                        <w:top w:val="none" w:sz="0" w:space="0" w:color="auto"/>
                        <w:left w:val="none" w:sz="0" w:space="0" w:color="auto"/>
                        <w:bottom w:val="none" w:sz="0" w:space="0" w:color="auto"/>
                        <w:right w:val="none" w:sz="0" w:space="0" w:color="auto"/>
                      </w:divBdr>
                    </w:div>
                  </w:divsChild>
                </w:div>
                <w:div w:id="1679691541">
                  <w:marLeft w:val="0"/>
                  <w:marRight w:val="0"/>
                  <w:marTop w:val="0"/>
                  <w:marBottom w:val="0"/>
                  <w:divBdr>
                    <w:top w:val="none" w:sz="0" w:space="0" w:color="auto"/>
                    <w:left w:val="none" w:sz="0" w:space="0" w:color="auto"/>
                    <w:bottom w:val="none" w:sz="0" w:space="0" w:color="auto"/>
                    <w:right w:val="none" w:sz="0" w:space="0" w:color="auto"/>
                  </w:divBdr>
                  <w:divsChild>
                    <w:div w:id="1873033563">
                      <w:marLeft w:val="0"/>
                      <w:marRight w:val="0"/>
                      <w:marTop w:val="0"/>
                      <w:marBottom w:val="0"/>
                      <w:divBdr>
                        <w:top w:val="none" w:sz="0" w:space="0" w:color="auto"/>
                        <w:left w:val="none" w:sz="0" w:space="0" w:color="auto"/>
                        <w:bottom w:val="none" w:sz="0" w:space="0" w:color="auto"/>
                        <w:right w:val="none" w:sz="0" w:space="0" w:color="auto"/>
                      </w:divBdr>
                    </w:div>
                  </w:divsChild>
                </w:div>
                <w:div w:id="207839330">
                  <w:marLeft w:val="0"/>
                  <w:marRight w:val="0"/>
                  <w:marTop w:val="0"/>
                  <w:marBottom w:val="0"/>
                  <w:divBdr>
                    <w:top w:val="none" w:sz="0" w:space="0" w:color="auto"/>
                    <w:left w:val="none" w:sz="0" w:space="0" w:color="auto"/>
                    <w:bottom w:val="none" w:sz="0" w:space="0" w:color="auto"/>
                    <w:right w:val="none" w:sz="0" w:space="0" w:color="auto"/>
                  </w:divBdr>
                  <w:divsChild>
                    <w:div w:id="862014526">
                      <w:marLeft w:val="0"/>
                      <w:marRight w:val="0"/>
                      <w:marTop w:val="0"/>
                      <w:marBottom w:val="0"/>
                      <w:divBdr>
                        <w:top w:val="none" w:sz="0" w:space="0" w:color="auto"/>
                        <w:left w:val="none" w:sz="0" w:space="0" w:color="auto"/>
                        <w:bottom w:val="none" w:sz="0" w:space="0" w:color="auto"/>
                        <w:right w:val="none" w:sz="0" w:space="0" w:color="auto"/>
                      </w:divBdr>
                    </w:div>
                  </w:divsChild>
                </w:div>
                <w:div w:id="1045714924">
                  <w:marLeft w:val="0"/>
                  <w:marRight w:val="0"/>
                  <w:marTop w:val="0"/>
                  <w:marBottom w:val="0"/>
                  <w:divBdr>
                    <w:top w:val="none" w:sz="0" w:space="0" w:color="auto"/>
                    <w:left w:val="none" w:sz="0" w:space="0" w:color="auto"/>
                    <w:bottom w:val="none" w:sz="0" w:space="0" w:color="auto"/>
                    <w:right w:val="none" w:sz="0" w:space="0" w:color="auto"/>
                  </w:divBdr>
                  <w:divsChild>
                    <w:div w:id="83560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376265">
          <w:marLeft w:val="0"/>
          <w:marRight w:val="0"/>
          <w:marTop w:val="0"/>
          <w:marBottom w:val="0"/>
          <w:divBdr>
            <w:top w:val="none" w:sz="0" w:space="0" w:color="auto"/>
            <w:left w:val="none" w:sz="0" w:space="0" w:color="auto"/>
            <w:bottom w:val="none" w:sz="0" w:space="0" w:color="auto"/>
            <w:right w:val="none" w:sz="0" w:space="0" w:color="auto"/>
          </w:divBdr>
        </w:div>
        <w:div w:id="1762146398">
          <w:marLeft w:val="0"/>
          <w:marRight w:val="0"/>
          <w:marTop w:val="0"/>
          <w:marBottom w:val="0"/>
          <w:divBdr>
            <w:top w:val="none" w:sz="0" w:space="0" w:color="auto"/>
            <w:left w:val="none" w:sz="0" w:space="0" w:color="auto"/>
            <w:bottom w:val="none" w:sz="0" w:space="0" w:color="auto"/>
            <w:right w:val="none" w:sz="0" w:space="0" w:color="auto"/>
          </w:divBdr>
        </w:div>
        <w:div w:id="229311161">
          <w:marLeft w:val="0"/>
          <w:marRight w:val="0"/>
          <w:marTop w:val="0"/>
          <w:marBottom w:val="0"/>
          <w:divBdr>
            <w:top w:val="none" w:sz="0" w:space="0" w:color="auto"/>
            <w:left w:val="none" w:sz="0" w:space="0" w:color="auto"/>
            <w:bottom w:val="none" w:sz="0" w:space="0" w:color="auto"/>
            <w:right w:val="none" w:sz="0" w:space="0" w:color="auto"/>
          </w:divBdr>
        </w:div>
        <w:div w:id="187451112">
          <w:marLeft w:val="0"/>
          <w:marRight w:val="0"/>
          <w:marTop w:val="0"/>
          <w:marBottom w:val="0"/>
          <w:divBdr>
            <w:top w:val="none" w:sz="0" w:space="0" w:color="auto"/>
            <w:left w:val="none" w:sz="0" w:space="0" w:color="auto"/>
            <w:bottom w:val="none" w:sz="0" w:space="0" w:color="auto"/>
            <w:right w:val="none" w:sz="0" w:space="0" w:color="auto"/>
          </w:divBdr>
        </w:div>
        <w:div w:id="556672575">
          <w:marLeft w:val="0"/>
          <w:marRight w:val="0"/>
          <w:marTop w:val="0"/>
          <w:marBottom w:val="0"/>
          <w:divBdr>
            <w:top w:val="none" w:sz="0" w:space="0" w:color="auto"/>
            <w:left w:val="none" w:sz="0" w:space="0" w:color="auto"/>
            <w:bottom w:val="none" w:sz="0" w:space="0" w:color="auto"/>
            <w:right w:val="none" w:sz="0" w:space="0" w:color="auto"/>
          </w:divBdr>
          <w:divsChild>
            <w:div w:id="583731565">
              <w:marLeft w:val="-75"/>
              <w:marRight w:val="0"/>
              <w:marTop w:val="30"/>
              <w:marBottom w:val="30"/>
              <w:divBdr>
                <w:top w:val="none" w:sz="0" w:space="0" w:color="auto"/>
                <w:left w:val="none" w:sz="0" w:space="0" w:color="auto"/>
                <w:bottom w:val="none" w:sz="0" w:space="0" w:color="auto"/>
                <w:right w:val="none" w:sz="0" w:space="0" w:color="auto"/>
              </w:divBdr>
              <w:divsChild>
                <w:div w:id="1296451663">
                  <w:marLeft w:val="0"/>
                  <w:marRight w:val="0"/>
                  <w:marTop w:val="0"/>
                  <w:marBottom w:val="0"/>
                  <w:divBdr>
                    <w:top w:val="none" w:sz="0" w:space="0" w:color="auto"/>
                    <w:left w:val="none" w:sz="0" w:space="0" w:color="auto"/>
                    <w:bottom w:val="none" w:sz="0" w:space="0" w:color="auto"/>
                    <w:right w:val="none" w:sz="0" w:space="0" w:color="auto"/>
                  </w:divBdr>
                  <w:divsChild>
                    <w:div w:id="1593539728">
                      <w:marLeft w:val="0"/>
                      <w:marRight w:val="0"/>
                      <w:marTop w:val="0"/>
                      <w:marBottom w:val="0"/>
                      <w:divBdr>
                        <w:top w:val="none" w:sz="0" w:space="0" w:color="auto"/>
                        <w:left w:val="none" w:sz="0" w:space="0" w:color="auto"/>
                        <w:bottom w:val="none" w:sz="0" w:space="0" w:color="auto"/>
                        <w:right w:val="none" w:sz="0" w:space="0" w:color="auto"/>
                      </w:divBdr>
                    </w:div>
                  </w:divsChild>
                </w:div>
                <w:div w:id="1917400182">
                  <w:marLeft w:val="0"/>
                  <w:marRight w:val="0"/>
                  <w:marTop w:val="0"/>
                  <w:marBottom w:val="0"/>
                  <w:divBdr>
                    <w:top w:val="none" w:sz="0" w:space="0" w:color="auto"/>
                    <w:left w:val="none" w:sz="0" w:space="0" w:color="auto"/>
                    <w:bottom w:val="none" w:sz="0" w:space="0" w:color="auto"/>
                    <w:right w:val="none" w:sz="0" w:space="0" w:color="auto"/>
                  </w:divBdr>
                  <w:divsChild>
                    <w:div w:id="646013715">
                      <w:marLeft w:val="0"/>
                      <w:marRight w:val="0"/>
                      <w:marTop w:val="0"/>
                      <w:marBottom w:val="0"/>
                      <w:divBdr>
                        <w:top w:val="none" w:sz="0" w:space="0" w:color="auto"/>
                        <w:left w:val="none" w:sz="0" w:space="0" w:color="auto"/>
                        <w:bottom w:val="none" w:sz="0" w:space="0" w:color="auto"/>
                        <w:right w:val="none" w:sz="0" w:space="0" w:color="auto"/>
                      </w:divBdr>
                    </w:div>
                  </w:divsChild>
                </w:div>
                <w:div w:id="765492895">
                  <w:marLeft w:val="0"/>
                  <w:marRight w:val="0"/>
                  <w:marTop w:val="0"/>
                  <w:marBottom w:val="0"/>
                  <w:divBdr>
                    <w:top w:val="none" w:sz="0" w:space="0" w:color="auto"/>
                    <w:left w:val="none" w:sz="0" w:space="0" w:color="auto"/>
                    <w:bottom w:val="none" w:sz="0" w:space="0" w:color="auto"/>
                    <w:right w:val="none" w:sz="0" w:space="0" w:color="auto"/>
                  </w:divBdr>
                  <w:divsChild>
                    <w:div w:id="426193688">
                      <w:marLeft w:val="0"/>
                      <w:marRight w:val="0"/>
                      <w:marTop w:val="0"/>
                      <w:marBottom w:val="0"/>
                      <w:divBdr>
                        <w:top w:val="none" w:sz="0" w:space="0" w:color="auto"/>
                        <w:left w:val="none" w:sz="0" w:space="0" w:color="auto"/>
                        <w:bottom w:val="none" w:sz="0" w:space="0" w:color="auto"/>
                        <w:right w:val="none" w:sz="0" w:space="0" w:color="auto"/>
                      </w:divBdr>
                    </w:div>
                  </w:divsChild>
                </w:div>
                <w:div w:id="2047101462">
                  <w:marLeft w:val="0"/>
                  <w:marRight w:val="0"/>
                  <w:marTop w:val="0"/>
                  <w:marBottom w:val="0"/>
                  <w:divBdr>
                    <w:top w:val="none" w:sz="0" w:space="0" w:color="auto"/>
                    <w:left w:val="none" w:sz="0" w:space="0" w:color="auto"/>
                    <w:bottom w:val="none" w:sz="0" w:space="0" w:color="auto"/>
                    <w:right w:val="none" w:sz="0" w:space="0" w:color="auto"/>
                  </w:divBdr>
                  <w:divsChild>
                    <w:div w:id="1270284474">
                      <w:marLeft w:val="0"/>
                      <w:marRight w:val="0"/>
                      <w:marTop w:val="0"/>
                      <w:marBottom w:val="0"/>
                      <w:divBdr>
                        <w:top w:val="none" w:sz="0" w:space="0" w:color="auto"/>
                        <w:left w:val="none" w:sz="0" w:space="0" w:color="auto"/>
                        <w:bottom w:val="none" w:sz="0" w:space="0" w:color="auto"/>
                        <w:right w:val="none" w:sz="0" w:space="0" w:color="auto"/>
                      </w:divBdr>
                    </w:div>
                  </w:divsChild>
                </w:div>
                <w:div w:id="749543939">
                  <w:marLeft w:val="0"/>
                  <w:marRight w:val="0"/>
                  <w:marTop w:val="0"/>
                  <w:marBottom w:val="0"/>
                  <w:divBdr>
                    <w:top w:val="none" w:sz="0" w:space="0" w:color="auto"/>
                    <w:left w:val="none" w:sz="0" w:space="0" w:color="auto"/>
                    <w:bottom w:val="none" w:sz="0" w:space="0" w:color="auto"/>
                    <w:right w:val="none" w:sz="0" w:space="0" w:color="auto"/>
                  </w:divBdr>
                  <w:divsChild>
                    <w:div w:id="1049459028">
                      <w:marLeft w:val="0"/>
                      <w:marRight w:val="0"/>
                      <w:marTop w:val="0"/>
                      <w:marBottom w:val="0"/>
                      <w:divBdr>
                        <w:top w:val="none" w:sz="0" w:space="0" w:color="auto"/>
                        <w:left w:val="none" w:sz="0" w:space="0" w:color="auto"/>
                        <w:bottom w:val="none" w:sz="0" w:space="0" w:color="auto"/>
                        <w:right w:val="none" w:sz="0" w:space="0" w:color="auto"/>
                      </w:divBdr>
                    </w:div>
                  </w:divsChild>
                </w:div>
                <w:div w:id="2114399502">
                  <w:marLeft w:val="0"/>
                  <w:marRight w:val="0"/>
                  <w:marTop w:val="0"/>
                  <w:marBottom w:val="0"/>
                  <w:divBdr>
                    <w:top w:val="none" w:sz="0" w:space="0" w:color="auto"/>
                    <w:left w:val="none" w:sz="0" w:space="0" w:color="auto"/>
                    <w:bottom w:val="none" w:sz="0" w:space="0" w:color="auto"/>
                    <w:right w:val="none" w:sz="0" w:space="0" w:color="auto"/>
                  </w:divBdr>
                  <w:divsChild>
                    <w:div w:id="145864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435374">
          <w:marLeft w:val="0"/>
          <w:marRight w:val="0"/>
          <w:marTop w:val="0"/>
          <w:marBottom w:val="0"/>
          <w:divBdr>
            <w:top w:val="none" w:sz="0" w:space="0" w:color="auto"/>
            <w:left w:val="none" w:sz="0" w:space="0" w:color="auto"/>
            <w:bottom w:val="none" w:sz="0" w:space="0" w:color="auto"/>
            <w:right w:val="none" w:sz="0" w:space="0" w:color="auto"/>
          </w:divBdr>
        </w:div>
        <w:div w:id="1254363133">
          <w:marLeft w:val="0"/>
          <w:marRight w:val="0"/>
          <w:marTop w:val="0"/>
          <w:marBottom w:val="0"/>
          <w:divBdr>
            <w:top w:val="none" w:sz="0" w:space="0" w:color="auto"/>
            <w:left w:val="none" w:sz="0" w:space="0" w:color="auto"/>
            <w:bottom w:val="none" w:sz="0" w:space="0" w:color="auto"/>
            <w:right w:val="none" w:sz="0" w:space="0" w:color="auto"/>
          </w:divBdr>
        </w:div>
        <w:div w:id="2052607701">
          <w:marLeft w:val="0"/>
          <w:marRight w:val="0"/>
          <w:marTop w:val="0"/>
          <w:marBottom w:val="0"/>
          <w:divBdr>
            <w:top w:val="none" w:sz="0" w:space="0" w:color="auto"/>
            <w:left w:val="none" w:sz="0" w:space="0" w:color="auto"/>
            <w:bottom w:val="none" w:sz="0" w:space="0" w:color="auto"/>
            <w:right w:val="none" w:sz="0" w:space="0" w:color="auto"/>
          </w:divBdr>
        </w:div>
        <w:div w:id="942879069">
          <w:marLeft w:val="0"/>
          <w:marRight w:val="0"/>
          <w:marTop w:val="0"/>
          <w:marBottom w:val="0"/>
          <w:divBdr>
            <w:top w:val="none" w:sz="0" w:space="0" w:color="auto"/>
            <w:left w:val="none" w:sz="0" w:space="0" w:color="auto"/>
            <w:bottom w:val="none" w:sz="0" w:space="0" w:color="auto"/>
            <w:right w:val="none" w:sz="0" w:space="0" w:color="auto"/>
          </w:divBdr>
          <w:divsChild>
            <w:div w:id="575475447">
              <w:marLeft w:val="-75"/>
              <w:marRight w:val="0"/>
              <w:marTop w:val="30"/>
              <w:marBottom w:val="30"/>
              <w:divBdr>
                <w:top w:val="none" w:sz="0" w:space="0" w:color="auto"/>
                <w:left w:val="none" w:sz="0" w:space="0" w:color="auto"/>
                <w:bottom w:val="none" w:sz="0" w:space="0" w:color="auto"/>
                <w:right w:val="none" w:sz="0" w:space="0" w:color="auto"/>
              </w:divBdr>
              <w:divsChild>
                <w:div w:id="1558013714">
                  <w:marLeft w:val="0"/>
                  <w:marRight w:val="0"/>
                  <w:marTop w:val="0"/>
                  <w:marBottom w:val="0"/>
                  <w:divBdr>
                    <w:top w:val="none" w:sz="0" w:space="0" w:color="auto"/>
                    <w:left w:val="none" w:sz="0" w:space="0" w:color="auto"/>
                    <w:bottom w:val="none" w:sz="0" w:space="0" w:color="auto"/>
                    <w:right w:val="none" w:sz="0" w:space="0" w:color="auto"/>
                  </w:divBdr>
                  <w:divsChild>
                    <w:div w:id="1881820735">
                      <w:marLeft w:val="0"/>
                      <w:marRight w:val="0"/>
                      <w:marTop w:val="0"/>
                      <w:marBottom w:val="0"/>
                      <w:divBdr>
                        <w:top w:val="none" w:sz="0" w:space="0" w:color="auto"/>
                        <w:left w:val="none" w:sz="0" w:space="0" w:color="auto"/>
                        <w:bottom w:val="none" w:sz="0" w:space="0" w:color="auto"/>
                        <w:right w:val="none" w:sz="0" w:space="0" w:color="auto"/>
                      </w:divBdr>
                    </w:div>
                  </w:divsChild>
                </w:div>
                <w:div w:id="1561478075">
                  <w:marLeft w:val="0"/>
                  <w:marRight w:val="0"/>
                  <w:marTop w:val="0"/>
                  <w:marBottom w:val="0"/>
                  <w:divBdr>
                    <w:top w:val="none" w:sz="0" w:space="0" w:color="auto"/>
                    <w:left w:val="none" w:sz="0" w:space="0" w:color="auto"/>
                    <w:bottom w:val="none" w:sz="0" w:space="0" w:color="auto"/>
                    <w:right w:val="none" w:sz="0" w:space="0" w:color="auto"/>
                  </w:divBdr>
                  <w:divsChild>
                    <w:div w:id="1414856706">
                      <w:marLeft w:val="0"/>
                      <w:marRight w:val="0"/>
                      <w:marTop w:val="0"/>
                      <w:marBottom w:val="0"/>
                      <w:divBdr>
                        <w:top w:val="none" w:sz="0" w:space="0" w:color="auto"/>
                        <w:left w:val="none" w:sz="0" w:space="0" w:color="auto"/>
                        <w:bottom w:val="none" w:sz="0" w:space="0" w:color="auto"/>
                        <w:right w:val="none" w:sz="0" w:space="0" w:color="auto"/>
                      </w:divBdr>
                    </w:div>
                  </w:divsChild>
                </w:div>
                <w:div w:id="22944357">
                  <w:marLeft w:val="0"/>
                  <w:marRight w:val="0"/>
                  <w:marTop w:val="0"/>
                  <w:marBottom w:val="0"/>
                  <w:divBdr>
                    <w:top w:val="none" w:sz="0" w:space="0" w:color="auto"/>
                    <w:left w:val="none" w:sz="0" w:space="0" w:color="auto"/>
                    <w:bottom w:val="none" w:sz="0" w:space="0" w:color="auto"/>
                    <w:right w:val="none" w:sz="0" w:space="0" w:color="auto"/>
                  </w:divBdr>
                  <w:divsChild>
                    <w:div w:id="2035569126">
                      <w:marLeft w:val="0"/>
                      <w:marRight w:val="0"/>
                      <w:marTop w:val="0"/>
                      <w:marBottom w:val="0"/>
                      <w:divBdr>
                        <w:top w:val="none" w:sz="0" w:space="0" w:color="auto"/>
                        <w:left w:val="none" w:sz="0" w:space="0" w:color="auto"/>
                        <w:bottom w:val="none" w:sz="0" w:space="0" w:color="auto"/>
                        <w:right w:val="none" w:sz="0" w:space="0" w:color="auto"/>
                      </w:divBdr>
                    </w:div>
                  </w:divsChild>
                </w:div>
                <w:div w:id="2009164660">
                  <w:marLeft w:val="0"/>
                  <w:marRight w:val="0"/>
                  <w:marTop w:val="0"/>
                  <w:marBottom w:val="0"/>
                  <w:divBdr>
                    <w:top w:val="none" w:sz="0" w:space="0" w:color="auto"/>
                    <w:left w:val="none" w:sz="0" w:space="0" w:color="auto"/>
                    <w:bottom w:val="none" w:sz="0" w:space="0" w:color="auto"/>
                    <w:right w:val="none" w:sz="0" w:space="0" w:color="auto"/>
                  </w:divBdr>
                  <w:divsChild>
                    <w:div w:id="408619168">
                      <w:marLeft w:val="0"/>
                      <w:marRight w:val="0"/>
                      <w:marTop w:val="0"/>
                      <w:marBottom w:val="0"/>
                      <w:divBdr>
                        <w:top w:val="none" w:sz="0" w:space="0" w:color="auto"/>
                        <w:left w:val="none" w:sz="0" w:space="0" w:color="auto"/>
                        <w:bottom w:val="none" w:sz="0" w:space="0" w:color="auto"/>
                        <w:right w:val="none" w:sz="0" w:space="0" w:color="auto"/>
                      </w:divBdr>
                    </w:div>
                  </w:divsChild>
                </w:div>
                <w:div w:id="1703281460">
                  <w:marLeft w:val="0"/>
                  <w:marRight w:val="0"/>
                  <w:marTop w:val="0"/>
                  <w:marBottom w:val="0"/>
                  <w:divBdr>
                    <w:top w:val="none" w:sz="0" w:space="0" w:color="auto"/>
                    <w:left w:val="none" w:sz="0" w:space="0" w:color="auto"/>
                    <w:bottom w:val="none" w:sz="0" w:space="0" w:color="auto"/>
                    <w:right w:val="none" w:sz="0" w:space="0" w:color="auto"/>
                  </w:divBdr>
                  <w:divsChild>
                    <w:div w:id="2028824219">
                      <w:marLeft w:val="0"/>
                      <w:marRight w:val="0"/>
                      <w:marTop w:val="0"/>
                      <w:marBottom w:val="0"/>
                      <w:divBdr>
                        <w:top w:val="none" w:sz="0" w:space="0" w:color="auto"/>
                        <w:left w:val="none" w:sz="0" w:space="0" w:color="auto"/>
                        <w:bottom w:val="none" w:sz="0" w:space="0" w:color="auto"/>
                        <w:right w:val="none" w:sz="0" w:space="0" w:color="auto"/>
                      </w:divBdr>
                    </w:div>
                  </w:divsChild>
                </w:div>
                <w:div w:id="2086030158">
                  <w:marLeft w:val="0"/>
                  <w:marRight w:val="0"/>
                  <w:marTop w:val="0"/>
                  <w:marBottom w:val="0"/>
                  <w:divBdr>
                    <w:top w:val="none" w:sz="0" w:space="0" w:color="auto"/>
                    <w:left w:val="none" w:sz="0" w:space="0" w:color="auto"/>
                    <w:bottom w:val="none" w:sz="0" w:space="0" w:color="auto"/>
                    <w:right w:val="none" w:sz="0" w:space="0" w:color="auto"/>
                  </w:divBdr>
                  <w:divsChild>
                    <w:div w:id="2006322373">
                      <w:marLeft w:val="0"/>
                      <w:marRight w:val="0"/>
                      <w:marTop w:val="0"/>
                      <w:marBottom w:val="0"/>
                      <w:divBdr>
                        <w:top w:val="none" w:sz="0" w:space="0" w:color="auto"/>
                        <w:left w:val="none" w:sz="0" w:space="0" w:color="auto"/>
                        <w:bottom w:val="none" w:sz="0" w:space="0" w:color="auto"/>
                        <w:right w:val="none" w:sz="0" w:space="0" w:color="auto"/>
                      </w:divBdr>
                    </w:div>
                  </w:divsChild>
                </w:div>
                <w:div w:id="1695568030">
                  <w:marLeft w:val="0"/>
                  <w:marRight w:val="0"/>
                  <w:marTop w:val="0"/>
                  <w:marBottom w:val="0"/>
                  <w:divBdr>
                    <w:top w:val="none" w:sz="0" w:space="0" w:color="auto"/>
                    <w:left w:val="none" w:sz="0" w:space="0" w:color="auto"/>
                    <w:bottom w:val="none" w:sz="0" w:space="0" w:color="auto"/>
                    <w:right w:val="none" w:sz="0" w:space="0" w:color="auto"/>
                  </w:divBdr>
                  <w:divsChild>
                    <w:div w:id="148253335">
                      <w:marLeft w:val="0"/>
                      <w:marRight w:val="0"/>
                      <w:marTop w:val="0"/>
                      <w:marBottom w:val="0"/>
                      <w:divBdr>
                        <w:top w:val="none" w:sz="0" w:space="0" w:color="auto"/>
                        <w:left w:val="none" w:sz="0" w:space="0" w:color="auto"/>
                        <w:bottom w:val="none" w:sz="0" w:space="0" w:color="auto"/>
                        <w:right w:val="none" w:sz="0" w:space="0" w:color="auto"/>
                      </w:divBdr>
                    </w:div>
                  </w:divsChild>
                </w:div>
                <w:div w:id="1925913305">
                  <w:marLeft w:val="0"/>
                  <w:marRight w:val="0"/>
                  <w:marTop w:val="0"/>
                  <w:marBottom w:val="0"/>
                  <w:divBdr>
                    <w:top w:val="none" w:sz="0" w:space="0" w:color="auto"/>
                    <w:left w:val="none" w:sz="0" w:space="0" w:color="auto"/>
                    <w:bottom w:val="none" w:sz="0" w:space="0" w:color="auto"/>
                    <w:right w:val="none" w:sz="0" w:space="0" w:color="auto"/>
                  </w:divBdr>
                  <w:divsChild>
                    <w:div w:id="1361276738">
                      <w:marLeft w:val="0"/>
                      <w:marRight w:val="0"/>
                      <w:marTop w:val="0"/>
                      <w:marBottom w:val="0"/>
                      <w:divBdr>
                        <w:top w:val="none" w:sz="0" w:space="0" w:color="auto"/>
                        <w:left w:val="none" w:sz="0" w:space="0" w:color="auto"/>
                        <w:bottom w:val="none" w:sz="0" w:space="0" w:color="auto"/>
                        <w:right w:val="none" w:sz="0" w:space="0" w:color="auto"/>
                      </w:divBdr>
                    </w:div>
                  </w:divsChild>
                </w:div>
                <w:div w:id="1361128075">
                  <w:marLeft w:val="0"/>
                  <w:marRight w:val="0"/>
                  <w:marTop w:val="0"/>
                  <w:marBottom w:val="0"/>
                  <w:divBdr>
                    <w:top w:val="none" w:sz="0" w:space="0" w:color="auto"/>
                    <w:left w:val="none" w:sz="0" w:space="0" w:color="auto"/>
                    <w:bottom w:val="none" w:sz="0" w:space="0" w:color="auto"/>
                    <w:right w:val="none" w:sz="0" w:space="0" w:color="auto"/>
                  </w:divBdr>
                  <w:divsChild>
                    <w:div w:id="185799370">
                      <w:marLeft w:val="0"/>
                      <w:marRight w:val="0"/>
                      <w:marTop w:val="0"/>
                      <w:marBottom w:val="0"/>
                      <w:divBdr>
                        <w:top w:val="none" w:sz="0" w:space="0" w:color="auto"/>
                        <w:left w:val="none" w:sz="0" w:space="0" w:color="auto"/>
                        <w:bottom w:val="none" w:sz="0" w:space="0" w:color="auto"/>
                        <w:right w:val="none" w:sz="0" w:space="0" w:color="auto"/>
                      </w:divBdr>
                    </w:div>
                  </w:divsChild>
                </w:div>
                <w:div w:id="1343244830">
                  <w:marLeft w:val="0"/>
                  <w:marRight w:val="0"/>
                  <w:marTop w:val="0"/>
                  <w:marBottom w:val="0"/>
                  <w:divBdr>
                    <w:top w:val="none" w:sz="0" w:space="0" w:color="auto"/>
                    <w:left w:val="none" w:sz="0" w:space="0" w:color="auto"/>
                    <w:bottom w:val="none" w:sz="0" w:space="0" w:color="auto"/>
                    <w:right w:val="none" w:sz="0" w:space="0" w:color="auto"/>
                  </w:divBdr>
                  <w:divsChild>
                    <w:div w:id="785082874">
                      <w:marLeft w:val="0"/>
                      <w:marRight w:val="0"/>
                      <w:marTop w:val="0"/>
                      <w:marBottom w:val="0"/>
                      <w:divBdr>
                        <w:top w:val="none" w:sz="0" w:space="0" w:color="auto"/>
                        <w:left w:val="none" w:sz="0" w:space="0" w:color="auto"/>
                        <w:bottom w:val="none" w:sz="0" w:space="0" w:color="auto"/>
                        <w:right w:val="none" w:sz="0" w:space="0" w:color="auto"/>
                      </w:divBdr>
                    </w:div>
                  </w:divsChild>
                </w:div>
                <w:div w:id="1531064874">
                  <w:marLeft w:val="0"/>
                  <w:marRight w:val="0"/>
                  <w:marTop w:val="0"/>
                  <w:marBottom w:val="0"/>
                  <w:divBdr>
                    <w:top w:val="none" w:sz="0" w:space="0" w:color="auto"/>
                    <w:left w:val="none" w:sz="0" w:space="0" w:color="auto"/>
                    <w:bottom w:val="none" w:sz="0" w:space="0" w:color="auto"/>
                    <w:right w:val="none" w:sz="0" w:space="0" w:color="auto"/>
                  </w:divBdr>
                  <w:divsChild>
                    <w:div w:id="2139445507">
                      <w:marLeft w:val="0"/>
                      <w:marRight w:val="0"/>
                      <w:marTop w:val="0"/>
                      <w:marBottom w:val="0"/>
                      <w:divBdr>
                        <w:top w:val="none" w:sz="0" w:space="0" w:color="auto"/>
                        <w:left w:val="none" w:sz="0" w:space="0" w:color="auto"/>
                        <w:bottom w:val="none" w:sz="0" w:space="0" w:color="auto"/>
                        <w:right w:val="none" w:sz="0" w:space="0" w:color="auto"/>
                      </w:divBdr>
                    </w:div>
                  </w:divsChild>
                </w:div>
                <w:div w:id="75902958">
                  <w:marLeft w:val="0"/>
                  <w:marRight w:val="0"/>
                  <w:marTop w:val="0"/>
                  <w:marBottom w:val="0"/>
                  <w:divBdr>
                    <w:top w:val="none" w:sz="0" w:space="0" w:color="auto"/>
                    <w:left w:val="none" w:sz="0" w:space="0" w:color="auto"/>
                    <w:bottom w:val="none" w:sz="0" w:space="0" w:color="auto"/>
                    <w:right w:val="none" w:sz="0" w:space="0" w:color="auto"/>
                  </w:divBdr>
                  <w:divsChild>
                    <w:div w:id="2128618959">
                      <w:marLeft w:val="0"/>
                      <w:marRight w:val="0"/>
                      <w:marTop w:val="0"/>
                      <w:marBottom w:val="0"/>
                      <w:divBdr>
                        <w:top w:val="none" w:sz="0" w:space="0" w:color="auto"/>
                        <w:left w:val="none" w:sz="0" w:space="0" w:color="auto"/>
                        <w:bottom w:val="none" w:sz="0" w:space="0" w:color="auto"/>
                        <w:right w:val="none" w:sz="0" w:space="0" w:color="auto"/>
                      </w:divBdr>
                    </w:div>
                  </w:divsChild>
                </w:div>
                <w:div w:id="777062680">
                  <w:marLeft w:val="0"/>
                  <w:marRight w:val="0"/>
                  <w:marTop w:val="0"/>
                  <w:marBottom w:val="0"/>
                  <w:divBdr>
                    <w:top w:val="none" w:sz="0" w:space="0" w:color="auto"/>
                    <w:left w:val="none" w:sz="0" w:space="0" w:color="auto"/>
                    <w:bottom w:val="none" w:sz="0" w:space="0" w:color="auto"/>
                    <w:right w:val="none" w:sz="0" w:space="0" w:color="auto"/>
                  </w:divBdr>
                  <w:divsChild>
                    <w:div w:id="1714500663">
                      <w:marLeft w:val="0"/>
                      <w:marRight w:val="0"/>
                      <w:marTop w:val="0"/>
                      <w:marBottom w:val="0"/>
                      <w:divBdr>
                        <w:top w:val="none" w:sz="0" w:space="0" w:color="auto"/>
                        <w:left w:val="none" w:sz="0" w:space="0" w:color="auto"/>
                        <w:bottom w:val="none" w:sz="0" w:space="0" w:color="auto"/>
                        <w:right w:val="none" w:sz="0" w:space="0" w:color="auto"/>
                      </w:divBdr>
                    </w:div>
                  </w:divsChild>
                </w:div>
                <w:div w:id="1184048818">
                  <w:marLeft w:val="0"/>
                  <w:marRight w:val="0"/>
                  <w:marTop w:val="0"/>
                  <w:marBottom w:val="0"/>
                  <w:divBdr>
                    <w:top w:val="none" w:sz="0" w:space="0" w:color="auto"/>
                    <w:left w:val="none" w:sz="0" w:space="0" w:color="auto"/>
                    <w:bottom w:val="none" w:sz="0" w:space="0" w:color="auto"/>
                    <w:right w:val="none" w:sz="0" w:space="0" w:color="auto"/>
                  </w:divBdr>
                  <w:divsChild>
                    <w:div w:id="2032300539">
                      <w:marLeft w:val="0"/>
                      <w:marRight w:val="0"/>
                      <w:marTop w:val="0"/>
                      <w:marBottom w:val="0"/>
                      <w:divBdr>
                        <w:top w:val="none" w:sz="0" w:space="0" w:color="auto"/>
                        <w:left w:val="none" w:sz="0" w:space="0" w:color="auto"/>
                        <w:bottom w:val="none" w:sz="0" w:space="0" w:color="auto"/>
                        <w:right w:val="none" w:sz="0" w:space="0" w:color="auto"/>
                      </w:divBdr>
                    </w:div>
                  </w:divsChild>
                </w:div>
                <w:div w:id="1708725523">
                  <w:marLeft w:val="0"/>
                  <w:marRight w:val="0"/>
                  <w:marTop w:val="0"/>
                  <w:marBottom w:val="0"/>
                  <w:divBdr>
                    <w:top w:val="none" w:sz="0" w:space="0" w:color="auto"/>
                    <w:left w:val="none" w:sz="0" w:space="0" w:color="auto"/>
                    <w:bottom w:val="none" w:sz="0" w:space="0" w:color="auto"/>
                    <w:right w:val="none" w:sz="0" w:space="0" w:color="auto"/>
                  </w:divBdr>
                  <w:divsChild>
                    <w:div w:id="104354681">
                      <w:marLeft w:val="0"/>
                      <w:marRight w:val="0"/>
                      <w:marTop w:val="0"/>
                      <w:marBottom w:val="0"/>
                      <w:divBdr>
                        <w:top w:val="none" w:sz="0" w:space="0" w:color="auto"/>
                        <w:left w:val="none" w:sz="0" w:space="0" w:color="auto"/>
                        <w:bottom w:val="none" w:sz="0" w:space="0" w:color="auto"/>
                        <w:right w:val="none" w:sz="0" w:space="0" w:color="auto"/>
                      </w:divBdr>
                    </w:div>
                  </w:divsChild>
                </w:div>
                <w:div w:id="980501371">
                  <w:marLeft w:val="0"/>
                  <w:marRight w:val="0"/>
                  <w:marTop w:val="0"/>
                  <w:marBottom w:val="0"/>
                  <w:divBdr>
                    <w:top w:val="none" w:sz="0" w:space="0" w:color="auto"/>
                    <w:left w:val="none" w:sz="0" w:space="0" w:color="auto"/>
                    <w:bottom w:val="none" w:sz="0" w:space="0" w:color="auto"/>
                    <w:right w:val="none" w:sz="0" w:space="0" w:color="auto"/>
                  </w:divBdr>
                  <w:divsChild>
                    <w:div w:id="14355441">
                      <w:marLeft w:val="0"/>
                      <w:marRight w:val="0"/>
                      <w:marTop w:val="0"/>
                      <w:marBottom w:val="0"/>
                      <w:divBdr>
                        <w:top w:val="none" w:sz="0" w:space="0" w:color="auto"/>
                        <w:left w:val="none" w:sz="0" w:space="0" w:color="auto"/>
                        <w:bottom w:val="none" w:sz="0" w:space="0" w:color="auto"/>
                        <w:right w:val="none" w:sz="0" w:space="0" w:color="auto"/>
                      </w:divBdr>
                    </w:div>
                  </w:divsChild>
                </w:div>
                <w:div w:id="1498770327">
                  <w:marLeft w:val="0"/>
                  <w:marRight w:val="0"/>
                  <w:marTop w:val="0"/>
                  <w:marBottom w:val="0"/>
                  <w:divBdr>
                    <w:top w:val="none" w:sz="0" w:space="0" w:color="auto"/>
                    <w:left w:val="none" w:sz="0" w:space="0" w:color="auto"/>
                    <w:bottom w:val="none" w:sz="0" w:space="0" w:color="auto"/>
                    <w:right w:val="none" w:sz="0" w:space="0" w:color="auto"/>
                  </w:divBdr>
                  <w:divsChild>
                    <w:div w:id="1920485460">
                      <w:marLeft w:val="0"/>
                      <w:marRight w:val="0"/>
                      <w:marTop w:val="0"/>
                      <w:marBottom w:val="0"/>
                      <w:divBdr>
                        <w:top w:val="none" w:sz="0" w:space="0" w:color="auto"/>
                        <w:left w:val="none" w:sz="0" w:space="0" w:color="auto"/>
                        <w:bottom w:val="none" w:sz="0" w:space="0" w:color="auto"/>
                        <w:right w:val="none" w:sz="0" w:space="0" w:color="auto"/>
                      </w:divBdr>
                    </w:div>
                  </w:divsChild>
                </w:div>
                <w:div w:id="1337265964">
                  <w:marLeft w:val="0"/>
                  <w:marRight w:val="0"/>
                  <w:marTop w:val="0"/>
                  <w:marBottom w:val="0"/>
                  <w:divBdr>
                    <w:top w:val="none" w:sz="0" w:space="0" w:color="auto"/>
                    <w:left w:val="none" w:sz="0" w:space="0" w:color="auto"/>
                    <w:bottom w:val="none" w:sz="0" w:space="0" w:color="auto"/>
                    <w:right w:val="none" w:sz="0" w:space="0" w:color="auto"/>
                  </w:divBdr>
                  <w:divsChild>
                    <w:div w:id="839734467">
                      <w:marLeft w:val="0"/>
                      <w:marRight w:val="0"/>
                      <w:marTop w:val="0"/>
                      <w:marBottom w:val="0"/>
                      <w:divBdr>
                        <w:top w:val="none" w:sz="0" w:space="0" w:color="auto"/>
                        <w:left w:val="none" w:sz="0" w:space="0" w:color="auto"/>
                        <w:bottom w:val="none" w:sz="0" w:space="0" w:color="auto"/>
                        <w:right w:val="none" w:sz="0" w:space="0" w:color="auto"/>
                      </w:divBdr>
                    </w:div>
                  </w:divsChild>
                </w:div>
                <w:div w:id="600455756">
                  <w:marLeft w:val="0"/>
                  <w:marRight w:val="0"/>
                  <w:marTop w:val="0"/>
                  <w:marBottom w:val="0"/>
                  <w:divBdr>
                    <w:top w:val="none" w:sz="0" w:space="0" w:color="auto"/>
                    <w:left w:val="none" w:sz="0" w:space="0" w:color="auto"/>
                    <w:bottom w:val="none" w:sz="0" w:space="0" w:color="auto"/>
                    <w:right w:val="none" w:sz="0" w:space="0" w:color="auto"/>
                  </w:divBdr>
                  <w:divsChild>
                    <w:div w:id="121271729">
                      <w:marLeft w:val="0"/>
                      <w:marRight w:val="0"/>
                      <w:marTop w:val="0"/>
                      <w:marBottom w:val="0"/>
                      <w:divBdr>
                        <w:top w:val="none" w:sz="0" w:space="0" w:color="auto"/>
                        <w:left w:val="none" w:sz="0" w:space="0" w:color="auto"/>
                        <w:bottom w:val="none" w:sz="0" w:space="0" w:color="auto"/>
                        <w:right w:val="none" w:sz="0" w:space="0" w:color="auto"/>
                      </w:divBdr>
                    </w:div>
                  </w:divsChild>
                </w:div>
                <w:div w:id="635992375">
                  <w:marLeft w:val="0"/>
                  <w:marRight w:val="0"/>
                  <w:marTop w:val="0"/>
                  <w:marBottom w:val="0"/>
                  <w:divBdr>
                    <w:top w:val="none" w:sz="0" w:space="0" w:color="auto"/>
                    <w:left w:val="none" w:sz="0" w:space="0" w:color="auto"/>
                    <w:bottom w:val="none" w:sz="0" w:space="0" w:color="auto"/>
                    <w:right w:val="none" w:sz="0" w:space="0" w:color="auto"/>
                  </w:divBdr>
                  <w:divsChild>
                    <w:div w:id="2107533697">
                      <w:marLeft w:val="0"/>
                      <w:marRight w:val="0"/>
                      <w:marTop w:val="0"/>
                      <w:marBottom w:val="0"/>
                      <w:divBdr>
                        <w:top w:val="none" w:sz="0" w:space="0" w:color="auto"/>
                        <w:left w:val="none" w:sz="0" w:space="0" w:color="auto"/>
                        <w:bottom w:val="none" w:sz="0" w:space="0" w:color="auto"/>
                        <w:right w:val="none" w:sz="0" w:space="0" w:color="auto"/>
                      </w:divBdr>
                    </w:div>
                  </w:divsChild>
                </w:div>
                <w:div w:id="526915734">
                  <w:marLeft w:val="0"/>
                  <w:marRight w:val="0"/>
                  <w:marTop w:val="0"/>
                  <w:marBottom w:val="0"/>
                  <w:divBdr>
                    <w:top w:val="none" w:sz="0" w:space="0" w:color="auto"/>
                    <w:left w:val="none" w:sz="0" w:space="0" w:color="auto"/>
                    <w:bottom w:val="none" w:sz="0" w:space="0" w:color="auto"/>
                    <w:right w:val="none" w:sz="0" w:space="0" w:color="auto"/>
                  </w:divBdr>
                  <w:divsChild>
                    <w:div w:id="1594776516">
                      <w:marLeft w:val="0"/>
                      <w:marRight w:val="0"/>
                      <w:marTop w:val="0"/>
                      <w:marBottom w:val="0"/>
                      <w:divBdr>
                        <w:top w:val="none" w:sz="0" w:space="0" w:color="auto"/>
                        <w:left w:val="none" w:sz="0" w:space="0" w:color="auto"/>
                        <w:bottom w:val="none" w:sz="0" w:space="0" w:color="auto"/>
                        <w:right w:val="none" w:sz="0" w:space="0" w:color="auto"/>
                      </w:divBdr>
                    </w:div>
                  </w:divsChild>
                </w:div>
                <w:div w:id="148668181">
                  <w:marLeft w:val="0"/>
                  <w:marRight w:val="0"/>
                  <w:marTop w:val="0"/>
                  <w:marBottom w:val="0"/>
                  <w:divBdr>
                    <w:top w:val="none" w:sz="0" w:space="0" w:color="auto"/>
                    <w:left w:val="none" w:sz="0" w:space="0" w:color="auto"/>
                    <w:bottom w:val="none" w:sz="0" w:space="0" w:color="auto"/>
                    <w:right w:val="none" w:sz="0" w:space="0" w:color="auto"/>
                  </w:divBdr>
                  <w:divsChild>
                    <w:div w:id="956528822">
                      <w:marLeft w:val="0"/>
                      <w:marRight w:val="0"/>
                      <w:marTop w:val="0"/>
                      <w:marBottom w:val="0"/>
                      <w:divBdr>
                        <w:top w:val="none" w:sz="0" w:space="0" w:color="auto"/>
                        <w:left w:val="none" w:sz="0" w:space="0" w:color="auto"/>
                        <w:bottom w:val="none" w:sz="0" w:space="0" w:color="auto"/>
                        <w:right w:val="none" w:sz="0" w:space="0" w:color="auto"/>
                      </w:divBdr>
                    </w:div>
                  </w:divsChild>
                </w:div>
                <w:div w:id="395321615">
                  <w:marLeft w:val="0"/>
                  <w:marRight w:val="0"/>
                  <w:marTop w:val="0"/>
                  <w:marBottom w:val="0"/>
                  <w:divBdr>
                    <w:top w:val="none" w:sz="0" w:space="0" w:color="auto"/>
                    <w:left w:val="none" w:sz="0" w:space="0" w:color="auto"/>
                    <w:bottom w:val="none" w:sz="0" w:space="0" w:color="auto"/>
                    <w:right w:val="none" w:sz="0" w:space="0" w:color="auto"/>
                  </w:divBdr>
                  <w:divsChild>
                    <w:div w:id="1820537079">
                      <w:marLeft w:val="0"/>
                      <w:marRight w:val="0"/>
                      <w:marTop w:val="0"/>
                      <w:marBottom w:val="0"/>
                      <w:divBdr>
                        <w:top w:val="none" w:sz="0" w:space="0" w:color="auto"/>
                        <w:left w:val="none" w:sz="0" w:space="0" w:color="auto"/>
                        <w:bottom w:val="none" w:sz="0" w:space="0" w:color="auto"/>
                        <w:right w:val="none" w:sz="0" w:space="0" w:color="auto"/>
                      </w:divBdr>
                    </w:div>
                  </w:divsChild>
                </w:div>
                <w:div w:id="1779644834">
                  <w:marLeft w:val="0"/>
                  <w:marRight w:val="0"/>
                  <w:marTop w:val="0"/>
                  <w:marBottom w:val="0"/>
                  <w:divBdr>
                    <w:top w:val="none" w:sz="0" w:space="0" w:color="auto"/>
                    <w:left w:val="none" w:sz="0" w:space="0" w:color="auto"/>
                    <w:bottom w:val="none" w:sz="0" w:space="0" w:color="auto"/>
                    <w:right w:val="none" w:sz="0" w:space="0" w:color="auto"/>
                  </w:divBdr>
                  <w:divsChild>
                    <w:div w:id="1181162968">
                      <w:marLeft w:val="0"/>
                      <w:marRight w:val="0"/>
                      <w:marTop w:val="0"/>
                      <w:marBottom w:val="0"/>
                      <w:divBdr>
                        <w:top w:val="none" w:sz="0" w:space="0" w:color="auto"/>
                        <w:left w:val="none" w:sz="0" w:space="0" w:color="auto"/>
                        <w:bottom w:val="none" w:sz="0" w:space="0" w:color="auto"/>
                        <w:right w:val="none" w:sz="0" w:space="0" w:color="auto"/>
                      </w:divBdr>
                    </w:div>
                  </w:divsChild>
                </w:div>
                <w:div w:id="566576761">
                  <w:marLeft w:val="0"/>
                  <w:marRight w:val="0"/>
                  <w:marTop w:val="0"/>
                  <w:marBottom w:val="0"/>
                  <w:divBdr>
                    <w:top w:val="none" w:sz="0" w:space="0" w:color="auto"/>
                    <w:left w:val="none" w:sz="0" w:space="0" w:color="auto"/>
                    <w:bottom w:val="none" w:sz="0" w:space="0" w:color="auto"/>
                    <w:right w:val="none" w:sz="0" w:space="0" w:color="auto"/>
                  </w:divBdr>
                  <w:divsChild>
                    <w:div w:id="607273502">
                      <w:marLeft w:val="0"/>
                      <w:marRight w:val="0"/>
                      <w:marTop w:val="0"/>
                      <w:marBottom w:val="0"/>
                      <w:divBdr>
                        <w:top w:val="none" w:sz="0" w:space="0" w:color="auto"/>
                        <w:left w:val="none" w:sz="0" w:space="0" w:color="auto"/>
                        <w:bottom w:val="none" w:sz="0" w:space="0" w:color="auto"/>
                        <w:right w:val="none" w:sz="0" w:space="0" w:color="auto"/>
                      </w:divBdr>
                    </w:div>
                  </w:divsChild>
                </w:div>
                <w:div w:id="1970478941">
                  <w:marLeft w:val="0"/>
                  <w:marRight w:val="0"/>
                  <w:marTop w:val="0"/>
                  <w:marBottom w:val="0"/>
                  <w:divBdr>
                    <w:top w:val="none" w:sz="0" w:space="0" w:color="auto"/>
                    <w:left w:val="none" w:sz="0" w:space="0" w:color="auto"/>
                    <w:bottom w:val="none" w:sz="0" w:space="0" w:color="auto"/>
                    <w:right w:val="none" w:sz="0" w:space="0" w:color="auto"/>
                  </w:divBdr>
                  <w:divsChild>
                    <w:div w:id="852377297">
                      <w:marLeft w:val="0"/>
                      <w:marRight w:val="0"/>
                      <w:marTop w:val="0"/>
                      <w:marBottom w:val="0"/>
                      <w:divBdr>
                        <w:top w:val="none" w:sz="0" w:space="0" w:color="auto"/>
                        <w:left w:val="none" w:sz="0" w:space="0" w:color="auto"/>
                        <w:bottom w:val="none" w:sz="0" w:space="0" w:color="auto"/>
                        <w:right w:val="none" w:sz="0" w:space="0" w:color="auto"/>
                      </w:divBdr>
                    </w:div>
                  </w:divsChild>
                </w:div>
                <w:div w:id="440106124">
                  <w:marLeft w:val="0"/>
                  <w:marRight w:val="0"/>
                  <w:marTop w:val="0"/>
                  <w:marBottom w:val="0"/>
                  <w:divBdr>
                    <w:top w:val="none" w:sz="0" w:space="0" w:color="auto"/>
                    <w:left w:val="none" w:sz="0" w:space="0" w:color="auto"/>
                    <w:bottom w:val="none" w:sz="0" w:space="0" w:color="auto"/>
                    <w:right w:val="none" w:sz="0" w:space="0" w:color="auto"/>
                  </w:divBdr>
                  <w:divsChild>
                    <w:div w:id="880747276">
                      <w:marLeft w:val="0"/>
                      <w:marRight w:val="0"/>
                      <w:marTop w:val="0"/>
                      <w:marBottom w:val="0"/>
                      <w:divBdr>
                        <w:top w:val="none" w:sz="0" w:space="0" w:color="auto"/>
                        <w:left w:val="none" w:sz="0" w:space="0" w:color="auto"/>
                        <w:bottom w:val="none" w:sz="0" w:space="0" w:color="auto"/>
                        <w:right w:val="none" w:sz="0" w:space="0" w:color="auto"/>
                      </w:divBdr>
                    </w:div>
                  </w:divsChild>
                </w:div>
                <w:div w:id="253438028">
                  <w:marLeft w:val="0"/>
                  <w:marRight w:val="0"/>
                  <w:marTop w:val="0"/>
                  <w:marBottom w:val="0"/>
                  <w:divBdr>
                    <w:top w:val="none" w:sz="0" w:space="0" w:color="auto"/>
                    <w:left w:val="none" w:sz="0" w:space="0" w:color="auto"/>
                    <w:bottom w:val="none" w:sz="0" w:space="0" w:color="auto"/>
                    <w:right w:val="none" w:sz="0" w:space="0" w:color="auto"/>
                  </w:divBdr>
                  <w:divsChild>
                    <w:div w:id="630209260">
                      <w:marLeft w:val="0"/>
                      <w:marRight w:val="0"/>
                      <w:marTop w:val="0"/>
                      <w:marBottom w:val="0"/>
                      <w:divBdr>
                        <w:top w:val="none" w:sz="0" w:space="0" w:color="auto"/>
                        <w:left w:val="none" w:sz="0" w:space="0" w:color="auto"/>
                        <w:bottom w:val="none" w:sz="0" w:space="0" w:color="auto"/>
                        <w:right w:val="none" w:sz="0" w:space="0" w:color="auto"/>
                      </w:divBdr>
                    </w:div>
                  </w:divsChild>
                </w:div>
                <w:div w:id="891238123">
                  <w:marLeft w:val="0"/>
                  <w:marRight w:val="0"/>
                  <w:marTop w:val="0"/>
                  <w:marBottom w:val="0"/>
                  <w:divBdr>
                    <w:top w:val="none" w:sz="0" w:space="0" w:color="auto"/>
                    <w:left w:val="none" w:sz="0" w:space="0" w:color="auto"/>
                    <w:bottom w:val="none" w:sz="0" w:space="0" w:color="auto"/>
                    <w:right w:val="none" w:sz="0" w:space="0" w:color="auto"/>
                  </w:divBdr>
                  <w:divsChild>
                    <w:div w:id="2025863780">
                      <w:marLeft w:val="0"/>
                      <w:marRight w:val="0"/>
                      <w:marTop w:val="0"/>
                      <w:marBottom w:val="0"/>
                      <w:divBdr>
                        <w:top w:val="none" w:sz="0" w:space="0" w:color="auto"/>
                        <w:left w:val="none" w:sz="0" w:space="0" w:color="auto"/>
                        <w:bottom w:val="none" w:sz="0" w:space="0" w:color="auto"/>
                        <w:right w:val="none" w:sz="0" w:space="0" w:color="auto"/>
                      </w:divBdr>
                    </w:div>
                  </w:divsChild>
                </w:div>
                <w:div w:id="1992445847">
                  <w:marLeft w:val="0"/>
                  <w:marRight w:val="0"/>
                  <w:marTop w:val="0"/>
                  <w:marBottom w:val="0"/>
                  <w:divBdr>
                    <w:top w:val="none" w:sz="0" w:space="0" w:color="auto"/>
                    <w:left w:val="none" w:sz="0" w:space="0" w:color="auto"/>
                    <w:bottom w:val="none" w:sz="0" w:space="0" w:color="auto"/>
                    <w:right w:val="none" w:sz="0" w:space="0" w:color="auto"/>
                  </w:divBdr>
                  <w:divsChild>
                    <w:div w:id="1795445425">
                      <w:marLeft w:val="0"/>
                      <w:marRight w:val="0"/>
                      <w:marTop w:val="0"/>
                      <w:marBottom w:val="0"/>
                      <w:divBdr>
                        <w:top w:val="none" w:sz="0" w:space="0" w:color="auto"/>
                        <w:left w:val="none" w:sz="0" w:space="0" w:color="auto"/>
                        <w:bottom w:val="none" w:sz="0" w:space="0" w:color="auto"/>
                        <w:right w:val="none" w:sz="0" w:space="0" w:color="auto"/>
                      </w:divBdr>
                    </w:div>
                  </w:divsChild>
                </w:div>
                <w:div w:id="2142989354">
                  <w:marLeft w:val="0"/>
                  <w:marRight w:val="0"/>
                  <w:marTop w:val="0"/>
                  <w:marBottom w:val="0"/>
                  <w:divBdr>
                    <w:top w:val="none" w:sz="0" w:space="0" w:color="auto"/>
                    <w:left w:val="none" w:sz="0" w:space="0" w:color="auto"/>
                    <w:bottom w:val="none" w:sz="0" w:space="0" w:color="auto"/>
                    <w:right w:val="none" w:sz="0" w:space="0" w:color="auto"/>
                  </w:divBdr>
                  <w:divsChild>
                    <w:div w:id="1953516226">
                      <w:marLeft w:val="0"/>
                      <w:marRight w:val="0"/>
                      <w:marTop w:val="0"/>
                      <w:marBottom w:val="0"/>
                      <w:divBdr>
                        <w:top w:val="none" w:sz="0" w:space="0" w:color="auto"/>
                        <w:left w:val="none" w:sz="0" w:space="0" w:color="auto"/>
                        <w:bottom w:val="none" w:sz="0" w:space="0" w:color="auto"/>
                        <w:right w:val="none" w:sz="0" w:space="0" w:color="auto"/>
                      </w:divBdr>
                    </w:div>
                  </w:divsChild>
                </w:div>
                <w:div w:id="1265383515">
                  <w:marLeft w:val="0"/>
                  <w:marRight w:val="0"/>
                  <w:marTop w:val="0"/>
                  <w:marBottom w:val="0"/>
                  <w:divBdr>
                    <w:top w:val="none" w:sz="0" w:space="0" w:color="auto"/>
                    <w:left w:val="none" w:sz="0" w:space="0" w:color="auto"/>
                    <w:bottom w:val="none" w:sz="0" w:space="0" w:color="auto"/>
                    <w:right w:val="none" w:sz="0" w:space="0" w:color="auto"/>
                  </w:divBdr>
                  <w:divsChild>
                    <w:div w:id="723719595">
                      <w:marLeft w:val="0"/>
                      <w:marRight w:val="0"/>
                      <w:marTop w:val="0"/>
                      <w:marBottom w:val="0"/>
                      <w:divBdr>
                        <w:top w:val="none" w:sz="0" w:space="0" w:color="auto"/>
                        <w:left w:val="none" w:sz="0" w:space="0" w:color="auto"/>
                        <w:bottom w:val="none" w:sz="0" w:space="0" w:color="auto"/>
                        <w:right w:val="none" w:sz="0" w:space="0" w:color="auto"/>
                      </w:divBdr>
                    </w:div>
                  </w:divsChild>
                </w:div>
                <w:div w:id="484204697">
                  <w:marLeft w:val="0"/>
                  <w:marRight w:val="0"/>
                  <w:marTop w:val="0"/>
                  <w:marBottom w:val="0"/>
                  <w:divBdr>
                    <w:top w:val="none" w:sz="0" w:space="0" w:color="auto"/>
                    <w:left w:val="none" w:sz="0" w:space="0" w:color="auto"/>
                    <w:bottom w:val="none" w:sz="0" w:space="0" w:color="auto"/>
                    <w:right w:val="none" w:sz="0" w:space="0" w:color="auto"/>
                  </w:divBdr>
                  <w:divsChild>
                    <w:div w:id="170217098">
                      <w:marLeft w:val="0"/>
                      <w:marRight w:val="0"/>
                      <w:marTop w:val="0"/>
                      <w:marBottom w:val="0"/>
                      <w:divBdr>
                        <w:top w:val="none" w:sz="0" w:space="0" w:color="auto"/>
                        <w:left w:val="none" w:sz="0" w:space="0" w:color="auto"/>
                        <w:bottom w:val="none" w:sz="0" w:space="0" w:color="auto"/>
                        <w:right w:val="none" w:sz="0" w:space="0" w:color="auto"/>
                      </w:divBdr>
                    </w:div>
                  </w:divsChild>
                </w:div>
                <w:div w:id="1013385403">
                  <w:marLeft w:val="0"/>
                  <w:marRight w:val="0"/>
                  <w:marTop w:val="0"/>
                  <w:marBottom w:val="0"/>
                  <w:divBdr>
                    <w:top w:val="none" w:sz="0" w:space="0" w:color="auto"/>
                    <w:left w:val="none" w:sz="0" w:space="0" w:color="auto"/>
                    <w:bottom w:val="none" w:sz="0" w:space="0" w:color="auto"/>
                    <w:right w:val="none" w:sz="0" w:space="0" w:color="auto"/>
                  </w:divBdr>
                  <w:divsChild>
                    <w:div w:id="53435350">
                      <w:marLeft w:val="0"/>
                      <w:marRight w:val="0"/>
                      <w:marTop w:val="0"/>
                      <w:marBottom w:val="0"/>
                      <w:divBdr>
                        <w:top w:val="none" w:sz="0" w:space="0" w:color="auto"/>
                        <w:left w:val="none" w:sz="0" w:space="0" w:color="auto"/>
                        <w:bottom w:val="none" w:sz="0" w:space="0" w:color="auto"/>
                        <w:right w:val="none" w:sz="0" w:space="0" w:color="auto"/>
                      </w:divBdr>
                    </w:div>
                  </w:divsChild>
                </w:div>
                <w:div w:id="1841771727">
                  <w:marLeft w:val="0"/>
                  <w:marRight w:val="0"/>
                  <w:marTop w:val="0"/>
                  <w:marBottom w:val="0"/>
                  <w:divBdr>
                    <w:top w:val="none" w:sz="0" w:space="0" w:color="auto"/>
                    <w:left w:val="none" w:sz="0" w:space="0" w:color="auto"/>
                    <w:bottom w:val="none" w:sz="0" w:space="0" w:color="auto"/>
                    <w:right w:val="none" w:sz="0" w:space="0" w:color="auto"/>
                  </w:divBdr>
                  <w:divsChild>
                    <w:div w:id="1854877869">
                      <w:marLeft w:val="0"/>
                      <w:marRight w:val="0"/>
                      <w:marTop w:val="0"/>
                      <w:marBottom w:val="0"/>
                      <w:divBdr>
                        <w:top w:val="none" w:sz="0" w:space="0" w:color="auto"/>
                        <w:left w:val="none" w:sz="0" w:space="0" w:color="auto"/>
                        <w:bottom w:val="none" w:sz="0" w:space="0" w:color="auto"/>
                        <w:right w:val="none" w:sz="0" w:space="0" w:color="auto"/>
                      </w:divBdr>
                    </w:div>
                  </w:divsChild>
                </w:div>
                <w:div w:id="535317787">
                  <w:marLeft w:val="0"/>
                  <w:marRight w:val="0"/>
                  <w:marTop w:val="0"/>
                  <w:marBottom w:val="0"/>
                  <w:divBdr>
                    <w:top w:val="none" w:sz="0" w:space="0" w:color="auto"/>
                    <w:left w:val="none" w:sz="0" w:space="0" w:color="auto"/>
                    <w:bottom w:val="none" w:sz="0" w:space="0" w:color="auto"/>
                    <w:right w:val="none" w:sz="0" w:space="0" w:color="auto"/>
                  </w:divBdr>
                  <w:divsChild>
                    <w:div w:id="120348743">
                      <w:marLeft w:val="0"/>
                      <w:marRight w:val="0"/>
                      <w:marTop w:val="0"/>
                      <w:marBottom w:val="0"/>
                      <w:divBdr>
                        <w:top w:val="none" w:sz="0" w:space="0" w:color="auto"/>
                        <w:left w:val="none" w:sz="0" w:space="0" w:color="auto"/>
                        <w:bottom w:val="none" w:sz="0" w:space="0" w:color="auto"/>
                        <w:right w:val="none" w:sz="0" w:space="0" w:color="auto"/>
                      </w:divBdr>
                    </w:div>
                  </w:divsChild>
                </w:div>
                <w:div w:id="1593735744">
                  <w:marLeft w:val="0"/>
                  <w:marRight w:val="0"/>
                  <w:marTop w:val="0"/>
                  <w:marBottom w:val="0"/>
                  <w:divBdr>
                    <w:top w:val="none" w:sz="0" w:space="0" w:color="auto"/>
                    <w:left w:val="none" w:sz="0" w:space="0" w:color="auto"/>
                    <w:bottom w:val="none" w:sz="0" w:space="0" w:color="auto"/>
                    <w:right w:val="none" w:sz="0" w:space="0" w:color="auto"/>
                  </w:divBdr>
                  <w:divsChild>
                    <w:div w:id="513762293">
                      <w:marLeft w:val="0"/>
                      <w:marRight w:val="0"/>
                      <w:marTop w:val="0"/>
                      <w:marBottom w:val="0"/>
                      <w:divBdr>
                        <w:top w:val="none" w:sz="0" w:space="0" w:color="auto"/>
                        <w:left w:val="none" w:sz="0" w:space="0" w:color="auto"/>
                        <w:bottom w:val="none" w:sz="0" w:space="0" w:color="auto"/>
                        <w:right w:val="none" w:sz="0" w:space="0" w:color="auto"/>
                      </w:divBdr>
                    </w:div>
                  </w:divsChild>
                </w:div>
                <w:div w:id="1456176976">
                  <w:marLeft w:val="0"/>
                  <w:marRight w:val="0"/>
                  <w:marTop w:val="0"/>
                  <w:marBottom w:val="0"/>
                  <w:divBdr>
                    <w:top w:val="none" w:sz="0" w:space="0" w:color="auto"/>
                    <w:left w:val="none" w:sz="0" w:space="0" w:color="auto"/>
                    <w:bottom w:val="none" w:sz="0" w:space="0" w:color="auto"/>
                    <w:right w:val="none" w:sz="0" w:space="0" w:color="auto"/>
                  </w:divBdr>
                  <w:divsChild>
                    <w:div w:id="607469304">
                      <w:marLeft w:val="0"/>
                      <w:marRight w:val="0"/>
                      <w:marTop w:val="0"/>
                      <w:marBottom w:val="0"/>
                      <w:divBdr>
                        <w:top w:val="none" w:sz="0" w:space="0" w:color="auto"/>
                        <w:left w:val="none" w:sz="0" w:space="0" w:color="auto"/>
                        <w:bottom w:val="none" w:sz="0" w:space="0" w:color="auto"/>
                        <w:right w:val="none" w:sz="0" w:space="0" w:color="auto"/>
                      </w:divBdr>
                    </w:div>
                  </w:divsChild>
                </w:div>
                <w:div w:id="572470737">
                  <w:marLeft w:val="0"/>
                  <w:marRight w:val="0"/>
                  <w:marTop w:val="0"/>
                  <w:marBottom w:val="0"/>
                  <w:divBdr>
                    <w:top w:val="none" w:sz="0" w:space="0" w:color="auto"/>
                    <w:left w:val="none" w:sz="0" w:space="0" w:color="auto"/>
                    <w:bottom w:val="none" w:sz="0" w:space="0" w:color="auto"/>
                    <w:right w:val="none" w:sz="0" w:space="0" w:color="auto"/>
                  </w:divBdr>
                  <w:divsChild>
                    <w:div w:id="1112168265">
                      <w:marLeft w:val="0"/>
                      <w:marRight w:val="0"/>
                      <w:marTop w:val="0"/>
                      <w:marBottom w:val="0"/>
                      <w:divBdr>
                        <w:top w:val="none" w:sz="0" w:space="0" w:color="auto"/>
                        <w:left w:val="none" w:sz="0" w:space="0" w:color="auto"/>
                        <w:bottom w:val="none" w:sz="0" w:space="0" w:color="auto"/>
                        <w:right w:val="none" w:sz="0" w:space="0" w:color="auto"/>
                      </w:divBdr>
                    </w:div>
                  </w:divsChild>
                </w:div>
                <w:div w:id="1249463267">
                  <w:marLeft w:val="0"/>
                  <w:marRight w:val="0"/>
                  <w:marTop w:val="0"/>
                  <w:marBottom w:val="0"/>
                  <w:divBdr>
                    <w:top w:val="none" w:sz="0" w:space="0" w:color="auto"/>
                    <w:left w:val="none" w:sz="0" w:space="0" w:color="auto"/>
                    <w:bottom w:val="none" w:sz="0" w:space="0" w:color="auto"/>
                    <w:right w:val="none" w:sz="0" w:space="0" w:color="auto"/>
                  </w:divBdr>
                  <w:divsChild>
                    <w:div w:id="712849060">
                      <w:marLeft w:val="0"/>
                      <w:marRight w:val="0"/>
                      <w:marTop w:val="0"/>
                      <w:marBottom w:val="0"/>
                      <w:divBdr>
                        <w:top w:val="none" w:sz="0" w:space="0" w:color="auto"/>
                        <w:left w:val="none" w:sz="0" w:space="0" w:color="auto"/>
                        <w:bottom w:val="none" w:sz="0" w:space="0" w:color="auto"/>
                        <w:right w:val="none" w:sz="0" w:space="0" w:color="auto"/>
                      </w:divBdr>
                    </w:div>
                  </w:divsChild>
                </w:div>
                <w:div w:id="34668946">
                  <w:marLeft w:val="0"/>
                  <w:marRight w:val="0"/>
                  <w:marTop w:val="0"/>
                  <w:marBottom w:val="0"/>
                  <w:divBdr>
                    <w:top w:val="none" w:sz="0" w:space="0" w:color="auto"/>
                    <w:left w:val="none" w:sz="0" w:space="0" w:color="auto"/>
                    <w:bottom w:val="none" w:sz="0" w:space="0" w:color="auto"/>
                    <w:right w:val="none" w:sz="0" w:space="0" w:color="auto"/>
                  </w:divBdr>
                  <w:divsChild>
                    <w:div w:id="1886941349">
                      <w:marLeft w:val="0"/>
                      <w:marRight w:val="0"/>
                      <w:marTop w:val="0"/>
                      <w:marBottom w:val="0"/>
                      <w:divBdr>
                        <w:top w:val="none" w:sz="0" w:space="0" w:color="auto"/>
                        <w:left w:val="none" w:sz="0" w:space="0" w:color="auto"/>
                        <w:bottom w:val="none" w:sz="0" w:space="0" w:color="auto"/>
                        <w:right w:val="none" w:sz="0" w:space="0" w:color="auto"/>
                      </w:divBdr>
                    </w:div>
                  </w:divsChild>
                </w:div>
                <w:div w:id="390931058">
                  <w:marLeft w:val="0"/>
                  <w:marRight w:val="0"/>
                  <w:marTop w:val="0"/>
                  <w:marBottom w:val="0"/>
                  <w:divBdr>
                    <w:top w:val="none" w:sz="0" w:space="0" w:color="auto"/>
                    <w:left w:val="none" w:sz="0" w:space="0" w:color="auto"/>
                    <w:bottom w:val="none" w:sz="0" w:space="0" w:color="auto"/>
                    <w:right w:val="none" w:sz="0" w:space="0" w:color="auto"/>
                  </w:divBdr>
                  <w:divsChild>
                    <w:div w:id="1126855015">
                      <w:marLeft w:val="0"/>
                      <w:marRight w:val="0"/>
                      <w:marTop w:val="0"/>
                      <w:marBottom w:val="0"/>
                      <w:divBdr>
                        <w:top w:val="none" w:sz="0" w:space="0" w:color="auto"/>
                        <w:left w:val="none" w:sz="0" w:space="0" w:color="auto"/>
                        <w:bottom w:val="none" w:sz="0" w:space="0" w:color="auto"/>
                        <w:right w:val="none" w:sz="0" w:space="0" w:color="auto"/>
                      </w:divBdr>
                    </w:div>
                  </w:divsChild>
                </w:div>
                <w:div w:id="71630968">
                  <w:marLeft w:val="0"/>
                  <w:marRight w:val="0"/>
                  <w:marTop w:val="0"/>
                  <w:marBottom w:val="0"/>
                  <w:divBdr>
                    <w:top w:val="none" w:sz="0" w:space="0" w:color="auto"/>
                    <w:left w:val="none" w:sz="0" w:space="0" w:color="auto"/>
                    <w:bottom w:val="none" w:sz="0" w:space="0" w:color="auto"/>
                    <w:right w:val="none" w:sz="0" w:space="0" w:color="auto"/>
                  </w:divBdr>
                  <w:divsChild>
                    <w:div w:id="2102289338">
                      <w:marLeft w:val="0"/>
                      <w:marRight w:val="0"/>
                      <w:marTop w:val="0"/>
                      <w:marBottom w:val="0"/>
                      <w:divBdr>
                        <w:top w:val="none" w:sz="0" w:space="0" w:color="auto"/>
                        <w:left w:val="none" w:sz="0" w:space="0" w:color="auto"/>
                        <w:bottom w:val="none" w:sz="0" w:space="0" w:color="auto"/>
                        <w:right w:val="none" w:sz="0" w:space="0" w:color="auto"/>
                      </w:divBdr>
                    </w:div>
                  </w:divsChild>
                </w:div>
                <w:div w:id="1686590807">
                  <w:marLeft w:val="0"/>
                  <w:marRight w:val="0"/>
                  <w:marTop w:val="0"/>
                  <w:marBottom w:val="0"/>
                  <w:divBdr>
                    <w:top w:val="none" w:sz="0" w:space="0" w:color="auto"/>
                    <w:left w:val="none" w:sz="0" w:space="0" w:color="auto"/>
                    <w:bottom w:val="none" w:sz="0" w:space="0" w:color="auto"/>
                    <w:right w:val="none" w:sz="0" w:space="0" w:color="auto"/>
                  </w:divBdr>
                  <w:divsChild>
                    <w:div w:id="2061205198">
                      <w:marLeft w:val="0"/>
                      <w:marRight w:val="0"/>
                      <w:marTop w:val="0"/>
                      <w:marBottom w:val="0"/>
                      <w:divBdr>
                        <w:top w:val="none" w:sz="0" w:space="0" w:color="auto"/>
                        <w:left w:val="none" w:sz="0" w:space="0" w:color="auto"/>
                        <w:bottom w:val="none" w:sz="0" w:space="0" w:color="auto"/>
                        <w:right w:val="none" w:sz="0" w:space="0" w:color="auto"/>
                      </w:divBdr>
                    </w:div>
                  </w:divsChild>
                </w:div>
                <w:div w:id="1688016354">
                  <w:marLeft w:val="0"/>
                  <w:marRight w:val="0"/>
                  <w:marTop w:val="0"/>
                  <w:marBottom w:val="0"/>
                  <w:divBdr>
                    <w:top w:val="none" w:sz="0" w:space="0" w:color="auto"/>
                    <w:left w:val="none" w:sz="0" w:space="0" w:color="auto"/>
                    <w:bottom w:val="none" w:sz="0" w:space="0" w:color="auto"/>
                    <w:right w:val="none" w:sz="0" w:space="0" w:color="auto"/>
                  </w:divBdr>
                  <w:divsChild>
                    <w:div w:id="2133791331">
                      <w:marLeft w:val="0"/>
                      <w:marRight w:val="0"/>
                      <w:marTop w:val="0"/>
                      <w:marBottom w:val="0"/>
                      <w:divBdr>
                        <w:top w:val="none" w:sz="0" w:space="0" w:color="auto"/>
                        <w:left w:val="none" w:sz="0" w:space="0" w:color="auto"/>
                        <w:bottom w:val="none" w:sz="0" w:space="0" w:color="auto"/>
                        <w:right w:val="none" w:sz="0" w:space="0" w:color="auto"/>
                      </w:divBdr>
                    </w:div>
                  </w:divsChild>
                </w:div>
                <w:div w:id="1474298989">
                  <w:marLeft w:val="0"/>
                  <w:marRight w:val="0"/>
                  <w:marTop w:val="0"/>
                  <w:marBottom w:val="0"/>
                  <w:divBdr>
                    <w:top w:val="none" w:sz="0" w:space="0" w:color="auto"/>
                    <w:left w:val="none" w:sz="0" w:space="0" w:color="auto"/>
                    <w:bottom w:val="none" w:sz="0" w:space="0" w:color="auto"/>
                    <w:right w:val="none" w:sz="0" w:space="0" w:color="auto"/>
                  </w:divBdr>
                  <w:divsChild>
                    <w:div w:id="126970176">
                      <w:marLeft w:val="0"/>
                      <w:marRight w:val="0"/>
                      <w:marTop w:val="0"/>
                      <w:marBottom w:val="0"/>
                      <w:divBdr>
                        <w:top w:val="none" w:sz="0" w:space="0" w:color="auto"/>
                        <w:left w:val="none" w:sz="0" w:space="0" w:color="auto"/>
                        <w:bottom w:val="none" w:sz="0" w:space="0" w:color="auto"/>
                        <w:right w:val="none" w:sz="0" w:space="0" w:color="auto"/>
                      </w:divBdr>
                    </w:div>
                  </w:divsChild>
                </w:div>
                <w:div w:id="1474063408">
                  <w:marLeft w:val="0"/>
                  <w:marRight w:val="0"/>
                  <w:marTop w:val="0"/>
                  <w:marBottom w:val="0"/>
                  <w:divBdr>
                    <w:top w:val="none" w:sz="0" w:space="0" w:color="auto"/>
                    <w:left w:val="none" w:sz="0" w:space="0" w:color="auto"/>
                    <w:bottom w:val="none" w:sz="0" w:space="0" w:color="auto"/>
                    <w:right w:val="none" w:sz="0" w:space="0" w:color="auto"/>
                  </w:divBdr>
                  <w:divsChild>
                    <w:div w:id="1300576132">
                      <w:marLeft w:val="0"/>
                      <w:marRight w:val="0"/>
                      <w:marTop w:val="0"/>
                      <w:marBottom w:val="0"/>
                      <w:divBdr>
                        <w:top w:val="none" w:sz="0" w:space="0" w:color="auto"/>
                        <w:left w:val="none" w:sz="0" w:space="0" w:color="auto"/>
                        <w:bottom w:val="none" w:sz="0" w:space="0" w:color="auto"/>
                        <w:right w:val="none" w:sz="0" w:space="0" w:color="auto"/>
                      </w:divBdr>
                    </w:div>
                  </w:divsChild>
                </w:div>
                <w:div w:id="1539202079">
                  <w:marLeft w:val="0"/>
                  <w:marRight w:val="0"/>
                  <w:marTop w:val="0"/>
                  <w:marBottom w:val="0"/>
                  <w:divBdr>
                    <w:top w:val="none" w:sz="0" w:space="0" w:color="auto"/>
                    <w:left w:val="none" w:sz="0" w:space="0" w:color="auto"/>
                    <w:bottom w:val="none" w:sz="0" w:space="0" w:color="auto"/>
                    <w:right w:val="none" w:sz="0" w:space="0" w:color="auto"/>
                  </w:divBdr>
                  <w:divsChild>
                    <w:div w:id="499127333">
                      <w:marLeft w:val="0"/>
                      <w:marRight w:val="0"/>
                      <w:marTop w:val="0"/>
                      <w:marBottom w:val="0"/>
                      <w:divBdr>
                        <w:top w:val="none" w:sz="0" w:space="0" w:color="auto"/>
                        <w:left w:val="none" w:sz="0" w:space="0" w:color="auto"/>
                        <w:bottom w:val="none" w:sz="0" w:space="0" w:color="auto"/>
                        <w:right w:val="none" w:sz="0" w:space="0" w:color="auto"/>
                      </w:divBdr>
                    </w:div>
                  </w:divsChild>
                </w:div>
                <w:div w:id="920990165">
                  <w:marLeft w:val="0"/>
                  <w:marRight w:val="0"/>
                  <w:marTop w:val="0"/>
                  <w:marBottom w:val="0"/>
                  <w:divBdr>
                    <w:top w:val="none" w:sz="0" w:space="0" w:color="auto"/>
                    <w:left w:val="none" w:sz="0" w:space="0" w:color="auto"/>
                    <w:bottom w:val="none" w:sz="0" w:space="0" w:color="auto"/>
                    <w:right w:val="none" w:sz="0" w:space="0" w:color="auto"/>
                  </w:divBdr>
                  <w:divsChild>
                    <w:div w:id="762456852">
                      <w:marLeft w:val="0"/>
                      <w:marRight w:val="0"/>
                      <w:marTop w:val="0"/>
                      <w:marBottom w:val="0"/>
                      <w:divBdr>
                        <w:top w:val="none" w:sz="0" w:space="0" w:color="auto"/>
                        <w:left w:val="none" w:sz="0" w:space="0" w:color="auto"/>
                        <w:bottom w:val="none" w:sz="0" w:space="0" w:color="auto"/>
                        <w:right w:val="none" w:sz="0" w:space="0" w:color="auto"/>
                      </w:divBdr>
                    </w:div>
                  </w:divsChild>
                </w:div>
                <w:div w:id="1958026900">
                  <w:marLeft w:val="0"/>
                  <w:marRight w:val="0"/>
                  <w:marTop w:val="0"/>
                  <w:marBottom w:val="0"/>
                  <w:divBdr>
                    <w:top w:val="none" w:sz="0" w:space="0" w:color="auto"/>
                    <w:left w:val="none" w:sz="0" w:space="0" w:color="auto"/>
                    <w:bottom w:val="none" w:sz="0" w:space="0" w:color="auto"/>
                    <w:right w:val="none" w:sz="0" w:space="0" w:color="auto"/>
                  </w:divBdr>
                  <w:divsChild>
                    <w:div w:id="1447189166">
                      <w:marLeft w:val="0"/>
                      <w:marRight w:val="0"/>
                      <w:marTop w:val="0"/>
                      <w:marBottom w:val="0"/>
                      <w:divBdr>
                        <w:top w:val="none" w:sz="0" w:space="0" w:color="auto"/>
                        <w:left w:val="none" w:sz="0" w:space="0" w:color="auto"/>
                        <w:bottom w:val="none" w:sz="0" w:space="0" w:color="auto"/>
                        <w:right w:val="none" w:sz="0" w:space="0" w:color="auto"/>
                      </w:divBdr>
                    </w:div>
                  </w:divsChild>
                </w:div>
                <w:div w:id="1410812762">
                  <w:marLeft w:val="0"/>
                  <w:marRight w:val="0"/>
                  <w:marTop w:val="0"/>
                  <w:marBottom w:val="0"/>
                  <w:divBdr>
                    <w:top w:val="none" w:sz="0" w:space="0" w:color="auto"/>
                    <w:left w:val="none" w:sz="0" w:space="0" w:color="auto"/>
                    <w:bottom w:val="none" w:sz="0" w:space="0" w:color="auto"/>
                    <w:right w:val="none" w:sz="0" w:space="0" w:color="auto"/>
                  </w:divBdr>
                  <w:divsChild>
                    <w:div w:id="469592931">
                      <w:marLeft w:val="0"/>
                      <w:marRight w:val="0"/>
                      <w:marTop w:val="0"/>
                      <w:marBottom w:val="0"/>
                      <w:divBdr>
                        <w:top w:val="none" w:sz="0" w:space="0" w:color="auto"/>
                        <w:left w:val="none" w:sz="0" w:space="0" w:color="auto"/>
                        <w:bottom w:val="none" w:sz="0" w:space="0" w:color="auto"/>
                        <w:right w:val="none" w:sz="0" w:space="0" w:color="auto"/>
                      </w:divBdr>
                    </w:div>
                  </w:divsChild>
                </w:div>
                <w:div w:id="924270395">
                  <w:marLeft w:val="0"/>
                  <w:marRight w:val="0"/>
                  <w:marTop w:val="0"/>
                  <w:marBottom w:val="0"/>
                  <w:divBdr>
                    <w:top w:val="none" w:sz="0" w:space="0" w:color="auto"/>
                    <w:left w:val="none" w:sz="0" w:space="0" w:color="auto"/>
                    <w:bottom w:val="none" w:sz="0" w:space="0" w:color="auto"/>
                    <w:right w:val="none" w:sz="0" w:space="0" w:color="auto"/>
                  </w:divBdr>
                  <w:divsChild>
                    <w:div w:id="1322154080">
                      <w:marLeft w:val="0"/>
                      <w:marRight w:val="0"/>
                      <w:marTop w:val="0"/>
                      <w:marBottom w:val="0"/>
                      <w:divBdr>
                        <w:top w:val="none" w:sz="0" w:space="0" w:color="auto"/>
                        <w:left w:val="none" w:sz="0" w:space="0" w:color="auto"/>
                        <w:bottom w:val="none" w:sz="0" w:space="0" w:color="auto"/>
                        <w:right w:val="none" w:sz="0" w:space="0" w:color="auto"/>
                      </w:divBdr>
                    </w:div>
                  </w:divsChild>
                </w:div>
                <w:div w:id="1722821527">
                  <w:marLeft w:val="0"/>
                  <w:marRight w:val="0"/>
                  <w:marTop w:val="0"/>
                  <w:marBottom w:val="0"/>
                  <w:divBdr>
                    <w:top w:val="none" w:sz="0" w:space="0" w:color="auto"/>
                    <w:left w:val="none" w:sz="0" w:space="0" w:color="auto"/>
                    <w:bottom w:val="none" w:sz="0" w:space="0" w:color="auto"/>
                    <w:right w:val="none" w:sz="0" w:space="0" w:color="auto"/>
                  </w:divBdr>
                  <w:divsChild>
                    <w:div w:id="1640695187">
                      <w:marLeft w:val="0"/>
                      <w:marRight w:val="0"/>
                      <w:marTop w:val="0"/>
                      <w:marBottom w:val="0"/>
                      <w:divBdr>
                        <w:top w:val="none" w:sz="0" w:space="0" w:color="auto"/>
                        <w:left w:val="none" w:sz="0" w:space="0" w:color="auto"/>
                        <w:bottom w:val="none" w:sz="0" w:space="0" w:color="auto"/>
                        <w:right w:val="none" w:sz="0" w:space="0" w:color="auto"/>
                      </w:divBdr>
                    </w:div>
                  </w:divsChild>
                </w:div>
                <w:div w:id="1345017922">
                  <w:marLeft w:val="0"/>
                  <w:marRight w:val="0"/>
                  <w:marTop w:val="0"/>
                  <w:marBottom w:val="0"/>
                  <w:divBdr>
                    <w:top w:val="none" w:sz="0" w:space="0" w:color="auto"/>
                    <w:left w:val="none" w:sz="0" w:space="0" w:color="auto"/>
                    <w:bottom w:val="none" w:sz="0" w:space="0" w:color="auto"/>
                    <w:right w:val="none" w:sz="0" w:space="0" w:color="auto"/>
                  </w:divBdr>
                  <w:divsChild>
                    <w:div w:id="1514686488">
                      <w:marLeft w:val="0"/>
                      <w:marRight w:val="0"/>
                      <w:marTop w:val="0"/>
                      <w:marBottom w:val="0"/>
                      <w:divBdr>
                        <w:top w:val="none" w:sz="0" w:space="0" w:color="auto"/>
                        <w:left w:val="none" w:sz="0" w:space="0" w:color="auto"/>
                        <w:bottom w:val="none" w:sz="0" w:space="0" w:color="auto"/>
                        <w:right w:val="none" w:sz="0" w:space="0" w:color="auto"/>
                      </w:divBdr>
                    </w:div>
                  </w:divsChild>
                </w:div>
                <w:div w:id="1191457648">
                  <w:marLeft w:val="0"/>
                  <w:marRight w:val="0"/>
                  <w:marTop w:val="0"/>
                  <w:marBottom w:val="0"/>
                  <w:divBdr>
                    <w:top w:val="none" w:sz="0" w:space="0" w:color="auto"/>
                    <w:left w:val="none" w:sz="0" w:space="0" w:color="auto"/>
                    <w:bottom w:val="none" w:sz="0" w:space="0" w:color="auto"/>
                    <w:right w:val="none" w:sz="0" w:space="0" w:color="auto"/>
                  </w:divBdr>
                  <w:divsChild>
                    <w:div w:id="2005352791">
                      <w:marLeft w:val="0"/>
                      <w:marRight w:val="0"/>
                      <w:marTop w:val="0"/>
                      <w:marBottom w:val="0"/>
                      <w:divBdr>
                        <w:top w:val="none" w:sz="0" w:space="0" w:color="auto"/>
                        <w:left w:val="none" w:sz="0" w:space="0" w:color="auto"/>
                        <w:bottom w:val="none" w:sz="0" w:space="0" w:color="auto"/>
                        <w:right w:val="none" w:sz="0" w:space="0" w:color="auto"/>
                      </w:divBdr>
                    </w:div>
                  </w:divsChild>
                </w:div>
                <w:div w:id="44379992">
                  <w:marLeft w:val="0"/>
                  <w:marRight w:val="0"/>
                  <w:marTop w:val="0"/>
                  <w:marBottom w:val="0"/>
                  <w:divBdr>
                    <w:top w:val="none" w:sz="0" w:space="0" w:color="auto"/>
                    <w:left w:val="none" w:sz="0" w:space="0" w:color="auto"/>
                    <w:bottom w:val="none" w:sz="0" w:space="0" w:color="auto"/>
                    <w:right w:val="none" w:sz="0" w:space="0" w:color="auto"/>
                  </w:divBdr>
                  <w:divsChild>
                    <w:div w:id="1443724814">
                      <w:marLeft w:val="0"/>
                      <w:marRight w:val="0"/>
                      <w:marTop w:val="0"/>
                      <w:marBottom w:val="0"/>
                      <w:divBdr>
                        <w:top w:val="none" w:sz="0" w:space="0" w:color="auto"/>
                        <w:left w:val="none" w:sz="0" w:space="0" w:color="auto"/>
                        <w:bottom w:val="none" w:sz="0" w:space="0" w:color="auto"/>
                        <w:right w:val="none" w:sz="0" w:space="0" w:color="auto"/>
                      </w:divBdr>
                    </w:div>
                  </w:divsChild>
                </w:div>
                <w:div w:id="624848438">
                  <w:marLeft w:val="0"/>
                  <w:marRight w:val="0"/>
                  <w:marTop w:val="0"/>
                  <w:marBottom w:val="0"/>
                  <w:divBdr>
                    <w:top w:val="none" w:sz="0" w:space="0" w:color="auto"/>
                    <w:left w:val="none" w:sz="0" w:space="0" w:color="auto"/>
                    <w:bottom w:val="none" w:sz="0" w:space="0" w:color="auto"/>
                    <w:right w:val="none" w:sz="0" w:space="0" w:color="auto"/>
                  </w:divBdr>
                  <w:divsChild>
                    <w:div w:id="1377772891">
                      <w:marLeft w:val="0"/>
                      <w:marRight w:val="0"/>
                      <w:marTop w:val="0"/>
                      <w:marBottom w:val="0"/>
                      <w:divBdr>
                        <w:top w:val="none" w:sz="0" w:space="0" w:color="auto"/>
                        <w:left w:val="none" w:sz="0" w:space="0" w:color="auto"/>
                        <w:bottom w:val="none" w:sz="0" w:space="0" w:color="auto"/>
                        <w:right w:val="none" w:sz="0" w:space="0" w:color="auto"/>
                      </w:divBdr>
                    </w:div>
                  </w:divsChild>
                </w:div>
                <w:div w:id="1884636416">
                  <w:marLeft w:val="0"/>
                  <w:marRight w:val="0"/>
                  <w:marTop w:val="0"/>
                  <w:marBottom w:val="0"/>
                  <w:divBdr>
                    <w:top w:val="none" w:sz="0" w:space="0" w:color="auto"/>
                    <w:left w:val="none" w:sz="0" w:space="0" w:color="auto"/>
                    <w:bottom w:val="none" w:sz="0" w:space="0" w:color="auto"/>
                    <w:right w:val="none" w:sz="0" w:space="0" w:color="auto"/>
                  </w:divBdr>
                  <w:divsChild>
                    <w:div w:id="787548610">
                      <w:marLeft w:val="0"/>
                      <w:marRight w:val="0"/>
                      <w:marTop w:val="0"/>
                      <w:marBottom w:val="0"/>
                      <w:divBdr>
                        <w:top w:val="none" w:sz="0" w:space="0" w:color="auto"/>
                        <w:left w:val="none" w:sz="0" w:space="0" w:color="auto"/>
                        <w:bottom w:val="none" w:sz="0" w:space="0" w:color="auto"/>
                        <w:right w:val="none" w:sz="0" w:space="0" w:color="auto"/>
                      </w:divBdr>
                    </w:div>
                  </w:divsChild>
                </w:div>
                <w:div w:id="588468968">
                  <w:marLeft w:val="0"/>
                  <w:marRight w:val="0"/>
                  <w:marTop w:val="0"/>
                  <w:marBottom w:val="0"/>
                  <w:divBdr>
                    <w:top w:val="none" w:sz="0" w:space="0" w:color="auto"/>
                    <w:left w:val="none" w:sz="0" w:space="0" w:color="auto"/>
                    <w:bottom w:val="none" w:sz="0" w:space="0" w:color="auto"/>
                    <w:right w:val="none" w:sz="0" w:space="0" w:color="auto"/>
                  </w:divBdr>
                  <w:divsChild>
                    <w:div w:id="1060521770">
                      <w:marLeft w:val="0"/>
                      <w:marRight w:val="0"/>
                      <w:marTop w:val="0"/>
                      <w:marBottom w:val="0"/>
                      <w:divBdr>
                        <w:top w:val="none" w:sz="0" w:space="0" w:color="auto"/>
                        <w:left w:val="none" w:sz="0" w:space="0" w:color="auto"/>
                        <w:bottom w:val="none" w:sz="0" w:space="0" w:color="auto"/>
                        <w:right w:val="none" w:sz="0" w:space="0" w:color="auto"/>
                      </w:divBdr>
                    </w:div>
                  </w:divsChild>
                </w:div>
                <w:div w:id="666516862">
                  <w:marLeft w:val="0"/>
                  <w:marRight w:val="0"/>
                  <w:marTop w:val="0"/>
                  <w:marBottom w:val="0"/>
                  <w:divBdr>
                    <w:top w:val="none" w:sz="0" w:space="0" w:color="auto"/>
                    <w:left w:val="none" w:sz="0" w:space="0" w:color="auto"/>
                    <w:bottom w:val="none" w:sz="0" w:space="0" w:color="auto"/>
                    <w:right w:val="none" w:sz="0" w:space="0" w:color="auto"/>
                  </w:divBdr>
                  <w:divsChild>
                    <w:div w:id="913665620">
                      <w:marLeft w:val="0"/>
                      <w:marRight w:val="0"/>
                      <w:marTop w:val="0"/>
                      <w:marBottom w:val="0"/>
                      <w:divBdr>
                        <w:top w:val="none" w:sz="0" w:space="0" w:color="auto"/>
                        <w:left w:val="none" w:sz="0" w:space="0" w:color="auto"/>
                        <w:bottom w:val="none" w:sz="0" w:space="0" w:color="auto"/>
                        <w:right w:val="none" w:sz="0" w:space="0" w:color="auto"/>
                      </w:divBdr>
                    </w:div>
                  </w:divsChild>
                </w:div>
                <w:div w:id="828906830">
                  <w:marLeft w:val="0"/>
                  <w:marRight w:val="0"/>
                  <w:marTop w:val="0"/>
                  <w:marBottom w:val="0"/>
                  <w:divBdr>
                    <w:top w:val="none" w:sz="0" w:space="0" w:color="auto"/>
                    <w:left w:val="none" w:sz="0" w:space="0" w:color="auto"/>
                    <w:bottom w:val="none" w:sz="0" w:space="0" w:color="auto"/>
                    <w:right w:val="none" w:sz="0" w:space="0" w:color="auto"/>
                  </w:divBdr>
                  <w:divsChild>
                    <w:div w:id="810514468">
                      <w:marLeft w:val="0"/>
                      <w:marRight w:val="0"/>
                      <w:marTop w:val="0"/>
                      <w:marBottom w:val="0"/>
                      <w:divBdr>
                        <w:top w:val="none" w:sz="0" w:space="0" w:color="auto"/>
                        <w:left w:val="none" w:sz="0" w:space="0" w:color="auto"/>
                        <w:bottom w:val="none" w:sz="0" w:space="0" w:color="auto"/>
                        <w:right w:val="none" w:sz="0" w:space="0" w:color="auto"/>
                      </w:divBdr>
                    </w:div>
                  </w:divsChild>
                </w:div>
                <w:div w:id="79450214">
                  <w:marLeft w:val="0"/>
                  <w:marRight w:val="0"/>
                  <w:marTop w:val="0"/>
                  <w:marBottom w:val="0"/>
                  <w:divBdr>
                    <w:top w:val="none" w:sz="0" w:space="0" w:color="auto"/>
                    <w:left w:val="none" w:sz="0" w:space="0" w:color="auto"/>
                    <w:bottom w:val="none" w:sz="0" w:space="0" w:color="auto"/>
                    <w:right w:val="none" w:sz="0" w:space="0" w:color="auto"/>
                  </w:divBdr>
                  <w:divsChild>
                    <w:div w:id="1194465398">
                      <w:marLeft w:val="0"/>
                      <w:marRight w:val="0"/>
                      <w:marTop w:val="0"/>
                      <w:marBottom w:val="0"/>
                      <w:divBdr>
                        <w:top w:val="none" w:sz="0" w:space="0" w:color="auto"/>
                        <w:left w:val="none" w:sz="0" w:space="0" w:color="auto"/>
                        <w:bottom w:val="none" w:sz="0" w:space="0" w:color="auto"/>
                        <w:right w:val="none" w:sz="0" w:space="0" w:color="auto"/>
                      </w:divBdr>
                    </w:div>
                  </w:divsChild>
                </w:div>
                <w:div w:id="567693485">
                  <w:marLeft w:val="0"/>
                  <w:marRight w:val="0"/>
                  <w:marTop w:val="0"/>
                  <w:marBottom w:val="0"/>
                  <w:divBdr>
                    <w:top w:val="none" w:sz="0" w:space="0" w:color="auto"/>
                    <w:left w:val="none" w:sz="0" w:space="0" w:color="auto"/>
                    <w:bottom w:val="none" w:sz="0" w:space="0" w:color="auto"/>
                    <w:right w:val="none" w:sz="0" w:space="0" w:color="auto"/>
                  </w:divBdr>
                  <w:divsChild>
                    <w:div w:id="2011054889">
                      <w:marLeft w:val="0"/>
                      <w:marRight w:val="0"/>
                      <w:marTop w:val="0"/>
                      <w:marBottom w:val="0"/>
                      <w:divBdr>
                        <w:top w:val="none" w:sz="0" w:space="0" w:color="auto"/>
                        <w:left w:val="none" w:sz="0" w:space="0" w:color="auto"/>
                        <w:bottom w:val="none" w:sz="0" w:space="0" w:color="auto"/>
                        <w:right w:val="none" w:sz="0" w:space="0" w:color="auto"/>
                      </w:divBdr>
                    </w:div>
                  </w:divsChild>
                </w:div>
                <w:div w:id="635988716">
                  <w:marLeft w:val="0"/>
                  <w:marRight w:val="0"/>
                  <w:marTop w:val="0"/>
                  <w:marBottom w:val="0"/>
                  <w:divBdr>
                    <w:top w:val="none" w:sz="0" w:space="0" w:color="auto"/>
                    <w:left w:val="none" w:sz="0" w:space="0" w:color="auto"/>
                    <w:bottom w:val="none" w:sz="0" w:space="0" w:color="auto"/>
                    <w:right w:val="none" w:sz="0" w:space="0" w:color="auto"/>
                  </w:divBdr>
                  <w:divsChild>
                    <w:div w:id="425735186">
                      <w:marLeft w:val="0"/>
                      <w:marRight w:val="0"/>
                      <w:marTop w:val="0"/>
                      <w:marBottom w:val="0"/>
                      <w:divBdr>
                        <w:top w:val="none" w:sz="0" w:space="0" w:color="auto"/>
                        <w:left w:val="none" w:sz="0" w:space="0" w:color="auto"/>
                        <w:bottom w:val="none" w:sz="0" w:space="0" w:color="auto"/>
                        <w:right w:val="none" w:sz="0" w:space="0" w:color="auto"/>
                      </w:divBdr>
                    </w:div>
                  </w:divsChild>
                </w:div>
                <w:div w:id="245959364">
                  <w:marLeft w:val="0"/>
                  <w:marRight w:val="0"/>
                  <w:marTop w:val="0"/>
                  <w:marBottom w:val="0"/>
                  <w:divBdr>
                    <w:top w:val="none" w:sz="0" w:space="0" w:color="auto"/>
                    <w:left w:val="none" w:sz="0" w:space="0" w:color="auto"/>
                    <w:bottom w:val="none" w:sz="0" w:space="0" w:color="auto"/>
                    <w:right w:val="none" w:sz="0" w:space="0" w:color="auto"/>
                  </w:divBdr>
                  <w:divsChild>
                    <w:div w:id="310528342">
                      <w:marLeft w:val="0"/>
                      <w:marRight w:val="0"/>
                      <w:marTop w:val="0"/>
                      <w:marBottom w:val="0"/>
                      <w:divBdr>
                        <w:top w:val="none" w:sz="0" w:space="0" w:color="auto"/>
                        <w:left w:val="none" w:sz="0" w:space="0" w:color="auto"/>
                        <w:bottom w:val="none" w:sz="0" w:space="0" w:color="auto"/>
                        <w:right w:val="none" w:sz="0" w:space="0" w:color="auto"/>
                      </w:divBdr>
                    </w:div>
                  </w:divsChild>
                </w:div>
                <w:div w:id="653680420">
                  <w:marLeft w:val="0"/>
                  <w:marRight w:val="0"/>
                  <w:marTop w:val="0"/>
                  <w:marBottom w:val="0"/>
                  <w:divBdr>
                    <w:top w:val="none" w:sz="0" w:space="0" w:color="auto"/>
                    <w:left w:val="none" w:sz="0" w:space="0" w:color="auto"/>
                    <w:bottom w:val="none" w:sz="0" w:space="0" w:color="auto"/>
                    <w:right w:val="none" w:sz="0" w:space="0" w:color="auto"/>
                  </w:divBdr>
                  <w:divsChild>
                    <w:div w:id="28116827">
                      <w:marLeft w:val="0"/>
                      <w:marRight w:val="0"/>
                      <w:marTop w:val="0"/>
                      <w:marBottom w:val="0"/>
                      <w:divBdr>
                        <w:top w:val="none" w:sz="0" w:space="0" w:color="auto"/>
                        <w:left w:val="none" w:sz="0" w:space="0" w:color="auto"/>
                        <w:bottom w:val="none" w:sz="0" w:space="0" w:color="auto"/>
                        <w:right w:val="none" w:sz="0" w:space="0" w:color="auto"/>
                      </w:divBdr>
                    </w:div>
                  </w:divsChild>
                </w:div>
                <w:div w:id="842208677">
                  <w:marLeft w:val="0"/>
                  <w:marRight w:val="0"/>
                  <w:marTop w:val="0"/>
                  <w:marBottom w:val="0"/>
                  <w:divBdr>
                    <w:top w:val="none" w:sz="0" w:space="0" w:color="auto"/>
                    <w:left w:val="none" w:sz="0" w:space="0" w:color="auto"/>
                    <w:bottom w:val="none" w:sz="0" w:space="0" w:color="auto"/>
                    <w:right w:val="none" w:sz="0" w:space="0" w:color="auto"/>
                  </w:divBdr>
                  <w:divsChild>
                    <w:div w:id="288320741">
                      <w:marLeft w:val="0"/>
                      <w:marRight w:val="0"/>
                      <w:marTop w:val="0"/>
                      <w:marBottom w:val="0"/>
                      <w:divBdr>
                        <w:top w:val="none" w:sz="0" w:space="0" w:color="auto"/>
                        <w:left w:val="none" w:sz="0" w:space="0" w:color="auto"/>
                        <w:bottom w:val="none" w:sz="0" w:space="0" w:color="auto"/>
                        <w:right w:val="none" w:sz="0" w:space="0" w:color="auto"/>
                      </w:divBdr>
                    </w:div>
                  </w:divsChild>
                </w:div>
                <w:div w:id="1947075714">
                  <w:marLeft w:val="0"/>
                  <w:marRight w:val="0"/>
                  <w:marTop w:val="0"/>
                  <w:marBottom w:val="0"/>
                  <w:divBdr>
                    <w:top w:val="none" w:sz="0" w:space="0" w:color="auto"/>
                    <w:left w:val="none" w:sz="0" w:space="0" w:color="auto"/>
                    <w:bottom w:val="none" w:sz="0" w:space="0" w:color="auto"/>
                    <w:right w:val="none" w:sz="0" w:space="0" w:color="auto"/>
                  </w:divBdr>
                  <w:divsChild>
                    <w:div w:id="1701857948">
                      <w:marLeft w:val="0"/>
                      <w:marRight w:val="0"/>
                      <w:marTop w:val="0"/>
                      <w:marBottom w:val="0"/>
                      <w:divBdr>
                        <w:top w:val="none" w:sz="0" w:space="0" w:color="auto"/>
                        <w:left w:val="none" w:sz="0" w:space="0" w:color="auto"/>
                        <w:bottom w:val="none" w:sz="0" w:space="0" w:color="auto"/>
                        <w:right w:val="none" w:sz="0" w:space="0" w:color="auto"/>
                      </w:divBdr>
                    </w:div>
                  </w:divsChild>
                </w:div>
                <w:div w:id="51392720">
                  <w:marLeft w:val="0"/>
                  <w:marRight w:val="0"/>
                  <w:marTop w:val="0"/>
                  <w:marBottom w:val="0"/>
                  <w:divBdr>
                    <w:top w:val="none" w:sz="0" w:space="0" w:color="auto"/>
                    <w:left w:val="none" w:sz="0" w:space="0" w:color="auto"/>
                    <w:bottom w:val="none" w:sz="0" w:space="0" w:color="auto"/>
                    <w:right w:val="none" w:sz="0" w:space="0" w:color="auto"/>
                  </w:divBdr>
                  <w:divsChild>
                    <w:div w:id="1982882196">
                      <w:marLeft w:val="0"/>
                      <w:marRight w:val="0"/>
                      <w:marTop w:val="0"/>
                      <w:marBottom w:val="0"/>
                      <w:divBdr>
                        <w:top w:val="none" w:sz="0" w:space="0" w:color="auto"/>
                        <w:left w:val="none" w:sz="0" w:space="0" w:color="auto"/>
                        <w:bottom w:val="none" w:sz="0" w:space="0" w:color="auto"/>
                        <w:right w:val="none" w:sz="0" w:space="0" w:color="auto"/>
                      </w:divBdr>
                    </w:div>
                  </w:divsChild>
                </w:div>
                <w:div w:id="1780492162">
                  <w:marLeft w:val="0"/>
                  <w:marRight w:val="0"/>
                  <w:marTop w:val="0"/>
                  <w:marBottom w:val="0"/>
                  <w:divBdr>
                    <w:top w:val="none" w:sz="0" w:space="0" w:color="auto"/>
                    <w:left w:val="none" w:sz="0" w:space="0" w:color="auto"/>
                    <w:bottom w:val="none" w:sz="0" w:space="0" w:color="auto"/>
                    <w:right w:val="none" w:sz="0" w:space="0" w:color="auto"/>
                  </w:divBdr>
                  <w:divsChild>
                    <w:div w:id="798498891">
                      <w:marLeft w:val="0"/>
                      <w:marRight w:val="0"/>
                      <w:marTop w:val="0"/>
                      <w:marBottom w:val="0"/>
                      <w:divBdr>
                        <w:top w:val="none" w:sz="0" w:space="0" w:color="auto"/>
                        <w:left w:val="none" w:sz="0" w:space="0" w:color="auto"/>
                        <w:bottom w:val="none" w:sz="0" w:space="0" w:color="auto"/>
                        <w:right w:val="none" w:sz="0" w:space="0" w:color="auto"/>
                      </w:divBdr>
                    </w:div>
                  </w:divsChild>
                </w:div>
                <w:div w:id="184448052">
                  <w:marLeft w:val="0"/>
                  <w:marRight w:val="0"/>
                  <w:marTop w:val="0"/>
                  <w:marBottom w:val="0"/>
                  <w:divBdr>
                    <w:top w:val="none" w:sz="0" w:space="0" w:color="auto"/>
                    <w:left w:val="none" w:sz="0" w:space="0" w:color="auto"/>
                    <w:bottom w:val="none" w:sz="0" w:space="0" w:color="auto"/>
                    <w:right w:val="none" w:sz="0" w:space="0" w:color="auto"/>
                  </w:divBdr>
                  <w:divsChild>
                    <w:div w:id="980647261">
                      <w:marLeft w:val="0"/>
                      <w:marRight w:val="0"/>
                      <w:marTop w:val="0"/>
                      <w:marBottom w:val="0"/>
                      <w:divBdr>
                        <w:top w:val="none" w:sz="0" w:space="0" w:color="auto"/>
                        <w:left w:val="none" w:sz="0" w:space="0" w:color="auto"/>
                        <w:bottom w:val="none" w:sz="0" w:space="0" w:color="auto"/>
                        <w:right w:val="none" w:sz="0" w:space="0" w:color="auto"/>
                      </w:divBdr>
                    </w:div>
                  </w:divsChild>
                </w:div>
                <w:div w:id="441346963">
                  <w:marLeft w:val="0"/>
                  <w:marRight w:val="0"/>
                  <w:marTop w:val="0"/>
                  <w:marBottom w:val="0"/>
                  <w:divBdr>
                    <w:top w:val="none" w:sz="0" w:space="0" w:color="auto"/>
                    <w:left w:val="none" w:sz="0" w:space="0" w:color="auto"/>
                    <w:bottom w:val="none" w:sz="0" w:space="0" w:color="auto"/>
                    <w:right w:val="none" w:sz="0" w:space="0" w:color="auto"/>
                  </w:divBdr>
                  <w:divsChild>
                    <w:div w:id="674500923">
                      <w:marLeft w:val="0"/>
                      <w:marRight w:val="0"/>
                      <w:marTop w:val="0"/>
                      <w:marBottom w:val="0"/>
                      <w:divBdr>
                        <w:top w:val="none" w:sz="0" w:space="0" w:color="auto"/>
                        <w:left w:val="none" w:sz="0" w:space="0" w:color="auto"/>
                        <w:bottom w:val="none" w:sz="0" w:space="0" w:color="auto"/>
                        <w:right w:val="none" w:sz="0" w:space="0" w:color="auto"/>
                      </w:divBdr>
                    </w:div>
                  </w:divsChild>
                </w:div>
                <w:div w:id="1717468580">
                  <w:marLeft w:val="0"/>
                  <w:marRight w:val="0"/>
                  <w:marTop w:val="0"/>
                  <w:marBottom w:val="0"/>
                  <w:divBdr>
                    <w:top w:val="none" w:sz="0" w:space="0" w:color="auto"/>
                    <w:left w:val="none" w:sz="0" w:space="0" w:color="auto"/>
                    <w:bottom w:val="none" w:sz="0" w:space="0" w:color="auto"/>
                    <w:right w:val="none" w:sz="0" w:space="0" w:color="auto"/>
                  </w:divBdr>
                  <w:divsChild>
                    <w:div w:id="558248636">
                      <w:marLeft w:val="0"/>
                      <w:marRight w:val="0"/>
                      <w:marTop w:val="0"/>
                      <w:marBottom w:val="0"/>
                      <w:divBdr>
                        <w:top w:val="none" w:sz="0" w:space="0" w:color="auto"/>
                        <w:left w:val="none" w:sz="0" w:space="0" w:color="auto"/>
                        <w:bottom w:val="none" w:sz="0" w:space="0" w:color="auto"/>
                        <w:right w:val="none" w:sz="0" w:space="0" w:color="auto"/>
                      </w:divBdr>
                    </w:div>
                  </w:divsChild>
                </w:div>
                <w:div w:id="1923685553">
                  <w:marLeft w:val="0"/>
                  <w:marRight w:val="0"/>
                  <w:marTop w:val="0"/>
                  <w:marBottom w:val="0"/>
                  <w:divBdr>
                    <w:top w:val="none" w:sz="0" w:space="0" w:color="auto"/>
                    <w:left w:val="none" w:sz="0" w:space="0" w:color="auto"/>
                    <w:bottom w:val="none" w:sz="0" w:space="0" w:color="auto"/>
                    <w:right w:val="none" w:sz="0" w:space="0" w:color="auto"/>
                  </w:divBdr>
                  <w:divsChild>
                    <w:div w:id="847789604">
                      <w:marLeft w:val="0"/>
                      <w:marRight w:val="0"/>
                      <w:marTop w:val="0"/>
                      <w:marBottom w:val="0"/>
                      <w:divBdr>
                        <w:top w:val="none" w:sz="0" w:space="0" w:color="auto"/>
                        <w:left w:val="none" w:sz="0" w:space="0" w:color="auto"/>
                        <w:bottom w:val="none" w:sz="0" w:space="0" w:color="auto"/>
                        <w:right w:val="none" w:sz="0" w:space="0" w:color="auto"/>
                      </w:divBdr>
                    </w:div>
                  </w:divsChild>
                </w:div>
                <w:div w:id="1413509981">
                  <w:marLeft w:val="0"/>
                  <w:marRight w:val="0"/>
                  <w:marTop w:val="0"/>
                  <w:marBottom w:val="0"/>
                  <w:divBdr>
                    <w:top w:val="none" w:sz="0" w:space="0" w:color="auto"/>
                    <w:left w:val="none" w:sz="0" w:space="0" w:color="auto"/>
                    <w:bottom w:val="none" w:sz="0" w:space="0" w:color="auto"/>
                    <w:right w:val="none" w:sz="0" w:space="0" w:color="auto"/>
                  </w:divBdr>
                  <w:divsChild>
                    <w:div w:id="993996115">
                      <w:marLeft w:val="0"/>
                      <w:marRight w:val="0"/>
                      <w:marTop w:val="0"/>
                      <w:marBottom w:val="0"/>
                      <w:divBdr>
                        <w:top w:val="none" w:sz="0" w:space="0" w:color="auto"/>
                        <w:left w:val="none" w:sz="0" w:space="0" w:color="auto"/>
                        <w:bottom w:val="none" w:sz="0" w:space="0" w:color="auto"/>
                        <w:right w:val="none" w:sz="0" w:space="0" w:color="auto"/>
                      </w:divBdr>
                    </w:div>
                  </w:divsChild>
                </w:div>
                <w:div w:id="1536960855">
                  <w:marLeft w:val="0"/>
                  <w:marRight w:val="0"/>
                  <w:marTop w:val="0"/>
                  <w:marBottom w:val="0"/>
                  <w:divBdr>
                    <w:top w:val="none" w:sz="0" w:space="0" w:color="auto"/>
                    <w:left w:val="none" w:sz="0" w:space="0" w:color="auto"/>
                    <w:bottom w:val="none" w:sz="0" w:space="0" w:color="auto"/>
                    <w:right w:val="none" w:sz="0" w:space="0" w:color="auto"/>
                  </w:divBdr>
                  <w:divsChild>
                    <w:div w:id="1907372061">
                      <w:marLeft w:val="0"/>
                      <w:marRight w:val="0"/>
                      <w:marTop w:val="0"/>
                      <w:marBottom w:val="0"/>
                      <w:divBdr>
                        <w:top w:val="none" w:sz="0" w:space="0" w:color="auto"/>
                        <w:left w:val="none" w:sz="0" w:space="0" w:color="auto"/>
                        <w:bottom w:val="none" w:sz="0" w:space="0" w:color="auto"/>
                        <w:right w:val="none" w:sz="0" w:space="0" w:color="auto"/>
                      </w:divBdr>
                    </w:div>
                  </w:divsChild>
                </w:div>
                <w:div w:id="1883327019">
                  <w:marLeft w:val="0"/>
                  <w:marRight w:val="0"/>
                  <w:marTop w:val="0"/>
                  <w:marBottom w:val="0"/>
                  <w:divBdr>
                    <w:top w:val="none" w:sz="0" w:space="0" w:color="auto"/>
                    <w:left w:val="none" w:sz="0" w:space="0" w:color="auto"/>
                    <w:bottom w:val="none" w:sz="0" w:space="0" w:color="auto"/>
                    <w:right w:val="none" w:sz="0" w:space="0" w:color="auto"/>
                  </w:divBdr>
                  <w:divsChild>
                    <w:div w:id="1966963677">
                      <w:marLeft w:val="0"/>
                      <w:marRight w:val="0"/>
                      <w:marTop w:val="0"/>
                      <w:marBottom w:val="0"/>
                      <w:divBdr>
                        <w:top w:val="none" w:sz="0" w:space="0" w:color="auto"/>
                        <w:left w:val="none" w:sz="0" w:space="0" w:color="auto"/>
                        <w:bottom w:val="none" w:sz="0" w:space="0" w:color="auto"/>
                        <w:right w:val="none" w:sz="0" w:space="0" w:color="auto"/>
                      </w:divBdr>
                    </w:div>
                  </w:divsChild>
                </w:div>
                <w:div w:id="1187017860">
                  <w:marLeft w:val="0"/>
                  <w:marRight w:val="0"/>
                  <w:marTop w:val="0"/>
                  <w:marBottom w:val="0"/>
                  <w:divBdr>
                    <w:top w:val="none" w:sz="0" w:space="0" w:color="auto"/>
                    <w:left w:val="none" w:sz="0" w:space="0" w:color="auto"/>
                    <w:bottom w:val="none" w:sz="0" w:space="0" w:color="auto"/>
                    <w:right w:val="none" w:sz="0" w:space="0" w:color="auto"/>
                  </w:divBdr>
                  <w:divsChild>
                    <w:div w:id="1904027492">
                      <w:marLeft w:val="0"/>
                      <w:marRight w:val="0"/>
                      <w:marTop w:val="0"/>
                      <w:marBottom w:val="0"/>
                      <w:divBdr>
                        <w:top w:val="none" w:sz="0" w:space="0" w:color="auto"/>
                        <w:left w:val="none" w:sz="0" w:space="0" w:color="auto"/>
                        <w:bottom w:val="none" w:sz="0" w:space="0" w:color="auto"/>
                        <w:right w:val="none" w:sz="0" w:space="0" w:color="auto"/>
                      </w:divBdr>
                    </w:div>
                  </w:divsChild>
                </w:div>
                <w:div w:id="1855999826">
                  <w:marLeft w:val="0"/>
                  <w:marRight w:val="0"/>
                  <w:marTop w:val="0"/>
                  <w:marBottom w:val="0"/>
                  <w:divBdr>
                    <w:top w:val="none" w:sz="0" w:space="0" w:color="auto"/>
                    <w:left w:val="none" w:sz="0" w:space="0" w:color="auto"/>
                    <w:bottom w:val="none" w:sz="0" w:space="0" w:color="auto"/>
                    <w:right w:val="none" w:sz="0" w:space="0" w:color="auto"/>
                  </w:divBdr>
                  <w:divsChild>
                    <w:div w:id="135101868">
                      <w:marLeft w:val="0"/>
                      <w:marRight w:val="0"/>
                      <w:marTop w:val="0"/>
                      <w:marBottom w:val="0"/>
                      <w:divBdr>
                        <w:top w:val="none" w:sz="0" w:space="0" w:color="auto"/>
                        <w:left w:val="none" w:sz="0" w:space="0" w:color="auto"/>
                        <w:bottom w:val="none" w:sz="0" w:space="0" w:color="auto"/>
                        <w:right w:val="none" w:sz="0" w:space="0" w:color="auto"/>
                      </w:divBdr>
                    </w:div>
                  </w:divsChild>
                </w:div>
                <w:div w:id="459686073">
                  <w:marLeft w:val="0"/>
                  <w:marRight w:val="0"/>
                  <w:marTop w:val="0"/>
                  <w:marBottom w:val="0"/>
                  <w:divBdr>
                    <w:top w:val="none" w:sz="0" w:space="0" w:color="auto"/>
                    <w:left w:val="none" w:sz="0" w:space="0" w:color="auto"/>
                    <w:bottom w:val="none" w:sz="0" w:space="0" w:color="auto"/>
                    <w:right w:val="none" w:sz="0" w:space="0" w:color="auto"/>
                  </w:divBdr>
                  <w:divsChild>
                    <w:div w:id="690372386">
                      <w:marLeft w:val="0"/>
                      <w:marRight w:val="0"/>
                      <w:marTop w:val="0"/>
                      <w:marBottom w:val="0"/>
                      <w:divBdr>
                        <w:top w:val="none" w:sz="0" w:space="0" w:color="auto"/>
                        <w:left w:val="none" w:sz="0" w:space="0" w:color="auto"/>
                        <w:bottom w:val="none" w:sz="0" w:space="0" w:color="auto"/>
                        <w:right w:val="none" w:sz="0" w:space="0" w:color="auto"/>
                      </w:divBdr>
                    </w:div>
                  </w:divsChild>
                </w:div>
                <w:div w:id="1101801396">
                  <w:marLeft w:val="0"/>
                  <w:marRight w:val="0"/>
                  <w:marTop w:val="0"/>
                  <w:marBottom w:val="0"/>
                  <w:divBdr>
                    <w:top w:val="none" w:sz="0" w:space="0" w:color="auto"/>
                    <w:left w:val="none" w:sz="0" w:space="0" w:color="auto"/>
                    <w:bottom w:val="none" w:sz="0" w:space="0" w:color="auto"/>
                    <w:right w:val="none" w:sz="0" w:space="0" w:color="auto"/>
                  </w:divBdr>
                  <w:divsChild>
                    <w:div w:id="469981585">
                      <w:marLeft w:val="0"/>
                      <w:marRight w:val="0"/>
                      <w:marTop w:val="0"/>
                      <w:marBottom w:val="0"/>
                      <w:divBdr>
                        <w:top w:val="none" w:sz="0" w:space="0" w:color="auto"/>
                        <w:left w:val="none" w:sz="0" w:space="0" w:color="auto"/>
                        <w:bottom w:val="none" w:sz="0" w:space="0" w:color="auto"/>
                        <w:right w:val="none" w:sz="0" w:space="0" w:color="auto"/>
                      </w:divBdr>
                    </w:div>
                  </w:divsChild>
                </w:div>
                <w:div w:id="1964001654">
                  <w:marLeft w:val="0"/>
                  <w:marRight w:val="0"/>
                  <w:marTop w:val="0"/>
                  <w:marBottom w:val="0"/>
                  <w:divBdr>
                    <w:top w:val="none" w:sz="0" w:space="0" w:color="auto"/>
                    <w:left w:val="none" w:sz="0" w:space="0" w:color="auto"/>
                    <w:bottom w:val="none" w:sz="0" w:space="0" w:color="auto"/>
                    <w:right w:val="none" w:sz="0" w:space="0" w:color="auto"/>
                  </w:divBdr>
                  <w:divsChild>
                    <w:div w:id="751705757">
                      <w:marLeft w:val="0"/>
                      <w:marRight w:val="0"/>
                      <w:marTop w:val="0"/>
                      <w:marBottom w:val="0"/>
                      <w:divBdr>
                        <w:top w:val="none" w:sz="0" w:space="0" w:color="auto"/>
                        <w:left w:val="none" w:sz="0" w:space="0" w:color="auto"/>
                        <w:bottom w:val="none" w:sz="0" w:space="0" w:color="auto"/>
                        <w:right w:val="none" w:sz="0" w:space="0" w:color="auto"/>
                      </w:divBdr>
                    </w:div>
                  </w:divsChild>
                </w:div>
                <w:div w:id="1884560686">
                  <w:marLeft w:val="0"/>
                  <w:marRight w:val="0"/>
                  <w:marTop w:val="0"/>
                  <w:marBottom w:val="0"/>
                  <w:divBdr>
                    <w:top w:val="none" w:sz="0" w:space="0" w:color="auto"/>
                    <w:left w:val="none" w:sz="0" w:space="0" w:color="auto"/>
                    <w:bottom w:val="none" w:sz="0" w:space="0" w:color="auto"/>
                    <w:right w:val="none" w:sz="0" w:space="0" w:color="auto"/>
                  </w:divBdr>
                  <w:divsChild>
                    <w:div w:id="1155948627">
                      <w:marLeft w:val="0"/>
                      <w:marRight w:val="0"/>
                      <w:marTop w:val="0"/>
                      <w:marBottom w:val="0"/>
                      <w:divBdr>
                        <w:top w:val="none" w:sz="0" w:space="0" w:color="auto"/>
                        <w:left w:val="none" w:sz="0" w:space="0" w:color="auto"/>
                        <w:bottom w:val="none" w:sz="0" w:space="0" w:color="auto"/>
                        <w:right w:val="none" w:sz="0" w:space="0" w:color="auto"/>
                      </w:divBdr>
                    </w:div>
                  </w:divsChild>
                </w:div>
                <w:div w:id="1132750804">
                  <w:marLeft w:val="0"/>
                  <w:marRight w:val="0"/>
                  <w:marTop w:val="0"/>
                  <w:marBottom w:val="0"/>
                  <w:divBdr>
                    <w:top w:val="none" w:sz="0" w:space="0" w:color="auto"/>
                    <w:left w:val="none" w:sz="0" w:space="0" w:color="auto"/>
                    <w:bottom w:val="none" w:sz="0" w:space="0" w:color="auto"/>
                    <w:right w:val="none" w:sz="0" w:space="0" w:color="auto"/>
                  </w:divBdr>
                  <w:divsChild>
                    <w:div w:id="2085256352">
                      <w:marLeft w:val="0"/>
                      <w:marRight w:val="0"/>
                      <w:marTop w:val="0"/>
                      <w:marBottom w:val="0"/>
                      <w:divBdr>
                        <w:top w:val="none" w:sz="0" w:space="0" w:color="auto"/>
                        <w:left w:val="none" w:sz="0" w:space="0" w:color="auto"/>
                        <w:bottom w:val="none" w:sz="0" w:space="0" w:color="auto"/>
                        <w:right w:val="none" w:sz="0" w:space="0" w:color="auto"/>
                      </w:divBdr>
                    </w:div>
                  </w:divsChild>
                </w:div>
                <w:div w:id="319890927">
                  <w:marLeft w:val="0"/>
                  <w:marRight w:val="0"/>
                  <w:marTop w:val="0"/>
                  <w:marBottom w:val="0"/>
                  <w:divBdr>
                    <w:top w:val="none" w:sz="0" w:space="0" w:color="auto"/>
                    <w:left w:val="none" w:sz="0" w:space="0" w:color="auto"/>
                    <w:bottom w:val="none" w:sz="0" w:space="0" w:color="auto"/>
                    <w:right w:val="none" w:sz="0" w:space="0" w:color="auto"/>
                  </w:divBdr>
                  <w:divsChild>
                    <w:div w:id="1147822574">
                      <w:marLeft w:val="0"/>
                      <w:marRight w:val="0"/>
                      <w:marTop w:val="0"/>
                      <w:marBottom w:val="0"/>
                      <w:divBdr>
                        <w:top w:val="none" w:sz="0" w:space="0" w:color="auto"/>
                        <w:left w:val="none" w:sz="0" w:space="0" w:color="auto"/>
                        <w:bottom w:val="none" w:sz="0" w:space="0" w:color="auto"/>
                        <w:right w:val="none" w:sz="0" w:space="0" w:color="auto"/>
                      </w:divBdr>
                    </w:div>
                  </w:divsChild>
                </w:div>
                <w:div w:id="1436637549">
                  <w:marLeft w:val="0"/>
                  <w:marRight w:val="0"/>
                  <w:marTop w:val="0"/>
                  <w:marBottom w:val="0"/>
                  <w:divBdr>
                    <w:top w:val="none" w:sz="0" w:space="0" w:color="auto"/>
                    <w:left w:val="none" w:sz="0" w:space="0" w:color="auto"/>
                    <w:bottom w:val="none" w:sz="0" w:space="0" w:color="auto"/>
                    <w:right w:val="none" w:sz="0" w:space="0" w:color="auto"/>
                  </w:divBdr>
                  <w:divsChild>
                    <w:div w:id="1656713850">
                      <w:marLeft w:val="0"/>
                      <w:marRight w:val="0"/>
                      <w:marTop w:val="0"/>
                      <w:marBottom w:val="0"/>
                      <w:divBdr>
                        <w:top w:val="none" w:sz="0" w:space="0" w:color="auto"/>
                        <w:left w:val="none" w:sz="0" w:space="0" w:color="auto"/>
                        <w:bottom w:val="none" w:sz="0" w:space="0" w:color="auto"/>
                        <w:right w:val="none" w:sz="0" w:space="0" w:color="auto"/>
                      </w:divBdr>
                    </w:div>
                  </w:divsChild>
                </w:div>
                <w:div w:id="1990132823">
                  <w:marLeft w:val="0"/>
                  <w:marRight w:val="0"/>
                  <w:marTop w:val="0"/>
                  <w:marBottom w:val="0"/>
                  <w:divBdr>
                    <w:top w:val="none" w:sz="0" w:space="0" w:color="auto"/>
                    <w:left w:val="none" w:sz="0" w:space="0" w:color="auto"/>
                    <w:bottom w:val="none" w:sz="0" w:space="0" w:color="auto"/>
                    <w:right w:val="none" w:sz="0" w:space="0" w:color="auto"/>
                  </w:divBdr>
                  <w:divsChild>
                    <w:div w:id="1164862167">
                      <w:marLeft w:val="0"/>
                      <w:marRight w:val="0"/>
                      <w:marTop w:val="0"/>
                      <w:marBottom w:val="0"/>
                      <w:divBdr>
                        <w:top w:val="none" w:sz="0" w:space="0" w:color="auto"/>
                        <w:left w:val="none" w:sz="0" w:space="0" w:color="auto"/>
                        <w:bottom w:val="none" w:sz="0" w:space="0" w:color="auto"/>
                        <w:right w:val="none" w:sz="0" w:space="0" w:color="auto"/>
                      </w:divBdr>
                    </w:div>
                  </w:divsChild>
                </w:div>
                <w:div w:id="123161089">
                  <w:marLeft w:val="0"/>
                  <w:marRight w:val="0"/>
                  <w:marTop w:val="0"/>
                  <w:marBottom w:val="0"/>
                  <w:divBdr>
                    <w:top w:val="none" w:sz="0" w:space="0" w:color="auto"/>
                    <w:left w:val="none" w:sz="0" w:space="0" w:color="auto"/>
                    <w:bottom w:val="none" w:sz="0" w:space="0" w:color="auto"/>
                    <w:right w:val="none" w:sz="0" w:space="0" w:color="auto"/>
                  </w:divBdr>
                  <w:divsChild>
                    <w:div w:id="29495074">
                      <w:marLeft w:val="0"/>
                      <w:marRight w:val="0"/>
                      <w:marTop w:val="0"/>
                      <w:marBottom w:val="0"/>
                      <w:divBdr>
                        <w:top w:val="none" w:sz="0" w:space="0" w:color="auto"/>
                        <w:left w:val="none" w:sz="0" w:space="0" w:color="auto"/>
                        <w:bottom w:val="none" w:sz="0" w:space="0" w:color="auto"/>
                        <w:right w:val="none" w:sz="0" w:space="0" w:color="auto"/>
                      </w:divBdr>
                    </w:div>
                  </w:divsChild>
                </w:div>
                <w:div w:id="1366247767">
                  <w:marLeft w:val="0"/>
                  <w:marRight w:val="0"/>
                  <w:marTop w:val="0"/>
                  <w:marBottom w:val="0"/>
                  <w:divBdr>
                    <w:top w:val="none" w:sz="0" w:space="0" w:color="auto"/>
                    <w:left w:val="none" w:sz="0" w:space="0" w:color="auto"/>
                    <w:bottom w:val="none" w:sz="0" w:space="0" w:color="auto"/>
                    <w:right w:val="none" w:sz="0" w:space="0" w:color="auto"/>
                  </w:divBdr>
                  <w:divsChild>
                    <w:div w:id="840006657">
                      <w:marLeft w:val="0"/>
                      <w:marRight w:val="0"/>
                      <w:marTop w:val="0"/>
                      <w:marBottom w:val="0"/>
                      <w:divBdr>
                        <w:top w:val="none" w:sz="0" w:space="0" w:color="auto"/>
                        <w:left w:val="none" w:sz="0" w:space="0" w:color="auto"/>
                        <w:bottom w:val="none" w:sz="0" w:space="0" w:color="auto"/>
                        <w:right w:val="none" w:sz="0" w:space="0" w:color="auto"/>
                      </w:divBdr>
                    </w:div>
                  </w:divsChild>
                </w:div>
                <w:div w:id="1914387773">
                  <w:marLeft w:val="0"/>
                  <w:marRight w:val="0"/>
                  <w:marTop w:val="0"/>
                  <w:marBottom w:val="0"/>
                  <w:divBdr>
                    <w:top w:val="none" w:sz="0" w:space="0" w:color="auto"/>
                    <w:left w:val="none" w:sz="0" w:space="0" w:color="auto"/>
                    <w:bottom w:val="none" w:sz="0" w:space="0" w:color="auto"/>
                    <w:right w:val="none" w:sz="0" w:space="0" w:color="auto"/>
                  </w:divBdr>
                  <w:divsChild>
                    <w:div w:id="1049918746">
                      <w:marLeft w:val="0"/>
                      <w:marRight w:val="0"/>
                      <w:marTop w:val="0"/>
                      <w:marBottom w:val="0"/>
                      <w:divBdr>
                        <w:top w:val="none" w:sz="0" w:space="0" w:color="auto"/>
                        <w:left w:val="none" w:sz="0" w:space="0" w:color="auto"/>
                        <w:bottom w:val="none" w:sz="0" w:space="0" w:color="auto"/>
                        <w:right w:val="none" w:sz="0" w:space="0" w:color="auto"/>
                      </w:divBdr>
                    </w:div>
                  </w:divsChild>
                </w:div>
                <w:div w:id="968054053">
                  <w:marLeft w:val="0"/>
                  <w:marRight w:val="0"/>
                  <w:marTop w:val="0"/>
                  <w:marBottom w:val="0"/>
                  <w:divBdr>
                    <w:top w:val="none" w:sz="0" w:space="0" w:color="auto"/>
                    <w:left w:val="none" w:sz="0" w:space="0" w:color="auto"/>
                    <w:bottom w:val="none" w:sz="0" w:space="0" w:color="auto"/>
                    <w:right w:val="none" w:sz="0" w:space="0" w:color="auto"/>
                  </w:divBdr>
                  <w:divsChild>
                    <w:div w:id="2004091102">
                      <w:marLeft w:val="0"/>
                      <w:marRight w:val="0"/>
                      <w:marTop w:val="0"/>
                      <w:marBottom w:val="0"/>
                      <w:divBdr>
                        <w:top w:val="none" w:sz="0" w:space="0" w:color="auto"/>
                        <w:left w:val="none" w:sz="0" w:space="0" w:color="auto"/>
                        <w:bottom w:val="none" w:sz="0" w:space="0" w:color="auto"/>
                        <w:right w:val="none" w:sz="0" w:space="0" w:color="auto"/>
                      </w:divBdr>
                    </w:div>
                  </w:divsChild>
                </w:div>
                <w:div w:id="1141533588">
                  <w:marLeft w:val="0"/>
                  <w:marRight w:val="0"/>
                  <w:marTop w:val="0"/>
                  <w:marBottom w:val="0"/>
                  <w:divBdr>
                    <w:top w:val="none" w:sz="0" w:space="0" w:color="auto"/>
                    <w:left w:val="none" w:sz="0" w:space="0" w:color="auto"/>
                    <w:bottom w:val="none" w:sz="0" w:space="0" w:color="auto"/>
                    <w:right w:val="none" w:sz="0" w:space="0" w:color="auto"/>
                  </w:divBdr>
                  <w:divsChild>
                    <w:div w:id="24525062">
                      <w:marLeft w:val="0"/>
                      <w:marRight w:val="0"/>
                      <w:marTop w:val="0"/>
                      <w:marBottom w:val="0"/>
                      <w:divBdr>
                        <w:top w:val="none" w:sz="0" w:space="0" w:color="auto"/>
                        <w:left w:val="none" w:sz="0" w:space="0" w:color="auto"/>
                        <w:bottom w:val="none" w:sz="0" w:space="0" w:color="auto"/>
                        <w:right w:val="none" w:sz="0" w:space="0" w:color="auto"/>
                      </w:divBdr>
                    </w:div>
                  </w:divsChild>
                </w:div>
                <w:div w:id="1808474253">
                  <w:marLeft w:val="0"/>
                  <w:marRight w:val="0"/>
                  <w:marTop w:val="0"/>
                  <w:marBottom w:val="0"/>
                  <w:divBdr>
                    <w:top w:val="none" w:sz="0" w:space="0" w:color="auto"/>
                    <w:left w:val="none" w:sz="0" w:space="0" w:color="auto"/>
                    <w:bottom w:val="none" w:sz="0" w:space="0" w:color="auto"/>
                    <w:right w:val="none" w:sz="0" w:space="0" w:color="auto"/>
                  </w:divBdr>
                  <w:divsChild>
                    <w:div w:id="886262865">
                      <w:marLeft w:val="0"/>
                      <w:marRight w:val="0"/>
                      <w:marTop w:val="0"/>
                      <w:marBottom w:val="0"/>
                      <w:divBdr>
                        <w:top w:val="none" w:sz="0" w:space="0" w:color="auto"/>
                        <w:left w:val="none" w:sz="0" w:space="0" w:color="auto"/>
                        <w:bottom w:val="none" w:sz="0" w:space="0" w:color="auto"/>
                        <w:right w:val="none" w:sz="0" w:space="0" w:color="auto"/>
                      </w:divBdr>
                    </w:div>
                  </w:divsChild>
                </w:div>
                <w:div w:id="1308628244">
                  <w:marLeft w:val="0"/>
                  <w:marRight w:val="0"/>
                  <w:marTop w:val="0"/>
                  <w:marBottom w:val="0"/>
                  <w:divBdr>
                    <w:top w:val="none" w:sz="0" w:space="0" w:color="auto"/>
                    <w:left w:val="none" w:sz="0" w:space="0" w:color="auto"/>
                    <w:bottom w:val="none" w:sz="0" w:space="0" w:color="auto"/>
                    <w:right w:val="none" w:sz="0" w:space="0" w:color="auto"/>
                  </w:divBdr>
                  <w:divsChild>
                    <w:div w:id="1070078753">
                      <w:marLeft w:val="0"/>
                      <w:marRight w:val="0"/>
                      <w:marTop w:val="0"/>
                      <w:marBottom w:val="0"/>
                      <w:divBdr>
                        <w:top w:val="none" w:sz="0" w:space="0" w:color="auto"/>
                        <w:left w:val="none" w:sz="0" w:space="0" w:color="auto"/>
                        <w:bottom w:val="none" w:sz="0" w:space="0" w:color="auto"/>
                        <w:right w:val="none" w:sz="0" w:space="0" w:color="auto"/>
                      </w:divBdr>
                    </w:div>
                  </w:divsChild>
                </w:div>
                <w:div w:id="1302537289">
                  <w:marLeft w:val="0"/>
                  <w:marRight w:val="0"/>
                  <w:marTop w:val="0"/>
                  <w:marBottom w:val="0"/>
                  <w:divBdr>
                    <w:top w:val="none" w:sz="0" w:space="0" w:color="auto"/>
                    <w:left w:val="none" w:sz="0" w:space="0" w:color="auto"/>
                    <w:bottom w:val="none" w:sz="0" w:space="0" w:color="auto"/>
                    <w:right w:val="none" w:sz="0" w:space="0" w:color="auto"/>
                  </w:divBdr>
                  <w:divsChild>
                    <w:div w:id="492646365">
                      <w:marLeft w:val="0"/>
                      <w:marRight w:val="0"/>
                      <w:marTop w:val="0"/>
                      <w:marBottom w:val="0"/>
                      <w:divBdr>
                        <w:top w:val="none" w:sz="0" w:space="0" w:color="auto"/>
                        <w:left w:val="none" w:sz="0" w:space="0" w:color="auto"/>
                        <w:bottom w:val="none" w:sz="0" w:space="0" w:color="auto"/>
                        <w:right w:val="none" w:sz="0" w:space="0" w:color="auto"/>
                      </w:divBdr>
                    </w:div>
                  </w:divsChild>
                </w:div>
                <w:div w:id="2109542452">
                  <w:marLeft w:val="0"/>
                  <w:marRight w:val="0"/>
                  <w:marTop w:val="0"/>
                  <w:marBottom w:val="0"/>
                  <w:divBdr>
                    <w:top w:val="none" w:sz="0" w:space="0" w:color="auto"/>
                    <w:left w:val="none" w:sz="0" w:space="0" w:color="auto"/>
                    <w:bottom w:val="none" w:sz="0" w:space="0" w:color="auto"/>
                    <w:right w:val="none" w:sz="0" w:space="0" w:color="auto"/>
                  </w:divBdr>
                  <w:divsChild>
                    <w:div w:id="388650777">
                      <w:marLeft w:val="0"/>
                      <w:marRight w:val="0"/>
                      <w:marTop w:val="0"/>
                      <w:marBottom w:val="0"/>
                      <w:divBdr>
                        <w:top w:val="none" w:sz="0" w:space="0" w:color="auto"/>
                        <w:left w:val="none" w:sz="0" w:space="0" w:color="auto"/>
                        <w:bottom w:val="none" w:sz="0" w:space="0" w:color="auto"/>
                        <w:right w:val="none" w:sz="0" w:space="0" w:color="auto"/>
                      </w:divBdr>
                    </w:div>
                  </w:divsChild>
                </w:div>
                <w:div w:id="34162673">
                  <w:marLeft w:val="0"/>
                  <w:marRight w:val="0"/>
                  <w:marTop w:val="0"/>
                  <w:marBottom w:val="0"/>
                  <w:divBdr>
                    <w:top w:val="none" w:sz="0" w:space="0" w:color="auto"/>
                    <w:left w:val="none" w:sz="0" w:space="0" w:color="auto"/>
                    <w:bottom w:val="none" w:sz="0" w:space="0" w:color="auto"/>
                    <w:right w:val="none" w:sz="0" w:space="0" w:color="auto"/>
                  </w:divBdr>
                  <w:divsChild>
                    <w:div w:id="685250979">
                      <w:marLeft w:val="0"/>
                      <w:marRight w:val="0"/>
                      <w:marTop w:val="0"/>
                      <w:marBottom w:val="0"/>
                      <w:divBdr>
                        <w:top w:val="none" w:sz="0" w:space="0" w:color="auto"/>
                        <w:left w:val="none" w:sz="0" w:space="0" w:color="auto"/>
                        <w:bottom w:val="none" w:sz="0" w:space="0" w:color="auto"/>
                        <w:right w:val="none" w:sz="0" w:space="0" w:color="auto"/>
                      </w:divBdr>
                    </w:div>
                  </w:divsChild>
                </w:div>
                <w:div w:id="513694799">
                  <w:marLeft w:val="0"/>
                  <w:marRight w:val="0"/>
                  <w:marTop w:val="0"/>
                  <w:marBottom w:val="0"/>
                  <w:divBdr>
                    <w:top w:val="none" w:sz="0" w:space="0" w:color="auto"/>
                    <w:left w:val="none" w:sz="0" w:space="0" w:color="auto"/>
                    <w:bottom w:val="none" w:sz="0" w:space="0" w:color="auto"/>
                    <w:right w:val="none" w:sz="0" w:space="0" w:color="auto"/>
                  </w:divBdr>
                  <w:divsChild>
                    <w:div w:id="1965575621">
                      <w:marLeft w:val="0"/>
                      <w:marRight w:val="0"/>
                      <w:marTop w:val="0"/>
                      <w:marBottom w:val="0"/>
                      <w:divBdr>
                        <w:top w:val="none" w:sz="0" w:space="0" w:color="auto"/>
                        <w:left w:val="none" w:sz="0" w:space="0" w:color="auto"/>
                        <w:bottom w:val="none" w:sz="0" w:space="0" w:color="auto"/>
                        <w:right w:val="none" w:sz="0" w:space="0" w:color="auto"/>
                      </w:divBdr>
                    </w:div>
                  </w:divsChild>
                </w:div>
                <w:div w:id="1362974058">
                  <w:marLeft w:val="0"/>
                  <w:marRight w:val="0"/>
                  <w:marTop w:val="0"/>
                  <w:marBottom w:val="0"/>
                  <w:divBdr>
                    <w:top w:val="none" w:sz="0" w:space="0" w:color="auto"/>
                    <w:left w:val="none" w:sz="0" w:space="0" w:color="auto"/>
                    <w:bottom w:val="none" w:sz="0" w:space="0" w:color="auto"/>
                    <w:right w:val="none" w:sz="0" w:space="0" w:color="auto"/>
                  </w:divBdr>
                  <w:divsChild>
                    <w:div w:id="1589339158">
                      <w:marLeft w:val="0"/>
                      <w:marRight w:val="0"/>
                      <w:marTop w:val="0"/>
                      <w:marBottom w:val="0"/>
                      <w:divBdr>
                        <w:top w:val="none" w:sz="0" w:space="0" w:color="auto"/>
                        <w:left w:val="none" w:sz="0" w:space="0" w:color="auto"/>
                        <w:bottom w:val="none" w:sz="0" w:space="0" w:color="auto"/>
                        <w:right w:val="none" w:sz="0" w:space="0" w:color="auto"/>
                      </w:divBdr>
                    </w:div>
                  </w:divsChild>
                </w:div>
                <w:div w:id="1282689567">
                  <w:marLeft w:val="0"/>
                  <w:marRight w:val="0"/>
                  <w:marTop w:val="0"/>
                  <w:marBottom w:val="0"/>
                  <w:divBdr>
                    <w:top w:val="none" w:sz="0" w:space="0" w:color="auto"/>
                    <w:left w:val="none" w:sz="0" w:space="0" w:color="auto"/>
                    <w:bottom w:val="none" w:sz="0" w:space="0" w:color="auto"/>
                    <w:right w:val="none" w:sz="0" w:space="0" w:color="auto"/>
                  </w:divBdr>
                  <w:divsChild>
                    <w:div w:id="1524436007">
                      <w:marLeft w:val="0"/>
                      <w:marRight w:val="0"/>
                      <w:marTop w:val="0"/>
                      <w:marBottom w:val="0"/>
                      <w:divBdr>
                        <w:top w:val="none" w:sz="0" w:space="0" w:color="auto"/>
                        <w:left w:val="none" w:sz="0" w:space="0" w:color="auto"/>
                        <w:bottom w:val="none" w:sz="0" w:space="0" w:color="auto"/>
                        <w:right w:val="none" w:sz="0" w:space="0" w:color="auto"/>
                      </w:divBdr>
                    </w:div>
                  </w:divsChild>
                </w:div>
                <w:div w:id="786122807">
                  <w:marLeft w:val="0"/>
                  <w:marRight w:val="0"/>
                  <w:marTop w:val="0"/>
                  <w:marBottom w:val="0"/>
                  <w:divBdr>
                    <w:top w:val="none" w:sz="0" w:space="0" w:color="auto"/>
                    <w:left w:val="none" w:sz="0" w:space="0" w:color="auto"/>
                    <w:bottom w:val="none" w:sz="0" w:space="0" w:color="auto"/>
                    <w:right w:val="none" w:sz="0" w:space="0" w:color="auto"/>
                  </w:divBdr>
                  <w:divsChild>
                    <w:div w:id="682589831">
                      <w:marLeft w:val="0"/>
                      <w:marRight w:val="0"/>
                      <w:marTop w:val="0"/>
                      <w:marBottom w:val="0"/>
                      <w:divBdr>
                        <w:top w:val="none" w:sz="0" w:space="0" w:color="auto"/>
                        <w:left w:val="none" w:sz="0" w:space="0" w:color="auto"/>
                        <w:bottom w:val="none" w:sz="0" w:space="0" w:color="auto"/>
                        <w:right w:val="none" w:sz="0" w:space="0" w:color="auto"/>
                      </w:divBdr>
                    </w:div>
                  </w:divsChild>
                </w:div>
                <w:div w:id="486822823">
                  <w:marLeft w:val="0"/>
                  <w:marRight w:val="0"/>
                  <w:marTop w:val="0"/>
                  <w:marBottom w:val="0"/>
                  <w:divBdr>
                    <w:top w:val="none" w:sz="0" w:space="0" w:color="auto"/>
                    <w:left w:val="none" w:sz="0" w:space="0" w:color="auto"/>
                    <w:bottom w:val="none" w:sz="0" w:space="0" w:color="auto"/>
                    <w:right w:val="none" w:sz="0" w:space="0" w:color="auto"/>
                  </w:divBdr>
                  <w:divsChild>
                    <w:div w:id="156119134">
                      <w:marLeft w:val="0"/>
                      <w:marRight w:val="0"/>
                      <w:marTop w:val="0"/>
                      <w:marBottom w:val="0"/>
                      <w:divBdr>
                        <w:top w:val="none" w:sz="0" w:space="0" w:color="auto"/>
                        <w:left w:val="none" w:sz="0" w:space="0" w:color="auto"/>
                        <w:bottom w:val="none" w:sz="0" w:space="0" w:color="auto"/>
                        <w:right w:val="none" w:sz="0" w:space="0" w:color="auto"/>
                      </w:divBdr>
                    </w:div>
                  </w:divsChild>
                </w:div>
                <w:div w:id="1012413996">
                  <w:marLeft w:val="0"/>
                  <w:marRight w:val="0"/>
                  <w:marTop w:val="0"/>
                  <w:marBottom w:val="0"/>
                  <w:divBdr>
                    <w:top w:val="none" w:sz="0" w:space="0" w:color="auto"/>
                    <w:left w:val="none" w:sz="0" w:space="0" w:color="auto"/>
                    <w:bottom w:val="none" w:sz="0" w:space="0" w:color="auto"/>
                    <w:right w:val="none" w:sz="0" w:space="0" w:color="auto"/>
                  </w:divBdr>
                  <w:divsChild>
                    <w:div w:id="1401709206">
                      <w:marLeft w:val="0"/>
                      <w:marRight w:val="0"/>
                      <w:marTop w:val="0"/>
                      <w:marBottom w:val="0"/>
                      <w:divBdr>
                        <w:top w:val="none" w:sz="0" w:space="0" w:color="auto"/>
                        <w:left w:val="none" w:sz="0" w:space="0" w:color="auto"/>
                        <w:bottom w:val="none" w:sz="0" w:space="0" w:color="auto"/>
                        <w:right w:val="none" w:sz="0" w:space="0" w:color="auto"/>
                      </w:divBdr>
                    </w:div>
                  </w:divsChild>
                </w:div>
                <w:div w:id="1075517363">
                  <w:marLeft w:val="0"/>
                  <w:marRight w:val="0"/>
                  <w:marTop w:val="0"/>
                  <w:marBottom w:val="0"/>
                  <w:divBdr>
                    <w:top w:val="none" w:sz="0" w:space="0" w:color="auto"/>
                    <w:left w:val="none" w:sz="0" w:space="0" w:color="auto"/>
                    <w:bottom w:val="none" w:sz="0" w:space="0" w:color="auto"/>
                    <w:right w:val="none" w:sz="0" w:space="0" w:color="auto"/>
                  </w:divBdr>
                  <w:divsChild>
                    <w:div w:id="1198393266">
                      <w:marLeft w:val="0"/>
                      <w:marRight w:val="0"/>
                      <w:marTop w:val="0"/>
                      <w:marBottom w:val="0"/>
                      <w:divBdr>
                        <w:top w:val="none" w:sz="0" w:space="0" w:color="auto"/>
                        <w:left w:val="none" w:sz="0" w:space="0" w:color="auto"/>
                        <w:bottom w:val="none" w:sz="0" w:space="0" w:color="auto"/>
                        <w:right w:val="none" w:sz="0" w:space="0" w:color="auto"/>
                      </w:divBdr>
                    </w:div>
                  </w:divsChild>
                </w:div>
                <w:div w:id="493111907">
                  <w:marLeft w:val="0"/>
                  <w:marRight w:val="0"/>
                  <w:marTop w:val="0"/>
                  <w:marBottom w:val="0"/>
                  <w:divBdr>
                    <w:top w:val="none" w:sz="0" w:space="0" w:color="auto"/>
                    <w:left w:val="none" w:sz="0" w:space="0" w:color="auto"/>
                    <w:bottom w:val="none" w:sz="0" w:space="0" w:color="auto"/>
                    <w:right w:val="none" w:sz="0" w:space="0" w:color="auto"/>
                  </w:divBdr>
                  <w:divsChild>
                    <w:div w:id="1343244207">
                      <w:marLeft w:val="0"/>
                      <w:marRight w:val="0"/>
                      <w:marTop w:val="0"/>
                      <w:marBottom w:val="0"/>
                      <w:divBdr>
                        <w:top w:val="none" w:sz="0" w:space="0" w:color="auto"/>
                        <w:left w:val="none" w:sz="0" w:space="0" w:color="auto"/>
                        <w:bottom w:val="none" w:sz="0" w:space="0" w:color="auto"/>
                        <w:right w:val="none" w:sz="0" w:space="0" w:color="auto"/>
                      </w:divBdr>
                    </w:div>
                  </w:divsChild>
                </w:div>
                <w:div w:id="5911956">
                  <w:marLeft w:val="0"/>
                  <w:marRight w:val="0"/>
                  <w:marTop w:val="0"/>
                  <w:marBottom w:val="0"/>
                  <w:divBdr>
                    <w:top w:val="none" w:sz="0" w:space="0" w:color="auto"/>
                    <w:left w:val="none" w:sz="0" w:space="0" w:color="auto"/>
                    <w:bottom w:val="none" w:sz="0" w:space="0" w:color="auto"/>
                    <w:right w:val="none" w:sz="0" w:space="0" w:color="auto"/>
                  </w:divBdr>
                  <w:divsChild>
                    <w:div w:id="1146430880">
                      <w:marLeft w:val="0"/>
                      <w:marRight w:val="0"/>
                      <w:marTop w:val="0"/>
                      <w:marBottom w:val="0"/>
                      <w:divBdr>
                        <w:top w:val="none" w:sz="0" w:space="0" w:color="auto"/>
                        <w:left w:val="none" w:sz="0" w:space="0" w:color="auto"/>
                        <w:bottom w:val="none" w:sz="0" w:space="0" w:color="auto"/>
                        <w:right w:val="none" w:sz="0" w:space="0" w:color="auto"/>
                      </w:divBdr>
                    </w:div>
                  </w:divsChild>
                </w:div>
                <w:div w:id="220558341">
                  <w:marLeft w:val="0"/>
                  <w:marRight w:val="0"/>
                  <w:marTop w:val="0"/>
                  <w:marBottom w:val="0"/>
                  <w:divBdr>
                    <w:top w:val="none" w:sz="0" w:space="0" w:color="auto"/>
                    <w:left w:val="none" w:sz="0" w:space="0" w:color="auto"/>
                    <w:bottom w:val="none" w:sz="0" w:space="0" w:color="auto"/>
                    <w:right w:val="none" w:sz="0" w:space="0" w:color="auto"/>
                  </w:divBdr>
                  <w:divsChild>
                    <w:div w:id="71201777">
                      <w:marLeft w:val="0"/>
                      <w:marRight w:val="0"/>
                      <w:marTop w:val="0"/>
                      <w:marBottom w:val="0"/>
                      <w:divBdr>
                        <w:top w:val="none" w:sz="0" w:space="0" w:color="auto"/>
                        <w:left w:val="none" w:sz="0" w:space="0" w:color="auto"/>
                        <w:bottom w:val="none" w:sz="0" w:space="0" w:color="auto"/>
                        <w:right w:val="none" w:sz="0" w:space="0" w:color="auto"/>
                      </w:divBdr>
                    </w:div>
                  </w:divsChild>
                </w:div>
                <w:div w:id="1747457928">
                  <w:marLeft w:val="0"/>
                  <w:marRight w:val="0"/>
                  <w:marTop w:val="0"/>
                  <w:marBottom w:val="0"/>
                  <w:divBdr>
                    <w:top w:val="none" w:sz="0" w:space="0" w:color="auto"/>
                    <w:left w:val="none" w:sz="0" w:space="0" w:color="auto"/>
                    <w:bottom w:val="none" w:sz="0" w:space="0" w:color="auto"/>
                    <w:right w:val="none" w:sz="0" w:space="0" w:color="auto"/>
                  </w:divBdr>
                  <w:divsChild>
                    <w:div w:id="167062160">
                      <w:marLeft w:val="0"/>
                      <w:marRight w:val="0"/>
                      <w:marTop w:val="0"/>
                      <w:marBottom w:val="0"/>
                      <w:divBdr>
                        <w:top w:val="none" w:sz="0" w:space="0" w:color="auto"/>
                        <w:left w:val="none" w:sz="0" w:space="0" w:color="auto"/>
                        <w:bottom w:val="none" w:sz="0" w:space="0" w:color="auto"/>
                        <w:right w:val="none" w:sz="0" w:space="0" w:color="auto"/>
                      </w:divBdr>
                    </w:div>
                  </w:divsChild>
                </w:div>
                <w:div w:id="476455098">
                  <w:marLeft w:val="0"/>
                  <w:marRight w:val="0"/>
                  <w:marTop w:val="0"/>
                  <w:marBottom w:val="0"/>
                  <w:divBdr>
                    <w:top w:val="none" w:sz="0" w:space="0" w:color="auto"/>
                    <w:left w:val="none" w:sz="0" w:space="0" w:color="auto"/>
                    <w:bottom w:val="none" w:sz="0" w:space="0" w:color="auto"/>
                    <w:right w:val="none" w:sz="0" w:space="0" w:color="auto"/>
                  </w:divBdr>
                  <w:divsChild>
                    <w:div w:id="1455372449">
                      <w:marLeft w:val="0"/>
                      <w:marRight w:val="0"/>
                      <w:marTop w:val="0"/>
                      <w:marBottom w:val="0"/>
                      <w:divBdr>
                        <w:top w:val="none" w:sz="0" w:space="0" w:color="auto"/>
                        <w:left w:val="none" w:sz="0" w:space="0" w:color="auto"/>
                        <w:bottom w:val="none" w:sz="0" w:space="0" w:color="auto"/>
                        <w:right w:val="none" w:sz="0" w:space="0" w:color="auto"/>
                      </w:divBdr>
                    </w:div>
                  </w:divsChild>
                </w:div>
                <w:div w:id="345905388">
                  <w:marLeft w:val="0"/>
                  <w:marRight w:val="0"/>
                  <w:marTop w:val="0"/>
                  <w:marBottom w:val="0"/>
                  <w:divBdr>
                    <w:top w:val="none" w:sz="0" w:space="0" w:color="auto"/>
                    <w:left w:val="none" w:sz="0" w:space="0" w:color="auto"/>
                    <w:bottom w:val="none" w:sz="0" w:space="0" w:color="auto"/>
                    <w:right w:val="none" w:sz="0" w:space="0" w:color="auto"/>
                  </w:divBdr>
                  <w:divsChild>
                    <w:div w:id="8153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404607">
          <w:marLeft w:val="0"/>
          <w:marRight w:val="0"/>
          <w:marTop w:val="0"/>
          <w:marBottom w:val="0"/>
          <w:divBdr>
            <w:top w:val="none" w:sz="0" w:space="0" w:color="auto"/>
            <w:left w:val="none" w:sz="0" w:space="0" w:color="auto"/>
            <w:bottom w:val="none" w:sz="0" w:space="0" w:color="auto"/>
            <w:right w:val="none" w:sz="0" w:space="0" w:color="auto"/>
          </w:divBdr>
        </w:div>
        <w:div w:id="419327302">
          <w:marLeft w:val="0"/>
          <w:marRight w:val="0"/>
          <w:marTop w:val="0"/>
          <w:marBottom w:val="0"/>
          <w:divBdr>
            <w:top w:val="none" w:sz="0" w:space="0" w:color="auto"/>
            <w:left w:val="none" w:sz="0" w:space="0" w:color="auto"/>
            <w:bottom w:val="none" w:sz="0" w:space="0" w:color="auto"/>
            <w:right w:val="none" w:sz="0" w:space="0" w:color="auto"/>
          </w:divBdr>
        </w:div>
        <w:div w:id="865093135">
          <w:marLeft w:val="0"/>
          <w:marRight w:val="0"/>
          <w:marTop w:val="0"/>
          <w:marBottom w:val="0"/>
          <w:divBdr>
            <w:top w:val="none" w:sz="0" w:space="0" w:color="auto"/>
            <w:left w:val="none" w:sz="0" w:space="0" w:color="auto"/>
            <w:bottom w:val="none" w:sz="0" w:space="0" w:color="auto"/>
            <w:right w:val="none" w:sz="0" w:space="0" w:color="auto"/>
          </w:divBdr>
        </w:div>
        <w:div w:id="943997495">
          <w:marLeft w:val="0"/>
          <w:marRight w:val="0"/>
          <w:marTop w:val="0"/>
          <w:marBottom w:val="0"/>
          <w:divBdr>
            <w:top w:val="none" w:sz="0" w:space="0" w:color="auto"/>
            <w:left w:val="none" w:sz="0" w:space="0" w:color="auto"/>
            <w:bottom w:val="none" w:sz="0" w:space="0" w:color="auto"/>
            <w:right w:val="none" w:sz="0" w:space="0" w:color="auto"/>
          </w:divBdr>
        </w:div>
        <w:div w:id="1889489821">
          <w:marLeft w:val="0"/>
          <w:marRight w:val="0"/>
          <w:marTop w:val="0"/>
          <w:marBottom w:val="0"/>
          <w:divBdr>
            <w:top w:val="none" w:sz="0" w:space="0" w:color="auto"/>
            <w:left w:val="none" w:sz="0" w:space="0" w:color="auto"/>
            <w:bottom w:val="none" w:sz="0" w:space="0" w:color="auto"/>
            <w:right w:val="none" w:sz="0" w:space="0" w:color="auto"/>
          </w:divBdr>
          <w:divsChild>
            <w:div w:id="4945841">
              <w:marLeft w:val="-75"/>
              <w:marRight w:val="0"/>
              <w:marTop w:val="30"/>
              <w:marBottom w:val="30"/>
              <w:divBdr>
                <w:top w:val="none" w:sz="0" w:space="0" w:color="auto"/>
                <w:left w:val="none" w:sz="0" w:space="0" w:color="auto"/>
                <w:bottom w:val="none" w:sz="0" w:space="0" w:color="auto"/>
                <w:right w:val="none" w:sz="0" w:space="0" w:color="auto"/>
              </w:divBdr>
              <w:divsChild>
                <w:div w:id="2141651896">
                  <w:marLeft w:val="0"/>
                  <w:marRight w:val="0"/>
                  <w:marTop w:val="0"/>
                  <w:marBottom w:val="0"/>
                  <w:divBdr>
                    <w:top w:val="none" w:sz="0" w:space="0" w:color="auto"/>
                    <w:left w:val="none" w:sz="0" w:space="0" w:color="auto"/>
                    <w:bottom w:val="none" w:sz="0" w:space="0" w:color="auto"/>
                    <w:right w:val="none" w:sz="0" w:space="0" w:color="auto"/>
                  </w:divBdr>
                  <w:divsChild>
                    <w:div w:id="1138111275">
                      <w:marLeft w:val="0"/>
                      <w:marRight w:val="0"/>
                      <w:marTop w:val="0"/>
                      <w:marBottom w:val="0"/>
                      <w:divBdr>
                        <w:top w:val="none" w:sz="0" w:space="0" w:color="auto"/>
                        <w:left w:val="none" w:sz="0" w:space="0" w:color="auto"/>
                        <w:bottom w:val="none" w:sz="0" w:space="0" w:color="auto"/>
                        <w:right w:val="none" w:sz="0" w:space="0" w:color="auto"/>
                      </w:divBdr>
                    </w:div>
                  </w:divsChild>
                </w:div>
                <w:div w:id="454107906">
                  <w:marLeft w:val="0"/>
                  <w:marRight w:val="0"/>
                  <w:marTop w:val="0"/>
                  <w:marBottom w:val="0"/>
                  <w:divBdr>
                    <w:top w:val="none" w:sz="0" w:space="0" w:color="auto"/>
                    <w:left w:val="none" w:sz="0" w:space="0" w:color="auto"/>
                    <w:bottom w:val="none" w:sz="0" w:space="0" w:color="auto"/>
                    <w:right w:val="none" w:sz="0" w:space="0" w:color="auto"/>
                  </w:divBdr>
                  <w:divsChild>
                    <w:div w:id="595601258">
                      <w:marLeft w:val="0"/>
                      <w:marRight w:val="0"/>
                      <w:marTop w:val="0"/>
                      <w:marBottom w:val="0"/>
                      <w:divBdr>
                        <w:top w:val="none" w:sz="0" w:space="0" w:color="auto"/>
                        <w:left w:val="none" w:sz="0" w:space="0" w:color="auto"/>
                        <w:bottom w:val="none" w:sz="0" w:space="0" w:color="auto"/>
                        <w:right w:val="none" w:sz="0" w:space="0" w:color="auto"/>
                      </w:divBdr>
                    </w:div>
                  </w:divsChild>
                </w:div>
                <w:div w:id="531578249">
                  <w:marLeft w:val="0"/>
                  <w:marRight w:val="0"/>
                  <w:marTop w:val="0"/>
                  <w:marBottom w:val="0"/>
                  <w:divBdr>
                    <w:top w:val="none" w:sz="0" w:space="0" w:color="auto"/>
                    <w:left w:val="none" w:sz="0" w:space="0" w:color="auto"/>
                    <w:bottom w:val="none" w:sz="0" w:space="0" w:color="auto"/>
                    <w:right w:val="none" w:sz="0" w:space="0" w:color="auto"/>
                  </w:divBdr>
                  <w:divsChild>
                    <w:div w:id="635992777">
                      <w:marLeft w:val="0"/>
                      <w:marRight w:val="0"/>
                      <w:marTop w:val="0"/>
                      <w:marBottom w:val="0"/>
                      <w:divBdr>
                        <w:top w:val="none" w:sz="0" w:space="0" w:color="auto"/>
                        <w:left w:val="none" w:sz="0" w:space="0" w:color="auto"/>
                        <w:bottom w:val="none" w:sz="0" w:space="0" w:color="auto"/>
                        <w:right w:val="none" w:sz="0" w:space="0" w:color="auto"/>
                      </w:divBdr>
                    </w:div>
                  </w:divsChild>
                </w:div>
                <w:div w:id="2057389337">
                  <w:marLeft w:val="0"/>
                  <w:marRight w:val="0"/>
                  <w:marTop w:val="0"/>
                  <w:marBottom w:val="0"/>
                  <w:divBdr>
                    <w:top w:val="none" w:sz="0" w:space="0" w:color="auto"/>
                    <w:left w:val="none" w:sz="0" w:space="0" w:color="auto"/>
                    <w:bottom w:val="none" w:sz="0" w:space="0" w:color="auto"/>
                    <w:right w:val="none" w:sz="0" w:space="0" w:color="auto"/>
                  </w:divBdr>
                  <w:divsChild>
                    <w:div w:id="1391079410">
                      <w:marLeft w:val="0"/>
                      <w:marRight w:val="0"/>
                      <w:marTop w:val="0"/>
                      <w:marBottom w:val="0"/>
                      <w:divBdr>
                        <w:top w:val="none" w:sz="0" w:space="0" w:color="auto"/>
                        <w:left w:val="none" w:sz="0" w:space="0" w:color="auto"/>
                        <w:bottom w:val="none" w:sz="0" w:space="0" w:color="auto"/>
                        <w:right w:val="none" w:sz="0" w:space="0" w:color="auto"/>
                      </w:divBdr>
                    </w:div>
                  </w:divsChild>
                </w:div>
                <w:div w:id="698506494">
                  <w:marLeft w:val="0"/>
                  <w:marRight w:val="0"/>
                  <w:marTop w:val="0"/>
                  <w:marBottom w:val="0"/>
                  <w:divBdr>
                    <w:top w:val="none" w:sz="0" w:space="0" w:color="auto"/>
                    <w:left w:val="none" w:sz="0" w:space="0" w:color="auto"/>
                    <w:bottom w:val="none" w:sz="0" w:space="0" w:color="auto"/>
                    <w:right w:val="none" w:sz="0" w:space="0" w:color="auto"/>
                  </w:divBdr>
                  <w:divsChild>
                    <w:div w:id="1945729734">
                      <w:marLeft w:val="0"/>
                      <w:marRight w:val="0"/>
                      <w:marTop w:val="0"/>
                      <w:marBottom w:val="0"/>
                      <w:divBdr>
                        <w:top w:val="none" w:sz="0" w:space="0" w:color="auto"/>
                        <w:left w:val="none" w:sz="0" w:space="0" w:color="auto"/>
                        <w:bottom w:val="none" w:sz="0" w:space="0" w:color="auto"/>
                        <w:right w:val="none" w:sz="0" w:space="0" w:color="auto"/>
                      </w:divBdr>
                    </w:div>
                  </w:divsChild>
                </w:div>
                <w:div w:id="1233081182">
                  <w:marLeft w:val="0"/>
                  <w:marRight w:val="0"/>
                  <w:marTop w:val="0"/>
                  <w:marBottom w:val="0"/>
                  <w:divBdr>
                    <w:top w:val="none" w:sz="0" w:space="0" w:color="auto"/>
                    <w:left w:val="none" w:sz="0" w:space="0" w:color="auto"/>
                    <w:bottom w:val="none" w:sz="0" w:space="0" w:color="auto"/>
                    <w:right w:val="none" w:sz="0" w:space="0" w:color="auto"/>
                  </w:divBdr>
                  <w:divsChild>
                    <w:div w:id="520823112">
                      <w:marLeft w:val="0"/>
                      <w:marRight w:val="0"/>
                      <w:marTop w:val="0"/>
                      <w:marBottom w:val="0"/>
                      <w:divBdr>
                        <w:top w:val="none" w:sz="0" w:space="0" w:color="auto"/>
                        <w:left w:val="none" w:sz="0" w:space="0" w:color="auto"/>
                        <w:bottom w:val="none" w:sz="0" w:space="0" w:color="auto"/>
                        <w:right w:val="none" w:sz="0" w:space="0" w:color="auto"/>
                      </w:divBdr>
                    </w:div>
                  </w:divsChild>
                </w:div>
                <w:div w:id="711685893">
                  <w:marLeft w:val="0"/>
                  <w:marRight w:val="0"/>
                  <w:marTop w:val="0"/>
                  <w:marBottom w:val="0"/>
                  <w:divBdr>
                    <w:top w:val="none" w:sz="0" w:space="0" w:color="auto"/>
                    <w:left w:val="none" w:sz="0" w:space="0" w:color="auto"/>
                    <w:bottom w:val="none" w:sz="0" w:space="0" w:color="auto"/>
                    <w:right w:val="none" w:sz="0" w:space="0" w:color="auto"/>
                  </w:divBdr>
                  <w:divsChild>
                    <w:div w:id="1281187868">
                      <w:marLeft w:val="0"/>
                      <w:marRight w:val="0"/>
                      <w:marTop w:val="0"/>
                      <w:marBottom w:val="0"/>
                      <w:divBdr>
                        <w:top w:val="none" w:sz="0" w:space="0" w:color="auto"/>
                        <w:left w:val="none" w:sz="0" w:space="0" w:color="auto"/>
                        <w:bottom w:val="none" w:sz="0" w:space="0" w:color="auto"/>
                        <w:right w:val="none" w:sz="0" w:space="0" w:color="auto"/>
                      </w:divBdr>
                    </w:div>
                  </w:divsChild>
                </w:div>
                <w:div w:id="1333338965">
                  <w:marLeft w:val="0"/>
                  <w:marRight w:val="0"/>
                  <w:marTop w:val="0"/>
                  <w:marBottom w:val="0"/>
                  <w:divBdr>
                    <w:top w:val="none" w:sz="0" w:space="0" w:color="auto"/>
                    <w:left w:val="none" w:sz="0" w:space="0" w:color="auto"/>
                    <w:bottom w:val="none" w:sz="0" w:space="0" w:color="auto"/>
                    <w:right w:val="none" w:sz="0" w:space="0" w:color="auto"/>
                  </w:divBdr>
                  <w:divsChild>
                    <w:div w:id="356084632">
                      <w:marLeft w:val="0"/>
                      <w:marRight w:val="0"/>
                      <w:marTop w:val="0"/>
                      <w:marBottom w:val="0"/>
                      <w:divBdr>
                        <w:top w:val="none" w:sz="0" w:space="0" w:color="auto"/>
                        <w:left w:val="none" w:sz="0" w:space="0" w:color="auto"/>
                        <w:bottom w:val="none" w:sz="0" w:space="0" w:color="auto"/>
                        <w:right w:val="none" w:sz="0" w:space="0" w:color="auto"/>
                      </w:divBdr>
                    </w:div>
                  </w:divsChild>
                </w:div>
                <w:div w:id="1556314953">
                  <w:marLeft w:val="0"/>
                  <w:marRight w:val="0"/>
                  <w:marTop w:val="0"/>
                  <w:marBottom w:val="0"/>
                  <w:divBdr>
                    <w:top w:val="none" w:sz="0" w:space="0" w:color="auto"/>
                    <w:left w:val="none" w:sz="0" w:space="0" w:color="auto"/>
                    <w:bottom w:val="none" w:sz="0" w:space="0" w:color="auto"/>
                    <w:right w:val="none" w:sz="0" w:space="0" w:color="auto"/>
                  </w:divBdr>
                  <w:divsChild>
                    <w:div w:id="64107603">
                      <w:marLeft w:val="0"/>
                      <w:marRight w:val="0"/>
                      <w:marTop w:val="0"/>
                      <w:marBottom w:val="0"/>
                      <w:divBdr>
                        <w:top w:val="none" w:sz="0" w:space="0" w:color="auto"/>
                        <w:left w:val="none" w:sz="0" w:space="0" w:color="auto"/>
                        <w:bottom w:val="none" w:sz="0" w:space="0" w:color="auto"/>
                        <w:right w:val="none" w:sz="0" w:space="0" w:color="auto"/>
                      </w:divBdr>
                    </w:div>
                  </w:divsChild>
                </w:div>
                <w:div w:id="1562015790">
                  <w:marLeft w:val="0"/>
                  <w:marRight w:val="0"/>
                  <w:marTop w:val="0"/>
                  <w:marBottom w:val="0"/>
                  <w:divBdr>
                    <w:top w:val="none" w:sz="0" w:space="0" w:color="auto"/>
                    <w:left w:val="none" w:sz="0" w:space="0" w:color="auto"/>
                    <w:bottom w:val="none" w:sz="0" w:space="0" w:color="auto"/>
                    <w:right w:val="none" w:sz="0" w:space="0" w:color="auto"/>
                  </w:divBdr>
                  <w:divsChild>
                    <w:div w:id="1458524985">
                      <w:marLeft w:val="0"/>
                      <w:marRight w:val="0"/>
                      <w:marTop w:val="0"/>
                      <w:marBottom w:val="0"/>
                      <w:divBdr>
                        <w:top w:val="none" w:sz="0" w:space="0" w:color="auto"/>
                        <w:left w:val="none" w:sz="0" w:space="0" w:color="auto"/>
                        <w:bottom w:val="none" w:sz="0" w:space="0" w:color="auto"/>
                        <w:right w:val="none" w:sz="0" w:space="0" w:color="auto"/>
                      </w:divBdr>
                    </w:div>
                  </w:divsChild>
                </w:div>
                <w:div w:id="1497110672">
                  <w:marLeft w:val="0"/>
                  <w:marRight w:val="0"/>
                  <w:marTop w:val="0"/>
                  <w:marBottom w:val="0"/>
                  <w:divBdr>
                    <w:top w:val="none" w:sz="0" w:space="0" w:color="auto"/>
                    <w:left w:val="none" w:sz="0" w:space="0" w:color="auto"/>
                    <w:bottom w:val="none" w:sz="0" w:space="0" w:color="auto"/>
                    <w:right w:val="none" w:sz="0" w:space="0" w:color="auto"/>
                  </w:divBdr>
                  <w:divsChild>
                    <w:div w:id="767431573">
                      <w:marLeft w:val="0"/>
                      <w:marRight w:val="0"/>
                      <w:marTop w:val="0"/>
                      <w:marBottom w:val="0"/>
                      <w:divBdr>
                        <w:top w:val="none" w:sz="0" w:space="0" w:color="auto"/>
                        <w:left w:val="none" w:sz="0" w:space="0" w:color="auto"/>
                        <w:bottom w:val="none" w:sz="0" w:space="0" w:color="auto"/>
                        <w:right w:val="none" w:sz="0" w:space="0" w:color="auto"/>
                      </w:divBdr>
                    </w:div>
                  </w:divsChild>
                </w:div>
                <w:div w:id="8875410">
                  <w:marLeft w:val="0"/>
                  <w:marRight w:val="0"/>
                  <w:marTop w:val="0"/>
                  <w:marBottom w:val="0"/>
                  <w:divBdr>
                    <w:top w:val="none" w:sz="0" w:space="0" w:color="auto"/>
                    <w:left w:val="none" w:sz="0" w:space="0" w:color="auto"/>
                    <w:bottom w:val="none" w:sz="0" w:space="0" w:color="auto"/>
                    <w:right w:val="none" w:sz="0" w:space="0" w:color="auto"/>
                  </w:divBdr>
                  <w:divsChild>
                    <w:div w:id="1790583083">
                      <w:marLeft w:val="0"/>
                      <w:marRight w:val="0"/>
                      <w:marTop w:val="0"/>
                      <w:marBottom w:val="0"/>
                      <w:divBdr>
                        <w:top w:val="none" w:sz="0" w:space="0" w:color="auto"/>
                        <w:left w:val="none" w:sz="0" w:space="0" w:color="auto"/>
                        <w:bottom w:val="none" w:sz="0" w:space="0" w:color="auto"/>
                        <w:right w:val="none" w:sz="0" w:space="0" w:color="auto"/>
                      </w:divBdr>
                    </w:div>
                  </w:divsChild>
                </w:div>
                <w:div w:id="1616448738">
                  <w:marLeft w:val="0"/>
                  <w:marRight w:val="0"/>
                  <w:marTop w:val="0"/>
                  <w:marBottom w:val="0"/>
                  <w:divBdr>
                    <w:top w:val="none" w:sz="0" w:space="0" w:color="auto"/>
                    <w:left w:val="none" w:sz="0" w:space="0" w:color="auto"/>
                    <w:bottom w:val="none" w:sz="0" w:space="0" w:color="auto"/>
                    <w:right w:val="none" w:sz="0" w:space="0" w:color="auto"/>
                  </w:divBdr>
                  <w:divsChild>
                    <w:div w:id="827865344">
                      <w:marLeft w:val="0"/>
                      <w:marRight w:val="0"/>
                      <w:marTop w:val="0"/>
                      <w:marBottom w:val="0"/>
                      <w:divBdr>
                        <w:top w:val="none" w:sz="0" w:space="0" w:color="auto"/>
                        <w:left w:val="none" w:sz="0" w:space="0" w:color="auto"/>
                        <w:bottom w:val="none" w:sz="0" w:space="0" w:color="auto"/>
                        <w:right w:val="none" w:sz="0" w:space="0" w:color="auto"/>
                      </w:divBdr>
                    </w:div>
                  </w:divsChild>
                </w:div>
                <w:div w:id="943421282">
                  <w:marLeft w:val="0"/>
                  <w:marRight w:val="0"/>
                  <w:marTop w:val="0"/>
                  <w:marBottom w:val="0"/>
                  <w:divBdr>
                    <w:top w:val="none" w:sz="0" w:space="0" w:color="auto"/>
                    <w:left w:val="none" w:sz="0" w:space="0" w:color="auto"/>
                    <w:bottom w:val="none" w:sz="0" w:space="0" w:color="auto"/>
                    <w:right w:val="none" w:sz="0" w:space="0" w:color="auto"/>
                  </w:divBdr>
                  <w:divsChild>
                    <w:div w:id="1401830509">
                      <w:marLeft w:val="0"/>
                      <w:marRight w:val="0"/>
                      <w:marTop w:val="0"/>
                      <w:marBottom w:val="0"/>
                      <w:divBdr>
                        <w:top w:val="none" w:sz="0" w:space="0" w:color="auto"/>
                        <w:left w:val="none" w:sz="0" w:space="0" w:color="auto"/>
                        <w:bottom w:val="none" w:sz="0" w:space="0" w:color="auto"/>
                        <w:right w:val="none" w:sz="0" w:space="0" w:color="auto"/>
                      </w:divBdr>
                    </w:div>
                  </w:divsChild>
                </w:div>
                <w:div w:id="721250844">
                  <w:marLeft w:val="0"/>
                  <w:marRight w:val="0"/>
                  <w:marTop w:val="0"/>
                  <w:marBottom w:val="0"/>
                  <w:divBdr>
                    <w:top w:val="none" w:sz="0" w:space="0" w:color="auto"/>
                    <w:left w:val="none" w:sz="0" w:space="0" w:color="auto"/>
                    <w:bottom w:val="none" w:sz="0" w:space="0" w:color="auto"/>
                    <w:right w:val="none" w:sz="0" w:space="0" w:color="auto"/>
                  </w:divBdr>
                  <w:divsChild>
                    <w:div w:id="138960056">
                      <w:marLeft w:val="0"/>
                      <w:marRight w:val="0"/>
                      <w:marTop w:val="0"/>
                      <w:marBottom w:val="0"/>
                      <w:divBdr>
                        <w:top w:val="none" w:sz="0" w:space="0" w:color="auto"/>
                        <w:left w:val="none" w:sz="0" w:space="0" w:color="auto"/>
                        <w:bottom w:val="none" w:sz="0" w:space="0" w:color="auto"/>
                        <w:right w:val="none" w:sz="0" w:space="0" w:color="auto"/>
                      </w:divBdr>
                    </w:div>
                  </w:divsChild>
                </w:div>
                <w:div w:id="1982804799">
                  <w:marLeft w:val="0"/>
                  <w:marRight w:val="0"/>
                  <w:marTop w:val="0"/>
                  <w:marBottom w:val="0"/>
                  <w:divBdr>
                    <w:top w:val="none" w:sz="0" w:space="0" w:color="auto"/>
                    <w:left w:val="none" w:sz="0" w:space="0" w:color="auto"/>
                    <w:bottom w:val="none" w:sz="0" w:space="0" w:color="auto"/>
                    <w:right w:val="none" w:sz="0" w:space="0" w:color="auto"/>
                  </w:divBdr>
                  <w:divsChild>
                    <w:div w:id="1780181006">
                      <w:marLeft w:val="0"/>
                      <w:marRight w:val="0"/>
                      <w:marTop w:val="0"/>
                      <w:marBottom w:val="0"/>
                      <w:divBdr>
                        <w:top w:val="none" w:sz="0" w:space="0" w:color="auto"/>
                        <w:left w:val="none" w:sz="0" w:space="0" w:color="auto"/>
                        <w:bottom w:val="none" w:sz="0" w:space="0" w:color="auto"/>
                        <w:right w:val="none" w:sz="0" w:space="0" w:color="auto"/>
                      </w:divBdr>
                    </w:div>
                  </w:divsChild>
                </w:div>
                <w:div w:id="1654872135">
                  <w:marLeft w:val="0"/>
                  <w:marRight w:val="0"/>
                  <w:marTop w:val="0"/>
                  <w:marBottom w:val="0"/>
                  <w:divBdr>
                    <w:top w:val="none" w:sz="0" w:space="0" w:color="auto"/>
                    <w:left w:val="none" w:sz="0" w:space="0" w:color="auto"/>
                    <w:bottom w:val="none" w:sz="0" w:space="0" w:color="auto"/>
                    <w:right w:val="none" w:sz="0" w:space="0" w:color="auto"/>
                  </w:divBdr>
                  <w:divsChild>
                    <w:div w:id="340015818">
                      <w:marLeft w:val="0"/>
                      <w:marRight w:val="0"/>
                      <w:marTop w:val="0"/>
                      <w:marBottom w:val="0"/>
                      <w:divBdr>
                        <w:top w:val="none" w:sz="0" w:space="0" w:color="auto"/>
                        <w:left w:val="none" w:sz="0" w:space="0" w:color="auto"/>
                        <w:bottom w:val="none" w:sz="0" w:space="0" w:color="auto"/>
                        <w:right w:val="none" w:sz="0" w:space="0" w:color="auto"/>
                      </w:divBdr>
                    </w:div>
                  </w:divsChild>
                </w:div>
                <w:div w:id="1817256038">
                  <w:marLeft w:val="0"/>
                  <w:marRight w:val="0"/>
                  <w:marTop w:val="0"/>
                  <w:marBottom w:val="0"/>
                  <w:divBdr>
                    <w:top w:val="none" w:sz="0" w:space="0" w:color="auto"/>
                    <w:left w:val="none" w:sz="0" w:space="0" w:color="auto"/>
                    <w:bottom w:val="none" w:sz="0" w:space="0" w:color="auto"/>
                    <w:right w:val="none" w:sz="0" w:space="0" w:color="auto"/>
                  </w:divBdr>
                  <w:divsChild>
                    <w:div w:id="1311253359">
                      <w:marLeft w:val="0"/>
                      <w:marRight w:val="0"/>
                      <w:marTop w:val="0"/>
                      <w:marBottom w:val="0"/>
                      <w:divBdr>
                        <w:top w:val="none" w:sz="0" w:space="0" w:color="auto"/>
                        <w:left w:val="none" w:sz="0" w:space="0" w:color="auto"/>
                        <w:bottom w:val="none" w:sz="0" w:space="0" w:color="auto"/>
                        <w:right w:val="none" w:sz="0" w:space="0" w:color="auto"/>
                      </w:divBdr>
                    </w:div>
                  </w:divsChild>
                </w:div>
                <w:div w:id="1842508564">
                  <w:marLeft w:val="0"/>
                  <w:marRight w:val="0"/>
                  <w:marTop w:val="0"/>
                  <w:marBottom w:val="0"/>
                  <w:divBdr>
                    <w:top w:val="none" w:sz="0" w:space="0" w:color="auto"/>
                    <w:left w:val="none" w:sz="0" w:space="0" w:color="auto"/>
                    <w:bottom w:val="none" w:sz="0" w:space="0" w:color="auto"/>
                    <w:right w:val="none" w:sz="0" w:space="0" w:color="auto"/>
                  </w:divBdr>
                  <w:divsChild>
                    <w:div w:id="1981425563">
                      <w:marLeft w:val="0"/>
                      <w:marRight w:val="0"/>
                      <w:marTop w:val="0"/>
                      <w:marBottom w:val="0"/>
                      <w:divBdr>
                        <w:top w:val="none" w:sz="0" w:space="0" w:color="auto"/>
                        <w:left w:val="none" w:sz="0" w:space="0" w:color="auto"/>
                        <w:bottom w:val="none" w:sz="0" w:space="0" w:color="auto"/>
                        <w:right w:val="none" w:sz="0" w:space="0" w:color="auto"/>
                      </w:divBdr>
                    </w:div>
                  </w:divsChild>
                </w:div>
                <w:div w:id="1858811455">
                  <w:marLeft w:val="0"/>
                  <w:marRight w:val="0"/>
                  <w:marTop w:val="0"/>
                  <w:marBottom w:val="0"/>
                  <w:divBdr>
                    <w:top w:val="none" w:sz="0" w:space="0" w:color="auto"/>
                    <w:left w:val="none" w:sz="0" w:space="0" w:color="auto"/>
                    <w:bottom w:val="none" w:sz="0" w:space="0" w:color="auto"/>
                    <w:right w:val="none" w:sz="0" w:space="0" w:color="auto"/>
                  </w:divBdr>
                  <w:divsChild>
                    <w:div w:id="1635254528">
                      <w:marLeft w:val="0"/>
                      <w:marRight w:val="0"/>
                      <w:marTop w:val="0"/>
                      <w:marBottom w:val="0"/>
                      <w:divBdr>
                        <w:top w:val="none" w:sz="0" w:space="0" w:color="auto"/>
                        <w:left w:val="none" w:sz="0" w:space="0" w:color="auto"/>
                        <w:bottom w:val="none" w:sz="0" w:space="0" w:color="auto"/>
                        <w:right w:val="none" w:sz="0" w:space="0" w:color="auto"/>
                      </w:divBdr>
                    </w:div>
                  </w:divsChild>
                </w:div>
                <w:div w:id="952663847">
                  <w:marLeft w:val="0"/>
                  <w:marRight w:val="0"/>
                  <w:marTop w:val="0"/>
                  <w:marBottom w:val="0"/>
                  <w:divBdr>
                    <w:top w:val="none" w:sz="0" w:space="0" w:color="auto"/>
                    <w:left w:val="none" w:sz="0" w:space="0" w:color="auto"/>
                    <w:bottom w:val="none" w:sz="0" w:space="0" w:color="auto"/>
                    <w:right w:val="none" w:sz="0" w:space="0" w:color="auto"/>
                  </w:divBdr>
                  <w:divsChild>
                    <w:div w:id="872228982">
                      <w:marLeft w:val="0"/>
                      <w:marRight w:val="0"/>
                      <w:marTop w:val="0"/>
                      <w:marBottom w:val="0"/>
                      <w:divBdr>
                        <w:top w:val="none" w:sz="0" w:space="0" w:color="auto"/>
                        <w:left w:val="none" w:sz="0" w:space="0" w:color="auto"/>
                        <w:bottom w:val="none" w:sz="0" w:space="0" w:color="auto"/>
                        <w:right w:val="none" w:sz="0" w:space="0" w:color="auto"/>
                      </w:divBdr>
                    </w:div>
                  </w:divsChild>
                </w:div>
                <w:div w:id="173767276">
                  <w:marLeft w:val="0"/>
                  <w:marRight w:val="0"/>
                  <w:marTop w:val="0"/>
                  <w:marBottom w:val="0"/>
                  <w:divBdr>
                    <w:top w:val="none" w:sz="0" w:space="0" w:color="auto"/>
                    <w:left w:val="none" w:sz="0" w:space="0" w:color="auto"/>
                    <w:bottom w:val="none" w:sz="0" w:space="0" w:color="auto"/>
                    <w:right w:val="none" w:sz="0" w:space="0" w:color="auto"/>
                  </w:divBdr>
                  <w:divsChild>
                    <w:div w:id="545140943">
                      <w:marLeft w:val="0"/>
                      <w:marRight w:val="0"/>
                      <w:marTop w:val="0"/>
                      <w:marBottom w:val="0"/>
                      <w:divBdr>
                        <w:top w:val="none" w:sz="0" w:space="0" w:color="auto"/>
                        <w:left w:val="none" w:sz="0" w:space="0" w:color="auto"/>
                        <w:bottom w:val="none" w:sz="0" w:space="0" w:color="auto"/>
                        <w:right w:val="none" w:sz="0" w:space="0" w:color="auto"/>
                      </w:divBdr>
                    </w:div>
                  </w:divsChild>
                </w:div>
                <w:div w:id="2111730554">
                  <w:marLeft w:val="0"/>
                  <w:marRight w:val="0"/>
                  <w:marTop w:val="0"/>
                  <w:marBottom w:val="0"/>
                  <w:divBdr>
                    <w:top w:val="none" w:sz="0" w:space="0" w:color="auto"/>
                    <w:left w:val="none" w:sz="0" w:space="0" w:color="auto"/>
                    <w:bottom w:val="none" w:sz="0" w:space="0" w:color="auto"/>
                    <w:right w:val="none" w:sz="0" w:space="0" w:color="auto"/>
                  </w:divBdr>
                  <w:divsChild>
                    <w:div w:id="848373819">
                      <w:marLeft w:val="0"/>
                      <w:marRight w:val="0"/>
                      <w:marTop w:val="0"/>
                      <w:marBottom w:val="0"/>
                      <w:divBdr>
                        <w:top w:val="none" w:sz="0" w:space="0" w:color="auto"/>
                        <w:left w:val="none" w:sz="0" w:space="0" w:color="auto"/>
                        <w:bottom w:val="none" w:sz="0" w:space="0" w:color="auto"/>
                        <w:right w:val="none" w:sz="0" w:space="0" w:color="auto"/>
                      </w:divBdr>
                    </w:div>
                  </w:divsChild>
                </w:div>
                <w:div w:id="1655068652">
                  <w:marLeft w:val="0"/>
                  <w:marRight w:val="0"/>
                  <w:marTop w:val="0"/>
                  <w:marBottom w:val="0"/>
                  <w:divBdr>
                    <w:top w:val="none" w:sz="0" w:space="0" w:color="auto"/>
                    <w:left w:val="none" w:sz="0" w:space="0" w:color="auto"/>
                    <w:bottom w:val="none" w:sz="0" w:space="0" w:color="auto"/>
                    <w:right w:val="none" w:sz="0" w:space="0" w:color="auto"/>
                  </w:divBdr>
                  <w:divsChild>
                    <w:div w:id="776028430">
                      <w:marLeft w:val="0"/>
                      <w:marRight w:val="0"/>
                      <w:marTop w:val="0"/>
                      <w:marBottom w:val="0"/>
                      <w:divBdr>
                        <w:top w:val="none" w:sz="0" w:space="0" w:color="auto"/>
                        <w:left w:val="none" w:sz="0" w:space="0" w:color="auto"/>
                        <w:bottom w:val="none" w:sz="0" w:space="0" w:color="auto"/>
                        <w:right w:val="none" w:sz="0" w:space="0" w:color="auto"/>
                      </w:divBdr>
                    </w:div>
                  </w:divsChild>
                </w:div>
                <w:div w:id="1512136125">
                  <w:marLeft w:val="0"/>
                  <w:marRight w:val="0"/>
                  <w:marTop w:val="0"/>
                  <w:marBottom w:val="0"/>
                  <w:divBdr>
                    <w:top w:val="none" w:sz="0" w:space="0" w:color="auto"/>
                    <w:left w:val="none" w:sz="0" w:space="0" w:color="auto"/>
                    <w:bottom w:val="none" w:sz="0" w:space="0" w:color="auto"/>
                    <w:right w:val="none" w:sz="0" w:space="0" w:color="auto"/>
                  </w:divBdr>
                  <w:divsChild>
                    <w:div w:id="239288860">
                      <w:marLeft w:val="0"/>
                      <w:marRight w:val="0"/>
                      <w:marTop w:val="0"/>
                      <w:marBottom w:val="0"/>
                      <w:divBdr>
                        <w:top w:val="none" w:sz="0" w:space="0" w:color="auto"/>
                        <w:left w:val="none" w:sz="0" w:space="0" w:color="auto"/>
                        <w:bottom w:val="none" w:sz="0" w:space="0" w:color="auto"/>
                        <w:right w:val="none" w:sz="0" w:space="0" w:color="auto"/>
                      </w:divBdr>
                    </w:div>
                  </w:divsChild>
                </w:div>
                <w:div w:id="1047607819">
                  <w:marLeft w:val="0"/>
                  <w:marRight w:val="0"/>
                  <w:marTop w:val="0"/>
                  <w:marBottom w:val="0"/>
                  <w:divBdr>
                    <w:top w:val="none" w:sz="0" w:space="0" w:color="auto"/>
                    <w:left w:val="none" w:sz="0" w:space="0" w:color="auto"/>
                    <w:bottom w:val="none" w:sz="0" w:space="0" w:color="auto"/>
                    <w:right w:val="none" w:sz="0" w:space="0" w:color="auto"/>
                  </w:divBdr>
                  <w:divsChild>
                    <w:div w:id="782308165">
                      <w:marLeft w:val="0"/>
                      <w:marRight w:val="0"/>
                      <w:marTop w:val="0"/>
                      <w:marBottom w:val="0"/>
                      <w:divBdr>
                        <w:top w:val="none" w:sz="0" w:space="0" w:color="auto"/>
                        <w:left w:val="none" w:sz="0" w:space="0" w:color="auto"/>
                        <w:bottom w:val="none" w:sz="0" w:space="0" w:color="auto"/>
                        <w:right w:val="none" w:sz="0" w:space="0" w:color="auto"/>
                      </w:divBdr>
                    </w:div>
                  </w:divsChild>
                </w:div>
                <w:div w:id="1663583113">
                  <w:marLeft w:val="0"/>
                  <w:marRight w:val="0"/>
                  <w:marTop w:val="0"/>
                  <w:marBottom w:val="0"/>
                  <w:divBdr>
                    <w:top w:val="none" w:sz="0" w:space="0" w:color="auto"/>
                    <w:left w:val="none" w:sz="0" w:space="0" w:color="auto"/>
                    <w:bottom w:val="none" w:sz="0" w:space="0" w:color="auto"/>
                    <w:right w:val="none" w:sz="0" w:space="0" w:color="auto"/>
                  </w:divBdr>
                  <w:divsChild>
                    <w:div w:id="1665426478">
                      <w:marLeft w:val="0"/>
                      <w:marRight w:val="0"/>
                      <w:marTop w:val="0"/>
                      <w:marBottom w:val="0"/>
                      <w:divBdr>
                        <w:top w:val="none" w:sz="0" w:space="0" w:color="auto"/>
                        <w:left w:val="none" w:sz="0" w:space="0" w:color="auto"/>
                        <w:bottom w:val="none" w:sz="0" w:space="0" w:color="auto"/>
                        <w:right w:val="none" w:sz="0" w:space="0" w:color="auto"/>
                      </w:divBdr>
                    </w:div>
                  </w:divsChild>
                </w:div>
                <w:div w:id="439254100">
                  <w:marLeft w:val="0"/>
                  <w:marRight w:val="0"/>
                  <w:marTop w:val="0"/>
                  <w:marBottom w:val="0"/>
                  <w:divBdr>
                    <w:top w:val="none" w:sz="0" w:space="0" w:color="auto"/>
                    <w:left w:val="none" w:sz="0" w:space="0" w:color="auto"/>
                    <w:bottom w:val="none" w:sz="0" w:space="0" w:color="auto"/>
                    <w:right w:val="none" w:sz="0" w:space="0" w:color="auto"/>
                  </w:divBdr>
                  <w:divsChild>
                    <w:div w:id="1752846879">
                      <w:marLeft w:val="0"/>
                      <w:marRight w:val="0"/>
                      <w:marTop w:val="0"/>
                      <w:marBottom w:val="0"/>
                      <w:divBdr>
                        <w:top w:val="none" w:sz="0" w:space="0" w:color="auto"/>
                        <w:left w:val="none" w:sz="0" w:space="0" w:color="auto"/>
                        <w:bottom w:val="none" w:sz="0" w:space="0" w:color="auto"/>
                        <w:right w:val="none" w:sz="0" w:space="0" w:color="auto"/>
                      </w:divBdr>
                    </w:div>
                  </w:divsChild>
                </w:div>
                <w:div w:id="496073795">
                  <w:marLeft w:val="0"/>
                  <w:marRight w:val="0"/>
                  <w:marTop w:val="0"/>
                  <w:marBottom w:val="0"/>
                  <w:divBdr>
                    <w:top w:val="none" w:sz="0" w:space="0" w:color="auto"/>
                    <w:left w:val="none" w:sz="0" w:space="0" w:color="auto"/>
                    <w:bottom w:val="none" w:sz="0" w:space="0" w:color="auto"/>
                    <w:right w:val="none" w:sz="0" w:space="0" w:color="auto"/>
                  </w:divBdr>
                  <w:divsChild>
                    <w:div w:id="1045445463">
                      <w:marLeft w:val="0"/>
                      <w:marRight w:val="0"/>
                      <w:marTop w:val="0"/>
                      <w:marBottom w:val="0"/>
                      <w:divBdr>
                        <w:top w:val="none" w:sz="0" w:space="0" w:color="auto"/>
                        <w:left w:val="none" w:sz="0" w:space="0" w:color="auto"/>
                        <w:bottom w:val="none" w:sz="0" w:space="0" w:color="auto"/>
                        <w:right w:val="none" w:sz="0" w:space="0" w:color="auto"/>
                      </w:divBdr>
                    </w:div>
                  </w:divsChild>
                </w:div>
                <w:div w:id="1043292343">
                  <w:marLeft w:val="0"/>
                  <w:marRight w:val="0"/>
                  <w:marTop w:val="0"/>
                  <w:marBottom w:val="0"/>
                  <w:divBdr>
                    <w:top w:val="none" w:sz="0" w:space="0" w:color="auto"/>
                    <w:left w:val="none" w:sz="0" w:space="0" w:color="auto"/>
                    <w:bottom w:val="none" w:sz="0" w:space="0" w:color="auto"/>
                    <w:right w:val="none" w:sz="0" w:space="0" w:color="auto"/>
                  </w:divBdr>
                  <w:divsChild>
                    <w:div w:id="1188325098">
                      <w:marLeft w:val="0"/>
                      <w:marRight w:val="0"/>
                      <w:marTop w:val="0"/>
                      <w:marBottom w:val="0"/>
                      <w:divBdr>
                        <w:top w:val="none" w:sz="0" w:space="0" w:color="auto"/>
                        <w:left w:val="none" w:sz="0" w:space="0" w:color="auto"/>
                        <w:bottom w:val="none" w:sz="0" w:space="0" w:color="auto"/>
                        <w:right w:val="none" w:sz="0" w:space="0" w:color="auto"/>
                      </w:divBdr>
                    </w:div>
                  </w:divsChild>
                </w:div>
                <w:div w:id="1544249498">
                  <w:marLeft w:val="0"/>
                  <w:marRight w:val="0"/>
                  <w:marTop w:val="0"/>
                  <w:marBottom w:val="0"/>
                  <w:divBdr>
                    <w:top w:val="none" w:sz="0" w:space="0" w:color="auto"/>
                    <w:left w:val="none" w:sz="0" w:space="0" w:color="auto"/>
                    <w:bottom w:val="none" w:sz="0" w:space="0" w:color="auto"/>
                    <w:right w:val="none" w:sz="0" w:space="0" w:color="auto"/>
                  </w:divBdr>
                  <w:divsChild>
                    <w:div w:id="1879000955">
                      <w:marLeft w:val="0"/>
                      <w:marRight w:val="0"/>
                      <w:marTop w:val="0"/>
                      <w:marBottom w:val="0"/>
                      <w:divBdr>
                        <w:top w:val="none" w:sz="0" w:space="0" w:color="auto"/>
                        <w:left w:val="none" w:sz="0" w:space="0" w:color="auto"/>
                        <w:bottom w:val="none" w:sz="0" w:space="0" w:color="auto"/>
                        <w:right w:val="none" w:sz="0" w:space="0" w:color="auto"/>
                      </w:divBdr>
                    </w:div>
                  </w:divsChild>
                </w:div>
                <w:div w:id="735203720">
                  <w:marLeft w:val="0"/>
                  <w:marRight w:val="0"/>
                  <w:marTop w:val="0"/>
                  <w:marBottom w:val="0"/>
                  <w:divBdr>
                    <w:top w:val="none" w:sz="0" w:space="0" w:color="auto"/>
                    <w:left w:val="none" w:sz="0" w:space="0" w:color="auto"/>
                    <w:bottom w:val="none" w:sz="0" w:space="0" w:color="auto"/>
                    <w:right w:val="none" w:sz="0" w:space="0" w:color="auto"/>
                  </w:divBdr>
                  <w:divsChild>
                    <w:div w:id="223373614">
                      <w:marLeft w:val="0"/>
                      <w:marRight w:val="0"/>
                      <w:marTop w:val="0"/>
                      <w:marBottom w:val="0"/>
                      <w:divBdr>
                        <w:top w:val="none" w:sz="0" w:space="0" w:color="auto"/>
                        <w:left w:val="none" w:sz="0" w:space="0" w:color="auto"/>
                        <w:bottom w:val="none" w:sz="0" w:space="0" w:color="auto"/>
                        <w:right w:val="none" w:sz="0" w:space="0" w:color="auto"/>
                      </w:divBdr>
                    </w:div>
                  </w:divsChild>
                </w:div>
                <w:div w:id="1350444293">
                  <w:marLeft w:val="0"/>
                  <w:marRight w:val="0"/>
                  <w:marTop w:val="0"/>
                  <w:marBottom w:val="0"/>
                  <w:divBdr>
                    <w:top w:val="none" w:sz="0" w:space="0" w:color="auto"/>
                    <w:left w:val="none" w:sz="0" w:space="0" w:color="auto"/>
                    <w:bottom w:val="none" w:sz="0" w:space="0" w:color="auto"/>
                    <w:right w:val="none" w:sz="0" w:space="0" w:color="auto"/>
                  </w:divBdr>
                  <w:divsChild>
                    <w:div w:id="1663697328">
                      <w:marLeft w:val="0"/>
                      <w:marRight w:val="0"/>
                      <w:marTop w:val="0"/>
                      <w:marBottom w:val="0"/>
                      <w:divBdr>
                        <w:top w:val="none" w:sz="0" w:space="0" w:color="auto"/>
                        <w:left w:val="none" w:sz="0" w:space="0" w:color="auto"/>
                        <w:bottom w:val="none" w:sz="0" w:space="0" w:color="auto"/>
                        <w:right w:val="none" w:sz="0" w:space="0" w:color="auto"/>
                      </w:divBdr>
                    </w:div>
                  </w:divsChild>
                </w:div>
                <w:div w:id="615526075">
                  <w:marLeft w:val="0"/>
                  <w:marRight w:val="0"/>
                  <w:marTop w:val="0"/>
                  <w:marBottom w:val="0"/>
                  <w:divBdr>
                    <w:top w:val="none" w:sz="0" w:space="0" w:color="auto"/>
                    <w:left w:val="none" w:sz="0" w:space="0" w:color="auto"/>
                    <w:bottom w:val="none" w:sz="0" w:space="0" w:color="auto"/>
                    <w:right w:val="none" w:sz="0" w:space="0" w:color="auto"/>
                  </w:divBdr>
                  <w:divsChild>
                    <w:div w:id="1085763186">
                      <w:marLeft w:val="0"/>
                      <w:marRight w:val="0"/>
                      <w:marTop w:val="0"/>
                      <w:marBottom w:val="0"/>
                      <w:divBdr>
                        <w:top w:val="none" w:sz="0" w:space="0" w:color="auto"/>
                        <w:left w:val="none" w:sz="0" w:space="0" w:color="auto"/>
                        <w:bottom w:val="none" w:sz="0" w:space="0" w:color="auto"/>
                        <w:right w:val="none" w:sz="0" w:space="0" w:color="auto"/>
                      </w:divBdr>
                    </w:div>
                  </w:divsChild>
                </w:div>
                <w:div w:id="2007052052">
                  <w:marLeft w:val="0"/>
                  <w:marRight w:val="0"/>
                  <w:marTop w:val="0"/>
                  <w:marBottom w:val="0"/>
                  <w:divBdr>
                    <w:top w:val="none" w:sz="0" w:space="0" w:color="auto"/>
                    <w:left w:val="none" w:sz="0" w:space="0" w:color="auto"/>
                    <w:bottom w:val="none" w:sz="0" w:space="0" w:color="auto"/>
                    <w:right w:val="none" w:sz="0" w:space="0" w:color="auto"/>
                  </w:divBdr>
                  <w:divsChild>
                    <w:div w:id="1226525317">
                      <w:marLeft w:val="0"/>
                      <w:marRight w:val="0"/>
                      <w:marTop w:val="0"/>
                      <w:marBottom w:val="0"/>
                      <w:divBdr>
                        <w:top w:val="none" w:sz="0" w:space="0" w:color="auto"/>
                        <w:left w:val="none" w:sz="0" w:space="0" w:color="auto"/>
                        <w:bottom w:val="none" w:sz="0" w:space="0" w:color="auto"/>
                        <w:right w:val="none" w:sz="0" w:space="0" w:color="auto"/>
                      </w:divBdr>
                    </w:div>
                  </w:divsChild>
                </w:div>
                <w:div w:id="1004557176">
                  <w:marLeft w:val="0"/>
                  <w:marRight w:val="0"/>
                  <w:marTop w:val="0"/>
                  <w:marBottom w:val="0"/>
                  <w:divBdr>
                    <w:top w:val="none" w:sz="0" w:space="0" w:color="auto"/>
                    <w:left w:val="none" w:sz="0" w:space="0" w:color="auto"/>
                    <w:bottom w:val="none" w:sz="0" w:space="0" w:color="auto"/>
                    <w:right w:val="none" w:sz="0" w:space="0" w:color="auto"/>
                  </w:divBdr>
                  <w:divsChild>
                    <w:div w:id="467360749">
                      <w:marLeft w:val="0"/>
                      <w:marRight w:val="0"/>
                      <w:marTop w:val="0"/>
                      <w:marBottom w:val="0"/>
                      <w:divBdr>
                        <w:top w:val="none" w:sz="0" w:space="0" w:color="auto"/>
                        <w:left w:val="none" w:sz="0" w:space="0" w:color="auto"/>
                        <w:bottom w:val="none" w:sz="0" w:space="0" w:color="auto"/>
                        <w:right w:val="none" w:sz="0" w:space="0" w:color="auto"/>
                      </w:divBdr>
                    </w:div>
                  </w:divsChild>
                </w:div>
                <w:div w:id="1297108442">
                  <w:marLeft w:val="0"/>
                  <w:marRight w:val="0"/>
                  <w:marTop w:val="0"/>
                  <w:marBottom w:val="0"/>
                  <w:divBdr>
                    <w:top w:val="none" w:sz="0" w:space="0" w:color="auto"/>
                    <w:left w:val="none" w:sz="0" w:space="0" w:color="auto"/>
                    <w:bottom w:val="none" w:sz="0" w:space="0" w:color="auto"/>
                    <w:right w:val="none" w:sz="0" w:space="0" w:color="auto"/>
                  </w:divBdr>
                  <w:divsChild>
                    <w:div w:id="837230423">
                      <w:marLeft w:val="0"/>
                      <w:marRight w:val="0"/>
                      <w:marTop w:val="0"/>
                      <w:marBottom w:val="0"/>
                      <w:divBdr>
                        <w:top w:val="none" w:sz="0" w:space="0" w:color="auto"/>
                        <w:left w:val="none" w:sz="0" w:space="0" w:color="auto"/>
                        <w:bottom w:val="none" w:sz="0" w:space="0" w:color="auto"/>
                        <w:right w:val="none" w:sz="0" w:space="0" w:color="auto"/>
                      </w:divBdr>
                    </w:div>
                  </w:divsChild>
                </w:div>
                <w:div w:id="1590770970">
                  <w:marLeft w:val="0"/>
                  <w:marRight w:val="0"/>
                  <w:marTop w:val="0"/>
                  <w:marBottom w:val="0"/>
                  <w:divBdr>
                    <w:top w:val="none" w:sz="0" w:space="0" w:color="auto"/>
                    <w:left w:val="none" w:sz="0" w:space="0" w:color="auto"/>
                    <w:bottom w:val="none" w:sz="0" w:space="0" w:color="auto"/>
                    <w:right w:val="none" w:sz="0" w:space="0" w:color="auto"/>
                  </w:divBdr>
                  <w:divsChild>
                    <w:div w:id="1217231376">
                      <w:marLeft w:val="0"/>
                      <w:marRight w:val="0"/>
                      <w:marTop w:val="0"/>
                      <w:marBottom w:val="0"/>
                      <w:divBdr>
                        <w:top w:val="none" w:sz="0" w:space="0" w:color="auto"/>
                        <w:left w:val="none" w:sz="0" w:space="0" w:color="auto"/>
                        <w:bottom w:val="none" w:sz="0" w:space="0" w:color="auto"/>
                        <w:right w:val="none" w:sz="0" w:space="0" w:color="auto"/>
                      </w:divBdr>
                    </w:div>
                  </w:divsChild>
                </w:div>
                <w:div w:id="847063104">
                  <w:marLeft w:val="0"/>
                  <w:marRight w:val="0"/>
                  <w:marTop w:val="0"/>
                  <w:marBottom w:val="0"/>
                  <w:divBdr>
                    <w:top w:val="none" w:sz="0" w:space="0" w:color="auto"/>
                    <w:left w:val="none" w:sz="0" w:space="0" w:color="auto"/>
                    <w:bottom w:val="none" w:sz="0" w:space="0" w:color="auto"/>
                    <w:right w:val="none" w:sz="0" w:space="0" w:color="auto"/>
                  </w:divBdr>
                  <w:divsChild>
                    <w:div w:id="646130629">
                      <w:marLeft w:val="0"/>
                      <w:marRight w:val="0"/>
                      <w:marTop w:val="0"/>
                      <w:marBottom w:val="0"/>
                      <w:divBdr>
                        <w:top w:val="none" w:sz="0" w:space="0" w:color="auto"/>
                        <w:left w:val="none" w:sz="0" w:space="0" w:color="auto"/>
                        <w:bottom w:val="none" w:sz="0" w:space="0" w:color="auto"/>
                        <w:right w:val="none" w:sz="0" w:space="0" w:color="auto"/>
                      </w:divBdr>
                    </w:div>
                  </w:divsChild>
                </w:div>
                <w:div w:id="1753812526">
                  <w:marLeft w:val="0"/>
                  <w:marRight w:val="0"/>
                  <w:marTop w:val="0"/>
                  <w:marBottom w:val="0"/>
                  <w:divBdr>
                    <w:top w:val="none" w:sz="0" w:space="0" w:color="auto"/>
                    <w:left w:val="none" w:sz="0" w:space="0" w:color="auto"/>
                    <w:bottom w:val="none" w:sz="0" w:space="0" w:color="auto"/>
                    <w:right w:val="none" w:sz="0" w:space="0" w:color="auto"/>
                  </w:divBdr>
                  <w:divsChild>
                    <w:div w:id="667908487">
                      <w:marLeft w:val="0"/>
                      <w:marRight w:val="0"/>
                      <w:marTop w:val="0"/>
                      <w:marBottom w:val="0"/>
                      <w:divBdr>
                        <w:top w:val="none" w:sz="0" w:space="0" w:color="auto"/>
                        <w:left w:val="none" w:sz="0" w:space="0" w:color="auto"/>
                        <w:bottom w:val="none" w:sz="0" w:space="0" w:color="auto"/>
                        <w:right w:val="none" w:sz="0" w:space="0" w:color="auto"/>
                      </w:divBdr>
                    </w:div>
                  </w:divsChild>
                </w:div>
                <w:div w:id="877157486">
                  <w:marLeft w:val="0"/>
                  <w:marRight w:val="0"/>
                  <w:marTop w:val="0"/>
                  <w:marBottom w:val="0"/>
                  <w:divBdr>
                    <w:top w:val="none" w:sz="0" w:space="0" w:color="auto"/>
                    <w:left w:val="none" w:sz="0" w:space="0" w:color="auto"/>
                    <w:bottom w:val="none" w:sz="0" w:space="0" w:color="auto"/>
                    <w:right w:val="none" w:sz="0" w:space="0" w:color="auto"/>
                  </w:divBdr>
                  <w:divsChild>
                    <w:div w:id="2075539818">
                      <w:marLeft w:val="0"/>
                      <w:marRight w:val="0"/>
                      <w:marTop w:val="0"/>
                      <w:marBottom w:val="0"/>
                      <w:divBdr>
                        <w:top w:val="none" w:sz="0" w:space="0" w:color="auto"/>
                        <w:left w:val="none" w:sz="0" w:space="0" w:color="auto"/>
                        <w:bottom w:val="none" w:sz="0" w:space="0" w:color="auto"/>
                        <w:right w:val="none" w:sz="0" w:space="0" w:color="auto"/>
                      </w:divBdr>
                    </w:div>
                  </w:divsChild>
                </w:div>
                <w:div w:id="1384329808">
                  <w:marLeft w:val="0"/>
                  <w:marRight w:val="0"/>
                  <w:marTop w:val="0"/>
                  <w:marBottom w:val="0"/>
                  <w:divBdr>
                    <w:top w:val="none" w:sz="0" w:space="0" w:color="auto"/>
                    <w:left w:val="none" w:sz="0" w:space="0" w:color="auto"/>
                    <w:bottom w:val="none" w:sz="0" w:space="0" w:color="auto"/>
                    <w:right w:val="none" w:sz="0" w:space="0" w:color="auto"/>
                  </w:divBdr>
                  <w:divsChild>
                    <w:div w:id="2091191592">
                      <w:marLeft w:val="0"/>
                      <w:marRight w:val="0"/>
                      <w:marTop w:val="0"/>
                      <w:marBottom w:val="0"/>
                      <w:divBdr>
                        <w:top w:val="none" w:sz="0" w:space="0" w:color="auto"/>
                        <w:left w:val="none" w:sz="0" w:space="0" w:color="auto"/>
                        <w:bottom w:val="none" w:sz="0" w:space="0" w:color="auto"/>
                        <w:right w:val="none" w:sz="0" w:space="0" w:color="auto"/>
                      </w:divBdr>
                    </w:div>
                  </w:divsChild>
                </w:div>
                <w:div w:id="1387876146">
                  <w:marLeft w:val="0"/>
                  <w:marRight w:val="0"/>
                  <w:marTop w:val="0"/>
                  <w:marBottom w:val="0"/>
                  <w:divBdr>
                    <w:top w:val="none" w:sz="0" w:space="0" w:color="auto"/>
                    <w:left w:val="none" w:sz="0" w:space="0" w:color="auto"/>
                    <w:bottom w:val="none" w:sz="0" w:space="0" w:color="auto"/>
                    <w:right w:val="none" w:sz="0" w:space="0" w:color="auto"/>
                  </w:divBdr>
                  <w:divsChild>
                    <w:div w:id="1248148490">
                      <w:marLeft w:val="0"/>
                      <w:marRight w:val="0"/>
                      <w:marTop w:val="0"/>
                      <w:marBottom w:val="0"/>
                      <w:divBdr>
                        <w:top w:val="none" w:sz="0" w:space="0" w:color="auto"/>
                        <w:left w:val="none" w:sz="0" w:space="0" w:color="auto"/>
                        <w:bottom w:val="none" w:sz="0" w:space="0" w:color="auto"/>
                        <w:right w:val="none" w:sz="0" w:space="0" w:color="auto"/>
                      </w:divBdr>
                    </w:div>
                  </w:divsChild>
                </w:div>
                <w:div w:id="699160886">
                  <w:marLeft w:val="0"/>
                  <w:marRight w:val="0"/>
                  <w:marTop w:val="0"/>
                  <w:marBottom w:val="0"/>
                  <w:divBdr>
                    <w:top w:val="none" w:sz="0" w:space="0" w:color="auto"/>
                    <w:left w:val="none" w:sz="0" w:space="0" w:color="auto"/>
                    <w:bottom w:val="none" w:sz="0" w:space="0" w:color="auto"/>
                    <w:right w:val="none" w:sz="0" w:space="0" w:color="auto"/>
                  </w:divBdr>
                  <w:divsChild>
                    <w:div w:id="1437678977">
                      <w:marLeft w:val="0"/>
                      <w:marRight w:val="0"/>
                      <w:marTop w:val="0"/>
                      <w:marBottom w:val="0"/>
                      <w:divBdr>
                        <w:top w:val="none" w:sz="0" w:space="0" w:color="auto"/>
                        <w:left w:val="none" w:sz="0" w:space="0" w:color="auto"/>
                        <w:bottom w:val="none" w:sz="0" w:space="0" w:color="auto"/>
                        <w:right w:val="none" w:sz="0" w:space="0" w:color="auto"/>
                      </w:divBdr>
                    </w:div>
                  </w:divsChild>
                </w:div>
                <w:div w:id="2021161165">
                  <w:marLeft w:val="0"/>
                  <w:marRight w:val="0"/>
                  <w:marTop w:val="0"/>
                  <w:marBottom w:val="0"/>
                  <w:divBdr>
                    <w:top w:val="none" w:sz="0" w:space="0" w:color="auto"/>
                    <w:left w:val="none" w:sz="0" w:space="0" w:color="auto"/>
                    <w:bottom w:val="none" w:sz="0" w:space="0" w:color="auto"/>
                    <w:right w:val="none" w:sz="0" w:space="0" w:color="auto"/>
                  </w:divBdr>
                  <w:divsChild>
                    <w:div w:id="2116973329">
                      <w:marLeft w:val="0"/>
                      <w:marRight w:val="0"/>
                      <w:marTop w:val="0"/>
                      <w:marBottom w:val="0"/>
                      <w:divBdr>
                        <w:top w:val="none" w:sz="0" w:space="0" w:color="auto"/>
                        <w:left w:val="none" w:sz="0" w:space="0" w:color="auto"/>
                        <w:bottom w:val="none" w:sz="0" w:space="0" w:color="auto"/>
                        <w:right w:val="none" w:sz="0" w:space="0" w:color="auto"/>
                      </w:divBdr>
                    </w:div>
                  </w:divsChild>
                </w:div>
                <w:div w:id="50662566">
                  <w:marLeft w:val="0"/>
                  <w:marRight w:val="0"/>
                  <w:marTop w:val="0"/>
                  <w:marBottom w:val="0"/>
                  <w:divBdr>
                    <w:top w:val="none" w:sz="0" w:space="0" w:color="auto"/>
                    <w:left w:val="none" w:sz="0" w:space="0" w:color="auto"/>
                    <w:bottom w:val="none" w:sz="0" w:space="0" w:color="auto"/>
                    <w:right w:val="none" w:sz="0" w:space="0" w:color="auto"/>
                  </w:divBdr>
                  <w:divsChild>
                    <w:div w:id="117917918">
                      <w:marLeft w:val="0"/>
                      <w:marRight w:val="0"/>
                      <w:marTop w:val="0"/>
                      <w:marBottom w:val="0"/>
                      <w:divBdr>
                        <w:top w:val="none" w:sz="0" w:space="0" w:color="auto"/>
                        <w:left w:val="none" w:sz="0" w:space="0" w:color="auto"/>
                        <w:bottom w:val="none" w:sz="0" w:space="0" w:color="auto"/>
                        <w:right w:val="none" w:sz="0" w:space="0" w:color="auto"/>
                      </w:divBdr>
                    </w:div>
                  </w:divsChild>
                </w:div>
                <w:div w:id="1991516084">
                  <w:marLeft w:val="0"/>
                  <w:marRight w:val="0"/>
                  <w:marTop w:val="0"/>
                  <w:marBottom w:val="0"/>
                  <w:divBdr>
                    <w:top w:val="none" w:sz="0" w:space="0" w:color="auto"/>
                    <w:left w:val="none" w:sz="0" w:space="0" w:color="auto"/>
                    <w:bottom w:val="none" w:sz="0" w:space="0" w:color="auto"/>
                    <w:right w:val="none" w:sz="0" w:space="0" w:color="auto"/>
                  </w:divBdr>
                  <w:divsChild>
                    <w:div w:id="999232116">
                      <w:marLeft w:val="0"/>
                      <w:marRight w:val="0"/>
                      <w:marTop w:val="0"/>
                      <w:marBottom w:val="0"/>
                      <w:divBdr>
                        <w:top w:val="none" w:sz="0" w:space="0" w:color="auto"/>
                        <w:left w:val="none" w:sz="0" w:space="0" w:color="auto"/>
                        <w:bottom w:val="none" w:sz="0" w:space="0" w:color="auto"/>
                        <w:right w:val="none" w:sz="0" w:space="0" w:color="auto"/>
                      </w:divBdr>
                    </w:div>
                  </w:divsChild>
                </w:div>
                <w:div w:id="34474174">
                  <w:marLeft w:val="0"/>
                  <w:marRight w:val="0"/>
                  <w:marTop w:val="0"/>
                  <w:marBottom w:val="0"/>
                  <w:divBdr>
                    <w:top w:val="none" w:sz="0" w:space="0" w:color="auto"/>
                    <w:left w:val="none" w:sz="0" w:space="0" w:color="auto"/>
                    <w:bottom w:val="none" w:sz="0" w:space="0" w:color="auto"/>
                    <w:right w:val="none" w:sz="0" w:space="0" w:color="auto"/>
                  </w:divBdr>
                  <w:divsChild>
                    <w:div w:id="986126601">
                      <w:marLeft w:val="0"/>
                      <w:marRight w:val="0"/>
                      <w:marTop w:val="0"/>
                      <w:marBottom w:val="0"/>
                      <w:divBdr>
                        <w:top w:val="none" w:sz="0" w:space="0" w:color="auto"/>
                        <w:left w:val="none" w:sz="0" w:space="0" w:color="auto"/>
                        <w:bottom w:val="none" w:sz="0" w:space="0" w:color="auto"/>
                        <w:right w:val="none" w:sz="0" w:space="0" w:color="auto"/>
                      </w:divBdr>
                    </w:div>
                  </w:divsChild>
                </w:div>
                <w:div w:id="796685022">
                  <w:marLeft w:val="0"/>
                  <w:marRight w:val="0"/>
                  <w:marTop w:val="0"/>
                  <w:marBottom w:val="0"/>
                  <w:divBdr>
                    <w:top w:val="none" w:sz="0" w:space="0" w:color="auto"/>
                    <w:left w:val="none" w:sz="0" w:space="0" w:color="auto"/>
                    <w:bottom w:val="none" w:sz="0" w:space="0" w:color="auto"/>
                    <w:right w:val="none" w:sz="0" w:space="0" w:color="auto"/>
                  </w:divBdr>
                  <w:divsChild>
                    <w:div w:id="1770850869">
                      <w:marLeft w:val="0"/>
                      <w:marRight w:val="0"/>
                      <w:marTop w:val="0"/>
                      <w:marBottom w:val="0"/>
                      <w:divBdr>
                        <w:top w:val="none" w:sz="0" w:space="0" w:color="auto"/>
                        <w:left w:val="none" w:sz="0" w:space="0" w:color="auto"/>
                        <w:bottom w:val="none" w:sz="0" w:space="0" w:color="auto"/>
                        <w:right w:val="none" w:sz="0" w:space="0" w:color="auto"/>
                      </w:divBdr>
                    </w:div>
                  </w:divsChild>
                </w:div>
                <w:div w:id="1476798590">
                  <w:marLeft w:val="0"/>
                  <w:marRight w:val="0"/>
                  <w:marTop w:val="0"/>
                  <w:marBottom w:val="0"/>
                  <w:divBdr>
                    <w:top w:val="none" w:sz="0" w:space="0" w:color="auto"/>
                    <w:left w:val="none" w:sz="0" w:space="0" w:color="auto"/>
                    <w:bottom w:val="none" w:sz="0" w:space="0" w:color="auto"/>
                    <w:right w:val="none" w:sz="0" w:space="0" w:color="auto"/>
                  </w:divBdr>
                  <w:divsChild>
                    <w:div w:id="1293098355">
                      <w:marLeft w:val="0"/>
                      <w:marRight w:val="0"/>
                      <w:marTop w:val="0"/>
                      <w:marBottom w:val="0"/>
                      <w:divBdr>
                        <w:top w:val="none" w:sz="0" w:space="0" w:color="auto"/>
                        <w:left w:val="none" w:sz="0" w:space="0" w:color="auto"/>
                        <w:bottom w:val="none" w:sz="0" w:space="0" w:color="auto"/>
                        <w:right w:val="none" w:sz="0" w:space="0" w:color="auto"/>
                      </w:divBdr>
                    </w:div>
                  </w:divsChild>
                </w:div>
                <w:div w:id="82190982">
                  <w:marLeft w:val="0"/>
                  <w:marRight w:val="0"/>
                  <w:marTop w:val="0"/>
                  <w:marBottom w:val="0"/>
                  <w:divBdr>
                    <w:top w:val="none" w:sz="0" w:space="0" w:color="auto"/>
                    <w:left w:val="none" w:sz="0" w:space="0" w:color="auto"/>
                    <w:bottom w:val="none" w:sz="0" w:space="0" w:color="auto"/>
                    <w:right w:val="none" w:sz="0" w:space="0" w:color="auto"/>
                  </w:divBdr>
                  <w:divsChild>
                    <w:div w:id="177549145">
                      <w:marLeft w:val="0"/>
                      <w:marRight w:val="0"/>
                      <w:marTop w:val="0"/>
                      <w:marBottom w:val="0"/>
                      <w:divBdr>
                        <w:top w:val="none" w:sz="0" w:space="0" w:color="auto"/>
                        <w:left w:val="none" w:sz="0" w:space="0" w:color="auto"/>
                        <w:bottom w:val="none" w:sz="0" w:space="0" w:color="auto"/>
                        <w:right w:val="none" w:sz="0" w:space="0" w:color="auto"/>
                      </w:divBdr>
                    </w:div>
                  </w:divsChild>
                </w:div>
                <w:div w:id="1695034364">
                  <w:marLeft w:val="0"/>
                  <w:marRight w:val="0"/>
                  <w:marTop w:val="0"/>
                  <w:marBottom w:val="0"/>
                  <w:divBdr>
                    <w:top w:val="none" w:sz="0" w:space="0" w:color="auto"/>
                    <w:left w:val="none" w:sz="0" w:space="0" w:color="auto"/>
                    <w:bottom w:val="none" w:sz="0" w:space="0" w:color="auto"/>
                    <w:right w:val="none" w:sz="0" w:space="0" w:color="auto"/>
                  </w:divBdr>
                  <w:divsChild>
                    <w:div w:id="260066422">
                      <w:marLeft w:val="0"/>
                      <w:marRight w:val="0"/>
                      <w:marTop w:val="0"/>
                      <w:marBottom w:val="0"/>
                      <w:divBdr>
                        <w:top w:val="none" w:sz="0" w:space="0" w:color="auto"/>
                        <w:left w:val="none" w:sz="0" w:space="0" w:color="auto"/>
                        <w:bottom w:val="none" w:sz="0" w:space="0" w:color="auto"/>
                        <w:right w:val="none" w:sz="0" w:space="0" w:color="auto"/>
                      </w:divBdr>
                    </w:div>
                  </w:divsChild>
                </w:div>
                <w:div w:id="1402219748">
                  <w:marLeft w:val="0"/>
                  <w:marRight w:val="0"/>
                  <w:marTop w:val="0"/>
                  <w:marBottom w:val="0"/>
                  <w:divBdr>
                    <w:top w:val="none" w:sz="0" w:space="0" w:color="auto"/>
                    <w:left w:val="none" w:sz="0" w:space="0" w:color="auto"/>
                    <w:bottom w:val="none" w:sz="0" w:space="0" w:color="auto"/>
                    <w:right w:val="none" w:sz="0" w:space="0" w:color="auto"/>
                  </w:divBdr>
                  <w:divsChild>
                    <w:div w:id="1793743457">
                      <w:marLeft w:val="0"/>
                      <w:marRight w:val="0"/>
                      <w:marTop w:val="0"/>
                      <w:marBottom w:val="0"/>
                      <w:divBdr>
                        <w:top w:val="none" w:sz="0" w:space="0" w:color="auto"/>
                        <w:left w:val="none" w:sz="0" w:space="0" w:color="auto"/>
                        <w:bottom w:val="none" w:sz="0" w:space="0" w:color="auto"/>
                        <w:right w:val="none" w:sz="0" w:space="0" w:color="auto"/>
                      </w:divBdr>
                    </w:div>
                  </w:divsChild>
                </w:div>
                <w:div w:id="713846525">
                  <w:marLeft w:val="0"/>
                  <w:marRight w:val="0"/>
                  <w:marTop w:val="0"/>
                  <w:marBottom w:val="0"/>
                  <w:divBdr>
                    <w:top w:val="none" w:sz="0" w:space="0" w:color="auto"/>
                    <w:left w:val="none" w:sz="0" w:space="0" w:color="auto"/>
                    <w:bottom w:val="none" w:sz="0" w:space="0" w:color="auto"/>
                    <w:right w:val="none" w:sz="0" w:space="0" w:color="auto"/>
                  </w:divBdr>
                  <w:divsChild>
                    <w:div w:id="1237671190">
                      <w:marLeft w:val="0"/>
                      <w:marRight w:val="0"/>
                      <w:marTop w:val="0"/>
                      <w:marBottom w:val="0"/>
                      <w:divBdr>
                        <w:top w:val="none" w:sz="0" w:space="0" w:color="auto"/>
                        <w:left w:val="none" w:sz="0" w:space="0" w:color="auto"/>
                        <w:bottom w:val="none" w:sz="0" w:space="0" w:color="auto"/>
                        <w:right w:val="none" w:sz="0" w:space="0" w:color="auto"/>
                      </w:divBdr>
                    </w:div>
                  </w:divsChild>
                </w:div>
                <w:div w:id="1107845661">
                  <w:marLeft w:val="0"/>
                  <w:marRight w:val="0"/>
                  <w:marTop w:val="0"/>
                  <w:marBottom w:val="0"/>
                  <w:divBdr>
                    <w:top w:val="none" w:sz="0" w:space="0" w:color="auto"/>
                    <w:left w:val="none" w:sz="0" w:space="0" w:color="auto"/>
                    <w:bottom w:val="none" w:sz="0" w:space="0" w:color="auto"/>
                    <w:right w:val="none" w:sz="0" w:space="0" w:color="auto"/>
                  </w:divBdr>
                  <w:divsChild>
                    <w:div w:id="2095013296">
                      <w:marLeft w:val="0"/>
                      <w:marRight w:val="0"/>
                      <w:marTop w:val="0"/>
                      <w:marBottom w:val="0"/>
                      <w:divBdr>
                        <w:top w:val="none" w:sz="0" w:space="0" w:color="auto"/>
                        <w:left w:val="none" w:sz="0" w:space="0" w:color="auto"/>
                        <w:bottom w:val="none" w:sz="0" w:space="0" w:color="auto"/>
                        <w:right w:val="none" w:sz="0" w:space="0" w:color="auto"/>
                      </w:divBdr>
                    </w:div>
                  </w:divsChild>
                </w:div>
                <w:div w:id="1462842333">
                  <w:marLeft w:val="0"/>
                  <w:marRight w:val="0"/>
                  <w:marTop w:val="0"/>
                  <w:marBottom w:val="0"/>
                  <w:divBdr>
                    <w:top w:val="none" w:sz="0" w:space="0" w:color="auto"/>
                    <w:left w:val="none" w:sz="0" w:space="0" w:color="auto"/>
                    <w:bottom w:val="none" w:sz="0" w:space="0" w:color="auto"/>
                    <w:right w:val="none" w:sz="0" w:space="0" w:color="auto"/>
                  </w:divBdr>
                  <w:divsChild>
                    <w:div w:id="169804809">
                      <w:marLeft w:val="0"/>
                      <w:marRight w:val="0"/>
                      <w:marTop w:val="0"/>
                      <w:marBottom w:val="0"/>
                      <w:divBdr>
                        <w:top w:val="none" w:sz="0" w:space="0" w:color="auto"/>
                        <w:left w:val="none" w:sz="0" w:space="0" w:color="auto"/>
                        <w:bottom w:val="none" w:sz="0" w:space="0" w:color="auto"/>
                        <w:right w:val="none" w:sz="0" w:space="0" w:color="auto"/>
                      </w:divBdr>
                    </w:div>
                  </w:divsChild>
                </w:div>
                <w:div w:id="612441320">
                  <w:marLeft w:val="0"/>
                  <w:marRight w:val="0"/>
                  <w:marTop w:val="0"/>
                  <w:marBottom w:val="0"/>
                  <w:divBdr>
                    <w:top w:val="none" w:sz="0" w:space="0" w:color="auto"/>
                    <w:left w:val="none" w:sz="0" w:space="0" w:color="auto"/>
                    <w:bottom w:val="none" w:sz="0" w:space="0" w:color="auto"/>
                    <w:right w:val="none" w:sz="0" w:space="0" w:color="auto"/>
                  </w:divBdr>
                  <w:divsChild>
                    <w:div w:id="849098443">
                      <w:marLeft w:val="0"/>
                      <w:marRight w:val="0"/>
                      <w:marTop w:val="0"/>
                      <w:marBottom w:val="0"/>
                      <w:divBdr>
                        <w:top w:val="none" w:sz="0" w:space="0" w:color="auto"/>
                        <w:left w:val="none" w:sz="0" w:space="0" w:color="auto"/>
                        <w:bottom w:val="none" w:sz="0" w:space="0" w:color="auto"/>
                        <w:right w:val="none" w:sz="0" w:space="0" w:color="auto"/>
                      </w:divBdr>
                    </w:div>
                  </w:divsChild>
                </w:div>
                <w:div w:id="753665667">
                  <w:marLeft w:val="0"/>
                  <w:marRight w:val="0"/>
                  <w:marTop w:val="0"/>
                  <w:marBottom w:val="0"/>
                  <w:divBdr>
                    <w:top w:val="none" w:sz="0" w:space="0" w:color="auto"/>
                    <w:left w:val="none" w:sz="0" w:space="0" w:color="auto"/>
                    <w:bottom w:val="none" w:sz="0" w:space="0" w:color="auto"/>
                    <w:right w:val="none" w:sz="0" w:space="0" w:color="auto"/>
                  </w:divBdr>
                  <w:divsChild>
                    <w:div w:id="2136828806">
                      <w:marLeft w:val="0"/>
                      <w:marRight w:val="0"/>
                      <w:marTop w:val="0"/>
                      <w:marBottom w:val="0"/>
                      <w:divBdr>
                        <w:top w:val="none" w:sz="0" w:space="0" w:color="auto"/>
                        <w:left w:val="none" w:sz="0" w:space="0" w:color="auto"/>
                        <w:bottom w:val="none" w:sz="0" w:space="0" w:color="auto"/>
                        <w:right w:val="none" w:sz="0" w:space="0" w:color="auto"/>
                      </w:divBdr>
                    </w:div>
                  </w:divsChild>
                </w:div>
                <w:div w:id="2101679121">
                  <w:marLeft w:val="0"/>
                  <w:marRight w:val="0"/>
                  <w:marTop w:val="0"/>
                  <w:marBottom w:val="0"/>
                  <w:divBdr>
                    <w:top w:val="none" w:sz="0" w:space="0" w:color="auto"/>
                    <w:left w:val="none" w:sz="0" w:space="0" w:color="auto"/>
                    <w:bottom w:val="none" w:sz="0" w:space="0" w:color="auto"/>
                    <w:right w:val="none" w:sz="0" w:space="0" w:color="auto"/>
                  </w:divBdr>
                  <w:divsChild>
                    <w:div w:id="1530294590">
                      <w:marLeft w:val="0"/>
                      <w:marRight w:val="0"/>
                      <w:marTop w:val="0"/>
                      <w:marBottom w:val="0"/>
                      <w:divBdr>
                        <w:top w:val="none" w:sz="0" w:space="0" w:color="auto"/>
                        <w:left w:val="none" w:sz="0" w:space="0" w:color="auto"/>
                        <w:bottom w:val="none" w:sz="0" w:space="0" w:color="auto"/>
                        <w:right w:val="none" w:sz="0" w:space="0" w:color="auto"/>
                      </w:divBdr>
                    </w:div>
                  </w:divsChild>
                </w:div>
                <w:div w:id="1013189004">
                  <w:marLeft w:val="0"/>
                  <w:marRight w:val="0"/>
                  <w:marTop w:val="0"/>
                  <w:marBottom w:val="0"/>
                  <w:divBdr>
                    <w:top w:val="none" w:sz="0" w:space="0" w:color="auto"/>
                    <w:left w:val="none" w:sz="0" w:space="0" w:color="auto"/>
                    <w:bottom w:val="none" w:sz="0" w:space="0" w:color="auto"/>
                    <w:right w:val="none" w:sz="0" w:space="0" w:color="auto"/>
                  </w:divBdr>
                  <w:divsChild>
                    <w:div w:id="1895770790">
                      <w:marLeft w:val="0"/>
                      <w:marRight w:val="0"/>
                      <w:marTop w:val="0"/>
                      <w:marBottom w:val="0"/>
                      <w:divBdr>
                        <w:top w:val="none" w:sz="0" w:space="0" w:color="auto"/>
                        <w:left w:val="none" w:sz="0" w:space="0" w:color="auto"/>
                        <w:bottom w:val="none" w:sz="0" w:space="0" w:color="auto"/>
                        <w:right w:val="none" w:sz="0" w:space="0" w:color="auto"/>
                      </w:divBdr>
                    </w:div>
                  </w:divsChild>
                </w:div>
                <w:div w:id="940839861">
                  <w:marLeft w:val="0"/>
                  <w:marRight w:val="0"/>
                  <w:marTop w:val="0"/>
                  <w:marBottom w:val="0"/>
                  <w:divBdr>
                    <w:top w:val="none" w:sz="0" w:space="0" w:color="auto"/>
                    <w:left w:val="none" w:sz="0" w:space="0" w:color="auto"/>
                    <w:bottom w:val="none" w:sz="0" w:space="0" w:color="auto"/>
                    <w:right w:val="none" w:sz="0" w:space="0" w:color="auto"/>
                  </w:divBdr>
                  <w:divsChild>
                    <w:div w:id="1021008573">
                      <w:marLeft w:val="0"/>
                      <w:marRight w:val="0"/>
                      <w:marTop w:val="0"/>
                      <w:marBottom w:val="0"/>
                      <w:divBdr>
                        <w:top w:val="none" w:sz="0" w:space="0" w:color="auto"/>
                        <w:left w:val="none" w:sz="0" w:space="0" w:color="auto"/>
                        <w:bottom w:val="none" w:sz="0" w:space="0" w:color="auto"/>
                        <w:right w:val="none" w:sz="0" w:space="0" w:color="auto"/>
                      </w:divBdr>
                    </w:div>
                  </w:divsChild>
                </w:div>
                <w:div w:id="2134397335">
                  <w:marLeft w:val="0"/>
                  <w:marRight w:val="0"/>
                  <w:marTop w:val="0"/>
                  <w:marBottom w:val="0"/>
                  <w:divBdr>
                    <w:top w:val="none" w:sz="0" w:space="0" w:color="auto"/>
                    <w:left w:val="none" w:sz="0" w:space="0" w:color="auto"/>
                    <w:bottom w:val="none" w:sz="0" w:space="0" w:color="auto"/>
                    <w:right w:val="none" w:sz="0" w:space="0" w:color="auto"/>
                  </w:divBdr>
                  <w:divsChild>
                    <w:div w:id="471757678">
                      <w:marLeft w:val="0"/>
                      <w:marRight w:val="0"/>
                      <w:marTop w:val="0"/>
                      <w:marBottom w:val="0"/>
                      <w:divBdr>
                        <w:top w:val="none" w:sz="0" w:space="0" w:color="auto"/>
                        <w:left w:val="none" w:sz="0" w:space="0" w:color="auto"/>
                        <w:bottom w:val="none" w:sz="0" w:space="0" w:color="auto"/>
                        <w:right w:val="none" w:sz="0" w:space="0" w:color="auto"/>
                      </w:divBdr>
                    </w:div>
                  </w:divsChild>
                </w:div>
                <w:div w:id="132065049">
                  <w:marLeft w:val="0"/>
                  <w:marRight w:val="0"/>
                  <w:marTop w:val="0"/>
                  <w:marBottom w:val="0"/>
                  <w:divBdr>
                    <w:top w:val="none" w:sz="0" w:space="0" w:color="auto"/>
                    <w:left w:val="none" w:sz="0" w:space="0" w:color="auto"/>
                    <w:bottom w:val="none" w:sz="0" w:space="0" w:color="auto"/>
                    <w:right w:val="none" w:sz="0" w:space="0" w:color="auto"/>
                  </w:divBdr>
                  <w:divsChild>
                    <w:div w:id="559905287">
                      <w:marLeft w:val="0"/>
                      <w:marRight w:val="0"/>
                      <w:marTop w:val="0"/>
                      <w:marBottom w:val="0"/>
                      <w:divBdr>
                        <w:top w:val="none" w:sz="0" w:space="0" w:color="auto"/>
                        <w:left w:val="none" w:sz="0" w:space="0" w:color="auto"/>
                        <w:bottom w:val="none" w:sz="0" w:space="0" w:color="auto"/>
                        <w:right w:val="none" w:sz="0" w:space="0" w:color="auto"/>
                      </w:divBdr>
                    </w:div>
                  </w:divsChild>
                </w:div>
                <w:div w:id="1994137233">
                  <w:marLeft w:val="0"/>
                  <w:marRight w:val="0"/>
                  <w:marTop w:val="0"/>
                  <w:marBottom w:val="0"/>
                  <w:divBdr>
                    <w:top w:val="none" w:sz="0" w:space="0" w:color="auto"/>
                    <w:left w:val="none" w:sz="0" w:space="0" w:color="auto"/>
                    <w:bottom w:val="none" w:sz="0" w:space="0" w:color="auto"/>
                    <w:right w:val="none" w:sz="0" w:space="0" w:color="auto"/>
                  </w:divBdr>
                  <w:divsChild>
                    <w:div w:id="2142727759">
                      <w:marLeft w:val="0"/>
                      <w:marRight w:val="0"/>
                      <w:marTop w:val="0"/>
                      <w:marBottom w:val="0"/>
                      <w:divBdr>
                        <w:top w:val="none" w:sz="0" w:space="0" w:color="auto"/>
                        <w:left w:val="none" w:sz="0" w:space="0" w:color="auto"/>
                        <w:bottom w:val="none" w:sz="0" w:space="0" w:color="auto"/>
                        <w:right w:val="none" w:sz="0" w:space="0" w:color="auto"/>
                      </w:divBdr>
                    </w:div>
                  </w:divsChild>
                </w:div>
                <w:div w:id="410591031">
                  <w:marLeft w:val="0"/>
                  <w:marRight w:val="0"/>
                  <w:marTop w:val="0"/>
                  <w:marBottom w:val="0"/>
                  <w:divBdr>
                    <w:top w:val="none" w:sz="0" w:space="0" w:color="auto"/>
                    <w:left w:val="none" w:sz="0" w:space="0" w:color="auto"/>
                    <w:bottom w:val="none" w:sz="0" w:space="0" w:color="auto"/>
                    <w:right w:val="none" w:sz="0" w:space="0" w:color="auto"/>
                  </w:divBdr>
                  <w:divsChild>
                    <w:div w:id="945384893">
                      <w:marLeft w:val="0"/>
                      <w:marRight w:val="0"/>
                      <w:marTop w:val="0"/>
                      <w:marBottom w:val="0"/>
                      <w:divBdr>
                        <w:top w:val="none" w:sz="0" w:space="0" w:color="auto"/>
                        <w:left w:val="none" w:sz="0" w:space="0" w:color="auto"/>
                        <w:bottom w:val="none" w:sz="0" w:space="0" w:color="auto"/>
                        <w:right w:val="none" w:sz="0" w:space="0" w:color="auto"/>
                      </w:divBdr>
                    </w:div>
                  </w:divsChild>
                </w:div>
                <w:div w:id="554002791">
                  <w:marLeft w:val="0"/>
                  <w:marRight w:val="0"/>
                  <w:marTop w:val="0"/>
                  <w:marBottom w:val="0"/>
                  <w:divBdr>
                    <w:top w:val="none" w:sz="0" w:space="0" w:color="auto"/>
                    <w:left w:val="none" w:sz="0" w:space="0" w:color="auto"/>
                    <w:bottom w:val="none" w:sz="0" w:space="0" w:color="auto"/>
                    <w:right w:val="none" w:sz="0" w:space="0" w:color="auto"/>
                  </w:divBdr>
                  <w:divsChild>
                    <w:div w:id="382481296">
                      <w:marLeft w:val="0"/>
                      <w:marRight w:val="0"/>
                      <w:marTop w:val="0"/>
                      <w:marBottom w:val="0"/>
                      <w:divBdr>
                        <w:top w:val="none" w:sz="0" w:space="0" w:color="auto"/>
                        <w:left w:val="none" w:sz="0" w:space="0" w:color="auto"/>
                        <w:bottom w:val="none" w:sz="0" w:space="0" w:color="auto"/>
                        <w:right w:val="none" w:sz="0" w:space="0" w:color="auto"/>
                      </w:divBdr>
                    </w:div>
                  </w:divsChild>
                </w:div>
                <w:div w:id="1547567271">
                  <w:marLeft w:val="0"/>
                  <w:marRight w:val="0"/>
                  <w:marTop w:val="0"/>
                  <w:marBottom w:val="0"/>
                  <w:divBdr>
                    <w:top w:val="none" w:sz="0" w:space="0" w:color="auto"/>
                    <w:left w:val="none" w:sz="0" w:space="0" w:color="auto"/>
                    <w:bottom w:val="none" w:sz="0" w:space="0" w:color="auto"/>
                    <w:right w:val="none" w:sz="0" w:space="0" w:color="auto"/>
                  </w:divBdr>
                  <w:divsChild>
                    <w:div w:id="1303005128">
                      <w:marLeft w:val="0"/>
                      <w:marRight w:val="0"/>
                      <w:marTop w:val="0"/>
                      <w:marBottom w:val="0"/>
                      <w:divBdr>
                        <w:top w:val="none" w:sz="0" w:space="0" w:color="auto"/>
                        <w:left w:val="none" w:sz="0" w:space="0" w:color="auto"/>
                        <w:bottom w:val="none" w:sz="0" w:space="0" w:color="auto"/>
                        <w:right w:val="none" w:sz="0" w:space="0" w:color="auto"/>
                      </w:divBdr>
                    </w:div>
                  </w:divsChild>
                </w:div>
                <w:div w:id="1703506808">
                  <w:marLeft w:val="0"/>
                  <w:marRight w:val="0"/>
                  <w:marTop w:val="0"/>
                  <w:marBottom w:val="0"/>
                  <w:divBdr>
                    <w:top w:val="none" w:sz="0" w:space="0" w:color="auto"/>
                    <w:left w:val="none" w:sz="0" w:space="0" w:color="auto"/>
                    <w:bottom w:val="none" w:sz="0" w:space="0" w:color="auto"/>
                    <w:right w:val="none" w:sz="0" w:space="0" w:color="auto"/>
                  </w:divBdr>
                  <w:divsChild>
                    <w:div w:id="65543429">
                      <w:marLeft w:val="0"/>
                      <w:marRight w:val="0"/>
                      <w:marTop w:val="0"/>
                      <w:marBottom w:val="0"/>
                      <w:divBdr>
                        <w:top w:val="none" w:sz="0" w:space="0" w:color="auto"/>
                        <w:left w:val="none" w:sz="0" w:space="0" w:color="auto"/>
                        <w:bottom w:val="none" w:sz="0" w:space="0" w:color="auto"/>
                        <w:right w:val="none" w:sz="0" w:space="0" w:color="auto"/>
                      </w:divBdr>
                    </w:div>
                  </w:divsChild>
                </w:div>
                <w:div w:id="1562329965">
                  <w:marLeft w:val="0"/>
                  <w:marRight w:val="0"/>
                  <w:marTop w:val="0"/>
                  <w:marBottom w:val="0"/>
                  <w:divBdr>
                    <w:top w:val="none" w:sz="0" w:space="0" w:color="auto"/>
                    <w:left w:val="none" w:sz="0" w:space="0" w:color="auto"/>
                    <w:bottom w:val="none" w:sz="0" w:space="0" w:color="auto"/>
                    <w:right w:val="none" w:sz="0" w:space="0" w:color="auto"/>
                  </w:divBdr>
                  <w:divsChild>
                    <w:div w:id="1858536834">
                      <w:marLeft w:val="0"/>
                      <w:marRight w:val="0"/>
                      <w:marTop w:val="0"/>
                      <w:marBottom w:val="0"/>
                      <w:divBdr>
                        <w:top w:val="none" w:sz="0" w:space="0" w:color="auto"/>
                        <w:left w:val="none" w:sz="0" w:space="0" w:color="auto"/>
                        <w:bottom w:val="none" w:sz="0" w:space="0" w:color="auto"/>
                        <w:right w:val="none" w:sz="0" w:space="0" w:color="auto"/>
                      </w:divBdr>
                    </w:div>
                  </w:divsChild>
                </w:div>
                <w:div w:id="1827160730">
                  <w:marLeft w:val="0"/>
                  <w:marRight w:val="0"/>
                  <w:marTop w:val="0"/>
                  <w:marBottom w:val="0"/>
                  <w:divBdr>
                    <w:top w:val="none" w:sz="0" w:space="0" w:color="auto"/>
                    <w:left w:val="none" w:sz="0" w:space="0" w:color="auto"/>
                    <w:bottom w:val="none" w:sz="0" w:space="0" w:color="auto"/>
                    <w:right w:val="none" w:sz="0" w:space="0" w:color="auto"/>
                  </w:divBdr>
                  <w:divsChild>
                    <w:div w:id="1257442314">
                      <w:marLeft w:val="0"/>
                      <w:marRight w:val="0"/>
                      <w:marTop w:val="0"/>
                      <w:marBottom w:val="0"/>
                      <w:divBdr>
                        <w:top w:val="none" w:sz="0" w:space="0" w:color="auto"/>
                        <w:left w:val="none" w:sz="0" w:space="0" w:color="auto"/>
                        <w:bottom w:val="none" w:sz="0" w:space="0" w:color="auto"/>
                        <w:right w:val="none" w:sz="0" w:space="0" w:color="auto"/>
                      </w:divBdr>
                    </w:div>
                  </w:divsChild>
                </w:div>
                <w:div w:id="192155316">
                  <w:marLeft w:val="0"/>
                  <w:marRight w:val="0"/>
                  <w:marTop w:val="0"/>
                  <w:marBottom w:val="0"/>
                  <w:divBdr>
                    <w:top w:val="none" w:sz="0" w:space="0" w:color="auto"/>
                    <w:left w:val="none" w:sz="0" w:space="0" w:color="auto"/>
                    <w:bottom w:val="none" w:sz="0" w:space="0" w:color="auto"/>
                    <w:right w:val="none" w:sz="0" w:space="0" w:color="auto"/>
                  </w:divBdr>
                  <w:divsChild>
                    <w:div w:id="695736782">
                      <w:marLeft w:val="0"/>
                      <w:marRight w:val="0"/>
                      <w:marTop w:val="0"/>
                      <w:marBottom w:val="0"/>
                      <w:divBdr>
                        <w:top w:val="none" w:sz="0" w:space="0" w:color="auto"/>
                        <w:left w:val="none" w:sz="0" w:space="0" w:color="auto"/>
                        <w:bottom w:val="none" w:sz="0" w:space="0" w:color="auto"/>
                        <w:right w:val="none" w:sz="0" w:space="0" w:color="auto"/>
                      </w:divBdr>
                    </w:div>
                  </w:divsChild>
                </w:div>
                <w:div w:id="1528254517">
                  <w:marLeft w:val="0"/>
                  <w:marRight w:val="0"/>
                  <w:marTop w:val="0"/>
                  <w:marBottom w:val="0"/>
                  <w:divBdr>
                    <w:top w:val="none" w:sz="0" w:space="0" w:color="auto"/>
                    <w:left w:val="none" w:sz="0" w:space="0" w:color="auto"/>
                    <w:bottom w:val="none" w:sz="0" w:space="0" w:color="auto"/>
                    <w:right w:val="none" w:sz="0" w:space="0" w:color="auto"/>
                  </w:divBdr>
                  <w:divsChild>
                    <w:div w:id="184291425">
                      <w:marLeft w:val="0"/>
                      <w:marRight w:val="0"/>
                      <w:marTop w:val="0"/>
                      <w:marBottom w:val="0"/>
                      <w:divBdr>
                        <w:top w:val="none" w:sz="0" w:space="0" w:color="auto"/>
                        <w:left w:val="none" w:sz="0" w:space="0" w:color="auto"/>
                        <w:bottom w:val="none" w:sz="0" w:space="0" w:color="auto"/>
                        <w:right w:val="none" w:sz="0" w:space="0" w:color="auto"/>
                      </w:divBdr>
                    </w:div>
                  </w:divsChild>
                </w:div>
                <w:div w:id="196744332">
                  <w:marLeft w:val="0"/>
                  <w:marRight w:val="0"/>
                  <w:marTop w:val="0"/>
                  <w:marBottom w:val="0"/>
                  <w:divBdr>
                    <w:top w:val="none" w:sz="0" w:space="0" w:color="auto"/>
                    <w:left w:val="none" w:sz="0" w:space="0" w:color="auto"/>
                    <w:bottom w:val="none" w:sz="0" w:space="0" w:color="auto"/>
                    <w:right w:val="none" w:sz="0" w:space="0" w:color="auto"/>
                  </w:divBdr>
                  <w:divsChild>
                    <w:div w:id="750350314">
                      <w:marLeft w:val="0"/>
                      <w:marRight w:val="0"/>
                      <w:marTop w:val="0"/>
                      <w:marBottom w:val="0"/>
                      <w:divBdr>
                        <w:top w:val="none" w:sz="0" w:space="0" w:color="auto"/>
                        <w:left w:val="none" w:sz="0" w:space="0" w:color="auto"/>
                        <w:bottom w:val="none" w:sz="0" w:space="0" w:color="auto"/>
                        <w:right w:val="none" w:sz="0" w:space="0" w:color="auto"/>
                      </w:divBdr>
                    </w:div>
                  </w:divsChild>
                </w:div>
                <w:div w:id="1460611648">
                  <w:marLeft w:val="0"/>
                  <w:marRight w:val="0"/>
                  <w:marTop w:val="0"/>
                  <w:marBottom w:val="0"/>
                  <w:divBdr>
                    <w:top w:val="none" w:sz="0" w:space="0" w:color="auto"/>
                    <w:left w:val="none" w:sz="0" w:space="0" w:color="auto"/>
                    <w:bottom w:val="none" w:sz="0" w:space="0" w:color="auto"/>
                    <w:right w:val="none" w:sz="0" w:space="0" w:color="auto"/>
                  </w:divBdr>
                  <w:divsChild>
                    <w:div w:id="1025062865">
                      <w:marLeft w:val="0"/>
                      <w:marRight w:val="0"/>
                      <w:marTop w:val="0"/>
                      <w:marBottom w:val="0"/>
                      <w:divBdr>
                        <w:top w:val="none" w:sz="0" w:space="0" w:color="auto"/>
                        <w:left w:val="none" w:sz="0" w:space="0" w:color="auto"/>
                        <w:bottom w:val="none" w:sz="0" w:space="0" w:color="auto"/>
                        <w:right w:val="none" w:sz="0" w:space="0" w:color="auto"/>
                      </w:divBdr>
                    </w:div>
                  </w:divsChild>
                </w:div>
                <w:div w:id="1608999527">
                  <w:marLeft w:val="0"/>
                  <w:marRight w:val="0"/>
                  <w:marTop w:val="0"/>
                  <w:marBottom w:val="0"/>
                  <w:divBdr>
                    <w:top w:val="none" w:sz="0" w:space="0" w:color="auto"/>
                    <w:left w:val="none" w:sz="0" w:space="0" w:color="auto"/>
                    <w:bottom w:val="none" w:sz="0" w:space="0" w:color="auto"/>
                    <w:right w:val="none" w:sz="0" w:space="0" w:color="auto"/>
                  </w:divBdr>
                  <w:divsChild>
                    <w:div w:id="1726104963">
                      <w:marLeft w:val="0"/>
                      <w:marRight w:val="0"/>
                      <w:marTop w:val="0"/>
                      <w:marBottom w:val="0"/>
                      <w:divBdr>
                        <w:top w:val="none" w:sz="0" w:space="0" w:color="auto"/>
                        <w:left w:val="none" w:sz="0" w:space="0" w:color="auto"/>
                        <w:bottom w:val="none" w:sz="0" w:space="0" w:color="auto"/>
                        <w:right w:val="none" w:sz="0" w:space="0" w:color="auto"/>
                      </w:divBdr>
                    </w:div>
                  </w:divsChild>
                </w:div>
                <w:div w:id="808934411">
                  <w:marLeft w:val="0"/>
                  <w:marRight w:val="0"/>
                  <w:marTop w:val="0"/>
                  <w:marBottom w:val="0"/>
                  <w:divBdr>
                    <w:top w:val="none" w:sz="0" w:space="0" w:color="auto"/>
                    <w:left w:val="none" w:sz="0" w:space="0" w:color="auto"/>
                    <w:bottom w:val="none" w:sz="0" w:space="0" w:color="auto"/>
                    <w:right w:val="none" w:sz="0" w:space="0" w:color="auto"/>
                  </w:divBdr>
                  <w:divsChild>
                    <w:div w:id="921135316">
                      <w:marLeft w:val="0"/>
                      <w:marRight w:val="0"/>
                      <w:marTop w:val="0"/>
                      <w:marBottom w:val="0"/>
                      <w:divBdr>
                        <w:top w:val="none" w:sz="0" w:space="0" w:color="auto"/>
                        <w:left w:val="none" w:sz="0" w:space="0" w:color="auto"/>
                        <w:bottom w:val="none" w:sz="0" w:space="0" w:color="auto"/>
                        <w:right w:val="none" w:sz="0" w:space="0" w:color="auto"/>
                      </w:divBdr>
                    </w:div>
                  </w:divsChild>
                </w:div>
                <w:div w:id="604965724">
                  <w:marLeft w:val="0"/>
                  <w:marRight w:val="0"/>
                  <w:marTop w:val="0"/>
                  <w:marBottom w:val="0"/>
                  <w:divBdr>
                    <w:top w:val="none" w:sz="0" w:space="0" w:color="auto"/>
                    <w:left w:val="none" w:sz="0" w:space="0" w:color="auto"/>
                    <w:bottom w:val="none" w:sz="0" w:space="0" w:color="auto"/>
                    <w:right w:val="none" w:sz="0" w:space="0" w:color="auto"/>
                  </w:divBdr>
                  <w:divsChild>
                    <w:div w:id="1049376022">
                      <w:marLeft w:val="0"/>
                      <w:marRight w:val="0"/>
                      <w:marTop w:val="0"/>
                      <w:marBottom w:val="0"/>
                      <w:divBdr>
                        <w:top w:val="none" w:sz="0" w:space="0" w:color="auto"/>
                        <w:left w:val="none" w:sz="0" w:space="0" w:color="auto"/>
                        <w:bottom w:val="none" w:sz="0" w:space="0" w:color="auto"/>
                        <w:right w:val="none" w:sz="0" w:space="0" w:color="auto"/>
                      </w:divBdr>
                    </w:div>
                  </w:divsChild>
                </w:div>
                <w:div w:id="1053122316">
                  <w:marLeft w:val="0"/>
                  <w:marRight w:val="0"/>
                  <w:marTop w:val="0"/>
                  <w:marBottom w:val="0"/>
                  <w:divBdr>
                    <w:top w:val="none" w:sz="0" w:space="0" w:color="auto"/>
                    <w:left w:val="none" w:sz="0" w:space="0" w:color="auto"/>
                    <w:bottom w:val="none" w:sz="0" w:space="0" w:color="auto"/>
                    <w:right w:val="none" w:sz="0" w:space="0" w:color="auto"/>
                  </w:divBdr>
                  <w:divsChild>
                    <w:div w:id="1317949847">
                      <w:marLeft w:val="0"/>
                      <w:marRight w:val="0"/>
                      <w:marTop w:val="0"/>
                      <w:marBottom w:val="0"/>
                      <w:divBdr>
                        <w:top w:val="none" w:sz="0" w:space="0" w:color="auto"/>
                        <w:left w:val="none" w:sz="0" w:space="0" w:color="auto"/>
                        <w:bottom w:val="none" w:sz="0" w:space="0" w:color="auto"/>
                        <w:right w:val="none" w:sz="0" w:space="0" w:color="auto"/>
                      </w:divBdr>
                    </w:div>
                  </w:divsChild>
                </w:div>
                <w:div w:id="1167592005">
                  <w:marLeft w:val="0"/>
                  <w:marRight w:val="0"/>
                  <w:marTop w:val="0"/>
                  <w:marBottom w:val="0"/>
                  <w:divBdr>
                    <w:top w:val="none" w:sz="0" w:space="0" w:color="auto"/>
                    <w:left w:val="none" w:sz="0" w:space="0" w:color="auto"/>
                    <w:bottom w:val="none" w:sz="0" w:space="0" w:color="auto"/>
                    <w:right w:val="none" w:sz="0" w:space="0" w:color="auto"/>
                  </w:divBdr>
                  <w:divsChild>
                    <w:div w:id="1658611077">
                      <w:marLeft w:val="0"/>
                      <w:marRight w:val="0"/>
                      <w:marTop w:val="0"/>
                      <w:marBottom w:val="0"/>
                      <w:divBdr>
                        <w:top w:val="none" w:sz="0" w:space="0" w:color="auto"/>
                        <w:left w:val="none" w:sz="0" w:space="0" w:color="auto"/>
                        <w:bottom w:val="none" w:sz="0" w:space="0" w:color="auto"/>
                        <w:right w:val="none" w:sz="0" w:space="0" w:color="auto"/>
                      </w:divBdr>
                    </w:div>
                  </w:divsChild>
                </w:div>
                <w:div w:id="438793405">
                  <w:marLeft w:val="0"/>
                  <w:marRight w:val="0"/>
                  <w:marTop w:val="0"/>
                  <w:marBottom w:val="0"/>
                  <w:divBdr>
                    <w:top w:val="none" w:sz="0" w:space="0" w:color="auto"/>
                    <w:left w:val="none" w:sz="0" w:space="0" w:color="auto"/>
                    <w:bottom w:val="none" w:sz="0" w:space="0" w:color="auto"/>
                    <w:right w:val="none" w:sz="0" w:space="0" w:color="auto"/>
                  </w:divBdr>
                  <w:divsChild>
                    <w:div w:id="139688996">
                      <w:marLeft w:val="0"/>
                      <w:marRight w:val="0"/>
                      <w:marTop w:val="0"/>
                      <w:marBottom w:val="0"/>
                      <w:divBdr>
                        <w:top w:val="none" w:sz="0" w:space="0" w:color="auto"/>
                        <w:left w:val="none" w:sz="0" w:space="0" w:color="auto"/>
                        <w:bottom w:val="none" w:sz="0" w:space="0" w:color="auto"/>
                        <w:right w:val="none" w:sz="0" w:space="0" w:color="auto"/>
                      </w:divBdr>
                    </w:div>
                  </w:divsChild>
                </w:div>
                <w:div w:id="863010702">
                  <w:marLeft w:val="0"/>
                  <w:marRight w:val="0"/>
                  <w:marTop w:val="0"/>
                  <w:marBottom w:val="0"/>
                  <w:divBdr>
                    <w:top w:val="none" w:sz="0" w:space="0" w:color="auto"/>
                    <w:left w:val="none" w:sz="0" w:space="0" w:color="auto"/>
                    <w:bottom w:val="none" w:sz="0" w:space="0" w:color="auto"/>
                    <w:right w:val="none" w:sz="0" w:space="0" w:color="auto"/>
                  </w:divBdr>
                  <w:divsChild>
                    <w:div w:id="758526434">
                      <w:marLeft w:val="0"/>
                      <w:marRight w:val="0"/>
                      <w:marTop w:val="0"/>
                      <w:marBottom w:val="0"/>
                      <w:divBdr>
                        <w:top w:val="none" w:sz="0" w:space="0" w:color="auto"/>
                        <w:left w:val="none" w:sz="0" w:space="0" w:color="auto"/>
                        <w:bottom w:val="none" w:sz="0" w:space="0" w:color="auto"/>
                        <w:right w:val="none" w:sz="0" w:space="0" w:color="auto"/>
                      </w:divBdr>
                    </w:div>
                  </w:divsChild>
                </w:div>
                <w:div w:id="1434014409">
                  <w:marLeft w:val="0"/>
                  <w:marRight w:val="0"/>
                  <w:marTop w:val="0"/>
                  <w:marBottom w:val="0"/>
                  <w:divBdr>
                    <w:top w:val="none" w:sz="0" w:space="0" w:color="auto"/>
                    <w:left w:val="none" w:sz="0" w:space="0" w:color="auto"/>
                    <w:bottom w:val="none" w:sz="0" w:space="0" w:color="auto"/>
                    <w:right w:val="none" w:sz="0" w:space="0" w:color="auto"/>
                  </w:divBdr>
                  <w:divsChild>
                    <w:div w:id="123432396">
                      <w:marLeft w:val="0"/>
                      <w:marRight w:val="0"/>
                      <w:marTop w:val="0"/>
                      <w:marBottom w:val="0"/>
                      <w:divBdr>
                        <w:top w:val="none" w:sz="0" w:space="0" w:color="auto"/>
                        <w:left w:val="none" w:sz="0" w:space="0" w:color="auto"/>
                        <w:bottom w:val="none" w:sz="0" w:space="0" w:color="auto"/>
                        <w:right w:val="none" w:sz="0" w:space="0" w:color="auto"/>
                      </w:divBdr>
                    </w:div>
                  </w:divsChild>
                </w:div>
                <w:div w:id="327947875">
                  <w:marLeft w:val="0"/>
                  <w:marRight w:val="0"/>
                  <w:marTop w:val="0"/>
                  <w:marBottom w:val="0"/>
                  <w:divBdr>
                    <w:top w:val="none" w:sz="0" w:space="0" w:color="auto"/>
                    <w:left w:val="none" w:sz="0" w:space="0" w:color="auto"/>
                    <w:bottom w:val="none" w:sz="0" w:space="0" w:color="auto"/>
                    <w:right w:val="none" w:sz="0" w:space="0" w:color="auto"/>
                  </w:divBdr>
                  <w:divsChild>
                    <w:div w:id="44062967">
                      <w:marLeft w:val="0"/>
                      <w:marRight w:val="0"/>
                      <w:marTop w:val="0"/>
                      <w:marBottom w:val="0"/>
                      <w:divBdr>
                        <w:top w:val="none" w:sz="0" w:space="0" w:color="auto"/>
                        <w:left w:val="none" w:sz="0" w:space="0" w:color="auto"/>
                        <w:bottom w:val="none" w:sz="0" w:space="0" w:color="auto"/>
                        <w:right w:val="none" w:sz="0" w:space="0" w:color="auto"/>
                      </w:divBdr>
                    </w:div>
                  </w:divsChild>
                </w:div>
                <w:div w:id="18510384">
                  <w:marLeft w:val="0"/>
                  <w:marRight w:val="0"/>
                  <w:marTop w:val="0"/>
                  <w:marBottom w:val="0"/>
                  <w:divBdr>
                    <w:top w:val="none" w:sz="0" w:space="0" w:color="auto"/>
                    <w:left w:val="none" w:sz="0" w:space="0" w:color="auto"/>
                    <w:bottom w:val="none" w:sz="0" w:space="0" w:color="auto"/>
                    <w:right w:val="none" w:sz="0" w:space="0" w:color="auto"/>
                  </w:divBdr>
                  <w:divsChild>
                    <w:div w:id="1576548079">
                      <w:marLeft w:val="0"/>
                      <w:marRight w:val="0"/>
                      <w:marTop w:val="0"/>
                      <w:marBottom w:val="0"/>
                      <w:divBdr>
                        <w:top w:val="none" w:sz="0" w:space="0" w:color="auto"/>
                        <w:left w:val="none" w:sz="0" w:space="0" w:color="auto"/>
                        <w:bottom w:val="none" w:sz="0" w:space="0" w:color="auto"/>
                        <w:right w:val="none" w:sz="0" w:space="0" w:color="auto"/>
                      </w:divBdr>
                    </w:div>
                  </w:divsChild>
                </w:div>
                <w:div w:id="1749382974">
                  <w:marLeft w:val="0"/>
                  <w:marRight w:val="0"/>
                  <w:marTop w:val="0"/>
                  <w:marBottom w:val="0"/>
                  <w:divBdr>
                    <w:top w:val="none" w:sz="0" w:space="0" w:color="auto"/>
                    <w:left w:val="none" w:sz="0" w:space="0" w:color="auto"/>
                    <w:bottom w:val="none" w:sz="0" w:space="0" w:color="auto"/>
                    <w:right w:val="none" w:sz="0" w:space="0" w:color="auto"/>
                  </w:divBdr>
                  <w:divsChild>
                    <w:div w:id="1407991578">
                      <w:marLeft w:val="0"/>
                      <w:marRight w:val="0"/>
                      <w:marTop w:val="0"/>
                      <w:marBottom w:val="0"/>
                      <w:divBdr>
                        <w:top w:val="none" w:sz="0" w:space="0" w:color="auto"/>
                        <w:left w:val="none" w:sz="0" w:space="0" w:color="auto"/>
                        <w:bottom w:val="none" w:sz="0" w:space="0" w:color="auto"/>
                        <w:right w:val="none" w:sz="0" w:space="0" w:color="auto"/>
                      </w:divBdr>
                    </w:div>
                  </w:divsChild>
                </w:div>
                <w:div w:id="374278170">
                  <w:marLeft w:val="0"/>
                  <w:marRight w:val="0"/>
                  <w:marTop w:val="0"/>
                  <w:marBottom w:val="0"/>
                  <w:divBdr>
                    <w:top w:val="none" w:sz="0" w:space="0" w:color="auto"/>
                    <w:left w:val="none" w:sz="0" w:space="0" w:color="auto"/>
                    <w:bottom w:val="none" w:sz="0" w:space="0" w:color="auto"/>
                    <w:right w:val="none" w:sz="0" w:space="0" w:color="auto"/>
                  </w:divBdr>
                  <w:divsChild>
                    <w:div w:id="1075128767">
                      <w:marLeft w:val="0"/>
                      <w:marRight w:val="0"/>
                      <w:marTop w:val="0"/>
                      <w:marBottom w:val="0"/>
                      <w:divBdr>
                        <w:top w:val="none" w:sz="0" w:space="0" w:color="auto"/>
                        <w:left w:val="none" w:sz="0" w:space="0" w:color="auto"/>
                        <w:bottom w:val="none" w:sz="0" w:space="0" w:color="auto"/>
                        <w:right w:val="none" w:sz="0" w:space="0" w:color="auto"/>
                      </w:divBdr>
                    </w:div>
                  </w:divsChild>
                </w:div>
                <w:div w:id="1523400482">
                  <w:marLeft w:val="0"/>
                  <w:marRight w:val="0"/>
                  <w:marTop w:val="0"/>
                  <w:marBottom w:val="0"/>
                  <w:divBdr>
                    <w:top w:val="none" w:sz="0" w:space="0" w:color="auto"/>
                    <w:left w:val="none" w:sz="0" w:space="0" w:color="auto"/>
                    <w:bottom w:val="none" w:sz="0" w:space="0" w:color="auto"/>
                    <w:right w:val="none" w:sz="0" w:space="0" w:color="auto"/>
                  </w:divBdr>
                  <w:divsChild>
                    <w:div w:id="1620137702">
                      <w:marLeft w:val="0"/>
                      <w:marRight w:val="0"/>
                      <w:marTop w:val="0"/>
                      <w:marBottom w:val="0"/>
                      <w:divBdr>
                        <w:top w:val="none" w:sz="0" w:space="0" w:color="auto"/>
                        <w:left w:val="none" w:sz="0" w:space="0" w:color="auto"/>
                        <w:bottom w:val="none" w:sz="0" w:space="0" w:color="auto"/>
                        <w:right w:val="none" w:sz="0" w:space="0" w:color="auto"/>
                      </w:divBdr>
                    </w:div>
                  </w:divsChild>
                </w:div>
                <w:div w:id="913053197">
                  <w:marLeft w:val="0"/>
                  <w:marRight w:val="0"/>
                  <w:marTop w:val="0"/>
                  <w:marBottom w:val="0"/>
                  <w:divBdr>
                    <w:top w:val="none" w:sz="0" w:space="0" w:color="auto"/>
                    <w:left w:val="none" w:sz="0" w:space="0" w:color="auto"/>
                    <w:bottom w:val="none" w:sz="0" w:space="0" w:color="auto"/>
                    <w:right w:val="none" w:sz="0" w:space="0" w:color="auto"/>
                  </w:divBdr>
                  <w:divsChild>
                    <w:div w:id="567762515">
                      <w:marLeft w:val="0"/>
                      <w:marRight w:val="0"/>
                      <w:marTop w:val="0"/>
                      <w:marBottom w:val="0"/>
                      <w:divBdr>
                        <w:top w:val="none" w:sz="0" w:space="0" w:color="auto"/>
                        <w:left w:val="none" w:sz="0" w:space="0" w:color="auto"/>
                        <w:bottom w:val="none" w:sz="0" w:space="0" w:color="auto"/>
                        <w:right w:val="none" w:sz="0" w:space="0" w:color="auto"/>
                      </w:divBdr>
                    </w:div>
                  </w:divsChild>
                </w:div>
                <w:div w:id="252666899">
                  <w:marLeft w:val="0"/>
                  <w:marRight w:val="0"/>
                  <w:marTop w:val="0"/>
                  <w:marBottom w:val="0"/>
                  <w:divBdr>
                    <w:top w:val="none" w:sz="0" w:space="0" w:color="auto"/>
                    <w:left w:val="none" w:sz="0" w:space="0" w:color="auto"/>
                    <w:bottom w:val="none" w:sz="0" w:space="0" w:color="auto"/>
                    <w:right w:val="none" w:sz="0" w:space="0" w:color="auto"/>
                  </w:divBdr>
                  <w:divsChild>
                    <w:div w:id="1861770644">
                      <w:marLeft w:val="0"/>
                      <w:marRight w:val="0"/>
                      <w:marTop w:val="0"/>
                      <w:marBottom w:val="0"/>
                      <w:divBdr>
                        <w:top w:val="none" w:sz="0" w:space="0" w:color="auto"/>
                        <w:left w:val="none" w:sz="0" w:space="0" w:color="auto"/>
                        <w:bottom w:val="none" w:sz="0" w:space="0" w:color="auto"/>
                        <w:right w:val="none" w:sz="0" w:space="0" w:color="auto"/>
                      </w:divBdr>
                    </w:div>
                  </w:divsChild>
                </w:div>
                <w:div w:id="1128430548">
                  <w:marLeft w:val="0"/>
                  <w:marRight w:val="0"/>
                  <w:marTop w:val="0"/>
                  <w:marBottom w:val="0"/>
                  <w:divBdr>
                    <w:top w:val="none" w:sz="0" w:space="0" w:color="auto"/>
                    <w:left w:val="none" w:sz="0" w:space="0" w:color="auto"/>
                    <w:bottom w:val="none" w:sz="0" w:space="0" w:color="auto"/>
                    <w:right w:val="none" w:sz="0" w:space="0" w:color="auto"/>
                  </w:divBdr>
                  <w:divsChild>
                    <w:div w:id="1303584458">
                      <w:marLeft w:val="0"/>
                      <w:marRight w:val="0"/>
                      <w:marTop w:val="0"/>
                      <w:marBottom w:val="0"/>
                      <w:divBdr>
                        <w:top w:val="none" w:sz="0" w:space="0" w:color="auto"/>
                        <w:left w:val="none" w:sz="0" w:space="0" w:color="auto"/>
                        <w:bottom w:val="none" w:sz="0" w:space="0" w:color="auto"/>
                        <w:right w:val="none" w:sz="0" w:space="0" w:color="auto"/>
                      </w:divBdr>
                    </w:div>
                  </w:divsChild>
                </w:div>
                <w:div w:id="2144695715">
                  <w:marLeft w:val="0"/>
                  <w:marRight w:val="0"/>
                  <w:marTop w:val="0"/>
                  <w:marBottom w:val="0"/>
                  <w:divBdr>
                    <w:top w:val="none" w:sz="0" w:space="0" w:color="auto"/>
                    <w:left w:val="none" w:sz="0" w:space="0" w:color="auto"/>
                    <w:bottom w:val="none" w:sz="0" w:space="0" w:color="auto"/>
                    <w:right w:val="none" w:sz="0" w:space="0" w:color="auto"/>
                  </w:divBdr>
                  <w:divsChild>
                    <w:div w:id="668681301">
                      <w:marLeft w:val="0"/>
                      <w:marRight w:val="0"/>
                      <w:marTop w:val="0"/>
                      <w:marBottom w:val="0"/>
                      <w:divBdr>
                        <w:top w:val="none" w:sz="0" w:space="0" w:color="auto"/>
                        <w:left w:val="none" w:sz="0" w:space="0" w:color="auto"/>
                        <w:bottom w:val="none" w:sz="0" w:space="0" w:color="auto"/>
                        <w:right w:val="none" w:sz="0" w:space="0" w:color="auto"/>
                      </w:divBdr>
                    </w:div>
                  </w:divsChild>
                </w:div>
                <w:div w:id="892548596">
                  <w:marLeft w:val="0"/>
                  <w:marRight w:val="0"/>
                  <w:marTop w:val="0"/>
                  <w:marBottom w:val="0"/>
                  <w:divBdr>
                    <w:top w:val="none" w:sz="0" w:space="0" w:color="auto"/>
                    <w:left w:val="none" w:sz="0" w:space="0" w:color="auto"/>
                    <w:bottom w:val="none" w:sz="0" w:space="0" w:color="auto"/>
                    <w:right w:val="none" w:sz="0" w:space="0" w:color="auto"/>
                  </w:divBdr>
                  <w:divsChild>
                    <w:div w:id="134032355">
                      <w:marLeft w:val="0"/>
                      <w:marRight w:val="0"/>
                      <w:marTop w:val="0"/>
                      <w:marBottom w:val="0"/>
                      <w:divBdr>
                        <w:top w:val="none" w:sz="0" w:space="0" w:color="auto"/>
                        <w:left w:val="none" w:sz="0" w:space="0" w:color="auto"/>
                        <w:bottom w:val="none" w:sz="0" w:space="0" w:color="auto"/>
                        <w:right w:val="none" w:sz="0" w:space="0" w:color="auto"/>
                      </w:divBdr>
                    </w:div>
                  </w:divsChild>
                </w:div>
                <w:div w:id="154154821">
                  <w:marLeft w:val="0"/>
                  <w:marRight w:val="0"/>
                  <w:marTop w:val="0"/>
                  <w:marBottom w:val="0"/>
                  <w:divBdr>
                    <w:top w:val="none" w:sz="0" w:space="0" w:color="auto"/>
                    <w:left w:val="none" w:sz="0" w:space="0" w:color="auto"/>
                    <w:bottom w:val="none" w:sz="0" w:space="0" w:color="auto"/>
                    <w:right w:val="none" w:sz="0" w:space="0" w:color="auto"/>
                  </w:divBdr>
                  <w:divsChild>
                    <w:div w:id="1717506450">
                      <w:marLeft w:val="0"/>
                      <w:marRight w:val="0"/>
                      <w:marTop w:val="0"/>
                      <w:marBottom w:val="0"/>
                      <w:divBdr>
                        <w:top w:val="none" w:sz="0" w:space="0" w:color="auto"/>
                        <w:left w:val="none" w:sz="0" w:space="0" w:color="auto"/>
                        <w:bottom w:val="none" w:sz="0" w:space="0" w:color="auto"/>
                        <w:right w:val="none" w:sz="0" w:space="0" w:color="auto"/>
                      </w:divBdr>
                    </w:div>
                  </w:divsChild>
                </w:div>
                <w:div w:id="1955937351">
                  <w:marLeft w:val="0"/>
                  <w:marRight w:val="0"/>
                  <w:marTop w:val="0"/>
                  <w:marBottom w:val="0"/>
                  <w:divBdr>
                    <w:top w:val="none" w:sz="0" w:space="0" w:color="auto"/>
                    <w:left w:val="none" w:sz="0" w:space="0" w:color="auto"/>
                    <w:bottom w:val="none" w:sz="0" w:space="0" w:color="auto"/>
                    <w:right w:val="none" w:sz="0" w:space="0" w:color="auto"/>
                  </w:divBdr>
                  <w:divsChild>
                    <w:div w:id="1664503636">
                      <w:marLeft w:val="0"/>
                      <w:marRight w:val="0"/>
                      <w:marTop w:val="0"/>
                      <w:marBottom w:val="0"/>
                      <w:divBdr>
                        <w:top w:val="none" w:sz="0" w:space="0" w:color="auto"/>
                        <w:left w:val="none" w:sz="0" w:space="0" w:color="auto"/>
                        <w:bottom w:val="none" w:sz="0" w:space="0" w:color="auto"/>
                        <w:right w:val="none" w:sz="0" w:space="0" w:color="auto"/>
                      </w:divBdr>
                    </w:div>
                  </w:divsChild>
                </w:div>
                <w:div w:id="1429959014">
                  <w:marLeft w:val="0"/>
                  <w:marRight w:val="0"/>
                  <w:marTop w:val="0"/>
                  <w:marBottom w:val="0"/>
                  <w:divBdr>
                    <w:top w:val="none" w:sz="0" w:space="0" w:color="auto"/>
                    <w:left w:val="none" w:sz="0" w:space="0" w:color="auto"/>
                    <w:bottom w:val="none" w:sz="0" w:space="0" w:color="auto"/>
                    <w:right w:val="none" w:sz="0" w:space="0" w:color="auto"/>
                  </w:divBdr>
                  <w:divsChild>
                    <w:div w:id="380137886">
                      <w:marLeft w:val="0"/>
                      <w:marRight w:val="0"/>
                      <w:marTop w:val="0"/>
                      <w:marBottom w:val="0"/>
                      <w:divBdr>
                        <w:top w:val="none" w:sz="0" w:space="0" w:color="auto"/>
                        <w:left w:val="none" w:sz="0" w:space="0" w:color="auto"/>
                        <w:bottom w:val="none" w:sz="0" w:space="0" w:color="auto"/>
                        <w:right w:val="none" w:sz="0" w:space="0" w:color="auto"/>
                      </w:divBdr>
                    </w:div>
                  </w:divsChild>
                </w:div>
                <w:div w:id="983196282">
                  <w:marLeft w:val="0"/>
                  <w:marRight w:val="0"/>
                  <w:marTop w:val="0"/>
                  <w:marBottom w:val="0"/>
                  <w:divBdr>
                    <w:top w:val="none" w:sz="0" w:space="0" w:color="auto"/>
                    <w:left w:val="none" w:sz="0" w:space="0" w:color="auto"/>
                    <w:bottom w:val="none" w:sz="0" w:space="0" w:color="auto"/>
                    <w:right w:val="none" w:sz="0" w:space="0" w:color="auto"/>
                  </w:divBdr>
                  <w:divsChild>
                    <w:div w:id="22363395">
                      <w:marLeft w:val="0"/>
                      <w:marRight w:val="0"/>
                      <w:marTop w:val="0"/>
                      <w:marBottom w:val="0"/>
                      <w:divBdr>
                        <w:top w:val="none" w:sz="0" w:space="0" w:color="auto"/>
                        <w:left w:val="none" w:sz="0" w:space="0" w:color="auto"/>
                        <w:bottom w:val="none" w:sz="0" w:space="0" w:color="auto"/>
                        <w:right w:val="none" w:sz="0" w:space="0" w:color="auto"/>
                      </w:divBdr>
                    </w:div>
                  </w:divsChild>
                </w:div>
                <w:div w:id="1442265356">
                  <w:marLeft w:val="0"/>
                  <w:marRight w:val="0"/>
                  <w:marTop w:val="0"/>
                  <w:marBottom w:val="0"/>
                  <w:divBdr>
                    <w:top w:val="none" w:sz="0" w:space="0" w:color="auto"/>
                    <w:left w:val="none" w:sz="0" w:space="0" w:color="auto"/>
                    <w:bottom w:val="none" w:sz="0" w:space="0" w:color="auto"/>
                    <w:right w:val="none" w:sz="0" w:space="0" w:color="auto"/>
                  </w:divBdr>
                  <w:divsChild>
                    <w:div w:id="2131968837">
                      <w:marLeft w:val="0"/>
                      <w:marRight w:val="0"/>
                      <w:marTop w:val="0"/>
                      <w:marBottom w:val="0"/>
                      <w:divBdr>
                        <w:top w:val="none" w:sz="0" w:space="0" w:color="auto"/>
                        <w:left w:val="none" w:sz="0" w:space="0" w:color="auto"/>
                        <w:bottom w:val="none" w:sz="0" w:space="0" w:color="auto"/>
                        <w:right w:val="none" w:sz="0" w:space="0" w:color="auto"/>
                      </w:divBdr>
                    </w:div>
                  </w:divsChild>
                </w:div>
                <w:div w:id="144669523">
                  <w:marLeft w:val="0"/>
                  <w:marRight w:val="0"/>
                  <w:marTop w:val="0"/>
                  <w:marBottom w:val="0"/>
                  <w:divBdr>
                    <w:top w:val="none" w:sz="0" w:space="0" w:color="auto"/>
                    <w:left w:val="none" w:sz="0" w:space="0" w:color="auto"/>
                    <w:bottom w:val="none" w:sz="0" w:space="0" w:color="auto"/>
                    <w:right w:val="none" w:sz="0" w:space="0" w:color="auto"/>
                  </w:divBdr>
                  <w:divsChild>
                    <w:div w:id="629672370">
                      <w:marLeft w:val="0"/>
                      <w:marRight w:val="0"/>
                      <w:marTop w:val="0"/>
                      <w:marBottom w:val="0"/>
                      <w:divBdr>
                        <w:top w:val="none" w:sz="0" w:space="0" w:color="auto"/>
                        <w:left w:val="none" w:sz="0" w:space="0" w:color="auto"/>
                        <w:bottom w:val="none" w:sz="0" w:space="0" w:color="auto"/>
                        <w:right w:val="none" w:sz="0" w:space="0" w:color="auto"/>
                      </w:divBdr>
                    </w:div>
                  </w:divsChild>
                </w:div>
                <w:div w:id="1555047116">
                  <w:marLeft w:val="0"/>
                  <w:marRight w:val="0"/>
                  <w:marTop w:val="0"/>
                  <w:marBottom w:val="0"/>
                  <w:divBdr>
                    <w:top w:val="none" w:sz="0" w:space="0" w:color="auto"/>
                    <w:left w:val="none" w:sz="0" w:space="0" w:color="auto"/>
                    <w:bottom w:val="none" w:sz="0" w:space="0" w:color="auto"/>
                    <w:right w:val="none" w:sz="0" w:space="0" w:color="auto"/>
                  </w:divBdr>
                  <w:divsChild>
                    <w:div w:id="1178040738">
                      <w:marLeft w:val="0"/>
                      <w:marRight w:val="0"/>
                      <w:marTop w:val="0"/>
                      <w:marBottom w:val="0"/>
                      <w:divBdr>
                        <w:top w:val="none" w:sz="0" w:space="0" w:color="auto"/>
                        <w:left w:val="none" w:sz="0" w:space="0" w:color="auto"/>
                        <w:bottom w:val="none" w:sz="0" w:space="0" w:color="auto"/>
                        <w:right w:val="none" w:sz="0" w:space="0" w:color="auto"/>
                      </w:divBdr>
                    </w:div>
                  </w:divsChild>
                </w:div>
                <w:div w:id="848906494">
                  <w:marLeft w:val="0"/>
                  <w:marRight w:val="0"/>
                  <w:marTop w:val="0"/>
                  <w:marBottom w:val="0"/>
                  <w:divBdr>
                    <w:top w:val="none" w:sz="0" w:space="0" w:color="auto"/>
                    <w:left w:val="none" w:sz="0" w:space="0" w:color="auto"/>
                    <w:bottom w:val="none" w:sz="0" w:space="0" w:color="auto"/>
                    <w:right w:val="none" w:sz="0" w:space="0" w:color="auto"/>
                  </w:divBdr>
                  <w:divsChild>
                    <w:div w:id="183205177">
                      <w:marLeft w:val="0"/>
                      <w:marRight w:val="0"/>
                      <w:marTop w:val="0"/>
                      <w:marBottom w:val="0"/>
                      <w:divBdr>
                        <w:top w:val="none" w:sz="0" w:space="0" w:color="auto"/>
                        <w:left w:val="none" w:sz="0" w:space="0" w:color="auto"/>
                        <w:bottom w:val="none" w:sz="0" w:space="0" w:color="auto"/>
                        <w:right w:val="none" w:sz="0" w:space="0" w:color="auto"/>
                      </w:divBdr>
                    </w:div>
                  </w:divsChild>
                </w:div>
                <w:div w:id="774640340">
                  <w:marLeft w:val="0"/>
                  <w:marRight w:val="0"/>
                  <w:marTop w:val="0"/>
                  <w:marBottom w:val="0"/>
                  <w:divBdr>
                    <w:top w:val="none" w:sz="0" w:space="0" w:color="auto"/>
                    <w:left w:val="none" w:sz="0" w:space="0" w:color="auto"/>
                    <w:bottom w:val="none" w:sz="0" w:space="0" w:color="auto"/>
                    <w:right w:val="none" w:sz="0" w:space="0" w:color="auto"/>
                  </w:divBdr>
                  <w:divsChild>
                    <w:div w:id="1703477686">
                      <w:marLeft w:val="0"/>
                      <w:marRight w:val="0"/>
                      <w:marTop w:val="0"/>
                      <w:marBottom w:val="0"/>
                      <w:divBdr>
                        <w:top w:val="none" w:sz="0" w:space="0" w:color="auto"/>
                        <w:left w:val="none" w:sz="0" w:space="0" w:color="auto"/>
                        <w:bottom w:val="none" w:sz="0" w:space="0" w:color="auto"/>
                        <w:right w:val="none" w:sz="0" w:space="0" w:color="auto"/>
                      </w:divBdr>
                    </w:div>
                  </w:divsChild>
                </w:div>
                <w:div w:id="1756050156">
                  <w:marLeft w:val="0"/>
                  <w:marRight w:val="0"/>
                  <w:marTop w:val="0"/>
                  <w:marBottom w:val="0"/>
                  <w:divBdr>
                    <w:top w:val="none" w:sz="0" w:space="0" w:color="auto"/>
                    <w:left w:val="none" w:sz="0" w:space="0" w:color="auto"/>
                    <w:bottom w:val="none" w:sz="0" w:space="0" w:color="auto"/>
                    <w:right w:val="none" w:sz="0" w:space="0" w:color="auto"/>
                  </w:divBdr>
                  <w:divsChild>
                    <w:div w:id="1816994150">
                      <w:marLeft w:val="0"/>
                      <w:marRight w:val="0"/>
                      <w:marTop w:val="0"/>
                      <w:marBottom w:val="0"/>
                      <w:divBdr>
                        <w:top w:val="none" w:sz="0" w:space="0" w:color="auto"/>
                        <w:left w:val="none" w:sz="0" w:space="0" w:color="auto"/>
                        <w:bottom w:val="none" w:sz="0" w:space="0" w:color="auto"/>
                        <w:right w:val="none" w:sz="0" w:space="0" w:color="auto"/>
                      </w:divBdr>
                    </w:div>
                  </w:divsChild>
                </w:div>
                <w:div w:id="982739299">
                  <w:marLeft w:val="0"/>
                  <w:marRight w:val="0"/>
                  <w:marTop w:val="0"/>
                  <w:marBottom w:val="0"/>
                  <w:divBdr>
                    <w:top w:val="none" w:sz="0" w:space="0" w:color="auto"/>
                    <w:left w:val="none" w:sz="0" w:space="0" w:color="auto"/>
                    <w:bottom w:val="none" w:sz="0" w:space="0" w:color="auto"/>
                    <w:right w:val="none" w:sz="0" w:space="0" w:color="auto"/>
                  </w:divBdr>
                  <w:divsChild>
                    <w:div w:id="221714295">
                      <w:marLeft w:val="0"/>
                      <w:marRight w:val="0"/>
                      <w:marTop w:val="0"/>
                      <w:marBottom w:val="0"/>
                      <w:divBdr>
                        <w:top w:val="none" w:sz="0" w:space="0" w:color="auto"/>
                        <w:left w:val="none" w:sz="0" w:space="0" w:color="auto"/>
                        <w:bottom w:val="none" w:sz="0" w:space="0" w:color="auto"/>
                        <w:right w:val="none" w:sz="0" w:space="0" w:color="auto"/>
                      </w:divBdr>
                    </w:div>
                  </w:divsChild>
                </w:div>
                <w:div w:id="831605474">
                  <w:marLeft w:val="0"/>
                  <w:marRight w:val="0"/>
                  <w:marTop w:val="0"/>
                  <w:marBottom w:val="0"/>
                  <w:divBdr>
                    <w:top w:val="none" w:sz="0" w:space="0" w:color="auto"/>
                    <w:left w:val="none" w:sz="0" w:space="0" w:color="auto"/>
                    <w:bottom w:val="none" w:sz="0" w:space="0" w:color="auto"/>
                    <w:right w:val="none" w:sz="0" w:space="0" w:color="auto"/>
                  </w:divBdr>
                  <w:divsChild>
                    <w:div w:id="570967076">
                      <w:marLeft w:val="0"/>
                      <w:marRight w:val="0"/>
                      <w:marTop w:val="0"/>
                      <w:marBottom w:val="0"/>
                      <w:divBdr>
                        <w:top w:val="none" w:sz="0" w:space="0" w:color="auto"/>
                        <w:left w:val="none" w:sz="0" w:space="0" w:color="auto"/>
                        <w:bottom w:val="none" w:sz="0" w:space="0" w:color="auto"/>
                        <w:right w:val="none" w:sz="0" w:space="0" w:color="auto"/>
                      </w:divBdr>
                    </w:div>
                  </w:divsChild>
                </w:div>
                <w:div w:id="412901613">
                  <w:marLeft w:val="0"/>
                  <w:marRight w:val="0"/>
                  <w:marTop w:val="0"/>
                  <w:marBottom w:val="0"/>
                  <w:divBdr>
                    <w:top w:val="none" w:sz="0" w:space="0" w:color="auto"/>
                    <w:left w:val="none" w:sz="0" w:space="0" w:color="auto"/>
                    <w:bottom w:val="none" w:sz="0" w:space="0" w:color="auto"/>
                    <w:right w:val="none" w:sz="0" w:space="0" w:color="auto"/>
                  </w:divBdr>
                  <w:divsChild>
                    <w:div w:id="1889029476">
                      <w:marLeft w:val="0"/>
                      <w:marRight w:val="0"/>
                      <w:marTop w:val="0"/>
                      <w:marBottom w:val="0"/>
                      <w:divBdr>
                        <w:top w:val="none" w:sz="0" w:space="0" w:color="auto"/>
                        <w:left w:val="none" w:sz="0" w:space="0" w:color="auto"/>
                        <w:bottom w:val="none" w:sz="0" w:space="0" w:color="auto"/>
                        <w:right w:val="none" w:sz="0" w:space="0" w:color="auto"/>
                      </w:divBdr>
                    </w:div>
                  </w:divsChild>
                </w:div>
                <w:div w:id="326254003">
                  <w:marLeft w:val="0"/>
                  <w:marRight w:val="0"/>
                  <w:marTop w:val="0"/>
                  <w:marBottom w:val="0"/>
                  <w:divBdr>
                    <w:top w:val="none" w:sz="0" w:space="0" w:color="auto"/>
                    <w:left w:val="none" w:sz="0" w:space="0" w:color="auto"/>
                    <w:bottom w:val="none" w:sz="0" w:space="0" w:color="auto"/>
                    <w:right w:val="none" w:sz="0" w:space="0" w:color="auto"/>
                  </w:divBdr>
                  <w:divsChild>
                    <w:div w:id="2073306395">
                      <w:marLeft w:val="0"/>
                      <w:marRight w:val="0"/>
                      <w:marTop w:val="0"/>
                      <w:marBottom w:val="0"/>
                      <w:divBdr>
                        <w:top w:val="none" w:sz="0" w:space="0" w:color="auto"/>
                        <w:left w:val="none" w:sz="0" w:space="0" w:color="auto"/>
                        <w:bottom w:val="none" w:sz="0" w:space="0" w:color="auto"/>
                        <w:right w:val="none" w:sz="0" w:space="0" w:color="auto"/>
                      </w:divBdr>
                    </w:div>
                  </w:divsChild>
                </w:div>
                <w:div w:id="1941177914">
                  <w:marLeft w:val="0"/>
                  <w:marRight w:val="0"/>
                  <w:marTop w:val="0"/>
                  <w:marBottom w:val="0"/>
                  <w:divBdr>
                    <w:top w:val="none" w:sz="0" w:space="0" w:color="auto"/>
                    <w:left w:val="none" w:sz="0" w:space="0" w:color="auto"/>
                    <w:bottom w:val="none" w:sz="0" w:space="0" w:color="auto"/>
                    <w:right w:val="none" w:sz="0" w:space="0" w:color="auto"/>
                  </w:divBdr>
                  <w:divsChild>
                    <w:div w:id="237450063">
                      <w:marLeft w:val="0"/>
                      <w:marRight w:val="0"/>
                      <w:marTop w:val="0"/>
                      <w:marBottom w:val="0"/>
                      <w:divBdr>
                        <w:top w:val="none" w:sz="0" w:space="0" w:color="auto"/>
                        <w:left w:val="none" w:sz="0" w:space="0" w:color="auto"/>
                        <w:bottom w:val="none" w:sz="0" w:space="0" w:color="auto"/>
                        <w:right w:val="none" w:sz="0" w:space="0" w:color="auto"/>
                      </w:divBdr>
                    </w:div>
                  </w:divsChild>
                </w:div>
                <w:div w:id="1464814046">
                  <w:marLeft w:val="0"/>
                  <w:marRight w:val="0"/>
                  <w:marTop w:val="0"/>
                  <w:marBottom w:val="0"/>
                  <w:divBdr>
                    <w:top w:val="none" w:sz="0" w:space="0" w:color="auto"/>
                    <w:left w:val="none" w:sz="0" w:space="0" w:color="auto"/>
                    <w:bottom w:val="none" w:sz="0" w:space="0" w:color="auto"/>
                    <w:right w:val="none" w:sz="0" w:space="0" w:color="auto"/>
                  </w:divBdr>
                  <w:divsChild>
                    <w:div w:id="1838955036">
                      <w:marLeft w:val="0"/>
                      <w:marRight w:val="0"/>
                      <w:marTop w:val="0"/>
                      <w:marBottom w:val="0"/>
                      <w:divBdr>
                        <w:top w:val="none" w:sz="0" w:space="0" w:color="auto"/>
                        <w:left w:val="none" w:sz="0" w:space="0" w:color="auto"/>
                        <w:bottom w:val="none" w:sz="0" w:space="0" w:color="auto"/>
                        <w:right w:val="none" w:sz="0" w:space="0" w:color="auto"/>
                      </w:divBdr>
                    </w:div>
                  </w:divsChild>
                </w:div>
                <w:div w:id="765930949">
                  <w:marLeft w:val="0"/>
                  <w:marRight w:val="0"/>
                  <w:marTop w:val="0"/>
                  <w:marBottom w:val="0"/>
                  <w:divBdr>
                    <w:top w:val="none" w:sz="0" w:space="0" w:color="auto"/>
                    <w:left w:val="none" w:sz="0" w:space="0" w:color="auto"/>
                    <w:bottom w:val="none" w:sz="0" w:space="0" w:color="auto"/>
                    <w:right w:val="none" w:sz="0" w:space="0" w:color="auto"/>
                  </w:divBdr>
                  <w:divsChild>
                    <w:div w:id="1515454862">
                      <w:marLeft w:val="0"/>
                      <w:marRight w:val="0"/>
                      <w:marTop w:val="0"/>
                      <w:marBottom w:val="0"/>
                      <w:divBdr>
                        <w:top w:val="none" w:sz="0" w:space="0" w:color="auto"/>
                        <w:left w:val="none" w:sz="0" w:space="0" w:color="auto"/>
                        <w:bottom w:val="none" w:sz="0" w:space="0" w:color="auto"/>
                        <w:right w:val="none" w:sz="0" w:space="0" w:color="auto"/>
                      </w:divBdr>
                    </w:div>
                  </w:divsChild>
                </w:div>
                <w:div w:id="394551336">
                  <w:marLeft w:val="0"/>
                  <w:marRight w:val="0"/>
                  <w:marTop w:val="0"/>
                  <w:marBottom w:val="0"/>
                  <w:divBdr>
                    <w:top w:val="none" w:sz="0" w:space="0" w:color="auto"/>
                    <w:left w:val="none" w:sz="0" w:space="0" w:color="auto"/>
                    <w:bottom w:val="none" w:sz="0" w:space="0" w:color="auto"/>
                    <w:right w:val="none" w:sz="0" w:space="0" w:color="auto"/>
                  </w:divBdr>
                  <w:divsChild>
                    <w:div w:id="85000509">
                      <w:marLeft w:val="0"/>
                      <w:marRight w:val="0"/>
                      <w:marTop w:val="0"/>
                      <w:marBottom w:val="0"/>
                      <w:divBdr>
                        <w:top w:val="none" w:sz="0" w:space="0" w:color="auto"/>
                        <w:left w:val="none" w:sz="0" w:space="0" w:color="auto"/>
                        <w:bottom w:val="none" w:sz="0" w:space="0" w:color="auto"/>
                        <w:right w:val="none" w:sz="0" w:space="0" w:color="auto"/>
                      </w:divBdr>
                    </w:div>
                  </w:divsChild>
                </w:div>
                <w:div w:id="800924116">
                  <w:marLeft w:val="0"/>
                  <w:marRight w:val="0"/>
                  <w:marTop w:val="0"/>
                  <w:marBottom w:val="0"/>
                  <w:divBdr>
                    <w:top w:val="none" w:sz="0" w:space="0" w:color="auto"/>
                    <w:left w:val="none" w:sz="0" w:space="0" w:color="auto"/>
                    <w:bottom w:val="none" w:sz="0" w:space="0" w:color="auto"/>
                    <w:right w:val="none" w:sz="0" w:space="0" w:color="auto"/>
                  </w:divBdr>
                  <w:divsChild>
                    <w:div w:id="236746782">
                      <w:marLeft w:val="0"/>
                      <w:marRight w:val="0"/>
                      <w:marTop w:val="0"/>
                      <w:marBottom w:val="0"/>
                      <w:divBdr>
                        <w:top w:val="none" w:sz="0" w:space="0" w:color="auto"/>
                        <w:left w:val="none" w:sz="0" w:space="0" w:color="auto"/>
                        <w:bottom w:val="none" w:sz="0" w:space="0" w:color="auto"/>
                        <w:right w:val="none" w:sz="0" w:space="0" w:color="auto"/>
                      </w:divBdr>
                    </w:div>
                  </w:divsChild>
                </w:div>
                <w:div w:id="670715443">
                  <w:marLeft w:val="0"/>
                  <w:marRight w:val="0"/>
                  <w:marTop w:val="0"/>
                  <w:marBottom w:val="0"/>
                  <w:divBdr>
                    <w:top w:val="none" w:sz="0" w:space="0" w:color="auto"/>
                    <w:left w:val="none" w:sz="0" w:space="0" w:color="auto"/>
                    <w:bottom w:val="none" w:sz="0" w:space="0" w:color="auto"/>
                    <w:right w:val="none" w:sz="0" w:space="0" w:color="auto"/>
                  </w:divBdr>
                  <w:divsChild>
                    <w:div w:id="1665473722">
                      <w:marLeft w:val="0"/>
                      <w:marRight w:val="0"/>
                      <w:marTop w:val="0"/>
                      <w:marBottom w:val="0"/>
                      <w:divBdr>
                        <w:top w:val="none" w:sz="0" w:space="0" w:color="auto"/>
                        <w:left w:val="none" w:sz="0" w:space="0" w:color="auto"/>
                        <w:bottom w:val="none" w:sz="0" w:space="0" w:color="auto"/>
                        <w:right w:val="none" w:sz="0" w:space="0" w:color="auto"/>
                      </w:divBdr>
                    </w:div>
                  </w:divsChild>
                </w:div>
                <w:div w:id="1056585608">
                  <w:marLeft w:val="0"/>
                  <w:marRight w:val="0"/>
                  <w:marTop w:val="0"/>
                  <w:marBottom w:val="0"/>
                  <w:divBdr>
                    <w:top w:val="none" w:sz="0" w:space="0" w:color="auto"/>
                    <w:left w:val="none" w:sz="0" w:space="0" w:color="auto"/>
                    <w:bottom w:val="none" w:sz="0" w:space="0" w:color="auto"/>
                    <w:right w:val="none" w:sz="0" w:space="0" w:color="auto"/>
                  </w:divBdr>
                  <w:divsChild>
                    <w:div w:id="547230383">
                      <w:marLeft w:val="0"/>
                      <w:marRight w:val="0"/>
                      <w:marTop w:val="0"/>
                      <w:marBottom w:val="0"/>
                      <w:divBdr>
                        <w:top w:val="none" w:sz="0" w:space="0" w:color="auto"/>
                        <w:left w:val="none" w:sz="0" w:space="0" w:color="auto"/>
                        <w:bottom w:val="none" w:sz="0" w:space="0" w:color="auto"/>
                        <w:right w:val="none" w:sz="0" w:space="0" w:color="auto"/>
                      </w:divBdr>
                    </w:div>
                  </w:divsChild>
                </w:div>
                <w:div w:id="791872958">
                  <w:marLeft w:val="0"/>
                  <w:marRight w:val="0"/>
                  <w:marTop w:val="0"/>
                  <w:marBottom w:val="0"/>
                  <w:divBdr>
                    <w:top w:val="none" w:sz="0" w:space="0" w:color="auto"/>
                    <w:left w:val="none" w:sz="0" w:space="0" w:color="auto"/>
                    <w:bottom w:val="none" w:sz="0" w:space="0" w:color="auto"/>
                    <w:right w:val="none" w:sz="0" w:space="0" w:color="auto"/>
                  </w:divBdr>
                  <w:divsChild>
                    <w:div w:id="2053993478">
                      <w:marLeft w:val="0"/>
                      <w:marRight w:val="0"/>
                      <w:marTop w:val="0"/>
                      <w:marBottom w:val="0"/>
                      <w:divBdr>
                        <w:top w:val="none" w:sz="0" w:space="0" w:color="auto"/>
                        <w:left w:val="none" w:sz="0" w:space="0" w:color="auto"/>
                        <w:bottom w:val="none" w:sz="0" w:space="0" w:color="auto"/>
                        <w:right w:val="none" w:sz="0" w:space="0" w:color="auto"/>
                      </w:divBdr>
                    </w:div>
                  </w:divsChild>
                </w:div>
                <w:div w:id="178131363">
                  <w:marLeft w:val="0"/>
                  <w:marRight w:val="0"/>
                  <w:marTop w:val="0"/>
                  <w:marBottom w:val="0"/>
                  <w:divBdr>
                    <w:top w:val="none" w:sz="0" w:space="0" w:color="auto"/>
                    <w:left w:val="none" w:sz="0" w:space="0" w:color="auto"/>
                    <w:bottom w:val="none" w:sz="0" w:space="0" w:color="auto"/>
                    <w:right w:val="none" w:sz="0" w:space="0" w:color="auto"/>
                  </w:divBdr>
                  <w:divsChild>
                    <w:div w:id="1580602743">
                      <w:marLeft w:val="0"/>
                      <w:marRight w:val="0"/>
                      <w:marTop w:val="0"/>
                      <w:marBottom w:val="0"/>
                      <w:divBdr>
                        <w:top w:val="none" w:sz="0" w:space="0" w:color="auto"/>
                        <w:left w:val="none" w:sz="0" w:space="0" w:color="auto"/>
                        <w:bottom w:val="none" w:sz="0" w:space="0" w:color="auto"/>
                        <w:right w:val="none" w:sz="0" w:space="0" w:color="auto"/>
                      </w:divBdr>
                    </w:div>
                  </w:divsChild>
                </w:div>
                <w:div w:id="1153839665">
                  <w:marLeft w:val="0"/>
                  <w:marRight w:val="0"/>
                  <w:marTop w:val="0"/>
                  <w:marBottom w:val="0"/>
                  <w:divBdr>
                    <w:top w:val="none" w:sz="0" w:space="0" w:color="auto"/>
                    <w:left w:val="none" w:sz="0" w:space="0" w:color="auto"/>
                    <w:bottom w:val="none" w:sz="0" w:space="0" w:color="auto"/>
                    <w:right w:val="none" w:sz="0" w:space="0" w:color="auto"/>
                  </w:divBdr>
                  <w:divsChild>
                    <w:div w:id="586573222">
                      <w:marLeft w:val="0"/>
                      <w:marRight w:val="0"/>
                      <w:marTop w:val="0"/>
                      <w:marBottom w:val="0"/>
                      <w:divBdr>
                        <w:top w:val="none" w:sz="0" w:space="0" w:color="auto"/>
                        <w:left w:val="none" w:sz="0" w:space="0" w:color="auto"/>
                        <w:bottom w:val="none" w:sz="0" w:space="0" w:color="auto"/>
                        <w:right w:val="none" w:sz="0" w:space="0" w:color="auto"/>
                      </w:divBdr>
                    </w:div>
                  </w:divsChild>
                </w:div>
                <w:div w:id="94830806">
                  <w:marLeft w:val="0"/>
                  <w:marRight w:val="0"/>
                  <w:marTop w:val="0"/>
                  <w:marBottom w:val="0"/>
                  <w:divBdr>
                    <w:top w:val="none" w:sz="0" w:space="0" w:color="auto"/>
                    <w:left w:val="none" w:sz="0" w:space="0" w:color="auto"/>
                    <w:bottom w:val="none" w:sz="0" w:space="0" w:color="auto"/>
                    <w:right w:val="none" w:sz="0" w:space="0" w:color="auto"/>
                  </w:divBdr>
                  <w:divsChild>
                    <w:div w:id="199056184">
                      <w:marLeft w:val="0"/>
                      <w:marRight w:val="0"/>
                      <w:marTop w:val="0"/>
                      <w:marBottom w:val="0"/>
                      <w:divBdr>
                        <w:top w:val="none" w:sz="0" w:space="0" w:color="auto"/>
                        <w:left w:val="none" w:sz="0" w:space="0" w:color="auto"/>
                        <w:bottom w:val="none" w:sz="0" w:space="0" w:color="auto"/>
                        <w:right w:val="none" w:sz="0" w:space="0" w:color="auto"/>
                      </w:divBdr>
                    </w:div>
                  </w:divsChild>
                </w:div>
                <w:div w:id="551773127">
                  <w:marLeft w:val="0"/>
                  <w:marRight w:val="0"/>
                  <w:marTop w:val="0"/>
                  <w:marBottom w:val="0"/>
                  <w:divBdr>
                    <w:top w:val="none" w:sz="0" w:space="0" w:color="auto"/>
                    <w:left w:val="none" w:sz="0" w:space="0" w:color="auto"/>
                    <w:bottom w:val="none" w:sz="0" w:space="0" w:color="auto"/>
                    <w:right w:val="none" w:sz="0" w:space="0" w:color="auto"/>
                  </w:divBdr>
                  <w:divsChild>
                    <w:div w:id="674452467">
                      <w:marLeft w:val="0"/>
                      <w:marRight w:val="0"/>
                      <w:marTop w:val="0"/>
                      <w:marBottom w:val="0"/>
                      <w:divBdr>
                        <w:top w:val="none" w:sz="0" w:space="0" w:color="auto"/>
                        <w:left w:val="none" w:sz="0" w:space="0" w:color="auto"/>
                        <w:bottom w:val="none" w:sz="0" w:space="0" w:color="auto"/>
                        <w:right w:val="none" w:sz="0" w:space="0" w:color="auto"/>
                      </w:divBdr>
                    </w:div>
                  </w:divsChild>
                </w:div>
                <w:div w:id="2043747118">
                  <w:marLeft w:val="0"/>
                  <w:marRight w:val="0"/>
                  <w:marTop w:val="0"/>
                  <w:marBottom w:val="0"/>
                  <w:divBdr>
                    <w:top w:val="none" w:sz="0" w:space="0" w:color="auto"/>
                    <w:left w:val="none" w:sz="0" w:space="0" w:color="auto"/>
                    <w:bottom w:val="none" w:sz="0" w:space="0" w:color="auto"/>
                    <w:right w:val="none" w:sz="0" w:space="0" w:color="auto"/>
                  </w:divBdr>
                  <w:divsChild>
                    <w:div w:id="1914503725">
                      <w:marLeft w:val="0"/>
                      <w:marRight w:val="0"/>
                      <w:marTop w:val="0"/>
                      <w:marBottom w:val="0"/>
                      <w:divBdr>
                        <w:top w:val="none" w:sz="0" w:space="0" w:color="auto"/>
                        <w:left w:val="none" w:sz="0" w:space="0" w:color="auto"/>
                        <w:bottom w:val="none" w:sz="0" w:space="0" w:color="auto"/>
                        <w:right w:val="none" w:sz="0" w:space="0" w:color="auto"/>
                      </w:divBdr>
                    </w:div>
                  </w:divsChild>
                </w:div>
                <w:div w:id="357393397">
                  <w:marLeft w:val="0"/>
                  <w:marRight w:val="0"/>
                  <w:marTop w:val="0"/>
                  <w:marBottom w:val="0"/>
                  <w:divBdr>
                    <w:top w:val="none" w:sz="0" w:space="0" w:color="auto"/>
                    <w:left w:val="none" w:sz="0" w:space="0" w:color="auto"/>
                    <w:bottom w:val="none" w:sz="0" w:space="0" w:color="auto"/>
                    <w:right w:val="none" w:sz="0" w:space="0" w:color="auto"/>
                  </w:divBdr>
                  <w:divsChild>
                    <w:div w:id="1052802247">
                      <w:marLeft w:val="0"/>
                      <w:marRight w:val="0"/>
                      <w:marTop w:val="0"/>
                      <w:marBottom w:val="0"/>
                      <w:divBdr>
                        <w:top w:val="none" w:sz="0" w:space="0" w:color="auto"/>
                        <w:left w:val="none" w:sz="0" w:space="0" w:color="auto"/>
                        <w:bottom w:val="none" w:sz="0" w:space="0" w:color="auto"/>
                        <w:right w:val="none" w:sz="0" w:space="0" w:color="auto"/>
                      </w:divBdr>
                    </w:div>
                  </w:divsChild>
                </w:div>
                <w:div w:id="1018040845">
                  <w:marLeft w:val="0"/>
                  <w:marRight w:val="0"/>
                  <w:marTop w:val="0"/>
                  <w:marBottom w:val="0"/>
                  <w:divBdr>
                    <w:top w:val="none" w:sz="0" w:space="0" w:color="auto"/>
                    <w:left w:val="none" w:sz="0" w:space="0" w:color="auto"/>
                    <w:bottom w:val="none" w:sz="0" w:space="0" w:color="auto"/>
                    <w:right w:val="none" w:sz="0" w:space="0" w:color="auto"/>
                  </w:divBdr>
                  <w:divsChild>
                    <w:div w:id="1430199643">
                      <w:marLeft w:val="0"/>
                      <w:marRight w:val="0"/>
                      <w:marTop w:val="0"/>
                      <w:marBottom w:val="0"/>
                      <w:divBdr>
                        <w:top w:val="none" w:sz="0" w:space="0" w:color="auto"/>
                        <w:left w:val="none" w:sz="0" w:space="0" w:color="auto"/>
                        <w:bottom w:val="none" w:sz="0" w:space="0" w:color="auto"/>
                        <w:right w:val="none" w:sz="0" w:space="0" w:color="auto"/>
                      </w:divBdr>
                    </w:div>
                  </w:divsChild>
                </w:div>
                <w:div w:id="1676499552">
                  <w:marLeft w:val="0"/>
                  <w:marRight w:val="0"/>
                  <w:marTop w:val="0"/>
                  <w:marBottom w:val="0"/>
                  <w:divBdr>
                    <w:top w:val="none" w:sz="0" w:space="0" w:color="auto"/>
                    <w:left w:val="none" w:sz="0" w:space="0" w:color="auto"/>
                    <w:bottom w:val="none" w:sz="0" w:space="0" w:color="auto"/>
                    <w:right w:val="none" w:sz="0" w:space="0" w:color="auto"/>
                  </w:divBdr>
                  <w:divsChild>
                    <w:div w:id="286278913">
                      <w:marLeft w:val="0"/>
                      <w:marRight w:val="0"/>
                      <w:marTop w:val="0"/>
                      <w:marBottom w:val="0"/>
                      <w:divBdr>
                        <w:top w:val="none" w:sz="0" w:space="0" w:color="auto"/>
                        <w:left w:val="none" w:sz="0" w:space="0" w:color="auto"/>
                        <w:bottom w:val="none" w:sz="0" w:space="0" w:color="auto"/>
                        <w:right w:val="none" w:sz="0" w:space="0" w:color="auto"/>
                      </w:divBdr>
                    </w:div>
                  </w:divsChild>
                </w:div>
                <w:div w:id="1259604887">
                  <w:marLeft w:val="0"/>
                  <w:marRight w:val="0"/>
                  <w:marTop w:val="0"/>
                  <w:marBottom w:val="0"/>
                  <w:divBdr>
                    <w:top w:val="none" w:sz="0" w:space="0" w:color="auto"/>
                    <w:left w:val="none" w:sz="0" w:space="0" w:color="auto"/>
                    <w:bottom w:val="none" w:sz="0" w:space="0" w:color="auto"/>
                    <w:right w:val="none" w:sz="0" w:space="0" w:color="auto"/>
                  </w:divBdr>
                  <w:divsChild>
                    <w:div w:id="985016478">
                      <w:marLeft w:val="0"/>
                      <w:marRight w:val="0"/>
                      <w:marTop w:val="0"/>
                      <w:marBottom w:val="0"/>
                      <w:divBdr>
                        <w:top w:val="none" w:sz="0" w:space="0" w:color="auto"/>
                        <w:left w:val="none" w:sz="0" w:space="0" w:color="auto"/>
                        <w:bottom w:val="none" w:sz="0" w:space="0" w:color="auto"/>
                        <w:right w:val="none" w:sz="0" w:space="0" w:color="auto"/>
                      </w:divBdr>
                    </w:div>
                  </w:divsChild>
                </w:div>
                <w:div w:id="164445385">
                  <w:marLeft w:val="0"/>
                  <w:marRight w:val="0"/>
                  <w:marTop w:val="0"/>
                  <w:marBottom w:val="0"/>
                  <w:divBdr>
                    <w:top w:val="none" w:sz="0" w:space="0" w:color="auto"/>
                    <w:left w:val="none" w:sz="0" w:space="0" w:color="auto"/>
                    <w:bottom w:val="none" w:sz="0" w:space="0" w:color="auto"/>
                    <w:right w:val="none" w:sz="0" w:space="0" w:color="auto"/>
                  </w:divBdr>
                  <w:divsChild>
                    <w:div w:id="646937639">
                      <w:marLeft w:val="0"/>
                      <w:marRight w:val="0"/>
                      <w:marTop w:val="0"/>
                      <w:marBottom w:val="0"/>
                      <w:divBdr>
                        <w:top w:val="none" w:sz="0" w:space="0" w:color="auto"/>
                        <w:left w:val="none" w:sz="0" w:space="0" w:color="auto"/>
                        <w:bottom w:val="none" w:sz="0" w:space="0" w:color="auto"/>
                        <w:right w:val="none" w:sz="0" w:space="0" w:color="auto"/>
                      </w:divBdr>
                    </w:div>
                  </w:divsChild>
                </w:div>
                <w:div w:id="1789398029">
                  <w:marLeft w:val="0"/>
                  <w:marRight w:val="0"/>
                  <w:marTop w:val="0"/>
                  <w:marBottom w:val="0"/>
                  <w:divBdr>
                    <w:top w:val="none" w:sz="0" w:space="0" w:color="auto"/>
                    <w:left w:val="none" w:sz="0" w:space="0" w:color="auto"/>
                    <w:bottom w:val="none" w:sz="0" w:space="0" w:color="auto"/>
                    <w:right w:val="none" w:sz="0" w:space="0" w:color="auto"/>
                  </w:divBdr>
                  <w:divsChild>
                    <w:div w:id="2014451850">
                      <w:marLeft w:val="0"/>
                      <w:marRight w:val="0"/>
                      <w:marTop w:val="0"/>
                      <w:marBottom w:val="0"/>
                      <w:divBdr>
                        <w:top w:val="none" w:sz="0" w:space="0" w:color="auto"/>
                        <w:left w:val="none" w:sz="0" w:space="0" w:color="auto"/>
                        <w:bottom w:val="none" w:sz="0" w:space="0" w:color="auto"/>
                        <w:right w:val="none" w:sz="0" w:space="0" w:color="auto"/>
                      </w:divBdr>
                    </w:div>
                  </w:divsChild>
                </w:div>
                <w:div w:id="850490520">
                  <w:marLeft w:val="0"/>
                  <w:marRight w:val="0"/>
                  <w:marTop w:val="0"/>
                  <w:marBottom w:val="0"/>
                  <w:divBdr>
                    <w:top w:val="none" w:sz="0" w:space="0" w:color="auto"/>
                    <w:left w:val="none" w:sz="0" w:space="0" w:color="auto"/>
                    <w:bottom w:val="none" w:sz="0" w:space="0" w:color="auto"/>
                    <w:right w:val="none" w:sz="0" w:space="0" w:color="auto"/>
                  </w:divBdr>
                  <w:divsChild>
                    <w:div w:id="1266109380">
                      <w:marLeft w:val="0"/>
                      <w:marRight w:val="0"/>
                      <w:marTop w:val="0"/>
                      <w:marBottom w:val="0"/>
                      <w:divBdr>
                        <w:top w:val="none" w:sz="0" w:space="0" w:color="auto"/>
                        <w:left w:val="none" w:sz="0" w:space="0" w:color="auto"/>
                        <w:bottom w:val="none" w:sz="0" w:space="0" w:color="auto"/>
                        <w:right w:val="none" w:sz="0" w:space="0" w:color="auto"/>
                      </w:divBdr>
                    </w:div>
                  </w:divsChild>
                </w:div>
                <w:div w:id="1459182534">
                  <w:marLeft w:val="0"/>
                  <w:marRight w:val="0"/>
                  <w:marTop w:val="0"/>
                  <w:marBottom w:val="0"/>
                  <w:divBdr>
                    <w:top w:val="none" w:sz="0" w:space="0" w:color="auto"/>
                    <w:left w:val="none" w:sz="0" w:space="0" w:color="auto"/>
                    <w:bottom w:val="none" w:sz="0" w:space="0" w:color="auto"/>
                    <w:right w:val="none" w:sz="0" w:space="0" w:color="auto"/>
                  </w:divBdr>
                  <w:divsChild>
                    <w:div w:id="542441928">
                      <w:marLeft w:val="0"/>
                      <w:marRight w:val="0"/>
                      <w:marTop w:val="0"/>
                      <w:marBottom w:val="0"/>
                      <w:divBdr>
                        <w:top w:val="none" w:sz="0" w:space="0" w:color="auto"/>
                        <w:left w:val="none" w:sz="0" w:space="0" w:color="auto"/>
                        <w:bottom w:val="none" w:sz="0" w:space="0" w:color="auto"/>
                        <w:right w:val="none" w:sz="0" w:space="0" w:color="auto"/>
                      </w:divBdr>
                    </w:div>
                  </w:divsChild>
                </w:div>
                <w:div w:id="503012684">
                  <w:marLeft w:val="0"/>
                  <w:marRight w:val="0"/>
                  <w:marTop w:val="0"/>
                  <w:marBottom w:val="0"/>
                  <w:divBdr>
                    <w:top w:val="none" w:sz="0" w:space="0" w:color="auto"/>
                    <w:left w:val="none" w:sz="0" w:space="0" w:color="auto"/>
                    <w:bottom w:val="none" w:sz="0" w:space="0" w:color="auto"/>
                    <w:right w:val="none" w:sz="0" w:space="0" w:color="auto"/>
                  </w:divBdr>
                  <w:divsChild>
                    <w:div w:id="1657105233">
                      <w:marLeft w:val="0"/>
                      <w:marRight w:val="0"/>
                      <w:marTop w:val="0"/>
                      <w:marBottom w:val="0"/>
                      <w:divBdr>
                        <w:top w:val="none" w:sz="0" w:space="0" w:color="auto"/>
                        <w:left w:val="none" w:sz="0" w:space="0" w:color="auto"/>
                        <w:bottom w:val="none" w:sz="0" w:space="0" w:color="auto"/>
                        <w:right w:val="none" w:sz="0" w:space="0" w:color="auto"/>
                      </w:divBdr>
                    </w:div>
                  </w:divsChild>
                </w:div>
                <w:div w:id="2133355667">
                  <w:marLeft w:val="0"/>
                  <w:marRight w:val="0"/>
                  <w:marTop w:val="0"/>
                  <w:marBottom w:val="0"/>
                  <w:divBdr>
                    <w:top w:val="none" w:sz="0" w:space="0" w:color="auto"/>
                    <w:left w:val="none" w:sz="0" w:space="0" w:color="auto"/>
                    <w:bottom w:val="none" w:sz="0" w:space="0" w:color="auto"/>
                    <w:right w:val="none" w:sz="0" w:space="0" w:color="auto"/>
                  </w:divBdr>
                  <w:divsChild>
                    <w:div w:id="1168250258">
                      <w:marLeft w:val="0"/>
                      <w:marRight w:val="0"/>
                      <w:marTop w:val="0"/>
                      <w:marBottom w:val="0"/>
                      <w:divBdr>
                        <w:top w:val="none" w:sz="0" w:space="0" w:color="auto"/>
                        <w:left w:val="none" w:sz="0" w:space="0" w:color="auto"/>
                        <w:bottom w:val="none" w:sz="0" w:space="0" w:color="auto"/>
                        <w:right w:val="none" w:sz="0" w:space="0" w:color="auto"/>
                      </w:divBdr>
                    </w:div>
                  </w:divsChild>
                </w:div>
                <w:div w:id="1513376553">
                  <w:marLeft w:val="0"/>
                  <w:marRight w:val="0"/>
                  <w:marTop w:val="0"/>
                  <w:marBottom w:val="0"/>
                  <w:divBdr>
                    <w:top w:val="none" w:sz="0" w:space="0" w:color="auto"/>
                    <w:left w:val="none" w:sz="0" w:space="0" w:color="auto"/>
                    <w:bottom w:val="none" w:sz="0" w:space="0" w:color="auto"/>
                    <w:right w:val="none" w:sz="0" w:space="0" w:color="auto"/>
                  </w:divBdr>
                  <w:divsChild>
                    <w:div w:id="1507867291">
                      <w:marLeft w:val="0"/>
                      <w:marRight w:val="0"/>
                      <w:marTop w:val="0"/>
                      <w:marBottom w:val="0"/>
                      <w:divBdr>
                        <w:top w:val="none" w:sz="0" w:space="0" w:color="auto"/>
                        <w:left w:val="none" w:sz="0" w:space="0" w:color="auto"/>
                        <w:bottom w:val="none" w:sz="0" w:space="0" w:color="auto"/>
                        <w:right w:val="none" w:sz="0" w:space="0" w:color="auto"/>
                      </w:divBdr>
                    </w:div>
                  </w:divsChild>
                </w:div>
                <w:div w:id="1848055367">
                  <w:marLeft w:val="0"/>
                  <w:marRight w:val="0"/>
                  <w:marTop w:val="0"/>
                  <w:marBottom w:val="0"/>
                  <w:divBdr>
                    <w:top w:val="none" w:sz="0" w:space="0" w:color="auto"/>
                    <w:left w:val="none" w:sz="0" w:space="0" w:color="auto"/>
                    <w:bottom w:val="none" w:sz="0" w:space="0" w:color="auto"/>
                    <w:right w:val="none" w:sz="0" w:space="0" w:color="auto"/>
                  </w:divBdr>
                  <w:divsChild>
                    <w:div w:id="198324320">
                      <w:marLeft w:val="0"/>
                      <w:marRight w:val="0"/>
                      <w:marTop w:val="0"/>
                      <w:marBottom w:val="0"/>
                      <w:divBdr>
                        <w:top w:val="none" w:sz="0" w:space="0" w:color="auto"/>
                        <w:left w:val="none" w:sz="0" w:space="0" w:color="auto"/>
                        <w:bottom w:val="none" w:sz="0" w:space="0" w:color="auto"/>
                        <w:right w:val="none" w:sz="0" w:space="0" w:color="auto"/>
                      </w:divBdr>
                    </w:div>
                  </w:divsChild>
                </w:div>
                <w:div w:id="1160849476">
                  <w:marLeft w:val="0"/>
                  <w:marRight w:val="0"/>
                  <w:marTop w:val="0"/>
                  <w:marBottom w:val="0"/>
                  <w:divBdr>
                    <w:top w:val="none" w:sz="0" w:space="0" w:color="auto"/>
                    <w:left w:val="none" w:sz="0" w:space="0" w:color="auto"/>
                    <w:bottom w:val="none" w:sz="0" w:space="0" w:color="auto"/>
                    <w:right w:val="none" w:sz="0" w:space="0" w:color="auto"/>
                  </w:divBdr>
                  <w:divsChild>
                    <w:div w:id="926114141">
                      <w:marLeft w:val="0"/>
                      <w:marRight w:val="0"/>
                      <w:marTop w:val="0"/>
                      <w:marBottom w:val="0"/>
                      <w:divBdr>
                        <w:top w:val="none" w:sz="0" w:space="0" w:color="auto"/>
                        <w:left w:val="none" w:sz="0" w:space="0" w:color="auto"/>
                        <w:bottom w:val="none" w:sz="0" w:space="0" w:color="auto"/>
                        <w:right w:val="none" w:sz="0" w:space="0" w:color="auto"/>
                      </w:divBdr>
                    </w:div>
                  </w:divsChild>
                </w:div>
                <w:div w:id="775946684">
                  <w:marLeft w:val="0"/>
                  <w:marRight w:val="0"/>
                  <w:marTop w:val="0"/>
                  <w:marBottom w:val="0"/>
                  <w:divBdr>
                    <w:top w:val="none" w:sz="0" w:space="0" w:color="auto"/>
                    <w:left w:val="none" w:sz="0" w:space="0" w:color="auto"/>
                    <w:bottom w:val="none" w:sz="0" w:space="0" w:color="auto"/>
                    <w:right w:val="none" w:sz="0" w:space="0" w:color="auto"/>
                  </w:divBdr>
                  <w:divsChild>
                    <w:div w:id="1548907102">
                      <w:marLeft w:val="0"/>
                      <w:marRight w:val="0"/>
                      <w:marTop w:val="0"/>
                      <w:marBottom w:val="0"/>
                      <w:divBdr>
                        <w:top w:val="none" w:sz="0" w:space="0" w:color="auto"/>
                        <w:left w:val="none" w:sz="0" w:space="0" w:color="auto"/>
                        <w:bottom w:val="none" w:sz="0" w:space="0" w:color="auto"/>
                        <w:right w:val="none" w:sz="0" w:space="0" w:color="auto"/>
                      </w:divBdr>
                    </w:div>
                  </w:divsChild>
                </w:div>
                <w:div w:id="1448814683">
                  <w:marLeft w:val="0"/>
                  <w:marRight w:val="0"/>
                  <w:marTop w:val="0"/>
                  <w:marBottom w:val="0"/>
                  <w:divBdr>
                    <w:top w:val="none" w:sz="0" w:space="0" w:color="auto"/>
                    <w:left w:val="none" w:sz="0" w:space="0" w:color="auto"/>
                    <w:bottom w:val="none" w:sz="0" w:space="0" w:color="auto"/>
                    <w:right w:val="none" w:sz="0" w:space="0" w:color="auto"/>
                  </w:divBdr>
                  <w:divsChild>
                    <w:div w:id="2139293819">
                      <w:marLeft w:val="0"/>
                      <w:marRight w:val="0"/>
                      <w:marTop w:val="0"/>
                      <w:marBottom w:val="0"/>
                      <w:divBdr>
                        <w:top w:val="none" w:sz="0" w:space="0" w:color="auto"/>
                        <w:left w:val="none" w:sz="0" w:space="0" w:color="auto"/>
                        <w:bottom w:val="none" w:sz="0" w:space="0" w:color="auto"/>
                        <w:right w:val="none" w:sz="0" w:space="0" w:color="auto"/>
                      </w:divBdr>
                    </w:div>
                  </w:divsChild>
                </w:div>
                <w:div w:id="1081020817">
                  <w:marLeft w:val="0"/>
                  <w:marRight w:val="0"/>
                  <w:marTop w:val="0"/>
                  <w:marBottom w:val="0"/>
                  <w:divBdr>
                    <w:top w:val="none" w:sz="0" w:space="0" w:color="auto"/>
                    <w:left w:val="none" w:sz="0" w:space="0" w:color="auto"/>
                    <w:bottom w:val="none" w:sz="0" w:space="0" w:color="auto"/>
                    <w:right w:val="none" w:sz="0" w:space="0" w:color="auto"/>
                  </w:divBdr>
                  <w:divsChild>
                    <w:div w:id="1094742065">
                      <w:marLeft w:val="0"/>
                      <w:marRight w:val="0"/>
                      <w:marTop w:val="0"/>
                      <w:marBottom w:val="0"/>
                      <w:divBdr>
                        <w:top w:val="none" w:sz="0" w:space="0" w:color="auto"/>
                        <w:left w:val="none" w:sz="0" w:space="0" w:color="auto"/>
                        <w:bottom w:val="none" w:sz="0" w:space="0" w:color="auto"/>
                        <w:right w:val="none" w:sz="0" w:space="0" w:color="auto"/>
                      </w:divBdr>
                    </w:div>
                  </w:divsChild>
                </w:div>
                <w:div w:id="193008975">
                  <w:marLeft w:val="0"/>
                  <w:marRight w:val="0"/>
                  <w:marTop w:val="0"/>
                  <w:marBottom w:val="0"/>
                  <w:divBdr>
                    <w:top w:val="none" w:sz="0" w:space="0" w:color="auto"/>
                    <w:left w:val="none" w:sz="0" w:space="0" w:color="auto"/>
                    <w:bottom w:val="none" w:sz="0" w:space="0" w:color="auto"/>
                    <w:right w:val="none" w:sz="0" w:space="0" w:color="auto"/>
                  </w:divBdr>
                  <w:divsChild>
                    <w:div w:id="40715713">
                      <w:marLeft w:val="0"/>
                      <w:marRight w:val="0"/>
                      <w:marTop w:val="0"/>
                      <w:marBottom w:val="0"/>
                      <w:divBdr>
                        <w:top w:val="none" w:sz="0" w:space="0" w:color="auto"/>
                        <w:left w:val="none" w:sz="0" w:space="0" w:color="auto"/>
                        <w:bottom w:val="none" w:sz="0" w:space="0" w:color="auto"/>
                        <w:right w:val="none" w:sz="0" w:space="0" w:color="auto"/>
                      </w:divBdr>
                    </w:div>
                  </w:divsChild>
                </w:div>
                <w:div w:id="768161764">
                  <w:marLeft w:val="0"/>
                  <w:marRight w:val="0"/>
                  <w:marTop w:val="0"/>
                  <w:marBottom w:val="0"/>
                  <w:divBdr>
                    <w:top w:val="none" w:sz="0" w:space="0" w:color="auto"/>
                    <w:left w:val="none" w:sz="0" w:space="0" w:color="auto"/>
                    <w:bottom w:val="none" w:sz="0" w:space="0" w:color="auto"/>
                    <w:right w:val="none" w:sz="0" w:space="0" w:color="auto"/>
                  </w:divBdr>
                  <w:divsChild>
                    <w:div w:id="347487197">
                      <w:marLeft w:val="0"/>
                      <w:marRight w:val="0"/>
                      <w:marTop w:val="0"/>
                      <w:marBottom w:val="0"/>
                      <w:divBdr>
                        <w:top w:val="none" w:sz="0" w:space="0" w:color="auto"/>
                        <w:left w:val="none" w:sz="0" w:space="0" w:color="auto"/>
                        <w:bottom w:val="none" w:sz="0" w:space="0" w:color="auto"/>
                        <w:right w:val="none" w:sz="0" w:space="0" w:color="auto"/>
                      </w:divBdr>
                    </w:div>
                  </w:divsChild>
                </w:div>
                <w:div w:id="520432384">
                  <w:marLeft w:val="0"/>
                  <w:marRight w:val="0"/>
                  <w:marTop w:val="0"/>
                  <w:marBottom w:val="0"/>
                  <w:divBdr>
                    <w:top w:val="none" w:sz="0" w:space="0" w:color="auto"/>
                    <w:left w:val="none" w:sz="0" w:space="0" w:color="auto"/>
                    <w:bottom w:val="none" w:sz="0" w:space="0" w:color="auto"/>
                    <w:right w:val="none" w:sz="0" w:space="0" w:color="auto"/>
                  </w:divBdr>
                  <w:divsChild>
                    <w:div w:id="1051687785">
                      <w:marLeft w:val="0"/>
                      <w:marRight w:val="0"/>
                      <w:marTop w:val="0"/>
                      <w:marBottom w:val="0"/>
                      <w:divBdr>
                        <w:top w:val="none" w:sz="0" w:space="0" w:color="auto"/>
                        <w:left w:val="none" w:sz="0" w:space="0" w:color="auto"/>
                        <w:bottom w:val="none" w:sz="0" w:space="0" w:color="auto"/>
                        <w:right w:val="none" w:sz="0" w:space="0" w:color="auto"/>
                      </w:divBdr>
                    </w:div>
                  </w:divsChild>
                </w:div>
                <w:div w:id="1622952114">
                  <w:marLeft w:val="0"/>
                  <w:marRight w:val="0"/>
                  <w:marTop w:val="0"/>
                  <w:marBottom w:val="0"/>
                  <w:divBdr>
                    <w:top w:val="none" w:sz="0" w:space="0" w:color="auto"/>
                    <w:left w:val="none" w:sz="0" w:space="0" w:color="auto"/>
                    <w:bottom w:val="none" w:sz="0" w:space="0" w:color="auto"/>
                    <w:right w:val="none" w:sz="0" w:space="0" w:color="auto"/>
                  </w:divBdr>
                  <w:divsChild>
                    <w:div w:id="698513656">
                      <w:marLeft w:val="0"/>
                      <w:marRight w:val="0"/>
                      <w:marTop w:val="0"/>
                      <w:marBottom w:val="0"/>
                      <w:divBdr>
                        <w:top w:val="none" w:sz="0" w:space="0" w:color="auto"/>
                        <w:left w:val="none" w:sz="0" w:space="0" w:color="auto"/>
                        <w:bottom w:val="none" w:sz="0" w:space="0" w:color="auto"/>
                        <w:right w:val="none" w:sz="0" w:space="0" w:color="auto"/>
                      </w:divBdr>
                    </w:div>
                  </w:divsChild>
                </w:div>
                <w:div w:id="1077945461">
                  <w:marLeft w:val="0"/>
                  <w:marRight w:val="0"/>
                  <w:marTop w:val="0"/>
                  <w:marBottom w:val="0"/>
                  <w:divBdr>
                    <w:top w:val="none" w:sz="0" w:space="0" w:color="auto"/>
                    <w:left w:val="none" w:sz="0" w:space="0" w:color="auto"/>
                    <w:bottom w:val="none" w:sz="0" w:space="0" w:color="auto"/>
                    <w:right w:val="none" w:sz="0" w:space="0" w:color="auto"/>
                  </w:divBdr>
                  <w:divsChild>
                    <w:div w:id="1905337401">
                      <w:marLeft w:val="0"/>
                      <w:marRight w:val="0"/>
                      <w:marTop w:val="0"/>
                      <w:marBottom w:val="0"/>
                      <w:divBdr>
                        <w:top w:val="none" w:sz="0" w:space="0" w:color="auto"/>
                        <w:left w:val="none" w:sz="0" w:space="0" w:color="auto"/>
                        <w:bottom w:val="none" w:sz="0" w:space="0" w:color="auto"/>
                        <w:right w:val="none" w:sz="0" w:space="0" w:color="auto"/>
                      </w:divBdr>
                    </w:div>
                  </w:divsChild>
                </w:div>
                <w:div w:id="1433355593">
                  <w:marLeft w:val="0"/>
                  <w:marRight w:val="0"/>
                  <w:marTop w:val="0"/>
                  <w:marBottom w:val="0"/>
                  <w:divBdr>
                    <w:top w:val="none" w:sz="0" w:space="0" w:color="auto"/>
                    <w:left w:val="none" w:sz="0" w:space="0" w:color="auto"/>
                    <w:bottom w:val="none" w:sz="0" w:space="0" w:color="auto"/>
                    <w:right w:val="none" w:sz="0" w:space="0" w:color="auto"/>
                  </w:divBdr>
                  <w:divsChild>
                    <w:div w:id="933394412">
                      <w:marLeft w:val="0"/>
                      <w:marRight w:val="0"/>
                      <w:marTop w:val="0"/>
                      <w:marBottom w:val="0"/>
                      <w:divBdr>
                        <w:top w:val="none" w:sz="0" w:space="0" w:color="auto"/>
                        <w:left w:val="none" w:sz="0" w:space="0" w:color="auto"/>
                        <w:bottom w:val="none" w:sz="0" w:space="0" w:color="auto"/>
                        <w:right w:val="none" w:sz="0" w:space="0" w:color="auto"/>
                      </w:divBdr>
                    </w:div>
                  </w:divsChild>
                </w:div>
                <w:div w:id="1557203612">
                  <w:marLeft w:val="0"/>
                  <w:marRight w:val="0"/>
                  <w:marTop w:val="0"/>
                  <w:marBottom w:val="0"/>
                  <w:divBdr>
                    <w:top w:val="none" w:sz="0" w:space="0" w:color="auto"/>
                    <w:left w:val="none" w:sz="0" w:space="0" w:color="auto"/>
                    <w:bottom w:val="none" w:sz="0" w:space="0" w:color="auto"/>
                    <w:right w:val="none" w:sz="0" w:space="0" w:color="auto"/>
                  </w:divBdr>
                  <w:divsChild>
                    <w:div w:id="407845294">
                      <w:marLeft w:val="0"/>
                      <w:marRight w:val="0"/>
                      <w:marTop w:val="0"/>
                      <w:marBottom w:val="0"/>
                      <w:divBdr>
                        <w:top w:val="none" w:sz="0" w:space="0" w:color="auto"/>
                        <w:left w:val="none" w:sz="0" w:space="0" w:color="auto"/>
                        <w:bottom w:val="none" w:sz="0" w:space="0" w:color="auto"/>
                        <w:right w:val="none" w:sz="0" w:space="0" w:color="auto"/>
                      </w:divBdr>
                    </w:div>
                  </w:divsChild>
                </w:div>
                <w:div w:id="570624880">
                  <w:marLeft w:val="0"/>
                  <w:marRight w:val="0"/>
                  <w:marTop w:val="0"/>
                  <w:marBottom w:val="0"/>
                  <w:divBdr>
                    <w:top w:val="none" w:sz="0" w:space="0" w:color="auto"/>
                    <w:left w:val="none" w:sz="0" w:space="0" w:color="auto"/>
                    <w:bottom w:val="none" w:sz="0" w:space="0" w:color="auto"/>
                    <w:right w:val="none" w:sz="0" w:space="0" w:color="auto"/>
                  </w:divBdr>
                  <w:divsChild>
                    <w:div w:id="432407560">
                      <w:marLeft w:val="0"/>
                      <w:marRight w:val="0"/>
                      <w:marTop w:val="0"/>
                      <w:marBottom w:val="0"/>
                      <w:divBdr>
                        <w:top w:val="none" w:sz="0" w:space="0" w:color="auto"/>
                        <w:left w:val="none" w:sz="0" w:space="0" w:color="auto"/>
                        <w:bottom w:val="none" w:sz="0" w:space="0" w:color="auto"/>
                        <w:right w:val="none" w:sz="0" w:space="0" w:color="auto"/>
                      </w:divBdr>
                    </w:div>
                  </w:divsChild>
                </w:div>
                <w:div w:id="1142385837">
                  <w:marLeft w:val="0"/>
                  <w:marRight w:val="0"/>
                  <w:marTop w:val="0"/>
                  <w:marBottom w:val="0"/>
                  <w:divBdr>
                    <w:top w:val="none" w:sz="0" w:space="0" w:color="auto"/>
                    <w:left w:val="none" w:sz="0" w:space="0" w:color="auto"/>
                    <w:bottom w:val="none" w:sz="0" w:space="0" w:color="auto"/>
                    <w:right w:val="none" w:sz="0" w:space="0" w:color="auto"/>
                  </w:divBdr>
                  <w:divsChild>
                    <w:div w:id="1231499863">
                      <w:marLeft w:val="0"/>
                      <w:marRight w:val="0"/>
                      <w:marTop w:val="0"/>
                      <w:marBottom w:val="0"/>
                      <w:divBdr>
                        <w:top w:val="none" w:sz="0" w:space="0" w:color="auto"/>
                        <w:left w:val="none" w:sz="0" w:space="0" w:color="auto"/>
                        <w:bottom w:val="none" w:sz="0" w:space="0" w:color="auto"/>
                        <w:right w:val="none" w:sz="0" w:space="0" w:color="auto"/>
                      </w:divBdr>
                    </w:div>
                  </w:divsChild>
                </w:div>
                <w:div w:id="607392873">
                  <w:marLeft w:val="0"/>
                  <w:marRight w:val="0"/>
                  <w:marTop w:val="0"/>
                  <w:marBottom w:val="0"/>
                  <w:divBdr>
                    <w:top w:val="none" w:sz="0" w:space="0" w:color="auto"/>
                    <w:left w:val="none" w:sz="0" w:space="0" w:color="auto"/>
                    <w:bottom w:val="none" w:sz="0" w:space="0" w:color="auto"/>
                    <w:right w:val="none" w:sz="0" w:space="0" w:color="auto"/>
                  </w:divBdr>
                  <w:divsChild>
                    <w:div w:id="1208880894">
                      <w:marLeft w:val="0"/>
                      <w:marRight w:val="0"/>
                      <w:marTop w:val="0"/>
                      <w:marBottom w:val="0"/>
                      <w:divBdr>
                        <w:top w:val="none" w:sz="0" w:space="0" w:color="auto"/>
                        <w:left w:val="none" w:sz="0" w:space="0" w:color="auto"/>
                        <w:bottom w:val="none" w:sz="0" w:space="0" w:color="auto"/>
                        <w:right w:val="none" w:sz="0" w:space="0" w:color="auto"/>
                      </w:divBdr>
                    </w:div>
                  </w:divsChild>
                </w:div>
                <w:div w:id="234970033">
                  <w:marLeft w:val="0"/>
                  <w:marRight w:val="0"/>
                  <w:marTop w:val="0"/>
                  <w:marBottom w:val="0"/>
                  <w:divBdr>
                    <w:top w:val="none" w:sz="0" w:space="0" w:color="auto"/>
                    <w:left w:val="none" w:sz="0" w:space="0" w:color="auto"/>
                    <w:bottom w:val="none" w:sz="0" w:space="0" w:color="auto"/>
                    <w:right w:val="none" w:sz="0" w:space="0" w:color="auto"/>
                  </w:divBdr>
                  <w:divsChild>
                    <w:div w:id="354621725">
                      <w:marLeft w:val="0"/>
                      <w:marRight w:val="0"/>
                      <w:marTop w:val="0"/>
                      <w:marBottom w:val="0"/>
                      <w:divBdr>
                        <w:top w:val="none" w:sz="0" w:space="0" w:color="auto"/>
                        <w:left w:val="none" w:sz="0" w:space="0" w:color="auto"/>
                        <w:bottom w:val="none" w:sz="0" w:space="0" w:color="auto"/>
                        <w:right w:val="none" w:sz="0" w:space="0" w:color="auto"/>
                      </w:divBdr>
                    </w:div>
                  </w:divsChild>
                </w:div>
                <w:div w:id="931930681">
                  <w:marLeft w:val="0"/>
                  <w:marRight w:val="0"/>
                  <w:marTop w:val="0"/>
                  <w:marBottom w:val="0"/>
                  <w:divBdr>
                    <w:top w:val="none" w:sz="0" w:space="0" w:color="auto"/>
                    <w:left w:val="none" w:sz="0" w:space="0" w:color="auto"/>
                    <w:bottom w:val="none" w:sz="0" w:space="0" w:color="auto"/>
                    <w:right w:val="none" w:sz="0" w:space="0" w:color="auto"/>
                  </w:divBdr>
                  <w:divsChild>
                    <w:div w:id="869032918">
                      <w:marLeft w:val="0"/>
                      <w:marRight w:val="0"/>
                      <w:marTop w:val="0"/>
                      <w:marBottom w:val="0"/>
                      <w:divBdr>
                        <w:top w:val="none" w:sz="0" w:space="0" w:color="auto"/>
                        <w:left w:val="none" w:sz="0" w:space="0" w:color="auto"/>
                        <w:bottom w:val="none" w:sz="0" w:space="0" w:color="auto"/>
                        <w:right w:val="none" w:sz="0" w:space="0" w:color="auto"/>
                      </w:divBdr>
                    </w:div>
                  </w:divsChild>
                </w:div>
                <w:div w:id="1667905621">
                  <w:marLeft w:val="0"/>
                  <w:marRight w:val="0"/>
                  <w:marTop w:val="0"/>
                  <w:marBottom w:val="0"/>
                  <w:divBdr>
                    <w:top w:val="none" w:sz="0" w:space="0" w:color="auto"/>
                    <w:left w:val="none" w:sz="0" w:space="0" w:color="auto"/>
                    <w:bottom w:val="none" w:sz="0" w:space="0" w:color="auto"/>
                    <w:right w:val="none" w:sz="0" w:space="0" w:color="auto"/>
                  </w:divBdr>
                  <w:divsChild>
                    <w:div w:id="1886402516">
                      <w:marLeft w:val="0"/>
                      <w:marRight w:val="0"/>
                      <w:marTop w:val="0"/>
                      <w:marBottom w:val="0"/>
                      <w:divBdr>
                        <w:top w:val="none" w:sz="0" w:space="0" w:color="auto"/>
                        <w:left w:val="none" w:sz="0" w:space="0" w:color="auto"/>
                        <w:bottom w:val="none" w:sz="0" w:space="0" w:color="auto"/>
                        <w:right w:val="none" w:sz="0" w:space="0" w:color="auto"/>
                      </w:divBdr>
                    </w:div>
                  </w:divsChild>
                </w:div>
                <w:div w:id="1108546877">
                  <w:marLeft w:val="0"/>
                  <w:marRight w:val="0"/>
                  <w:marTop w:val="0"/>
                  <w:marBottom w:val="0"/>
                  <w:divBdr>
                    <w:top w:val="none" w:sz="0" w:space="0" w:color="auto"/>
                    <w:left w:val="none" w:sz="0" w:space="0" w:color="auto"/>
                    <w:bottom w:val="none" w:sz="0" w:space="0" w:color="auto"/>
                    <w:right w:val="none" w:sz="0" w:space="0" w:color="auto"/>
                  </w:divBdr>
                  <w:divsChild>
                    <w:div w:id="554238017">
                      <w:marLeft w:val="0"/>
                      <w:marRight w:val="0"/>
                      <w:marTop w:val="0"/>
                      <w:marBottom w:val="0"/>
                      <w:divBdr>
                        <w:top w:val="none" w:sz="0" w:space="0" w:color="auto"/>
                        <w:left w:val="none" w:sz="0" w:space="0" w:color="auto"/>
                        <w:bottom w:val="none" w:sz="0" w:space="0" w:color="auto"/>
                        <w:right w:val="none" w:sz="0" w:space="0" w:color="auto"/>
                      </w:divBdr>
                    </w:div>
                  </w:divsChild>
                </w:div>
                <w:div w:id="1698114764">
                  <w:marLeft w:val="0"/>
                  <w:marRight w:val="0"/>
                  <w:marTop w:val="0"/>
                  <w:marBottom w:val="0"/>
                  <w:divBdr>
                    <w:top w:val="none" w:sz="0" w:space="0" w:color="auto"/>
                    <w:left w:val="none" w:sz="0" w:space="0" w:color="auto"/>
                    <w:bottom w:val="none" w:sz="0" w:space="0" w:color="auto"/>
                    <w:right w:val="none" w:sz="0" w:space="0" w:color="auto"/>
                  </w:divBdr>
                  <w:divsChild>
                    <w:div w:id="1148401964">
                      <w:marLeft w:val="0"/>
                      <w:marRight w:val="0"/>
                      <w:marTop w:val="0"/>
                      <w:marBottom w:val="0"/>
                      <w:divBdr>
                        <w:top w:val="none" w:sz="0" w:space="0" w:color="auto"/>
                        <w:left w:val="none" w:sz="0" w:space="0" w:color="auto"/>
                        <w:bottom w:val="none" w:sz="0" w:space="0" w:color="auto"/>
                        <w:right w:val="none" w:sz="0" w:space="0" w:color="auto"/>
                      </w:divBdr>
                    </w:div>
                  </w:divsChild>
                </w:div>
                <w:div w:id="1734767281">
                  <w:marLeft w:val="0"/>
                  <w:marRight w:val="0"/>
                  <w:marTop w:val="0"/>
                  <w:marBottom w:val="0"/>
                  <w:divBdr>
                    <w:top w:val="none" w:sz="0" w:space="0" w:color="auto"/>
                    <w:left w:val="none" w:sz="0" w:space="0" w:color="auto"/>
                    <w:bottom w:val="none" w:sz="0" w:space="0" w:color="auto"/>
                    <w:right w:val="none" w:sz="0" w:space="0" w:color="auto"/>
                  </w:divBdr>
                  <w:divsChild>
                    <w:div w:id="508642752">
                      <w:marLeft w:val="0"/>
                      <w:marRight w:val="0"/>
                      <w:marTop w:val="0"/>
                      <w:marBottom w:val="0"/>
                      <w:divBdr>
                        <w:top w:val="none" w:sz="0" w:space="0" w:color="auto"/>
                        <w:left w:val="none" w:sz="0" w:space="0" w:color="auto"/>
                        <w:bottom w:val="none" w:sz="0" w:space="0" w:color="auto"/>
                        <w:right w:val="none" w:sz="0" w:space="0" w:color="auto"/>
                      </w:divBdr>
                    </w:div>
                  </w:divsChild>
                </w:div>
                <w:div w:id="1709062091">
                  <w:marLeft w:val="0"/>
                  <w:marRight w:val="0"/>
                  <w:marTop w:val="0"/>
                  <w:marBottom w:val="0"/>
                  <w:divBdr>
                    <w:top w:val="none" w:sz="0" w:space="0" w:color="auto"/>
                    <w:left w:val="none" w:sz="0" w:space="0" w:color="auto"/>
                    <w:bottom w:val="none" w:sz="0" w:space="0" w:color="auto"/>
                    <w:right w:val="none" w:sz="0" w:space="0" w:color="auto"/>
                  </w:divBdr>
                  <w:divsChild>
                    <w:div w:id="407505433">
                      <w:marLeft w:val="0"/>
                      <w:marRight w:val="0"/>
                      <w:marTop w:val="0"/>
                      <w:marBottom w:val="0"/>
                      <w:divBdr>
                        <w:top w:val="none" w:sz="0" w:space="0" w:color="auto"/>
                        <w:left w:val="none" w:sz="0" w:space="0" w:color="auto"/>
                        <w:bottom w:val="none" w:sz="0" w:space="0" w:color="auto"/>
                        <w:right w:val="none" w:sz="0" w:space="0" w:color="auto"/>
                      </w:divBdr>
                    </w:div>
                  </w:divsChild>
                </w:div>
                <w:div w:id="1356540030">
                  <w:marLeft w:val="0"/>
                  <w:marRight w:val="0"/>
                  <w:marTop w:val="0"/>
                  <w:marBottom w:val="0"/>
                  <w:divBdr>
                    <w:top w:val="none" w:sz="0" w:space="0" w:color="auto"/>
                    <w:left w:val="none" w:sz="0" w:space="0" w:color="auto"/>
                    <w:bottom w:val="none" w:sz="0" w:space="0" w:color="auto"/>
                    <w:right w:val="none" w:sz="0" w:space="0" w:color="auto"/>
                  </w:divBdr>
                  <w:divsChild>
                    <w:div w:id="2114737293">
                      <w:marLeft w:val="0"/>
                      <w:marRight w:val="0"/>
                      <w:marTop w:val="0"/>
                      <w:marBottom w:val="0"/>
                      <w:divBdr>
                        <w:top w:val="none" w:sz="0" w:space="0" w:color="auto"/>
                        <w:left w:val="none" w:sz="0" w:space="0" w:color="auto"/>
                        <w:bottom w:val="none" w:sz="0" w:space="0" w:color="auto"/>
                        <w:right w:val="none" w:sz="0" w:space="0" w:color="auto"/>
                      </w:divBdr>
                    </w:div>
                  </w:divsChild>
                </w:div>
                <w:div w:id="2012488250">
                  <w:marLeft w:val="0"/>
                  <w:marRight w:val="0"/>
                  <w:marTop w:val="0"/>
                  <w:marBottom w:val="0"/>
                  <w:divBdr>
                    <w:top w:val="none" w:sz="0" w:space="0" w:color="auto"/>
                    <w:left w:val="none" w:sz="0" w:space="0" w:color="auto"/>
                    <w:bottom w:val="none" w:sz="0" w:space="0" w:color="auto"/>
                    <w:right w:val="none" w:sz="0" w:space="0" w:color="auto"/>
                  </w:divBdr>
                  <w:divsChild>
                    <w:div w:id="105661261">
                      <w:marLeft w:val="0"/>
                      <w:marRight w:val="0"/>
                      <w:marTop w:val="0"/>
                      <w:marBottom w:val="0"/>
                      <w:divBdr>
                        <w:top w:val="none" w:sz="0" w:space="0" w:color="auto"/>
                        <w:left w:val="none" w:sz="0" w:space="0" w:color="auto"/>
                        <w:bottom w:val="none" w:sz="0" w:space="0" w:color="auto"/>
                        <w:right w:val="none" w:sz="0" w:space="0" w:color="auto"/>
                      </w:divBdr>
                    </w:div>
                  </w:divsChild>
                </w:div>
                <w:div w:id="1627858034">
                  <w:marLeft w:val="0"/>
                  <w:marRight w:val="0"/>
                  <w:marTop w:val="0"/>
                  <w:marBottom w:val="0"/>
                  <w:divBdr>
                    <w:top w:val="none" w:sz="0" w:space="0" w:color="auto"/>
                    <w:left w:val="none" w:sz="0" w:space="0" w:color="auto"/>
                    <w:bottom w:val="none" w:sz="0" w:space="0" w:color="auto"/>
                    <w:right w:val="none" w:sz="0" w:space="0" w:color="auto"/>
                  </w:divBdr>
                  <w:divsChild>
                    <w:div w:id="749888078">
                      <w:marLeft w:val="0"/>
                      <w:marRight w:val="0"/>
                      <w:marTop w:val="0"/>
                      <w:marBottom w:val="0"/>
                      <w:divBdr>
                        <w:top w:val="none" w:sz="0" w:space="0" w:color="auto"/>
                        <w:left w:val="none" w:sz="0" w:space="0" w:color="auto"/>
                        <w:bottom w:val="none" w:sz="0" w:space="0" w:color="auto"/>
                        <w:right w:val="none" w:sz="0" w:space="0" w:color="auto"/>
                      </w:divBdr>
                    </w:div>
                  </w:divsChild>
                </w:div>
                <w:div w:id="433861290">
                  <w:marLeft w:val="0"/>
                  <w:marRight w:val="0"/>
                  <w:marTop w:val="0"/>
                  <w:marBottom w:val="0"/>
                  <w:divBdr>
                    <w:top w:val="none" w:sz="0" w:space="0" w:color="auto"/>
                    <w:left w:val="none" w:sz="0" w:space="0" w:color="auto"/>
                    <w:bottom w:val="none" w:sz="0" w:space="0" w:color="auto"/>
                    <w:right w:val="none" w:sz="0" w:space="0" w:color="auto"/>
                  </w:divBdr>
                  <w:divsChild>
                    <w:div w:id="1277906910">
                      <w:marLeft w:val="0"/>
                      <w:marRight w:val="0"/>
                      <w:marTop w:val="0"/>
                      <w:marBottom w:val="0"/>
                      <w:divBdr>
                        <w:top w:val="none" w:sz="0" w:space="0" w:color="auto"/>
                        <w:left w:val="none" w:sz="0" w:space="0" w:color="auto"/>
                        <w:bottom w:val="none" w:sz="0" w:space="0" w:color="auto"/>
                        <w:right w:val="none" w:sz="0" w:space="0" w:color="auto"/>
                      </w:divBdr>
                    </w:div>
                  </w:divsChild>
                </w:div>
                <w:div w:id="1578786684">
                  <w:marLeft w:val="0"/>
                  <w:marRight w:val="0"/>
                  <w:marTop w:val="0"/>
                  <w:marBottom w:val="0"/>
                  <w:divBdr>
                    <w:top w:val="none" w:sz="0" w:space="0" w:color="auto"/>
                    <w:left w:val="none" w:sz="0" w:space="0" w:color="auto"/>
                    <w:bottom w:val="none" w:sz="0" w:space="0" w:color="auto"/>
                    <w:right w:val="none" w:sz="0" w:space="0" w:color="auto"/>
                  </w:divBdr>
                  <w:divsChild>
                    <w:div w:id="1138954690">
                      <w:marLeft w:val="0"/>
                      <w:marRight w:val="0"/>
                      <w:marTop w:val="0"/>
                      <w:marBottom w:val="0"/>
                      <w:divBdr>
                        <w:top w:val="none" w:sz="0" w:space="0" w:color="auto"/>
                        <w:left w:val="none" w:sz="0" w:space="0" w:color="auto"/>
                        <w:bottom w:val="none" w:sz="0" w:space="0" w:color="auto"/>
                        <w:right w:val="none" w:sz="0" w:space="0" w:color="auto"/>
                      </w:divBdr>
                    </w:div>
                  </w:divsChild>
                </w:div>
                <w:div w:id="789319879">
                  <w:marLeft w:val="0"/>
                  <w:marRight w:val="0"/>
                  <w:marTop w:val="0"/>
                  <w:marBottom w:val="0"/>
                  <w:divBdr>
                    <w:top w:val="none" w:sz="0" w:space="0" w:color="auto"/>
                    <w:left w:val="none" w:sz="0" w:space="0" w:color="auto"/>
                    <w:bottom w:val="none" w:sz="0" w:space="0" w:color="auto"/>
                    <w:right w:val="none" w:sz="0" w:space="0" w:color="auto"/>
                  </w:divBdr>
                  <w:divsChild>
                    <w:div w:id="865753412">
                      <w:marLeft w:val="0"/>
                      <w:marRight w:val="0"/>
                      <w:marTop w:val="0"/>
                      <w:marBottom w:val="0"/>
                      <w:divBdr>
                        <w:top w:val="none" w:sz="0" w:space="0" w:color="auto"/>
                        <w:left w:val="none" w:sz="0" w:space="0" w:color="auto"/>
                        <w:bottom w:val="none" w:sz="0" w:space="0" w:color="auto"/>
                        <w:right w:val="none" w:sz="0" w:space="0" w:color="auto"/>
                      </w:divBdr>
                    </w:div>
                  </w:divsChild>
                </w:div>
                <w:div w:id="135025630">
                  <w:marLeft w:val="0"/>
                  <w:marRight w:val="0"/>
                  <w:marTop w:val="0"/>
                  <w:marBottom w:val="0"/>
                  <w:divBdr>
                    <w:top w:val="none" w:sz="0" w:space="0" w:color="auto"/>
                    <w:left w:val="none" w:sz="0" w:space="0" w:color="auto"/>
                    <w:bottom w:val="none" w:sz="0" w:space="0" w:color="auto"/>
                    <w:right w:val="none" w:sz="0" w:space="0" w:color="auto"/>
                  </w:divBdr>
                  <w:divsChild>
                    <w:div w:id="990330521">
                      <w:marLeft w:val="0"/>
                      <w:marRight w:val="0"/>
                      <w:marTop w:val="0"/>
                      <w:marBottom w:val="0"/>
                      <w:divBdr>
                        <w:top w:val="none" w:sz="0" w:space="0" w:color="auto"/>
                        <w:left w:val="none" w:sz="0" w:space="0" w:color="auto"/>
                        <w:bottom w:val="none" w:sz="0" w:space="0" w:color="auto"/>
                        <w:right w:val="none" w:sz="0" w:space="0" w:color="auto"/>
                      </w:divBdr>
                    </w:div>
                  </w:divsChild>
                </w:div>
                <w:div w:id="2013600461">
                  <w:marLeft w:val="0"/>
                  <w:marRight w:val="0"/>
                  <w:marTop w:val="0"/>
                  <w:marBottom w:val="0"/>
                  <w:divBdr>
                    <w:top w:val="none" w:sz="0" w:space="0" w:color="auto"/>
                    <w:left w:val="none" w:sz="0" w:space="0" w:color="auto"/>
                    <w:bottom w:val="none" w:sz="0" w:space="0" w:color="auto"/>
                    <w:right w:val="none" w:sz="0" w:space="0" w:color="auto"/>
                  </w:divBdr>
                  <w:divsChild>
                    <w:div w:id="2060592404">
                      <w:marLeft w:val="0"/>
                      <w:marRight w:val="0"/>
                      <w:marTop w:val="0"/>
                      <w:marBottom w:val="0"/>
                      <w:divBdr>
                        <w:top w:val="none" w:sz="0" w:space="0" w:color="auto"/>
                        <w:left w:val="none" w:sz="0" w:space="0" w:color="auto"/>
                        <w:bottom w:val="none" w:sz="0" w:space="0" w:color="auto"/>
                        <w:right w:val="none" w:sz="0" w:space="0" w:color="auto"/>
                      </w:divBdr>
                    </w:div>
                  </w:divsChild>
                </w:div>
                <w:div w:id="1460957094">
                  <w:marLeft w:val="0"/>
                  <w:marRight w:val="0"/>
                  <w:marTop w:val="0"/>
                  <w:marBottom w:val="0"/>
                  <w:divBdr>
                    <w:top w:val="none" w:sz="0" w:space="0" w:color="auto"/>
                    <w:left w:val="none" w:sz="0" w:space="0" w:color="auto"/>
                    <w:bottom w:val="none" w:sz="0" w:space="0" w:color="auto"/>
                    <w:right w:val="none" w:sz="0" w:space="0" w:color="auto"/>
                  </w:divBdr>
                  <w:divsChild>
                    <w:div w:id="994576373">
                      <w:marLeft w:val="0"/>
                      <w:marRight w:val="0"/>
                      <w:marTop w:val="0"/>
                      <w:marBottom w:val="0"/>
                      <w:divBdr>
                        <w:top w:val="none" w:sz="0" w:space="0" w:color="auto"/>
                        <w:left w:val="none" w:sz="0" w:space="0" w:color="auto"/>
                        <w:bottom w:val="none" w:sz="0" w:space="0" w:color="auto"/>
                        <w:right w:val="none" w:sz="0" w:space="0" w:color="auto"/>
                      </w:divBdr>
                    </w:div>
                  </w:divsChild>
                </w:div>
                <w:div w:id="923106042">
                  <w:marLeft w:val="0"/>
                  <w:marRight w:val="0"/>
                  <w:marTop w:val="0"/>
                  <w:marBottom w:val="0"/>
                  <w:divBdr>
                    <w:top w:val="none" w:sz="0" w:space="0" w:color="auto"/>
                    <w:left w:val="none" w:sz="0" w:space="0" w:color="auto"/>
                    <w:bottom w:val="none" w:sz="0" w:space="0" w:color="auto"/>
                    <w:right w:val="none" w:sz="0" w:space="0" w:color="auto"/>
                  </w:divBdr>
                  <w:divsChild>
                    <w:div w:id="1643608868">
                      <w:marLeft w:val="0"/>
                      <w:marRight w:val="0"/>
                      <w:marTop w:val="0"/>
                      <w:marBottom w:val="0"/>
                      <w:divBdr>
                        <w:top w:val="none" w:sz="0" w:space="0" w:color="auto"/>
                        <w:left w:val="none" w:sz="0" w:space="0" w:color="auto"/>
                        <w:bottom w:val="none" w:sz="0" w:space="0" w:color="auto"/>
                        <w:right w:val="none" w:sz="0" w:space="0" w:color="auto"/>
                      </w:divBdr>
                    </w:div>
                  </w:divsChild>
                </w:div>
                <w:div w:id="528418466">
                  <w:marLeft w:val="0"/>
                  <w:marRight w:val="0"/>
                  <w:marTop w:val="0"/>
                  <w:marBottom w:val="0"/>
                  <w:divBdr>
                    <w:top w:val="none" w:sz="0" w:space="0" w:color="auto"/>
                    <w:left w:val="none" w:sz="0" w:space="0" w:color="auto"/>
                    <w:bottom w:val="none" w:sz="0" w:space="0" w:color="auto"/>
                    <w:right w:val="none" w:sz="0" w:space="0" w:color="auto"/>
                  </w:divBdr>
                  <w:divsChild>
                    <w:div w:id="1713069413">
                      <w:marLeft w:val="0"/>
                      <w:marRight w:val="0"/>
                      <w:marTop w:val="0"/>
                      <w:marBottom w:val="0"/>
                      <w:divBdr>
                        <w:top w:val="none" w:sz="0" w:space="0" w:color="auto"/>
                        <w:left w:val="none" w:sz="0" w:space="0" w:color="auto"/>
                        <w:bottom w:val="none" w:sz="0" w:space="0" w:color="auto"/>
                        <w:right w:val="none" w:sz="0" w:space="0" w:color="auto"/>
                      </w:divBdr>
                    </w:div>
                  </w:divsChild>
                </w:div>
                <w:div w:id="1533572214">
                  <w:marLeft w:val="0"/>
                  <w:marRight w:val="0"/>
                  <w:marTop w:val="0"/>
                  <w:marBottom w:val="0"/>
                  <w:divBdr>
                    <w:top w:val="none" w:sz="0" w:space="0" w:color="auto"/>
                    <w:left w:val="none" w:sz="0" w:space="0" w:color="auto"/>
                    <w:bottom w:val="none" w:sz="0" w:space="0" w:color="auto"/>
                    <w:right w:val="none" w:sz="0" w:space="0" w:color="auto"/>
                  </w:divBdr>
                  <w:divsChild>
                    <w:div w:id="1864517729">
                      <w:marLeft w:val="0"/>
                      <w:marRight w:val="0"/>
                      <w:marTop w:val="0"/>
                      <w:marBottom w:val="0"/>
                      <w:divBdr>
                        <w:top w:val="none" w:sz="0" w:space="0" w:color="auto"/>
                        <w:left w:val="none" w:sz="0" w:space="0" w:color="auto"/>
                        <w:bottom w:val="none" w:sz="0" w:space="0" w:color="auto"/>
                        <w:right w:val="none" w:sz="0" w:space="0" w:color="auto"/>
                      </w:divBdr>
                    </w:div>
                  </w:divsChild>
                </w:div>
                <w:div w:id="1754739528">
                  <w:marLeft w:val="0"/>
                  <w:marRight w:val="0"/>
                  <w:marTop w:val="0"/>
                  <w:marBottom w:val="0"/>
                  <w:divBdr>
                    <w:top w:val="none" w:sz="0" w:space="0" w:color="auto"/>
                    <w:left w:val="none" w:sz="0" w:space="0" w:color="auto"/>
                    <w:bottom w:val="none" w:sz="0" w:space="0" w:color="auto"/>
                    <w:right w:val="none" w:sz="0" w:space="0" w:color="auto"/>
                  </w:divBdr>
                  <w:divsChild>
                    <w:div w:id="110518775">
                      <w:marLeft w:val="0"/>
                      <w:marRight w:val="0"/>
                      <w:marTop w:val="0"/>
                      <w:marBottom w:val="0"/>
                      <w:divBdr>
                        <w:top w:val="none" w:sz="0" w:space="0" w:color="auto"/>
                        <w:left w:val="none" w:sz="0" w:space="0" w:color="auto"/>
                        <w:bottom w:val="none" w:sz="0" w:space="0" w:color="auto"/>
                        <w:right w:val="none" w:sz="0" w:space="0" w:color="auto"/>
                      </w:divBdr>
                    </w:div>
                  </w:divsChild>
                </w:div>
                <w:div w:id="1037857507">
                  <w:marLeft w:val="0"/>
                  <w:marRight w:val="0"/>
                  <w:marTop w:val="0"/>
                  <w:marBottom w:val="0"/>
                  <w:divBdr>
                    <w:top w:val="none" w:sz="0" w:space="0" w:color="auto"/>
                    <w:left w:val="none" w:sz="0" w:space="0" w:color="auto"/>
                    <w:bottom w:val="none" w:sz="0" w:space="0" w:color="auto"/>
                    <w:right w:val="none" w:sz="0" w:space="0" w:color="auto"/>
                  </w:divBdr>
                  <w:divsChild>
                    <w:div w:id="1698116236">
                      <w:marLeft w:val="0"/>
                      <w:marRight w:val="0"/>
                      <w:marTop w:val="0"/>
                      <w:marBottom w:val="0"/>
                      <w:divBdr>
                        <w:top w:val="none" w:sz="0" w:space="0" w:color="auto"/>
                        <w:left w:val="none" w:sz="0" w:space="0" w:color="auto"/>
                        <w:bottom w:val="none" w:sz="0" w:space="0" w:color="auto"/>
                        <w:right w:val="none" w:sz="0" w:space="0" w:color="auto"/>
                      </w:divBdr>
                    </w:div>
                  </w:divsChild>
                </w:div>
                <w:div w:id="867597854">
                  <w:marLeft w:val="0"/>
                  <w:marRight w:val="0"/>
                  <w:marTop w:val="0"/>
                  <w:marBottom w:val="0"/>
                  <w:divBdr>
                    <w:top w:val="none" w:sz="0" w:space="0" w:color="auto"/>
                    <w:left w:val="none" w:sz="0" w:space="0" w:color="auto"/>
                    <w:bottom w:val="none" w:sz="0" w:space="0" w:color="auto"/>
                    <w:right w:val="none" w:sz="0" w:space="0" w:color="auto"/>
                  </w:divBdr>
                  <w:divsChild>
                    <w:div w:id="587425937">
                      <w:marLeft w:val="0"/>
                      <w:marRight w:val="0"/>
                      <w:marTop w:val="0"/>
                      <w:marBottom w:val="0"/>
                      <w:divBdr>
                        <w:top w:val="none" w:sz="0" w:space="0" w:color="auto"/>
                        <w:left w:val="none" w:sz="0" w:space="0" w:color="auto"/>
                        <w:bottom w:val="none" w:sz="0" w:space="0" w:color="auto"/>
                        <w:right w:val="none" w:sz="0" w:space="0" w:color="auto"/>
                      </w:divBdr>
                    </w:div>
                  </w:divsChild>
                </w:div>
                <w:div w:id="1921139352">
                  <w:marLeft w:val="0"/>
                  <w:marRight w:val="0"/>
                  <w:marTop w:val="0"/>
                  <w:marBottom w:val="0"/>
                  <w:divBdr>
                    <w:top w:val="none" w:sz="0" w:space="0" w:color="auto"/>
                    <w:left w:val="none" w:sz="0" w:space="0" w:color="auto"/>
                    <w:bottom w:val="none" w:sz="0" w:space="0" w:color="auto"/>
                    <w:right w:val="none" w:sz="0" w:space="0" w:color="auto"/>
                  </w:divBdr>
                  <w:divsChild>
                    <w:div w:id="1834103628">
                      <w:marLeft w:val="0"/>
                      <w:marRight w:val="0"/>
                      <w:marTop w:val="0"/>
                      <w:marBottom w:val="0"/>
                      <w:divBdr>
                        <w:top w:val="none" w:sz="0" w:space="0" w:color="auto"/>
                        <w:left w:val="none" w:sz="0" w:space="0" w:color="auto"/>
                        <w:bottom w:val="none" w:sz="0" w:space="0" w:color="auto"/>
                        <w:right w:val="none" w:sz="0" w:space="0" w:color="auto"/>
                      </w:divBdr>
                    </w:div>
                  </w:divsChild>
                </w:div>
                <w:div w:id="227811068">
                  <w:marLeft w:val="0"/>
                  <w:marRight w:val="0"/>
                  <w:marTop w:val="0"/>
                  <w:marBottom w:val="0"/>
                  <w:divBdr>
                    <w:top w:val="none" w:sz="0" w:space="0" w:color="auto"/>
                    <w:left w:val="none" w:sz="0" w:space="0" w:color="auto"/>
                    <w:bottom w:val="none" w:sz="0" w:space="0" w:color="auto"/>
                    <w:right w:val="none" w:sz="0" w:space="0" w:color="auto"/>
                  </w:divBdr>
                  <w:divsChild>
                    <w:div w:id="1666519058">
                      <w:marLeft w:val="0"/>
                      <w:marRight w:val="0"/>
                      <w:marTop w:val="0"/>
                      <w:marBottom w:val="0"/>
                      <w:divBdr>
                        <w:top w:val="none" w:sz="0" w:space="0" w:color="auto"/>
                        <w:left w:val="none" w:sz="0" w:space="0" w:color="auto"/>
                        <w:bottom w:val="none" w:sz="0" w:space="0" w:color="auto"/>
                        <w:right w:val="none" w:sz="0" w:space="0" w:color="auto"/>
                      </w:divBdr>
                    </w:div>
                  </w:divsChild>
                </w:div>
                <w:div w:id="241916159">
                  <w:marLeft w:val="0"/>
                  <w:marRight w:val="0"/>
                  <w:marTop w:val="0"/>
                  <w:marBottom w:val="0"/>
                  <w:divBdr>
                    <w:top w:val="none" w:sz="0" w:space="0" w:color="auto"/>
                    <w:left w:val="none" w:sz="0" w:space="0" w:color="auto"/>
                    <w:bottom w:val="none" w:sz="0" w:space="0" w:color="auto"/>
                    <w:right w:val="none" w:sz="0" w:space="0" w:color="auto"/>
                  </w:divBdr>
                  <w:divsChild>
                    <w:div w:id="768232674">
                      <w:marLeft w:val="0"/>
                      <w:marRight w:val="0"/>
                      <w:marTop w:val="0"/>
                      <w:marBottom w:val="0"/>
                      <w:divBdr>
                        <w:top w:val="none" w:sz="0" w:space="0" w:color="auto"/>
                        <w:left w:val="none" w:sz="0" w:space="0" w:color="auto"/>
                        <w:bottom w:val="none" w:sz="0" w:space="0" w:color="auto"/>
                        <w:right w:val="none" w:sz="0" w:space="0" w:color="auto"/>
                      </w:divBdr>
                    </w:div>
                  </w:divsChild>
                </w:div>
                <w:div w:id="607931632">
                  <w:marLeft w:val="0"/>
                  <w:marRight w:val="0"/>
                  <w:marTop w:val="0"/>
                  <w:marBottom w:val="0"/>
                  <w:divBdr>
                    <w:top w:val="none" w:sz="0" w:space="0" w:color="auto"/>
                    <w:left w:val="none" w:sz="0" w:space="0" w:color="auto"/>
                    <w:bottom w:val="none" w:sz="0" w:space="0" w:color="auto"/>
                    <w:right w:val="none" w:sz="0" w:space="0" w:color="auto"/>
                  </w:divBdr>
                  <w:divsChild>
                    <w:div w:id="1609897473">
                      <w:marLeft w:val="0"/>
                      <w:marRight w:val="0"/>
                      <w:marTop w:val="0"/>
                      <w:marBottom w:val="0"/>
                      <w:divBdr>
                        <w:top w:val="none" w:sz="0" w:space="0" w:color="auto"/>
                        <w:left w:val="none" w:sz="0" w:space="0" w:color="auto"/>
                        <w:bottom w:val="none" w:sz="0" w:space="0" w:color="auto"/>
                        <w:right w:val="none" w:sz="0" w:space="0" w:color="auto"/>
                      </w:divBdr>
                    </w:div>
                  </w:divsChild>
                </w:div>
                <w:div w:id="839735160">
                  <w:marLeft w:val="0"/>
                  <w:marRight w:val="0"/>
                  <w:marTop w:val="0"/>
                  <w:marBottom w:val="0"/>
                  <w:divBdr>
                    <w:top w:val="none" w:sz="0" w:space="0" w:color="auto"/>
                    <w:left w:val="none" w:sz="0" w:space="0" w:color="auto"/>
                    <w:bottom w:val="none" w:sz="0" w:space="0" w:color="auto"/>
                    <w:right w:val="none" w:sz="0" w:space="0" w:color="auto"/>
                  </w:divBdr>
                  <w:divsChild>
                    <w:div w:id="707873939">
                      <w:marLeft w:val="0"/>
                      <w:marRight w:val="0"/>
                      <w:marTop w:val="0"/>
                      <w:marBottom w:val="0"/>
                      <w:divBdr>
                        <w:top w:val="none" w:sz="0" w:space="0" w:color="auto"/>
                        <w:left w:val="none" w:sz="0" w:space="0" w:color="auto"/>
                        <w:bottom w:val="none" w:sz="0" w:space="0" w:color="auto"/>
                        <w:right w:val="none" w:sz="0" w:space="0" w:color="auto"/>
                      </w:divBdr>
                    </w:div>
                  </w:divsChild>
                </w:div>
                <w:div w:id="1218663760">
                  <w:marLeft w:val="0"/>
                  <w:marRight w:val="0"/>
                  <w:marTop w:val="0"/>
                  <w:marBottom w:val="0"/>
                  <w:divBdr>
                    <w:top w:val="none" w:sz="0" w:space="0" w:color="auto"/>
                    <w:left w:val="none" w:sz="0" w:space="0" w:color="auto"/>
                    <w:bottom w:val="none" w:sz="0" w:space="0" w:color="auto"/>
                    <w:right w:val="none" w:sz="0" w:space="0" w:color="auto"/>
                  </w:divBdr>
                  <w:divsChild>
                    <w:div w:id="814839805">
                      <w:marLeft w:val="0"/>
                      <w:marRight w:val="0"/>
                      <w:marTop w:val="0"/>
                      <w:marBottom w:val="0"/>
                      <w:divBdr>
                        <w:top w:val="none" w:sz="0" w:space="0" w:color="auto"/>
                        <w:left w:val="none" w:sz="0" w:space="0" w:color="auto"/>
                        <w:bottom w:val="none" w:sz="0" w:space="0" w:color="auto"/>
                        <w:right w:val="none" w:sz="0" w:space="0" w:color="auto"/>
                      </w:divBdr>
                    </w:div>
                  </w:divsChild>
                </w:div>
                <w:div w:id="918179105">
                  <w:marLeft w:val="0"/>
                  <w:marRight w:val="0"/>
                  <w:marTop w:val="0"/>
                  <w:marBottom w:val="0"/>
                  <w:divBdr>
                    <w:top w:val="none" w:sz="0" w:space="0" w:color="auto"/>
                    <w:left w:val="none" w:sz="0" w:space="0" w:color="auto"/>
                    <w:bottom w:val="none" w:sz="0" w:space="0" w:color="auto"/>
                    <w:right w:val="none" w:sz="0" w:space="0" w:color="auto"/>
                  </w:divBdr>
                  <w:divsChild>
                    <w:div w:id="1877964279">
                      <w:marLeft w:val="0"/>
                      <w:marRight w:val="0"/>
                      <w:marTop w:val="0"/>
                      <w:marBottom w:val="0"/>
                      <w:divBdr>
                        <w:top w:val="none" w:sz="0" w:space="0" w:color="auto"/>
                        <w:left w:val="none" w:sz="0" w:space="0" w:color="auto"/>
                        <w:bottom w:val="none" w:sz="0" w:space="0" w:color="auto"/>
                        <w:right w:val="none" w:sz="0" w:space="0" w:color="auto"/>
                      </w:divBdr>
                    </w:div>
                  </w:divsChild>
                </w:div>
                <w:div w:id="1365055876">
                  <w:marLeft w:val="0"/>
                  <w:marRight w:val="0"/>
                  <w:marTop w:val="0"/>
                  <w:marBottom w:val="0"/>
                  <w:divBdr>
                    <w:top w:val="none" w:sz="0" w:space="0" w:color="auto"/>
                    <w:left w:val="none" w:sz="0" w:space="0" w:color="auto"/>
                    <w:bottom w:val="none" w:sz="0" w:space="0" w:color="auto"/>
                    <w:right w:val="none" w:sz="0" w:space="0" w:color="auto"/>
                  </w:divBdr>
                  <w:divsChild>
                    <w:div w:id="2090617149">
                      <w:marLeft w:val="0"/>
                      <w:marRight w:val="0"/>
                      <w:marTop w:val="0"/>
                      <w:marBottom w:val="0"/>
                      <w:divBdr>
                        <w:top w:val="none" w:sz="0" w:space="0" w:color="auto"/>
                        <w:left w:val="none" w:sz="0" w:space="0" w:color="auto"/>
                        <w:bottom w:val="none" w:sz="0" w:space="0" w:color="auto"/>
                        <w:right w:val="none" w:sz="0" w:space="0" w:color="auto"/>
                      </w:divBdr>
                    </w:div>
                  </w:divsChild>
                </w:div>
                <w:div w:id="1314287347">
                  <w:marLeft w:val="0"/>
                  <w:marRight w:val="0"/>
                  <w:marTop w:val="0"/>
                  <w:marBottom w:val="0"/>
                  <w:divBdr>
                    <w:top w:val="none" w:sz="0" w:space="0" w:color="auto"/>
                    <w:left w:val="none" w:sz="0" w:space="0" w:color="auto"/>
                    <w:bottom w:val="none" w:sz="0" w:space="0" w:color="auto"/>
                    <w:right w:val="none" w:sz="0" w:space="0" w:color="auto"/>
                  </w:divBdr>
                  <w:divsChild>
                    <w:div w:id="1640918706">
                      <w:marLeft w:val="0"/>
                      <w:marRight w:val="0"/>
                      <w:marTop w:val="0"/>
                      <w:marBottom w:val="0"/>
                      <w:divBdr>
                        <w:top w:val="none" w:sz="0" w:space="0" w:color="auto"/>
                        <w:left w:val="none" w:sz="0" w:space="0" w:color="auto"/>
                        <w:bottom w:val="none" w:sz="0" w:space="0" w:color="auto"/>
                        <w:right w:val="none" w:sz="0" w:space="0" w:color="auto"/>
                      </w:divBdr>
                    </w:div>
                  </w:divsChild>
                </w:div>
                <w:div w:id="1103065496">
                  <w:marLeft w:val="0"/>
                  <w:marRight w:val="0"/>
                  <w:marTop w:val="0"/>
                  <w:marBottom w:val="0"/>
                  <w:divBdr>
                    <w:top w:val="none" w:sz="0" w:space="0" w:color="auto"/>
                    <w:left w:val="none" w:sz="0" w:space="0" w:color="auto"/>
                    <w:bottom w:val="none" w:sz="0" w:space="0" w:color="auto"/>
                    <w:right w:val="none" w:sz="0" w:space="0" w:color="auto"/>
                  </w:divBdr>
                  <w:divsChild>
                    <w:div w:id="278025303">
                      <w:marLeft w:val="0"/>
                      <w:marRight w:val="0"/>
                      <w:marTop w:val="0"/>
                      <w:marBottom w:val="0"/>
                      <w:divBdr>
                        <w:top w:val="none" w:sz="0" w:space="0" w:color="auto"/>
                        <w:left w:val="none" w:sz="0" w:space="0" w:color="auto"/>
                        <w:bottom w:val="none" w:sz="0" w:space="0" w:color="auto"/>
                        <w:right w:val="none" w:sz="0" w:space="0" w:color="auto"/>
                      </w:divBdr>
                    </w:div>
                  </w:divsChild>
                </w:div>
                <w:div w:id="1773432436">
                  <w:marLeft w:val="0"/>
                  <w:marRight w:val="0"/>
                  <w:marTop w:val="0"/>
                  <w:marBottom w:val="0"/>
                  <w:divBdr>
                    <w:top w:val="none" w:sz="0" w:space="0" w:color="auto"/>
                    <w:left w:val="none" w:sz="0" w:space="0" w:color="auto"/>
                    <w:bottom w:val="none" w:sz="0" w:space="0" w:color="auto"/>
                    <w:right w:val="none" w:sz="0" w:space="0" w:color="auto"/>
                  </w:divBdr>
                  <w:divsChild>
                    <w:div w:id="36666569">
                      <w:marLeft w:val="0"/>
                      <w:marRight w:val="0"/>
                      <w:marTop w:val="0"/>
                      <w:marBottom w:val="0"/>
                      <w:divBdr>
                        <w:top w:val="none" w:sz="0" w:space="0" w:color="auto"/>
                        <w:left w:val="none" w:sz="0" w:space="0" w:color="auto"/>
                        <w:bottom w:val="none" w:sz="0" w:space="0" w:color="auto"/>
                        <w:right w:val="none" w:sz="0" w:space="0" w:color="auto"/>
                      </w:divBdr>
                    </w:div>
                  </w:divsChild>
                </w:div>
                <w:div w:id="863061503">
                  <w:marLeft w:val="0"/>
                  <w:marRight w:val="0"/>
                  <w:marTop w:val="0"/>
                  <w:marBottom w:val="0"/>
                  <w:divBdr>
                    <w:top w:val="none" w:sz="0" w:space="0" w:color="auto"/>
                    <w:left w:val="none" w:sz="0" w:space="0" w:color="auto"/>
                    <w:bottom w:val="none" w:sz="0" w:space="0" w:color="auto"/>
                    <w:right w:val="none" w:sz="0" w:space="0" w:color="auto"/>
                  </w:divBdr>
                  <w:divsChild>
                    <w:div w:id="51317522">
                      <w:marLeft w:val="0"/>
                      <w:marRight w:val="0"/>
                      <w:marTop w:val="0"/>
                      <w:marBottom w:val="0"/>
                      <w:divBdr>
                        <w:top w:val="none" w:sz="0" w:space="0" w:color="auto"/>
                        <w:left w:val="none" w:sz="0" w:space="0" w:color="auto"/>
                        <w:bottom w:val="none" w:sz="0" w:space="0" w:color="auto"/>
                        <w:right w:val="none" w:sz="0" w:space="0" w:color="auto"/>
                      </w:divBdr>
                    </w:div>
                  </w:divsChild>
                </w:div>
                <w:div w:id="1415661632">
                  <w:marLeft w:val="0"/>
                  <w:marRight w:val="0"/>
                  <w:marTop w:val="0"/>
                  <w:marBottom w:val="0"/>
                  <w:divBdr>
                    <w:top w:val="none" w:sz="0" w:space="0" w:color="auto"/>
                    <w:left w:val="none" w:sz="0" w:space="0" w:color="auto"/>
                    <w:bottom w:val="none" w:sz="0" w:space="0" w:color="auto"/>
                    <w:right w:val="none" w:sz="0" w:space="0" w:color="auto"/>
                  </w:divBdr>
                  <w:divsChild>
                    <w:div w:id="1595046489">
                      <w:marLeft w:val="0"/>
                      <w:marRight w:val="0"/>
                      <w:marTop w:val="0"/>
                      <w:marBottom w:val="0"/>
                      <w:divBdr>
                        <w:top w:val="none" w:sz="0" w:space="0" w:color="auto"/>
                        <w:left w:val="none" w:sz="0" w:space="0" w:color="auto"/>
                        <w:bottom w:val="none" w:sz="0" w:space="0" w:color="auto"/>
                        <w:right w:val="none" w:sz="0" w:space="0" w:color="auto"/>
                      </w:divBdr>
                    </w:div>
                  </w:divsChild>
                </w:div>
                <w:div w:id="1040670057">
                  <w:marLeft w:val="0"/>
                  <w:marRight w:val="0"/>
                  <w:marTop w:val="0"/>
                  <w:marBottom w:val="0"/>
                  <w:divBdr>
                    <w:top w:val="none" w:sz="0" w:space="0" w:color="auto"/>
                    <w:left w:val="none" w:sz="0" w:space="0" w:color="auto"/>
                    <w:bottom w:val="none" w:sz="0" w:space="0" w:color="auto"/>
                    <w:right w:val="none" w:sz="0" w:space="0" w:color="auto"/>
                  </w:divBdr>
                  <w:divsChild>
                    <w:div w:id="1752775168">
                      <w:marLeft w:val="0"/>
                      <w:marRight w:val="0"/>
                      <w:marTop w:val="0"/>
                      <w:marBottom w:val="0"/>
                      <w:divBdr>
                        <w:top w:val="none" w:sz="0" w:space="0" w:color="auto"/>
                        <w:left w:val="none" w:sz="0" w:space="0" w:color="auto"/>
                        <w:bottom w:val="none" w:sz="0" w:space="0" w:color="auto"/>
                        <w:right w:val="none" w:sz="0" w:space="0" w:color="auto"/>
                      </w:divBdr>
                    </w:div>
                  </w:divsChild>
                </w:div>
                <w:div w:id="209146414">
                  <w:marLeft w:val="0"/>
                  <w:marRight w:val="0"/>
                  <w:marTop w:val="0"/>
                  <w:marBottom w:val="0"/>
                  <w:divBdr>
                    <w:top w:val="none" w:sz="0" w:space="0" w:color="auto"/>
                    <w:left w:val="none" w:sz="0" w:space="0" w:color="auto"/>
                    <w:bottom w:val="none" w:sz="0" w:space="0" w:color="auto"/>
                    <w:right w:val="none" w:sz="0" w:space="0" w:color="auto"/>
                  </w:divBdr>
                  <w:divsChild>
                    <w:div w:id="643698576">
                      <w:marLeft w:val="0"/>
                      <w:marRight w:val="0"/>
                      <w:marTop w:val="0"/>
                      <w:marBottom w:val="0"/>
                      <w:divBdr>
                        <w:top w:val="none" w:sz="0" w:space="0" w:color="auto"/>
                        <w:left w:val="none" w:sz="0" w:space="0" w:color="auto"/>
                        <w:bottom w:val="none" w:sz="0" w:space="0" w:color="auto"/>
                        <w:right w:val="none" w:sz="0" w:space="0" w:color="auto"/>
                      </w:divBdr>
                    </w:div>
                  </w:divsChild>
                </w:div>
                <w:div w:id="523978334">
                  <w:marLeft w:val="0"/>
                  <w:marRight w:val="0"/>
                  <w:marTop w:val="0"/>
                  <w:marBottom w:val="0"/>
                  <w:divBdr>
                    <w:top w:val="none" w:sz="0" w:space="0" w:color="auto"/>
                    <w:left w:val="none" w:sz="0" w:space="0" w:color="auto"/>
                    <w:bottom w:val="none" w:sz="0" w:space="0" w:color="auto"/>
                    <w:right w:val="none" w:sz="0" w:space="0" w:color="auto"/>
                  </w:divBdr>
                  <w:divsChild>
                    <w:div w:id="1013655535">
                      <w:marLeft w:val="0"/>
                      <w:marRight w:val="0"/>
                      <w:marTop w:val="0"/>
                      <w:marBottom w:val="0"/>
                      <w:divBdr>
                        <w:top w:val="none" w:sz="0" w:space="0" w:color="auto"/>
                        <w:left w:val="none" w:sz="0" w:space="0" w:color="auto"/>
                        <w:bottom w:val="none" w:sz="0" w:space="0" w:color="auto"/>
                        <w:right w:val="none" w:sz="0" w:space="0" w:color="auto"/>
                      </w:divBdr>
                    </w:div>
                  </w:divsChild>
                </w:div>
                <w:div w:id="1925265159">
                  <w:marLeft w:val="0"/>
                  <w:marRight w:val="0"/>
                  <w:marTop w:val="0"/>
                  <w:marBottom w:val="0"/>
                  <w:divBdr>
                    <w:top w:val="none" w:sz="0" w:space="0" w:color="auto"/>
                    <w:left w:val="none" w:sz="0" w:space="0" w:color="auto"/>
                    <w:bottom w:val="none" w:sz="0" w:space="0" w:color="auto"/>
                    <w:right w:val="none" w:sz="0" w:space="0" w:color="auto"/>
                  </w:divBdr>
                  <w:divsChild>
                    <w:div w:id="410323001">
                      <w:marLeft w:val="0"/>
                      <w:marRight w:val="0"/>
                      <w:marTop w:val="0"/>
                      <w:marBottom w:val="0"/>
                      <w:divBdr>
                        <w:top w:val="none" w:sz="0" w:space="0" w:color="auto"/>
                        <w:left w:val="none" w:sz="0" w:space="0" w:color="auto"/>
                        <w:bottom w:val="none" w:sz="0" w:space="0" w:color="auto"/>
                        <w:right w:val="none" w:sz="0" w:space="0" w:color="auto"/>
                      </w:divBdr>
                    </w:div>
                  </w:divsChild>
                </w:div>
                <w:div w:id="1591353740">
                  <w:marLeft w:val="0"/>
                  <w:marRight w:val="0"/>
                  <w:marTop w:val="0"/>
                  <w:marBottom w:val="0"/>
                  <w:divBdr>
                    <w:top w:val="none" w:sz="0" w:space="0" w:color="auto"/>
                    <w:left w:val="none" w:sz="0" w:space="0" w:color="auto"/>
                    <w:bottom w:val="none" w:sz="0" w:space="0" w:color="auto"/>
                    <w:right w:val="none" w:sz="0" w:space="0" w:color="auto"/>
                  </w:divBdr>
                  <w:divsChild>
                    <w:div w:id="355347431">
                      <w:marLeft w:val="0"/>
                      <w:marRight w:val="0"/>
                      <w:marTop w:val="0"/>
                      <w:marBottom w:val="0"/>
                      <w:divBdr>
                        <w:top w:val="none" w:sz="0" w:space="0" w:color="auto"/>
                        <w:left w:val="none" w:sz="0" w:space="0" w:color="auto"/>
                        <w:bottom w:val="none" w:sz="0" w:space="0" w:color="auto"/>
                        <w:right w:val="none" w:sz="0" w:space="0" w:color="auto"/>
                      </w:divBdr>
                    </w:div>
                  </w:divsChild>
                </w:div>
                <w:div w:id="632951830">
                  <w:marLeft w:val="0"/>
                  <w:marRight w:val="0"/>
                  <w:marTop w:val="0"/>
                  <w:marBottom w:val="0"/>
                  <w:divBdr>
                    <w:top w:val="none" w:sz="0" w:space="0" w:color="auto"/>
                    <w:left w:val="none" w:sz="0" w:space="0" w:color="auto"/>
                    <w:bottom w:val="none" w:sz="0" w:space="0" w:color="auto"/>
                    <w:right w:val="none" w:sz="0" w:space="0" w:color="auto"/>
                  </w:divBdr>
                  <w:divsChild>
                    <w:div w:id="163514082">
                      <w:marLeft w:val="0"/>
                      <w:marRight w:val="0"/>
                      <w:marTop w:val="0"/>
                      <w:marBottom w:val="0"/>
                      <w:divBdr>
                        <w:top w:val="none" w:sz="0" w:space="0" w:color="auto"/>
                        <w:left w:val="none" w:sz="0" w:space="0" w:color="auto"/>
                        <w:bottom w:val="none" w:sz="0" w:space="0" w:color="auto"/>
                        <w:right w:val="none" w:sz="0" w:space="0" w:color="auto"/>
                      </w:divBdr>
                    </w:div>
                  </w:divsChild>
                </w:div>
                <w:div w:id="2099790387">
                  <w:marLeft w:val="0"/>
                  <w:marRight w:val="0"/>
                  <w:marTop w:val="0"/>
                  <w:marBottom w:val="0"/>
                  <w:divBdr>
                    <w:top w:val="none" w:sz="0" w:space="0" w:color="auto"/>
                    <w:left w:val="none" w:sz="0" w:space="0" w:color="auto"/>
                    <w:bottom w:val="none" w:sz="0" w:space="0" w:color="auto"/>
                    <w:right w:val="none" w:sz="0" w:space="0" w:color="auto"/>
                  </w:divBdr>
                  <w:divsChild>
                    <w:div w:id="741832095">
                      <w:marLeft w:val="0"/>
                      <w:marRight w:val="0"/>
                      <w:marTop w:val="0"/>
                      <w:marBottom w:val="0"/>
                      <w:divBdr>
                        <w:top w:val="none" w:sz="0" w:space="0" w:color="auto"/>
                        <w:left w:val="none" w:sz="0" w:space="0" w:color="auto"/>
                        <w:bottom w:val="none" w:sz="0" w:space="0" w:color="auto"/>
                        <w:right w:val="none" w:sz="0" w:space="0" w:color="auto"/>
                      </w:divBdr>
                    </w:div>
                  </w:divsChild>
                </w:div>
                <w:div w:id="2039501398">
                  <w:marLeft w:val="0"/>
                  <w:marRight w:val="0"/>
                  <w:marTop w:val="0"/>
                  <w:marBottom w:val="0"/>
                  <w:divBdr>
                    <w:top w:val="none" w:sz="0" w:space="0" w:color="auto"/>
                    <w:left w:val="none" w:sz="0" w:space="0" w:color="auto"/>
                    <w:bottom w:val="none" w:sz="0" w:space="0" w:color="auto"/>
                    <w:right w:val="none" w:sz="0" w:space="0" w:color="auto"/>
                  </w:divBdr>
                  <w:divsChild>
                    <w:div w:id="1288319907">
                      <w:marLeft w:val="0"/>
                      <w:marRight w:val="0"/>
                      <w:marTop w:val="0"/>
                      <w:marBottom w:val="0"/>
                      <w:divBdr>
                        <w:top w:val="none" w:sz="0" w:space="0" w:color="auto"/>
                        <w:left w:val="none" w:sz="0" w:space="0" w:color="auto"/>
                        <w:bottom w:val="none" w:sz="0" w:space="0" w:color="auto"/>
                        <w:right w:val="none" w:sz="0" w:space="0" w:color="auto"/>
                      </w:divBdr>
                    </w:div>
                  </w:divsChild>
                </w:div>
                <w:div w:id="1406999543">
                  <w:marLeft w:val="0"/>
                  <w:marRight w:val="0"/>
                  <w:marTop w:val="0"/>
                  <w:marBottom w:val="0"/>
                  <w:divBdr>
                    <w:top w:val="none" w:sz="0" w:space="0" w:color="auto"/>
                    <w:left w:val="none" w:sz="0" w:space="0" w:color="auto"/>
                    <w:bottom w:val="none" w:sz="0" w:space="0" w:color="auto"/>
                    <w:right w:val="none" w:sz="0" w:space="0" w:color="auto"/>
                  </w:divBdr>
                  <w:divsChild>
                    <w:div w:id="100336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384092">
          <w:marLeft w:val="0"/>
          <w:marRight w:val="0"/>
          <w:marTop w:val="0"/>
          <w:marBottom w:val="0"/>
          <w:divBdr>
            <w:top w:val="none" w:sz="0" w:space="0" w:color="auto"/>
            <w:left w:val="none" w:sz="0" w:space="0" w:color="auto"/>
            <w:bottom w:val="none" w:sz="0" w:space="0" w:color="auto"/>
            <w:right w:val="none" w:sz="0" w:space="0" w:color="auto"/>
          </w:divBdr>
        </w:div>
        <w:div w:id="1243904888">
          <w:marLeft w:val="0"/>
          <w:marRight w:val="0"/>
          <w:marTop w:val="0"/>
          <w:marBottom w:val="0"/>
          <w:divBdr>
            <w:top w:val="none" w:sz="0" w:space="0" w:color="auto"/>
            <w:left w:val="none" w:sz="0" w:space="0" w:color="auto"/>
            <w:bottom w:val="none" w:sz="0" w:space="0" w:color="auto"/>
            <w:right w:val="none" w:sz="0" w:space="0" w:color="auto"/>
          </w:divBdr>
        </w:div>
        <w:div w:id="1615090288">
          <w:marLeft w:val="0"/>
          <w:marRight w:val="0"/>
          <w:marTop w:val="0"/>
          <w:marBottom w:val="0"/>
          <w:divBdr>
            <w:top w:val="none" w:sz="0" w:space="0" w:color="auto"/>
            <w:left w:val="none" w:sz="0" w:space="0" w:color="auto"/>
            <w:bottom w:val="none" w:sz="0" w:space="0" w:color="auto"/>
            <w:right w:val="none" w:sz="0" w:space="0" w:color="auto"/>
          </w:divBdr>
        </w:div>
        <w:div w:id="1353147790">
          <w:marLeft w:val="0"/>
          <w:marRight w:val="0"/>
          <w:marTop w:val="0"/>
          <w:marBottom w:val="0"/>
          <w:divBdr>
            <w:top w:val="none" w:sz="0" w:space="0" w:color="auto"/>
            <w:left w:val="none" w:sz="0" w:space="0" w:color="auto"/>
            <w:bottom w:val="none" w:sz="0" w:space="0" w:color="auto"/>
            <w:right w:val="none" w:sz="0" w:space="0" w:color="auto"/>
          </w:divBdr>
          <w:divsChild>
            <w:div w:id="1565750506">
              <w:marLeft w:val="-75"/>
              <w:marRight w:val="0"/>
              <w:marTop w:val="30"/>
              <w:marBottom w:val="30"/>
              <w:divBdr>
                <w:top w:val="none" w:sz="0" w:space="0" w:color="auto"/>
                <w:left w:val="none" w:sz="0" w:space="0" w:color="auto"/>
                <w:bottom w:val="none" w:sz="0" w:space="0" w:color="auto"/>
                <w:right w:val="none" w:sz="0" w:space="0" w:color="auto"/>
              </w:divBdr>
              <w:divsChild>
                <w:div w:id="1173103244">
                  <w:marLeft w:val="0"/>
                  <w:marRight w:val="0"/>
                  <w:marTop w:val="0"/>
                  <w:marBottom w:val="0"/>
                  <w:divBdr>
                    <w:top w:val="none" w:sz="0" w:space="0" w:color="auto"/>
                    <w:left w:val="none" w:sz="0" w:space="0" w:color="auto"/>
                    <w:bottom w:val="none" w:sz="0" w:space="0" w:color="auto"/>
                    <w:right w:val="none" w:sz="0" w:space="0" w:color="auto"/>
                  </w:divBdr>
                  <w:divsChild>
                    <w:div w:id="1066341246">
                      <w:marLeft w:val="0"/>
                      <w:marRight w:val="0"/>
                      <w:marTop w:val="0"/>
                      <w:marBottom w:val="0"/>
                      <w:divBdr>
                        <w:top w:val="none" w:sz="0" w:space="0" w:color="auto"/>
                        <w:left w:val="none" w:sz="0" w:space="0" w:color="auto"/>
                        <w:bottom w:val="none" w:sz="0" w:space="0" w:color="auto"/>
                        <w:right w:val="none" w:sz="0" w:space="0" w:color="auto"/>
                      </w:divBdr>
                    </w:div>
                  </w:divsChild>
                </w:div>
                <w:div w:id="1886212496">
                  <w:marLeft w:val="0"/>
                  <w:marRight w:val="0"/>
                  <w:marTop w:val="0"/>
                  <w:marBottom w:val="0"/>
                  <w:divBdr>
                    <w:top w:val="none" w:sz="0" w:space="0" w:color="auto"/>
                    <w:left w:val="none" w:sz="0" w:space="0" w:color="auto"/>
                    <w:bottom w:val="none" w:sz="0" w:space="0" w:color="auto"/>
                    <w:right w:val="none" w:sz="0" w:space="0" w:color="auto"/>
                  </w:divBdr>
                  <w:divsChild>
                    <w:div w:id="1953396590">
                      <w:marLeft w:val="0"/>
                      <w:marRight w:val="0"/>
                      <w:marTop w:val="0"/>
                      <w:marBottom w:val="0"/>
                      <w:divBdr>
                        <w:top w:val="none" w:sz="0" w:space="0" w:color="auto"/>
                        <w:left w:val="none" w:sz="0" w:space="0" w:color="auto"/>
                        <w:bottom w:val="none" w:sz="0" w:space="0" w:color="auto"/>
                        <w:right w:val="none" w:sz="0" w:space="0" w:color="auto"/>
                      </w:divBdr>
                    </w:div>
                  </w:divsChild>
                </w:div>
                <w:div w:id="250746789">
                  <w:marLeft w:val="0"/>
                  <w:marRight w:val="0"/>
                  <w:marTop w:val="0"/>
                  <w:marBottom w:val="0"/>
                  <w:divBdr>
                    <w:top w:val="none" w:sz="0" w:space="0" w:color="auto"/>
                    <w:left w:val="none" w:sz="0" w:space="0" w:color="auto"/>
                    <w:bottom w:val="none" w:sz="0" w:space="0" w:color="auto"/>
                    <w:right w:val="none" w:sz="0" w:space="0" w:color="auto"/>
                  </w:divBdr>
                  <w:divsChild>
                    <w:div w:id="677199700">
                      <w:marLeft w:val="0"/>
                      <w:marRight w:val="0"/>
                      <w:marTop w:val="0"/>
                      <w:marBottom w:val="0"/>
                      <w:divBdr>
                        <w:top w:val="none" w:sz="0" w:space="0" w:color="auto"/>
                        <w:left w:val="none" w:sz="0" w:space="0" w:color="auto"/>
                        <w:bottom w:val="none" w:sz="0" w:space="0" w:color="auto"/>
                        <w:right w:val="none" w:sz="0" w:space="0" w:color="auto"/>
                      </w:divBdr>
                    </w:div>
                  </w:divsChild>
                </w:div>
                <w:div w:id="927276886">
                  <w:marLeft w:val="0"/>
                  <w:marRight w:val="0"/>
                  <w:marTop w:val="0"/>
                  <w:marBottom w:val="0"/>
                  <w:divBdr>
                    <w:top w:val="none" w:sz="0" w:space="0" w:color="auto"/>
                    <w:left w:val="none" w:sz="0" w:space="0" w:color="auto"/>
                    <w:bottom w:val="none" w:sz="0" w:space="0" w:color="auto"/>
                    <w:right w:val="none" w:sz="0" w:space="0" w:color="auto"/>
                  </w:divBdr>
                  <w:divsChild>
                    <w:div w:id="811485901">
                      <w:marLeft w:val="0"/>
                      <w:marRight w:val="0"/>
                      <w:marTop w:val="0"/>
                      <w:marBottom w:val="0"/>
                      <w:divBdr>
                        <w:top w:val="none" w:sz="0" w:space="0" w:color="auto"/>
                        <w:left w:val="none" w:sz="0" w:space="0" w:color="auto"/>
                        <w:bottom w:val="none" w:sz="0" w:space="0" w:color="auto"/>
                        <w:right w:val="none" w:sz="0" w:space="0" w:color="auto"/>
                      </w:divBdr>
                    </w:div>
                  </w:divsChild>
                </w:div>
                <w:div w:id="1561985117">
                  <w:marLeft w:val="0"/>
                  <w:marRight w:val="0"/>
                  <w:marTop w:val="0"/>
                  <w:marBottom w:val="0"/>
                  <w:divBdr>
                    <w:top w:val="none" w:sz="0" w:space="0" w:color="auto"/>
                    <w:left w:val="none" w:sz="0" w:space="0" w:color="auto"/>
                    <w:bottom w:val="none" w:sz="0" w:space="0" w:color="auto"/>
                    <w:right w:val="none" w:sz="0" w:space="0" w:color="auto"/>
                  </w:divBdr>
                  <w:divsChild>
                    <w:div w:id="827407810">
                      <w:marLeft w:val="0"/>
                      <w:marRight w:val="0"/>
                      <w:marTop w:val="0"/>
                      <w:marBottom w:val="0"/>
                      <w:divBdr>
                        <w:top w:val="none" w:sz="0" w:space="0" w:color="auto"/>
                        <w:left w:val="none" w:sz="0" w:space="0" w:color="auto"/>
                        <w:bottom w:val="none" w:sz="0" w:space="0" w:color="auto"/>
                        <w:right w:val="none" w:sz="0" w:space="0" w:color="auto"/>
                      </w:divBdr>
                    </w:div>
                  </w:divsChild>
                </w:div>
                <w:div w:id="594440687">
                  <w:marLeft w:val="0"/>
                  <w:marRight w:val="0"/>
                  <w:marTop w:val="0"/>
                  <w:marBottom w:val="0"/>
                  <w:divBdr>
                    <w:top w:val="none" w:sz="0" w:space="0" w:color="auto"/>
                    <w:left w:val="none" w:sz="0" w:space="0" w:color="auto"/>
                    <w:bottom w:val="none" w:sz="0" w:space="0" w:color="auto"/>
                    <w:right w:val="none" w:sz="0" w:space="0" w:color="auto"/>
                  </w:divBdr>
                  <w:divsChild>
                    <w:div w:id="2035888376">
                      <w:marLeft w:val="0"/>
                      <w:marRight w:val="0"/>
                      <w:marTop w:val="0"/>
                      <w:marBottom w:val="0"/>
                      <w:divBdr>
                        <w:top w:val="none" w:sz="0" w:space="0" w:color="auto"/>
                        <w:left w:val="none" w:sz="0" w:space="0" w:color="auto"/>
                        <w:bottom w:val="none" w:sz="0" w:space="0" w:color="auto"/>
                        <w:right w:val="none" w:sz="0" w:space="0" w:color="auto"/>
                      </w:divBdr>
                    </w:div>
                  </w:divsChild>
                </w:div>
                <w:div w:id="779879883">
                  <w:marLeft w:val="0"/>
                  <w:marRight w:val="0"/>
                  <w:marTop w:val="0"/>
                  <w:marBottom w:val="0"/>
                  <w:divBdr>
                    <w:top w:val="none" w:sz="0" w:space="0" w:color="auto"/>
                    <w:left w:val="none" w:sz="0" w:space="0" w:color="auto"/>
                    <w:bottom w:val="none" w:sz="0" w:space="0" w:color="auto"/>
                    <w:right w:val="none" w:sz="0" w:space="0" w:color="auto"/>
                  </w:divBdr>
                  <w:divsChild>
                    <w:div w:id="2115053265">
                      <w:marLeft w:val="0"/>
                      <w:marRight w:val="0"/>
                      <w:marTop w:val="0"/>
                      <w:marBottom w:val="0"/>
                      <w:divBdr>
                        <w:top w:val="none" w:sz="0" w:space="0" w:color="auto"/>
                        <w:left w:val="none" w:sz="0" w:space="0" w:color="auto"/>
                        <w:bottom w:val="none" w:sz="0" w:space="0" w:color="auto"/>
                        <w:right w:val="none" w:sz="0" w:space="0" w:color="auto"/>
                      </w:divBdr>
                    </w:div>
                  </w:divsChild>
                </w:div>
                <w:div w:id="1007367968">
                  <w:marLeft w:val="0"/>
                  <w:marRight w:val="0"/>
                  <w:marTop w:val="0"/>
                  <w:marBottom w:val="0"/>
                  <w:divBdr>
                    <w:top w:val="none" w:sz="0" w:space="0" w:color="auto"/>
                    <w:left w:val="none" w:sz="0" w:space="0" w:color="auto"/>
                    <w:bottom w:val="none" w:sz="0" w:space="0" w:color="auto"/>
                    <w:right w:val="none" w:sz="0" w:space="0" w:color="auto"/>
                  </w:divBdr>
                  <w:divsChild>
                    <w:div w:id="1099641704">
                      <w:marLeft w:val="0"/>
                      <w:marRight w:val="0"/>
                      <w:marTop w:val="0"/>
                      <w:marBottom w:val="0"/>
                      <w:divBdr>
                        <w:top w:val="none" w:sz="0" w:space="0" w:color="auto"/>
                        <w:left w:val="none" w:sz="0" w:space="0" w:color="auto"/>
                        <w:bottom w:val="none" w:sz="0" w:space="0" w:color="auto"/>
                        <w:right w:val="none" w:sz="0" w:space="0" w:color="auto"/>
                      </w:divBdr>
                    </w:div>
                  </w:divsChild>
                </w:div>
                <w:div w:id="532771915">
                  <w:marLeft w:val="0"/>
                  <w:marRight w:val="0"/>
                  <w:marTop w:val="0"/>
                  <w:marBottom w:val="0"/>
                  <w:divBdr>
                    <w:top w:val="none" w:sz="0" w:space="0" w:color="auto"/>
                    <w:left w:val="none" w:sz="0" w:space="0" w:color="auto"/>
                    <w:bottom w:val="none" w:sz="0" w:space="0" w:color="auto"/>
                    <w:right w:val="none" w:sz="0" w:space="0" w:color="auto"/>
                  </w:divBdr>
                  <w:divsChild>
                    <w:div w:id="1700936429">
                      <w:marLeft w:val="0"/>
                      <w:marRight w:val="0"/>
                      <w:marTop w:val="0"/>
                      <w:marBottom w:val="0"/>
                      <w:divBdr>
                        <w:top w:val="none" w:sz="0" w:space="0" w:color="auto"/>
                        <w:left w:val="none" w:sz="0" w:space="0" w:color="auto"/>
                        <w:bottom w:val="none" w:sz="0" w:space="0" w:color="auto"/>
                        <w:right w:val="none" w:sz="0" w:space="0" w:color="auto"/>
                      </w:divBdr>
                    </w:div>
                  </w:divsChild>
                </w:div>
                <w:div w:id="2131584073">
                  <w:marLeft w:val="0"/>
                  <w:marRight w:val="0"/>
                  <w:marTop w:val="0"/>
                  <w:marBottom w:val="0"/>
                  <w:divBdr>
                    <w:top w:val="none" w:sz="0" w:space="0" w:color="auto"/>
                    <w:left w:val="none" w:sz="0" w:space="0" w:color="auto"/>
                    <w:bottom w:val="none" w:sz="0" w:space="0" w:color="auto"/>
                    <w:right w:val="none" w:sz="0" w:space="0" w:color="auto"/>
                  </w:divBdr>
                  <w:divsChild>
                    <w:div w:id="2133285207">
                      <w:marLeft w:val="0"/>
                      <w:marRight w:val="0"/>
                      <w:marTop w:val="0"/>
                      <w:marBottom w:val="0"/>
                      <w:divBdr>
                        <w:top w:val="none" w:sz="0" w:space="0" w:color="auto"/>
                        <w:left w:val="none" w:sz="0" w:space="0" w:color="auto"/>
                        <w:bottom w:val="none" w:sz="0" w:space="0" w:color="auto"/>
                        <w:right w:val="none" w:sz="0" w:space="0" w:color="auto"/>
                      </w:divBdr>
                    </w:div>
                  </w:divsChild>
                </w:div>
                <w:div w:id="1787966338">
                  <w:marLeft w:val="0"/>
                  <w:marRight w:val="0"/>
                  <w:marTop w:val="0"/>
                  <w:marBottom w:val="0"/>
                  <w:divBdr>
                    <w:top w:val="none" w:sz="0" w:space="0" w:color="auto"/>
                    <w:left w:val="none" w:sz="0" w:space="0" w:color="auto"/>
                    <w:bottom w:val="none" w:sz="0" w:space="0" w:color="auto"/>
                    <w:right w:val="none" w:sz="0" w:space="0" w:color="auto"/>
                  </w:divBdr>
                  <w:divsChild>
                    <w:div w:id="1568489796">
                      <w:marLeft w:val="0"/>
                      <w:marRight w:val="0"/>
                      <w:marTop w:val="0"/>
                      <w:marBottom w:val="0"/>
                      <w:divBdr>
                        <w:top w:val="none" w:sz="0" w:space="0" w:color="auto"/>
                        <w:left w:val="none" w:sz="0" w:space="0" w:color="auto"/>
                        <w:bottom w:val="none" w:sz="0" w:space="0" w:color="auto"/>
                        <w:right w:val="none" w:sz="0" w:space="0" w:color="auto"/>
                      </w:divBdr>
                    </w:div>
                  </w:divsChild>
                </w:div>
                <w:div w:id="525363743">
                  <w:marLeft w:val="0"/>
                  <w:marRight w:val="0"/>
                  <w:marTop w:val="0"/>
                  <w:marBottom w:val="0"/>
                  <w:divBdr>
                    <w:top w:val="none" w:sz="0" w:space="0" w:color="auto"/>
                    <w:left w:val="none" w:sz="0" w:space="0" w:color="auto"/>
                    <w:bottom w:val="none" w:sz="0" w:space="0" w:color="auto"/>
                    <w:right w:val="none" w:sz="0" w:space="0" w:color="auto"/>
                  </w:divBdr>
                  <w:divsChild>
                    <w:div w:id="730419109">
                      <w:marLeft w:val="0"/>
                      <w:marRight w:val="0"/>
                      <w:marTop w:val="0"/>
                      <w:marBottom w:val="0"/>
                      <w:divBdr>
                        <w:top w:val="none" w:sz="0" w:space="0" w:color="auto"/>
                        <w:left w:val="none" w:sz="0" w:space="0" w:color="auto"/>
                        <w:bottom w:val="none" w:sz="0" w:space="0" w:color="auto"/>
                        <w:right w:val="none" w:sz="0" w:space="0" w:color="auto"/>
                      </w:divBdr>
                    </w:div>
                  </w:divsChild>
                </w:div>
                <w:div w:id="2009938595">
                  <w:marLeft w:val="0"/>
                  <w:marRight w:val="0"/>
                  <w:marTop w:val="0"/>
                  <w:marBottom w:val="0"/>
                  <w:divBdr>
                    <w:top w:val="none" w:sz="0" w:space="0" w:color="auto"/>
                    <w:left w:val="none" w:sz="0" w:space="0" w:color="auto"/>
                    <w:bottom w:val="none" w:sz="0" w:space="0" w:color="auto"/>
                    <w:right w:val="none" w:sz="0" w:space="0" w:color="auto"/>
                  </w:divBdr>
                  <w:divsChild>
                    <w:div w:id="1109666045">
                      <w:marLeft w:val="0"/>
                      <w:marRight w:val="0"/>
                      <w:marTop w:val="0"/>
                      <w:marBottom w:val="0"/>
                      <w:divBdr>
                        <w:top w:val="none" w:sz="0" w:space="0" w:color="auto"/>
                        <w:left w:val="none" w:sz="0" w:space="0" w:color="auto"/>
                        <w:bottom w:val="none" w:sz="0" w:space="0" w:color="auto"/>
                        <w:right w:val="none" w:sz="0" w:space="0" w:color="auto"/>
                      </w:divBdr>
                    </w:div>
                  </w:divsChild>
                </w:div>
                <w:div w:id="428090072">
                  <w:marLeft w:val="0"/>
                  <w:marRight w:val="0"/>
                  <w:marTop w:val="0"/>
                  <w:marBottom w:val="0"/>
                  <w:divBdr>
                    <w:top w:val="none" w:sz="0" w:space="0" w:color="auto"/>
                    <w:left w:val="none" w:sz="0" w:space="0" w:color="auto"/>
                    <w:bottom w:val="none" w:sz="0" w:space="0" w:color="auto"/>
                    <w:right w:val="none" w:sz="0" w:space="0" w:color="auto"/>
                  </w:divBdr>
                  <w:divsChild>
                    <w:div w:id="501630995">
                      <w:marLeft w:val="0"/>
                      <w:marRight w:val="0"/>
                      <w:marTop w:val="0"/>
                      <w:marBottom w:val="0"/>
                      <w:divBdr>
                        <w:top w:val="none" w:sz="0" w:space="0" w:color="auto"/>
                        <w:left w:val="none" w:sz="0" w:space="0" w:color="auto"/>
                        <w:bottom w:val="none" w:sz="0" w:space="0" w:color="auto"/>
                        <w:right w:val="none" w:sz="0" w:space="0" w:color="auto"/>
                      </w:divBdr>
                    </w:div>
                  </w:divsChild>
                </w:div>
                <w:div w:id="909343724">
                  <w:marLeft w:val="0"/>
                  <w:marRight w:val="0"/>
                  <w:marTop w:val="0"/>
                  <w:marBottom w:val="0"/>
                  <w:divBdr>
                    <w:top w:val="none" w:sz="0" w:space="0" w:color="auto"/>
                    <w:left w:val="none" w:sz="0" w:space="0" w:color="auto"/>
                    <w:bottom w:val="none" w:sz="0" w:space="0" w:color="auto"/>
                    <w:right w:val="none" w:sz="0" w:space="0" w:color="auto"/>
                  </w:divBdr>
                  <w:divsChild>
                    <w:div w:id="1373194547">
                      <w:marLeft w:val="0"/>
                      <w:marRight w:val="0"/>
                      <w:marTop w:val="0"/>
                      <w:marBottom w:val="0"/>
                      <w:divBdr>
                        <w:top w:val="none" w:sz="0" w:space="0" w:color="auto"/>
                        <w:left w:val="none" w:sz="0" w:space="0" w:color="auto"/>
                        <w:bottom w:val="none" w:sz="0" w:space="0" w:color="auto"/>
                        <w:right w:val="none" w:sz="0" w:space="0" w:color="auto"/>
                      </w:divBdr>
                    </w:div>
                  </w:divsChild>
                </w:div>
                <w:div w:id="1746102163">
                  <w:marLeft w:val="0"/>
                  <w:marRight w:val="0"/>
                  <w:marTop w:val="0"/>
                  <w:marBottom w:val="0"/>
                  <w:divBdr>
                    <w:top w:val="none" w:sz="0" w:space="0" w:color="auto"/>
                    <w:left w:val="none" w:sz="0" w:space="0" w:color="auto"/>
                    <w:bottom w:val="none" w:sz="0" w:space="0" w:color="auto"/>
                    <w:right w:val="none" w:sz="0" w:space="0" w:color="auto"/>
                  </w:divBdr>
                  <w:divsChild>
                    <w:div w:id="916132261">
                      <w:marLeft w:val="0"/>
                      <w:marRight w:val="0"/>
                      <w:marTop w:val="0"/>
                      <w:marBottom w:val="0"/>
                      <w:divBdr>
                        <w:top w:val="none" w:sz="0" w:space="0" w:color="auto"/>
                        <w:left w:val="none" w:sz="0" w:space="0" w:color="auto"/>
                        <w:bottom w:val="none" w:sz="0" w:space="0" w:color="auto"/>
                        <w:right w:val="none" w:sz="0" w:space="0" w:color="auto"/>
                      </w:divBdr>
                    </w:div>
                  </w:divsChild>
                </w:div>
                <w:div w:id="1425762266">
                  <w:marLeft w:val="0"/>
                  <w:marRight w:val="0"/>
                  <w:marTop w:val="0"/>
                  <w:marBottom w:val="0"/>
                  <w:divBdr>
                    <w:top w:val="none" w:sz="0" w:space="0" w:color="auto"/>
                    <w:left w:val="none" w:sz="0" w:space="0" w:color="auto"/>
                    <w:bottom w:val="none" w:sz="0" w:space="0" w:color="auto"/>
                    <w:right w:val="none" w:sz="0" w:space="0" w:color="auto"/>
                  </w:divBdr>
                  <w:divsChild>
                    <w:div w:id="389307677">
                      <w:marLeft w:val="0"/>
                      <w:marRight w:val="0"/>
                      <w:marTop w:val="0"/>
                      <w:marBottom w:val="0"/>
                      <w:divBdr>
                        <w:top w:val="none" w:sz="0" w:space="0" w:color="auto"/>
                        <w:left w:val="none" w:sz="0" w:space="0" w:color="auto"/>
                        <w:bottom w:val="none" w:sz="0" w:space="0" w:color="auto"/>
                        <w:right w:val="none" w:sz="0" w:space="0" w:color="auto"/>
                      </w:divBdr>
                    </w:div>
                  </w:divsChild>
                </w:div>
                <w:div w:id="42951249">
                  <w:marLeft w:val="0"/>
                  <w:marRight w:val="0"/>
                  <w:marTop w:val="0"/>
                  <w:marBottom w:val="0"/>
                  <w:divBdr>
                    <w:top w:val="none" w:sz="0" w:space="0" w:color="auto"/>
                    <w:left w:val="none" w:sz="0" w:space="0" w:color="auto"/>
                    <w:bottom w:val="none" w:sz="0" w:space="0" w:color="auto"/>
                    <w:right w:val="none" w:sz="0" w:space="0" w:color="auto"/>
                  </w:divBdr>
                  <w:divsChild>
                    <w:div w:id="784227765">
                      <w:marLeft w:val="0"/>
                      <w:marRight w:val="0"/>
                      <w:marTop w:val="0"/>
                      <w:marBottom w:val="0"/>
                      <w:divBdr>
                        <w:top w:val="none" w:sz="0" w:space="0" w:color="auto"/>
                        <w:left w:val="none" w:sz="0" w:space="0" w:color="auto"/>
                        <w:bottom w:val="none" w:sz="0" w:space="0" w:color="auto"/>
                        <w:right w:val="none" w:sz="0" w:space="0" w:color="auto"/>
                      </w:divBdr>
                    </w:div>
                  </w:divsChild>
                </w:div>
                <w:div w:id="2078280236">
                  <w:marLeft w:val="0"/>
                  <w:marRight w:val="0"/>
                  <w:marTop w:val="0"/>
                  <w:marBottom w:val="0"/>
                  <w:divBdr>
                    <w:top w:val="none" w:sz="0" w:space="0" w:color="auto"/>
                    <w:left w:val="none" w:sz="0" w:space="0" w:color="auto"/>
                    <w:bottom w:val="none" w:sz="0" w:space="0" w:color="auto"/>
                    <w:right w:val="none" w:sz="0" w:space="0" w:color="auto"/>
                  </w:divBdr>
                  <w:divsChild>
                    <w:div w:id="1755513686">
                      <w:marLeft w:val="0"/>
                      <w:marRight w:val="0"/>
                      <w:marTop w:val="0"/>
                      <w:marBottom w:val="0"/>
                      <w:divBdr>
                        <w:top w:val="none" w:sz="0" w:space="0" w:color="auto"/>
                        <w:left w:val="none" w:sz="0" w:space="0" w:color="auto"/>
                        <w:bottom w:val="none" w:sz="0" w:space="0" w:color="auto"/>
                        <w:right w:val="none" w:sz="0" w:space="0" w:color="auto"/>
                      </w:divBdr>
                    </w:div>
                  </w:divsChild>
                </w:div>
                <w:div w:id="210073126">
                  <w:marLeft w:val="0"/>
                  <w:marRight w:val="0"/>
                  <w:marTop w:val="0"/>
                  <w:marBottom w:val="0"/>
                  <w:divBdr>
                    <w:top w:val="none" w:sz="0" w:space="0" w:color="auto"/>
                    <w:left w:val="none" w:sz="0" w:space="0" w:color="auto"/>
                    <w:bottom w:val="none" w:sz="0" w:space="0" w:color="auto"/>
                    <w:right w:val="none" w:sz="0" w:space="0" w:color="auto"/>
                  </w:divBdr>
                  <w:divsChild>
                    <w:div w:id="1305158402">
                      <w:marLeft w:val="0"/>
                      <w:marRight w:val="0"/>
                      <w:marTop w:val="0"/>
                      <w:marBottom w:val="0"/>
                      <w:divBdr>
                        <w:top w:val="none" w:sz="0" w:space="0" w:color="auto"/>
                        <w:left w:val="none" w:sz="0" w:space="0" w:color="auto"/>
                        <w:bottom w:val="none" w:sz="0" w:space="0" w:color="auto"/>
                        <w:right w:val="none" w:sz="0" w:space="0" w:color="auto"/>
                      </w:divBdr>
                    </w:div>
                  </w:divsChild>
                </w:div>
                <w:div w:id="1224177173">
                  <w:marLeft w:val="0"/>
                  <w:marRight w:val="0"/>
                  <w:marTop w:val="0"/>
                  <w:marBottom w:val="0"/>
                  <w:divBdr>
                    <w:top w:val="none" w:sz="0" w:space="0" w:color="auto"/>
                    <w:left w:val="none" w:sz="0" w:space="0" w:color="auto"/>
                    <w:bottom w:val="none" w:sz="0" w:space="0" w:color="auto"/>
                    <w:right w:val="none" w:sz="0" w:space="0" w:color="auto"/>
                  </w:divBdr>
                  <w:divsChild>
                    <w:div w:id="982809987">
                      <w:marLeft w:val="0"/>
                      <w:marRight w:val="0"/>
                      <w:marTop w:val="0"/>
                      <w:marBottom w:val="0"/>
                      <w:divBdr>
                        <w:top w:val="none" w:sz="0" w:space="0" w:color="auto"/>
                        <w:left w:val="none" w:sz="0" w:space="0" w:color="auto"/>
                        <w:bottom w:val="none" w:sz="0" w:space="0" w:color="auto"/>
                        <w:right w:val="none" w:sz="0" w:space="0" w:color="auto"/>
                      </w:divBdr>
                    </w:div>
                  </w:divsChild>
                </w:div>
                <w:div w:id="1631933161">
                  <w:marLeft w:val="0"/>
                  <w:marRight w:val="0"/>
                  <w:marTop w:val="0"/>
                  <w:marBottom w:val="0"/>
                  <w:divBdr>
                    <w:top w:val="none" w:sz="0" w:space="0" w:color="auto"/>
                    <w:left w:val="none" w:sz="0" w:space="0" w:color="auto"/>
                    <w:bottom w:val="none" w:sz="0" w:space="0" w:color="auto"/>
                    <w:right w:val="none" w:sz="0" w:space="0" w:color="auto"/>
                  </w:divBdr>
                  <w:divsChild>
                    <w:div w:id="794446048">
                      <w:marLeft w:val="0"/>
                      <w:marRight w:val="0"/>
                      <w:marTop w:val="0"/>
                      <w:marBottom w:val="0"/>
                      <w:divBdr>
                        <w:top w:val="none" w:sz="0" w:space="0" w:color="auto"/>
                        <w:left w:val="none" w:sz="0" w:space="0" w:color="auto"/>
                        <w:bottom w:val="none" w:sz="0" w:space="0" w:color="auto"/>
                        <w:right w:val="none" w:sz="0" w:space="0" w:color="auto"/>
                      </w:divBdr>
                    </w:div>
                  </w:divsChild>
                </w:div>
                <w:div w:id="318463679">
                  <w:marLeft w:val="0"/>
                  <w:marRight w:val="0"/>
                  <w:marTop w:val="0"/>
                  <w:marBottom w:val="0"/>
                  <w:divBdr>
                    <w:top w:val="none" w:sz="0" w:space="0" w:color="auto"/>
                    <w:left w:val="none" w:sz="0" w:space="0" w:color="auto"/>
                    <w:bottom w:val="none" w:sz="0" w:space="0" w:color="auto"/>
                    <w:right w:val="none" w:sz="0" w:space="0" w:color="auto"/>
                  </w:divBdr>
                  <w:divsChild>
                    <w:div w:id="1372345003">
                      <w:marLeft w:val="0"/>
                      <w:marRight w:val="0"/>
                      <w:marTop w:val="0"/>
                      <w:marBottom w:val="0"/>
                      <w:divBdr>
                        <w:top w:val="none" w:sz="0" w:space="0" w:color="auto"/>
                        <w:left w:val="none" w:sz="0" w:space="0" w:color="auto"/>
                        <w:bottom w:val="none" w:sz="0" w:space="0" w:color="auto"/>
                        <w:right w:val="none" w:sz="0" w:space="0" w:color="auto"/>
                      </w:divBdr>
                    </w:div>
                  </w:divsChild>
                </w:div>
                <w:div w:id="2073112496">
                  <w:marLeft w:val="0"/>
                  <w:marRight w:val="0"/>
                  <w:marTop w:val="0"/>
                  <w:marBottom w:val="0"/>
                  <w:divBdr>
                    <w:top w:val="none" w:sz="0" w:space="0" w:color="auto"/>
                    <w:left w:val="none" w:sz="0" w:space="0" w:color="auto"/>
                    <w:bottom w:val="none" w:sz="0" w:space="0" w:color="auto"/>
                    <w:right w:val="none" w:sz="0" w:space="0" w:color="auto"/>
                  </w:divBdr>
                  <w:divsChild>
                    <w:div w:id="1979336398">
                      <w:marLeft w:val="0"/>
                      <w:marRight w:val="0"/>
                      <w:marTop w:val="0"/>
                      <w:marBottom w:val="0"/>
                      <w:divBdr>
                        <w:top w:val="none" w:sz="0" w:space="0" w:color="auto"/>
                        <w:left w:val="none" w:sz="0" w:space="0" w:color="auto"/>
                        <w:bottom w:val="none" w:sz="0" w:space="0" w:color="auto"/>
                        <w:right w:val="none" w:sz="0" w:space="0" w:color="auto"/>
                      </w:divBdr>
                    </w:div>
                  </w:divsChild>
                </w:div>
                <w:div w:id="1599944360">
                  <w:marLeft w:val="0"/>
                  <w:marRight w:val="0"/>
                  <w:marTop w:val="0"/>
                  <w:marBottom w:val="0"/>
                  <w:divBdr>
                    <w:top w:val="none" w:sz="0" w:space="0" w:color="auto"/>
                    <w:left w:val="none" w:sz="0" w:space="0" w:color="auto"/>
                    <w:bottom w:val="none" w:sz="0" w:space="0" w:color="auto"/>
                    <w:right w:val="none" w:sz="0" w:space="0" w:color="auto"/>
                  </w:divBdr>
                  <w:divsChild>
                    <w:div w:id="309094680">
                      <w:marLeft w:val="0"/>
                      <w:marRight w:val="0"/>
                      <w:marTop w:val="0"/>
                      <w:marBottom w:val="0"/>
                      <w:divBdr>
                        <w:top w:val="none" w:sz="0" w:space="0" w:color="auto"/>
                        <w:left w:val="none" w:sz="0" w:space="0" w:color="auto"/>
                        <w:bottom w:val="none" w:sz="0" w:space="0" w:color="auto"/>
                        <w:right w:val="none" w:sz="0" w:space="0" w:color="auto"/>
                      </w:divBdr>
                    </w:div>
                  </w:divsChild>
                </w:div>
                <w:div w:id="1427341158">
                  <w:marLeft w:val="0"/>
                  <w:marRight w:val="0"/>
                  <w:marTop w:val="0"/>
                  <w:marBottom w:val="0"/>
                  <w:divBdr>
                    <w:top w:val="none" w:sz="0" w:space="0" w:color="auto"/>
                    <w:left w:val="none" w:sz="0" w:space="0" w:color="auto"/>
                    <w:bottom w:val="none" w:sz="0" w:space="0" w:color="auto"/>
                    <w:right w:val="none" w:sz="0" w:space="0" w:color="auto"/>
                  </w:divBdr>
                  <w:divsChild>
                    <w:div w:id="1420567470">
                      <w:marLeft w:val="0"/>
                      <w:marRight w:val="0"/>
                      <w:marTop w:val="0"/>
                      <w:marBottom w:val="0"/>
                      <w:divBdr>
                        <w:top w:val="none" w:sz="0" w:space="0" w:color="auto"/>
                        <w:left w:val="none" w:sz="0" w:space="0" w:color="auto"/>
                        <w:bottom w:val="none" w:sz="0" w:space="0" w:color="auto"/>
                        <w:right w:val="none" w:sz="0" w:space="0" w:color="auto"/>
                      </w:divBdr>
                    </w:div>
                  </w:divsChild>
                </w:div>
                <w:div w:id="536625801">
                  <w:marLeft w:val="0"/>
                  <w:marRight w:val="0"/>
                  <w:marTop w:val="0"/>
                  <w:marBottom w:val="0"/>
                  <w:divBdr>
                    <w:top w:val="none" w:sz="0" w:space="0" w:color="auto"/>
                    <w:left w:val="none" w:sz="0" w:space="0" w:color="auto"/>
                    <w:bottom w:val="none" w:sz="0" w:space="0" w:color="auto"/>
                    <w:right w:val="none" w:sz="0" w:space="0" w:color="auto"/>
                  </w:divBdr>
                  <w:divsChild>
                    <w:div w:id="748425241">
                      <w:marLeft w:val="0"/>
                      <w:marRight w:val="0"/>
                      <w:marTop w:val="0"/>
                      <w:marBottom w:val="0"/>
                      <w:divBdr>
                        <w:top w:val="none" w:sz="0" w:space="0" w:color="auto"/>
                        <w:left w:val="none" w:sz="0" w:space="0" w:color="auto"/>
                        <w:bottom w:val="none" w:sz="0" w:space="0" w:color="auto"/>
                        <w:right w:val="none" w:sz="0" w:space="0" w:color="auto"/>
                      </w:divBdr>
                    </w:div>
                  </w:divsChild>
                </w:div>
                <w:div w:id="289283245">
                  <w:marLeft w:val="0"/>
                  <w:marRight w:val="0"/>
                  <w:marTop w:val="0"/>
                  <w:marBottom w:val="0"/>
                  <w:divBdr>
                    <w:top w:val="none" w:sz="0" w:space="0" w:color="auto"/>
                    <w:left w:val="none" w:sz="0" w:space="0" w:color="auto"/>
                    <w:bottom w:val="none" w:sz="0" w:space="0" w:color="auto"/>
                    <w:right w:val="none" w:sz="0" w:space="0" w:color="auto"/>
                  </w:divBdr>
                  <w:divsChild>
                    <w:div w:id="413865955">
                      <w:marLeft w:val="0"/>
                      <w:marRight w:val="0"/>
                      <w:marTop w:val="0"/>
                      <w:marBottom w:val="0"/>
                      <w:divBdr>
                        <w:top w:val="none" w:sz="0" w:space="0" w:color="auto"/>
                        <w:left w:val="none" w:sz="0" w:space="0" w:color="auto"/>
                        <w:bottom w:val="none" w:sz="0" w:space="0" w:color="auto"/>
                        <w:right w:val="none" w:sz="0" w:space="0" w:color="auto"/>
                      </w:divBdr>
                    </w:div>
                    <w:div w:id="2099862851">
                      <w:marLeft w:val="0"/>
                      <w:marRight w:val="0"/>
                      <w:marTop w:val="0"/>
                      <w:marBottom w:val="0"/>
                      <w:divBdr>
                        <w:top w:val="none" w:sz="0" w:space="0" w:color="auto"/>
                        <w:left w:val="none" w:sz="0" w:space="0" w:color="auto"/>
                        <w:bottom w:val="none" w:sz="0" w:space="0" w:color="auto"/>
                        <w:right w:val="none" w:sz="0" w:space="0" w:color="auto"/>
                      </w:divBdr>
                    </w:div>
                    <w:div w:id="1778141408">
                      <w:marLeft w:val="0"/>
                      <w:marRight w:val="0"/>
                      <w:marTop w:val="0"/>
                      <w:marBottom w:val="0"/>
                      <w:divBdr>
                        <w:top w:val="none" w:sz="0" w:space="0" w:color="auto"/>
                        <w:left w:val="none" w:sz="0" w:space="0" w:color="auto"/>
                        <w:bottom w:val="none" w:sz="0" w:space="0" w:color="auto"/>
                        <w:right w:val="none" w:sz="0" w:space="0" w:color="auto"/>
                      </w:divBdr>
                    </w:div>
                    <w:div w:id="1524976414">
                      <w:marLeft w:val="0"/>
                      <w:marRight w:val="0"/>
                      <w:marTop w:val="0"/>
                      <w:marBottom w:val="0"/>
                      <w:divBdr>
                        <w:top w:val="none" w:sz="0" w:space="0" w:color="auto"/>
                        <w:left w:val="none" w:sz="0" w:space="0" w:color="auto"/>
                        <w:bottom w:val="none" w:sz="0" w:space="0" w:color="auto"/>
                        <w:right w:val="none" w:sz="0" w:space="0" w:color="auto"/>
                      </w:divBdr>
                    </w:div>
                    <w:div w:id="1392995362">
                      <w:marLeft w:val="0"/>
                      <w:marRight w:val="0"/>
                      <w:marTop w:val="0"/>
                      <w:marBottom w:val="0"/>
                      <w:divBdr>
                        <w:top w:val="none" w:sz="0" w:space="0" w:color="auto"/>
                        <w:left w:val="none" w:sz="0" w:space="0" w:color="auto"/>
                        <w:bottom w:val="none" w:sz="0" w:space="0" w:color="auto"/>
                        <w:right w:val="none" w:sz="0" w:space="0" w:color="auto"/>
                      </w:divBdr>
                    </w:div>
                    <w:div w:id="1960837364">
                      <w:marLeft w:val="0"/>
                      <w:marRight w:val="0"/>
                      <w:marTop w:val="0"/>
                      <w:marBottom w:val="0"/>
                      <w:divBdr>
                        <w:top w:val="none" w:sz="0" w:space="0" w:color="auto"/>
                        <w:left w:val="none" w:sz="0" w:space="0" w:color="auto"/>
                        <w:bottom w:val="none" w:sz="0" w:space="0" w:color="auto"/>
                        <w:right w:val="none" w:sz="0" w:space="0" w:color="auto"/>
                      </w:divBdr>
                    </w:div>
                  </w:divsChild>
                </w:div>
                <w:div w:id="1823040741">
                  <w:marLeft w:val="0"/>
                  <w:marRight w:val="0"/>
                  <w:marTop w:val="0"/>
                  <w:marBottom w:val="0"/>
                  <w:divBdr>
                    <w:top w:val="none" w:sz="0" w:space="0" w:color="auto"/>
                    <w:left w:val="none" w:sz="0" w:space="0" w:color="auto"/>
                    <w:bottom w:val="none" w:sz="0" w:space="0" w:color="auto"/>
                    <w:right w:val="none" w:sz="0" w:space="0" w:color="auto"/>
                  </w:divBdr>
                  <w:divsChild>
                    <w:div w:id="788744837">
                      <w:marLeft w:val="0"/>
                      <w:marRight w:val="0"/>
                      <w:marTop w:val="0"/>
                      <w:marBottom w:val="0"/>
                      <w:divBdr>
                        <w:top w:val="none" w:sz="0" w:space="0" w:color="auto"/>
                        <w:left w:val="none" w:sz="0" w:space="0" w:color="auto"/>
                        <w:bottom w:val="none" w:sz="0" w:space="0" w:color="auto"/>
                        <w:right w:val="none" w:sz="0" w:space="0" w:color="auto"/>
                      </w:divBdr>
                    </w:div>
                  </w:divsChild>
                </w:div>
                <w:div w:id="1146050685">
                  <w:marLeft w:val="0"/>
                  <w:marRight w:val="0"/>
                  <w:marTop w:val="0"/>
                  <w:marBottom w:val="0"/>
                  <w:divBdr>
                    <w:top w:val="none" w:sz="0" w:space="0" w:color="auto"/>
                    <w:left w:val="none" w:sz="0" w:space="0" w:color="auto"/>
                    <w:bottom w:val="none" w:sz="0" w:space="0" w:color="auto"/>
                    <w:right w:val="none" w:sz="0" w:space="0" w:color="auto"/>
                  </w:divBdr>
                  <w:divsChild>
                    <w:div w:id="1072235262">
                      <w:marLeft w:val="0"/>
                      <w:marRight w:val="0"/>
                      <w:marTop w:val="0"/>
                      <w:marBottom w:val="0"/>
                      <w:divBdr>
                        <w:top w:val="none" w:sz="0" w:space="0" w:color="auto"/>
                        <w:left w:val="none" w:sz="0" w:space="0" w:color="auto"/>
                        <w:bottom w:val="none" w:sz="0" w:space="0" w:color="auto"/>
                        <w:right w:val="none" w:sz="0" w:space="0" w:color="auto"/>
                      </w:divBdr>
                    </w:div>
                  </w:divsChild>
                </w:div>
                <w:div w:id="1295721544">
                  <w:marLeft w:val="0"/>
                  <w:marRight w:val="0"/>
                  <w:marTop w:val="0"/>
                  <w:marBottom w:val="0"/>
                  <w:divBdr>
                    <w:top w:val="none" w:sz="0" w:space="0" w:color="auto"/>
                    <w:left w:val="none" w:sz="0" w:space="0" w:color="auto"/>
                    <w:bottom w:val="none" w:sz="0" w:space="0" w:color="auto"/>
                    <w:right w:val="none" w:sz="0" w:space="0" w:color="auto"/>
                  </w:divBdr>
                  <w:divsChild>
                    <w:div w:id="1440250090">
                      <w:marLeft w:val="0"/>
                      <w:marRight w:val="0"/>
                      <w:marTop w:val="0"/>
                      <w:marBottom w:val="0"/>
                      <w:divBdr>
                        <w:top w:val="none" w:sz="0" w:space="0" w:color="auto"/>
                        <w:left w:val="none" w:sz="0" w:space="0" w:color="auto"/>
                        <w:bottom w:val="none" w:sz="0" w:space="0" w:color="auto"/>
                        <w:right w:val="none" w:sz="0" w:space="0" w:color="auto"/>
                      </w:divBdr>
                    </w:div>
                  </w:divsChild>
                </w:div>
                <w:div w:id="1215239291">
                  <w:marLeft w:val="0"/>
                  <w:marRight w:val="0"/>
                  <w:marTop w:val="0"/>
                  <w:marBottom w:val="0"/>
                  <w:divBdr>
                    <w:top w:val="none" w:sz="0" w:space="0" w:color="auto"/>
                    <w:left w:val="none" w:sz="0" w:space="0" w:color="auto"/>
                    <w:bottom w:val="none" w:sz="0" w:space="0" w:color="auto"/>
                    <w:right w:val="none" w:sz="0" w:space="0" w:color="auto"/>
                  </w:divBdr>
                  <w:divsChild>
                    <w:div w:id="1580166397">
                      <w:marLeft w:val="0"/>
                      <w:marRight w:val="0"/>
                      <w:marTop w:val="0"/>
                      <w:marBottom w:val="0"/>
                      <w:divBdr>
                        <w:top w:val="none" w:sz="0" w:space="0" w:color="auto"/>
                        <w:left w:val="none" w:sz="0" w:space="0" w:color="auto"/>
                        <w:bottom w:val="none" w:sz="0" w:space="0" w:color="auto"/>
                        <w:right w:val="none" w:sz="0" w:space="0" w:color="auto"/>
                      </w:divBdr>
                    </w:div>
                  </w:divsChild>
                </w:div>
                <w:div w:id="2140147232">
                  <w:marLeft w:val="0"/>
                  <w:marRight w:val="0"/>
                  <w:marTop w:val="0"/>
                  <w:marBottom w:val="0"/>
                  <w:divBdr>
                    <w:top w:val="none" w:sz="0" w:space="0" w:color="auto"/>
                    <w:left w:val="none" w:sz="0" w:space="0" w:color="auto"/>
                    <w:bottom w:val="none" w:sz="0" w:space="0" w:color="auto"/>
                    <w:right w:val="none" w:sz="0" w:space="0" w:color="auto"/>
                  </w:divBdr>
                  <w:divsChild>
                    <w:div w:id="1329557388">
                      <w:marLeft w:val="0"/>
                      <w:marRight w:val="0"/>
                      <w:marTop w:val="0"/>
                      <w:marBottom w:val="0"/>
                      <w:divBdr>
                        <w:top w:val="none" w:sz="0" w:space="0" w:color="auto"/>
                        <w:left w:val="none" w:sz="0" w:space="0" w:color="auto"/>
                        <w:bottom w:val="none" w:sz="0" w:space="0" w:color="auto"/>
                        <w:right w:val="none" w:sz="0" w:space="0" w:color="auto"/>
                      </w:divBdr>
                    </w:div>
                  </w:divsChild>
                </w:div>
                <w:div w:id="1341159571">
                  <w:marLeft w:val="0"/>
                  <w:marRight w:val="0"/>
                  <w:marTop w:val="0"/>
                  <w:marBottom w:val="0"/>
                  <w:divBdr>
                    <w:top w:val="none" w:sz="0" w:space="0" w:color="auto"/>
                    <w:left w:val="none" w:sz="0" w:space="0" w:color="auto"/>
                    <w:bottom w:val="none" w:sz="0" w:space="0" w:color="auto"/>
                    <w:right w:val="none" w:sz="0" w:space="0" w:color="auto"/>
                  </w:divBdr>
                  <w:divsChild>
                    <w:div w:id="1932272094">
                      <w:marLeft w:val="0"/>
                      <w:marRight w:val="0"/>
                      <w:marTop w:val="0"/>
                      <w:marBottom w:val="0"/>
                      <w:divBdr>
                        <w:top w:val="none" w:sz="0" w:space="0" w:color="auto"/>
                        <w:left w:val="none" w:sz="0" w:space="0" w:color="auto"/>
                        <w:bottom w:val="none" w:sz="0" w:space="0" w:color="auto"/>
                        <w:right w:val="none" w:sz="0" w:space="0" w:color="auto"/>
                      </w:divBdr>
                    </w:div>
                  </w:divsChild>
                </w:div>
                <w:div w:id="580794880">
                  <w:marLeft w:val="0"/>
                  <w:marRight w:val="0"/>
                  <w:marTop w:val="0"/>
                  <w:marBottom w:val="0"/>
                  <w:divBdr>
                    <w:top w:val="none" w:sz="0" w:space="0" w:color="auto"/>
                    <w:left w:val="none" w:sz="0" w:space="0" w:color="auto"/>
                    <w:bottom w:val="none" w:sz="0" w:space="0" w:color="auto"/>
                    <w:right w:val="none" w:sz="0" w:space="0" w:color="auto"/>
                  </w:divBdr>
                  <w:divsChild>
                    <w:div w:id="1064257048">
                      <w:marLeft w:val="0"/>
                      <w:marRight w:val="0"/>
                      <w:marTop w:val="0"/>
                      <w:marBottom w:val="0"/>
                      <w:divBdr>
                        <w:top w:val="none" w:sz="0" w:space="0" w:color="auto"/>
                        <w:left w:val="none" w:sz="0" w:space="0" w:color="auto"/>
                        <w:bottom w:val="none" w:sz="0" w:space="0" w:color="auto"/>
                        <w:right w:val="none" w:sz="0" w:space="0" w:color="auto"/>
                      </w:divBdr>
                    </w:div>
                  </w:divsChild>
                </w:div>
                <w:div w:id="1689407581">
                  <w:marLeft w:val="0"/>
                  <w:marRight w:val="0"/>
                  <w:marTop w:val="0"/>
                  <w:marBottom w:val="0"/>
                  <w:divBdr>
                    <w:top w:val="none" w:sz="0" w:space="0" w:color="auto"/>
                    <w:left w:val="none" w:sz="0" w:space="0" w:color="auto"/>
                    <w:bottom w:val="none" w:sz="0" w:space="0" w:color="auto"/>
                    <w:right w:val="none" w:sz="0" w:space="0" w:color="auto"/>
                  </w:divBdr>
                  <w:divsChild>
                    <w:div w:id="683286683">
                      <w:marLeft w:val="0"/>
                      <w:marRight w:val="0"/>
                      <w:marTop w:val="0"/>
                      <w:marBottom w:val="0"/>
                      <w:divBdr>
                        <w:top w:val="none" w:sz="0" w:space="0" w:color="auto"/>
                        <w:left w:val="none" w:sz="0" w:space="0" w:color="auto"/>
                        <w:bottom w:val="none" w:sz="0" w:space="0" w:color="auto"/>
                        <w:right w:val="none" w:sz="0" w:space="0" w:color="auto"/>
                      </w:divBdr>
                    </w:div>
                  </w:divsChild>
                </w:div>
                <w:div w:id="41054684">
                  <w:marLeft w:val="0"/>
                  <w:marRight w:val="0"/>
                  <w:marTop w:val="0"/>
                  <w:marBottom w:val="0"/>
                  <w:divBdr>
                    <w:top w:val="none" w:sz="0" w:space="0" w:color="auto"/>
                    <w:left w:val="none" w:sz="0" w:space="0" w:color="auto"/>
                    <w:bottom w:val="none" w:sz="0" w:space="0" w:color="auto"/>
                    <w:right w:val="none" w:sz="0" w:space="0" w:color="auto"/>
                  </w:divBdr>
                  <w:divsChild>
                    <w:div w:id="266932539">
                      <w:marLeft w:val="0"/>
                      <w:marRight w:val="0"/>
                      <w:marTop w:val="0"/>
                      <w:marBottom w:val="0"/>
                      <w:divBdr>
                        <w:top w:val="none" w:sz="0" w:space="0" w:color="auto"/>
                        <w:left w:val="none" w:sz="0" w:space="0" w:color="auto"/>
                        <w:bottom w:val="none" w:sz="0" w:space="0" w:color="auto"/>
                        <w:right w:val="none" w:sz="0" w:space="0" w:color="auto"/>
                      </w:divBdr>
                    </w:div>
                  </w:divsChild>
                </w:div>
                <w:div w:id="660811373">
                  <w:marLeft w:val="0"/>
                  <w:marRight w:val="0"/>
                  <w:marTop w:val="0"/>
                  <w:marBottom w:val="0"/>
                  <w:divBdr>
                    <w:top w:val="none" w:sz="0" w:space="0" w:color="auto"/>
                    <w:left w:val="none" w:sz="0" w:space="0" w:color="auto"/>
                    <w:bottom w:val="none" w:sz="0" w:space="0" w:color="auto"/>
                    <w:right w:val="none" w:sz="0" w:space="0" w:color="auto"/>
                  </w:divBdr>
                  <w:divsChild>
                    <w:div w:id="667905980">
                      <w:marLeft w:val="0"/>
                      <w:marRight w:val="0"/>
                      <w:marTop w:val="0"/>
                      <w:marBottom w:val="0"/>
                      <w:divBdr>
                        <w:top w:val="none" w:sz="0" w:space="0" w:color="auto"/>
                        <w:left w:val="none" w:sz="0" w:space="0" w:color="auto"/>
                        <w:bottom w:val="none" w:sz="0" w:space="0" w:color="auto"/>
                        <w:right w:val="none" w:sz="0" w:space="0" w:color="auto"/>
                      </w:divBdr>
                    </w:div>
                  </w:divsChild>
                </w:div>
                <w:div w:id="506797914">
                  <w:marLeft w:val="0"/>
                  <w:marRight w:val="0"/>
                  <w:marTop w:val="0"/>
                  <w:marBottom w:val="0"/>
                  <w:divBdr>
                    <w:top w:val="none" w:sz="0" w:space="0" w:color="auto"/>
                    <w:left w:val="none" w:sz="0" w:space="0" w:color="auto"/>
                    <w:bottom w:val="none" w:sz="0" w:space="0" w:color="auto"/>
                    <w:right w:val="none" w:sz="0" w:space="0" w:color="auto"/>
                  </w:divBdr>
                  <w:divsChild>
                    <w:div w:id="833254666">
                      <w:marLeft w:val="0"/>
                      <w:marRight w:val="0"/>
                      <w:marTop w:val="0"/>
                      <w:marBottom w:val="0"/>
                      <w:divBdr>
                        <w:top w:val="none" w:sz="0" w:space="0" w:color="auto"/>
                        <w:left w:val="none" w:sz="0" w:space="0" w:color="auto"/>
                        <w:bottom w:val="none" w:sz="0" w:space="0" w:color="auto"/>
                        <w:right w:val="none" w:sz="0" w:space="0" w:color="auto"/>
                      </w:divBdr>
                    </w:div>
                  </w:divsChild>
                </w:div>
                <w:div w:id="977877386">
                  <w:marLeft w:val="0"/>
                  <w:marRight w:val="0"/>
                  <w:marTop w:val="0"/>
                  <w:marBottom w:val="0"/>
                  <w:divBdr>
                    <w:top w:val="none" w:sz="0" w:space="0" w:color="auto"/>
                    <w:left w:val="none" w:sz="0" w:space="0" w:color="auto"/>
                    <w:bottom w:val="none" w:sz="0" w:space="0" w:color="auto"/>
                    <w:right w:val="none" w:sz="0" w:space="0" w:color="auto"/>
                  </w:divBdr>
                  <w:divsChild>
                    <w:div w:id="1501964979">
                      <w:marLeft w:val="0"/>
                      <w:marRight w:val="0"/>
                      <w:marTop w:val="0"/>
                      <w:marBottom w:val="0"/>
                      <w:divBdr>
                        <w:top w:val="none" w:sz="0" w:space="0" w:color="auto"/>
                        <w:left w:val="none" w:sz="0" w:space="0" w:color="auto"/>
                        <w:bottom w:val="none" w:sz="0" w:space="0" w:color="auto"/>
                        <w:right w:val="none" w:sz="0" w:space="0" w:color="auto"/>
                      </w:divBdr>
                    </w:div>
                  </w:divsChild>
                </w:div>
                <w:div w:id="1618412787">
                  <w:marLeft w:val="0"/>
                  <w:marRight w:val="0"/>
                  <w:marTop w:val="0"/>
                  <w:marBottom w:val="0"/>
                  <w:divBdr>
                    <w:top w:val="none" w:sz="0" w:space="0" w:color="auto"/>
                    <w:left w:val="none" w:sz="0" w:space="0" w:color="auto"/>
                    <w:bottom w:val="none" w:sz="0" w:space="0" w:color="auto"/>
                    <w:right w:val="none" w:sz="0" w:space="0" w:color="auto"/>
                  </w:divBdr>
                  <w:divsChild>
                    <w:div w:id="100683320">
                      <w:marLeft w:val="0"/>
                      <w:marRight w:val="0"/>
                      <w:marTop w:val="0"/>
                      <w:marBottom w:val="0"/>
                      <w:divBdr>
                        <w:top w:val="none" w:sz="0" w:space="0" w:color="auto"/>
                        <w:left w:val="none" w:sz="0" w:space="0" w:color="auto"/>
                        <w:bottom w:val="none" w:sz="0" w:space="0" w:color="auto"/>
                        <w:right w:val="none" w:sz="0" w:space="0" w:color="auto"/>
                      </w:divBdr>
                    </w:div>
                  </w:divsChild>
                </w:div>
                <w:div w:id="1806585346">
                  <w:marLeft w:val="0"/>
                  <w:marRight w:val="0"/>
                  <w:marTop w:val="0"/>
                  <w:marBottom w:val="0"/>
                  <w:divBdr>
                    <w:top w:val="none" w:sz="0" w:space="0" w:color="auto"/>
                    <w:left w:val="none" w:sz="0" w:space="0" w:color="auto"/>
                    <w:bottom w:val="none" w:sz="0" w:space="0" w:color="auto"/>
                    <w:right w:val="none" w:sz="0" w:space="0" w:color="auto"/>
                  </w:divBdr>
                  <w:divsChild>
                    <w:div w:id="148696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68506">
          <w:marLeft w:val="0"/>
          <w:marRight w:val="0"/>
          <w:marTop w:val="0"/>
          <w:marBottom w:val="0"/>
          <w:divBdr>
            <w:top w:val="none" w:sz="0" w:space="0" w:color="auto"/>
            <w:left w:val="none" w:sz="0" w:space="0" w:color="auto"/>
            <w:bottom w:val="none" w:sz="0" w:space="0" w:color="auto"/>
            <w:right w:val="none" w:sz="0" w:space="0" w:color="auto"/>
          </w:divBdr>
        </w:div>
        <w:div w:id="714353096">
          <w:marLeft w:val="0"/>
          <w:marRight w:val="0"/>
          <w:marTop w:val="0"/>
          <w:marBottom w:val="0"/>
          <w:divBdr>
            <w:top w:val="none" w:sz="0" w:space="0" w:color="auto"/>
            <w:left w:val="none" w:sz="0" w:space="0" w:color="auto"/>
            <w:bottom w:val="none" w:sz="0" w:space="0" w:color="auto"/>
            <w:right w:val="none" w:sz="0" w:space="0" w:color="auto"/>
          </w:divBdr>
        </w:div>
        <w:div w:id="2017490719">
          <w:marLeft w:val="0"/>
          <w:marRight w:val="0"/>
          <w:marTop w:val="0"/>
          <w:marBottom w:val="0"/>
          <w:divBdr>
            <w:top w:val="none" w:sz="0" w:space="0" w:color="auto"/>
            <w:left w:val="none" w:sz="0" w:space="0" w:color="auto"/>
            <w:bottom w:val="none" w:sz="0" w:space="0" w:color="auto"/>
            <w:right w:val="none" w:sz="0" w:space="0" w:color="auto"/>
          </w:divBdr>
        </w:div>
        <w:div w:id="770473403">
          <w:marLeft w:val="0"/>
          <w:marRight w:val="0"/>
          <w:marTop w:val="0"/>
          <w:marBottom w:val="0"/>
          <w:divBdr>
            <w:top w:val="none" w:sz="0" w:space="0" w:color="auto"/>
            <w:left w:val="none" w:sz="0" w:space="0" w:color="auto"/>
            <w:bottom w:val="none" w:sz="0" w:space="0" w:color="auto"/>
            <w:right w:val="none" w:sz="0" w:space="0" w:color="auto"/>
          </w:divBdr>
          <w:divsChild>
            <w:div w:id="887686349">
              <w:marLeft w:val="-75"/>
              <w:marRight w:val="0"/>
              <w:marTop w:val="30"/>
              <w:marBottom w:val="30"/>
              <w:divBdr>
                <w:top w:val="none" w:sz="0" w:space="0" w:color="auto"/>
                <w:left w:val="none" w:sz="0" w:space="0" w:color="auto"/>
                <w:bottom w:val="none" w:sz="0" w:space="0" w:color="auto"/>
                <w:right w:val="none" w:sz="0" w:space="0" w:color="auto"/>
              </w:divBdr>
              <w:divsChild>
                <w:div w:id="835339041">
                  <w:marLeft w:val="0"/>
                  <w:marRight w:val="0"/>
                  <w:marTop w:val="0"/>
                  <w:marBottom w:val="0"/>
                  <w:divBdr>
                    <w:top w:val="none" w:sz="0" w:space="0" w:color="auto"/>
                    <w:left w:val="none" w:sz="0" w:space="0" w:color="auto"/>
                    <w:bottom w:val="none" w:sz="0" w:space="0" w:color="auto"/>
                    <w:right w:val="none" w:sz="0" w:space="0" w:color="auto"/>
                  </w:divBdr>
                  <w:divsChild>
                    <w:div w:id="347874368">
                      <w:marLeft w:val="0"/>
                      <w:marRight w:val="0"/>
                      <w:marTop w:val="0"/>
                      <w:marBottom w:val="0"/>
                      <w:divBdr>
                        <w:top w:val="none" w:sz="0" w:space="0" w:color="auto"/>
                        <w:left w:val="none" w:sz="0" w:space="0" w:color="auto"/>
                        <w:bottom w:val="none" w:sz="0" w:space="0" w:color="auto"/>
                        <w:right w:val="none" w:sz="0" w:space="0" w:color="auto"/>
                      </w:divBdr>
                    </w:div>
                  </w:divsChild>
                </w:div>
                <w:div w:id="1580167655">
                  <w:marLeft w:val="0"/>
                  <w:marRight w:val="0"/>
                  <w:marTop w:val="0"/>
                  <w:marBottom w:val="0"/>
                  <w:divBdr>
                    <w:top w:val="none" w:sz="0" w:space="0" w:color="auto"/>
                    <w:left w:val="none" w:sz="0" w:space="0" w:color="auto"/>
                    <w:bottom w:val="none" w:sz="0" w:space="0" w:color="auto"/>
                    <w:right w:val="none" w:sz="0" w:space="0" w:color="auto"/>
                  </w:divBdr>
                  <w:divsChild>
                    <w:div w:id="1493789949">
                      <w:marLeft w:val="0"/>
                      <w:marRight w:val="0"/>
                      <w:marTop w:val="0"/>
                      <w:marBottom w:val="0"/>
                      <w:divBdr>
                        <w:top w:val="none" w:sz="0" w:space="0" w:color="auto"/>
                        <w:left w:val="none" w:sz="0" w:space="0" w:color="auto"/>
                        <w:bottom w:val="none" w:sz="0" w:space="0" w:color="auto"/>
                        <w:right w:val="none" w:sz="0" w:space="0" w:color="auto"/>
                      </w:divBdr>
                    </w:div>
                  </w:divsChild>
                </w:div>
                <w:div w:id="364643934">
                  <w:marLeft w:val="0"/>
                  <w:marRight w:val="0"/>
                  <w:marTop w:val="0"/>
                  <w:marBottom w:val="0"/>
                  <w:divBdr>
                    <w:top w:val="none" w:sz="0" w:space="0" w:color="auto"/>
                    <w:left w:val="none" w:sz="0" w:space="0" w:color="auto"/>
                    <w:bottom w:val="none" w:sz="0" w:space="0" w:color="auto"/>
                    <w:right w:val="none" w:sz="0" w:space="0" w:color="auto"/>
                  </w:divBdr>
                  <w:divsChild>
                    <w:div w:id="1249341784">
                      <w:marLeft w:val="0"/>
                      <w:marRight w:val="0"/>
                      <w:marTop w:val="0"/>
                      <w:marBottom w:val="0"/>
                      <w:divBdr>
                        <w:top w:val="none" w:sz="0" w:space="0" w:color="auto"/>
                        <w:left w:val="none" w:sz="0" w:space="0" w:color="auto"/>
                        <w:bottom w:val="none" w:sz="0" w:space="0" w:color="auto"/>
                        <w:right w:val="none" w:sz="0" w:space="0" w:color="auto"/>
                      </w:divBdr>
                    </w:div>
                    <w:div w:id="1940212772">
                      <w:marLeft w:val="0"/>
                      <w:marRight w:val="0"/>
                      <w:marTop w:val="0"/>
                      <w:marBottom w:val="0"/>
                      <w:divBdr>
                        <w:top w:val="none" w:sz="0" w:space="0" w:color="auto"/>
                        <w:left w:val="none" w:sz="0" w:space="0" w:color="auto"/>
                        <w:bottom w:val="none" w:sz="0" w:space="0" w:color="auto"/>
                        <w:right w:val="none" w:sz="0" w:space="0" w:color="auto"/>
                      </w:divBdr>
                    </w:div>
                  </w:divsChild>
                </w:div>
                <w:div w:id="664434035">
                  <w:marLeft w:val="0"/>
                  <w:marRight w:val="0"/>
                  <w:marTop w:val="0"/>
                  <w:marBottom w:val="0"/>
                  <w:divBdr>
                    <w:top w:val="none" w:sz="0" w:space="0" w:color="auto"/>
                    <w:left w:val="none" w:sz="0" w:space="0" w:color="auto"/>
                    <w:bottom w:val="none" w:sz="0" w:space="0" w:color="auto"/>
                    <w:right w:val="none" w:sz="0" w:space="0" w:color="auto"/>
                  </w:divBdr>
                  <w:divsChild>
                    <w:div w:id="1414743793">
                      <w:marLeft w:val="0"/>
                      <w:marRight w:val="0"/>
                      <w:marTop w:val="0"/>
                      <w:marBottom w:val="0"/>
                      <w:divBdr>
                        <w:top w:val="none" w:sz="0" w:space="0" w:color="auto"/>
                        <w:left w:val="none" w:sz="0" w:space="0" w:color="auto"/>
                        <w:bottom w:val="none" w:sz="0" w:space="0" w:color="auto"/>
                        <w:right w:val="none" w:sz="0" w:space="0" w:color="auto"/>
                      </w:divBdr>
                    </w:div>
                  </w:divsChild>
                </w:div>
                <w:div w:id="193081722">
                  <w:marLeft w:val="0"/>
                  <w:marRight w:val="0"/>
                  <w:marTop w:val="0"/>
                  <w:marBottom w:val="0"/>
                  <w:divBdr>
                    <w:top w:val="none" w:sz="0" w:space="0" w:color="auto"/>
                    <w:left w:val="none" w:sz="0" w:space="0" w:color="auto"/>
                    <w:bottom w:val="none" w:sz="0" w:space="0" w:color="auto"/>
                    <w:right w:val="none" w:sz="0" w:space="0" w:color="auto"/>
                  </w:divBdr>
                  <w:divsChild>
                    <w:div w:id="1488208454">
                      <w:marLeft w:val="0"/>
                      <w:marRight w:val="0"/>
                      <w:marTop w:val="0"/>
                      <w:marBottom w:val="0"/>
                      <w:divBdr>
                        <w:top w:val="none" w:sz="0" w:space="0" w:color="auto"/>
                        <w:left w:val="none" w:sz="0" w:space="0" w:color="auto"/>
                        <w:bottom w:val="none" w:sz="0" w:space="0" w:color="auto"/>
                        <w:right w:val="none" w:sz="0" w:space="0" w:color="auto"/>
                      </w:divBdr>
                    </w:div>
                  </w:divsChild>
                </w:div>
                <w:div w:id="1945190686">
                  <w:marLeft w:val="0"/>
                  <w:marRight w:val="0"/>
                  <w:marTop w:val="0"/>
                  <w:marBottom w:val="0"/>
                  <w:divBdr>
                    <w:top w:val="none" w:sz="0" w:space="0" w:color="auto"/>
                    <w:left w:val="none" w:sz="0" w:space="0" w:color="auto"/>
                    <w:bottom w:val="none" w:sz="0" w:space="0" w:color="auto"/>
                    <w:right w:val="none" w:sz="0" w:space="0" w:color="auto"/>
                  </w:divBdr>
                  <w:divsChild>
                    <w:div w:id="567498154">
                      <w:marLeft w:val="0"/>
                      <w:marRight w:val="0"/>
                      <w:marTop w:val="0"/>
                      <w:marBottom w:val="0"/>
                      <w:divBdr>
                        <w:top w:val="none" w:sz="0" w:space="0" w:color="auto"/>
                        <w:left w:val="none" w:sz="0" w:space="0" w:color="auto"/>
                        <w:bottom w:val="none" w:sz="0" w:space="0" w:color="auto"/>
                        <w:right w:val="none" w:sz="0" w:space="0" w:color="auto"/>
                      </w:divBdr>
                    </w:div>
                  </w:divsChild>
                </w:div>
                <w:div w:id="1342971115">
                  <w:marLeft w:val="0"/>
                  <w:marRight w:val="0"/>
                  <w:marTop w:val="0"/>
                  <w:marBottom w:val="0"/>
                  <w:divBdr>
                    <w:top w:val="none" w:sz="0" w:space="0" w:color="auto"/>
                    <w:left w:val="none" w:sz="0" w:space="0" w:color="auto"/>
                    <w:bottom w:val="none" w:sz="0" w:space="0" w:color="auto"/>
                    <w:right w:val="none" w:sz="0" w:space="0" w:color="auto"/>
                  </w:divBdr>
                  <w:divsChild>
                    <w:div w:id="642586671">
                      <w:marLeft w:val="0"/>
                      <w:marRight w:val="0"/>
                      <w:marTop w:val="0"/>
                      <w:marBottom w:val="0"/>
                      <w:divBdr>
                        <w:top w:val="none" w:sz="0" w:space="0" w:color="auto"/>
                        <w:left w:val="none" w:sz="0" w:space="0" w:color="auto"/>
                        <w:bottom w:val="none" w:sz="0" w:space="0" w:color="auto"/>
                        <w:right w:val="none" w:sz="0" w:space="0" w:color="auto"/>
                      </w:divBdr>
                    </w:div>
                  </w:divsChild>
                </w:div>
                <w:div w:id="2066560971">
                  <w:marLeft w:val="0"/>
                  <w:marRight w:val="0"/>
                  <w:marTop w:val="0"/>
                  <w:marBottom w:val="0"/>
                  <w:divBdr>
                    <w:top w:val="none" w:sz="0" w:space="0" w:color="auto"/>
                    <w:left w:val="none" w:sz="0" w:space="0" w:color="auto"/>
                    <w:bottom w:val="none" w:sz="0" w:space="0" w:color="auto"/>
                    <w:right w:val="none" w:sz="0" w:space="0" w:color="auto"/>
                  </w:divBdr>
                  <w:divsChild>
                    <w:div w:id="1903784652">
                      <w:marLeft w:val="0"/>
                      <w:marRight w:val="0"/>
                      <w:marTop w:val="0"/>
                      <w:marBottom w:val="0"/>
                      <w:divBdr>
                        <w:top w:val="none" w:sz="0" w:space="0" w:color="auto"/>
                        <w:left w:val="none" w:sz="0" w:space="0" w:color="auto"/>
                        <w:bottom w:val="none" w:sz="0" w:space="0" w:color="auto"/>
                        <w:right w:val="none" w:sz="0" w:space="0" w:color="auto"/>
                      </w:divBdr>
                    </w:div>
                    <w:div w:id="67954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136606">
          <w:marLeft w:val="0"/>
          <w:marRight w:val="0"/>
          <w:marTop w:val="0"/>
          <w:marBottom w:val="0"/>
          <w:divBdr>
            <w:top w:val="none" w:sz="0" w:space="0" w:color="auto"/>
            <w:left w:val="none" w:sz="0" w:space="0" w:color="auto"/>
            <w:bottom w:val="none" w:sz="0" w:space="0" w:color="auto"/>
            <w:right w:val="none" w:sz="0" w:space="0" w:color="auto"/>
          </w:divBdr>
        </w:div>
      </w:divsChild>
    </w:div>
    <w:div w:id="2048142607">
      <w:bodyDiv w:val="1"/>
      <w:marLeft w:val="0"/>
      <w:marRight w:val="0"/>
      <w:marTop w:val="0"/>
      <w:marBottom w:val="0"/>
      <w:divBdr>
        <w:top w:val="none" w:sz="0" w:space="0" w:color="auto"/>
        <w:left w:val="none" w:sz="0" w:space="0" w:color="auto"/>
        <w:bottom w:val="none" w:sz="0" w:space="0" w:color="auto"/>
        <w:right w:val="none" w:sz="0" w:space="0" w:color="auto"/>
      </w:divBdr>
    </w:div>
    <w:div w:id="2062241732">
      <w:bodyDiv w:val="1"/>
      <w:marLeft w:val="0"/>
      <w:marRight w:val="0"/>
      <w:marTop w:val="0"/>
      <w:marBottom w:val="0"/>
      <w:divBdr>
        <w:top w:val="none" w:sz="0" w:space="0" w:color="auto"/>
        <w:left w:val="none" w:sz="0" w:space="0" w:color="auto"/>
        <w:bottom w:val="none" w:sz="0" w:space="0" w:color="auto"/>
        <w:right w:val="none" w:sz="0" w:space="0" w:color="auto"/>
      </w:divBdr>
      <w:divsChild>
        <w:div w:id="1878348836">
          <w:marLeft w:val="0"/>
          <w:marRight w:val="0"/>
          <w:marTop w:val="0"/>
          <w:marBottom w:val="0"/>
          <w:divBdr>
            <w:top w:val="none" w:sz="0" w:space="0" w:color="auto"/>
            <w:left w:val="none" w:sz="0" w:space="0" w:color="auto"/>
            <w:bottom w:val="none" w:sz="0" w:space="0" w:color="auto"/>
            <w:right w:val="none" w:sz="0" w:space="0" w:color="auto"/>
          </w:divBdr>
          <w:divsChild>
            <w:div w:id="502546693">
              <w:marLeft w:val="0"/>
              <w:marRight w:val="0"/>
              <w:marTop w:val="0"/>
              <w:marBottom w:val="0"/>
              <w:divBdr>
                <w:top w:val="none" w:sz="0" w:space="0" w:color="auto"/>
                <w:left w:val="none" w:sz="0" w:space="0" w:color="auto"/>
                <w:bottom w:val="none" w:sz="0" w:space="0" w:color="auto"/>
                <w:right w:val="none" w:sz="0" w:space="0" w:color="auto"/>
              </w:divBdr>
              <w:divsChild>
                <w:div w:id="48983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607800">
      <w:bodyDiv w:val="1"/>
      <w:marLeft w:val="0"/>
      <w:marRight w:val="0"/>
      <w:marTop w:val="0"/>
      <w:marBottom w:val="0"/>
      <w:divBdr>
        <w:top w:val="none" w:sz="0" w:space="0" w:color="auto"/>
        <w:left w:val="none" w:sz="0" w:space="0" w:color="auto"/>
        <w:bottom w:val="none" w:sz="0" w:space="0" w:color="auto"/>
        <w:right w:val="none" w:sz="0" w:space="0" w:color="auto"/>
      </w:divBdr>
    </w:div>
    <w:div w:id="2083873008">
      <w:bodyDiv w:val="1"/>
      <w:marLeft w:val="0"/>
      <w:marRight w:val="0"/>
      <w:marTop w:val="0"/>
      <w:marBottom w:val="0"/>
      <w:divBdr>
        <w:top w:val="none" w:sz="0" w:space="0" w:color="auto"/>
        <w:left w:val="none" w:sz="0" w:space="0" w:color="auto"/>
        <w:bottom w:val="none" w:sz="0" w:space="0" w:color="auto"/>
        <w:right w:val="none" w:sz="0" w:space="0" w:color="auto"/>
      </w:divBdr>
    </w:div>
    <w:div w:id="2121869670">
      <w:bodyDiv w:val="1"/>
      <w:marLeft w:val="0"/>
      <w:marRight w:val="0"/>
      <w:marTop w:val="0"/>
      <w:marBottom w:val="0"/>
      <w:divBdr>
        <w:top w:val="none" w:sz="0" w:space="0" w:color="auto"/>
        <w:left w:val="none" w:sz="0" w:space="0" w:color="auto"/>
        <w:bottom w:val="none" w:sz="0" w:space="0" w:color="auto"/>
        <w:right w:val="none" w:sz="0" w:space="0" w:color="auto"/>
      </w:divBdr>
      <w:divsChild>
        <w:div w:id="2136749346">
          <w:marLeft w:val="0"/>
          <w:marRight w:val="0"/>
          <w:marTop w:val="0"/>
          <w:marBottom w:val="0"/>
          <w:divBdr>
            <w:top w:val="none" w:sz="0" w:space="0" w:color="auto"/>
            <w:left w:val="none" w:sz="0" w:space="0" w:color="auto"/>
            <w:bottom w:val="none" w:sz="0" w:space="0" w:color="auto"/>
            <w:right w:val="none" w:sz="0" w:space="0" w:color="auto"/>
          </w:divBdr>
          <w:divsChild>
            <w:div w:id="555701240">
              <w:marLeft w:val="0"/>
              <w:marRight w:val="0"/>
              <w:marTop w:val="0"/>
              <w:marBottom w:val="0"/>
              <w:divBdr>
                <w:top w:val="none" w:sz="0" w:space="0" w:color="auto"/>
                <w:left w:val="none" w:sz="0" w:space="0" w:color="auto"/>
                <w:bottom w:val="none" w:sz="0" w:space="0" w:color="auto"/>
                <w:right w:val="none" w:sz="0" w:space="0" w:color="auto"/>
              </w:divBdr>
              <w:divsChild>
                <w:div w:id="19320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803667">
      <w:bodyDiv w:val="1"/>
      <w:marLeft w:val="0"/>
      <w:marRight w:val="0"/>
      <w:marTop w:val="0"/>
      <w:marBottom w:val="0"/>
      <w:divBdr>
        <w:top w:val="none" w:sz="0" w:space="0" w:color="auto"/>
        <w:left w:val="none" w:sz="0" w:space="0" w:color="auto"/>
        <w:bottom w:val="none" w:sz="0" w:space="0" w:color="auto"/>
        <w:right w:val="none" w:sz="0" w:space="0" w:color="auto"/>
      </w:divBdr>
    </w:div>
    <w:div w:id="2146465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customXml" Target="../customXml/item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g"/><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Antigua and Barbuda</GEFCountry>
    <Classification xmlns="ceb00776-aa5c-4fc8-b6fe-5f035152e4b6">Public</Classification>
    <Country1 xmlns="ceb00776-aa5c-4fc8-b6fe-5f035152e4b6" xsi:nil="true"/>
    <DocPrefix xmlns="ceb00776-aa5c-4fc8-b6fe-5f035152e4b6">Project Implementation Report (PIR)</DocPrefix>
    <GEFID xmlns="ceb00776-aa5c-4fc8-b6fe-5f035152e4b6">5390</GEFID>
    <ProjectType xmlns="ceb00776-aa5c-4fc8-b6fe-5f035152e4b6">FSP</ProjectType>
    <GEFProjectID xmlns="ceb00776-aa5c-4fc8-b6fe-5f035152e4b6">b25dd11f-df7c-e811-8124-3863bb2e1360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Sustainable Pathways - Protected Areas and Renewable Energy</ProjectTitle>
    <TrustFundType xmlns="ceb00776-aa5c-4fc8-b6fe-5f035152e4b6">GET</TrustFundType>
    <TaxCatchAll xmlns="3e02667f-0271-471b-bd6e-11a2e16def1d"/>
    <DocumentTitle xmlns="ceb00776-aa5c-4fc8-b6fe-5f035152e4b6">5390_2019_PIR_UNEP_SPPARE_Antigua and Barbuda</DocumentTitle>
  </documentManagement>
</p:properties>
</file>

<file path=customXml/itemProps1.xml><?xml version="1.0" encoding="utf-8"?>
<ds:datastoreItem xmlns:ds="http://schemas.openxmlformats.org/officeDocument/2006/customXml" ds:itemID="{8E5ADECC-4442-4367-B4ED-99EFE4B9F5A8}">
  <ds:schemaRefs>
    <ds:schemaRef ds:uri="http://schemas.openxmlformats.org/officeDocument/2006/bibliography"/>
  </ds:schemaRefs>
</ds:datastoreItem>
</file>

<file path=customXml/itemProps2.xml><?xml version="1.0" encoding="utf-8"?>
<ds:datastoreItem xmlns:ds="http://schemas.openxmlformats.org/officeDocument/2006/customXml" ds:itemID="{4902CE09-E678-461E-A561-CF7D13757034}"/>
</file>

<file path=customXml/itemProps3.xml><?xml version="1.0" encoding="utf-8"?>
<ds:datastoreItem xmlns:ds="http://schemas.openxmlformats.org/officeDocument/2006/customXml" ds:itemID="{FD309A1B-1AE1-40FD-98B1-477AEB7A22B1}"/>
</file>

<file path=customXml/itemProps4.xml><?xml version="1.0" encoding="utf-8"?>
<ds:datastoreItem xmlns:ds="http://schemas.openxmlformats.org/officeDocument/2006/customXml" ds:itemID="{28CE7C07-462E-4841-BD7F-74B0B42B14B3}"/>
</file>

<file path=docProps/app.xml><?xml version="1.0" encoding="utf-8"?>
<Properties xmlns="http://schemas.openxmlformats.org/officeDocument/2006/extended-properties" xmlns:vt="http://schemas.openxmlformats.org/officeDocument/2006/docPropsVTypes">
  <Template>Normal.dotm</Template>
  <TotalTime>1</TotalTime>
  <Pages>49</Pages>
  <Words>15450</Words>
  <Characters>88070</Characters>
  <Application>Microsoft Office Word</Application>
  <DocSecurity>0</DocSecurity>
  <Lines>733</Lines>
  <Paragraphs>206</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103314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dc:description/>
  <cp:lastModifiedBy>Johan Robinson</cp:lastModifiedBy>
  <cp:revision>2</cp:revision>
  <cp:lastPrinted>2019-07-11T17:29:00Z</cp:lastPrinted>
  <dcterms:created xsi:type="dcterms:W3CDTF">2019-11-04T07:00:00Z</dcterms:created>
  <dcterms:modified xsi:type="dcterms:W3CDTF">2019-11-04T07:00:00Z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